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1B5" w:rsidRPr="006904DA" w:rsidRDefault="005161B5" w:rsidP="00C07B90">
      <w:pPr>
        <w:spacing w:line="360" w:lineRule="auto"/>
        <w:jc w:val="center"/>
        <w:rPr>
          <w:rFonts w:ascii="Arial" w:eastAsia="Calibri" w:hAnsi="Arial" w:cs="Arial"/>
          <w:b/>
          <w:sz w:val="40"/>
          <w:szCs w:val="40"/>
        </w:rPr>
      </w:pPr>
      <w:r w:rsidRPr="006904DA">
        <w:rPr>
          <w:rFonts w:ascii="Arial" w:eastAsia="Calibri" w:hAnsi="Arial" w:cs="Arial"/>
          <w:b/>
          <w:sz w:val="40"/>
          <w:szCs w:val="40"/>
        </w:rPr>
        <w:t>General Banking Activities Of</w:t>
      </w:r>
      <w:r w:rsidR="0052061C">
        <w:rPr>
          <w:rFonts w:ascii="Arial" w:eastAsia="Calibri" w:hAnsi="Arial" w:cs="Arial"/>
          <w:b/>
          <w:sz w:val="40"/>
          <w:szCs w:val="40"/>
        </w:rPr>
        <w:t xml:space="preserve"> </w:t>
      </w:r>
      <w:bookmarkStart w:id="0" w:name="_GoBack"/>
      <w:bookmarkEnd w:id="0"/>
      <w:proofErr w:type="spellStart"/>
      <w:r w:rsidRPr="006904DA">
        <w:rPr>
          <w:rFonts w:ascii="Arial" w:eastAsia="Calibri" w:hAnsi="Arial" w:cs="Arial"/>
          <w:b/>
          <w:sz w:val="40"/>
          <w:szCs w:val="40"/>
        </w:rPr>
        <w:t>Rupali</w:t>
      </w:r>
      <w:proofErr w:type="spellEnd"/>
      <w:r w:rsidRPr="006904DA">
        <w:rPr>
          <w:rFonts w:ascii="Arial" w:eastAsia="Calibri" w:hAnsi="Arial" w:cs="Arial"/>
          <w:b/>
          <w:sz w:val="40"/>
          <w:szCs w:val="40"/>
        </w:rPr>
        <w:t xml:space="preserve"> Bank PLC</w:t>
      </w:r>
    </w:p>
    <w:p w:rsidR="005161B5" w:rsidRPr="0031104A" w:rsidRDefault="005161B5" w:rsidP="00C07B90">
      <w:pPr>
        <w:spacing w:line="360" w:lineRule="auto"/>
        <w:jc w:val="center"/>
        <w:rPr>
          <w:rFonts w:ascii="Arial" w:eastAsia="Calibri" w:hAnsi="Arial" w:cs="Arial"/>
          <w:sz w:val="40"/>
          <w:szCs w:val="40"/>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jc w:val="center"/>
        <w:rPr>
          <w:rFonts w:ascii="Arial" w:eastAsia="Calibri" w:hAnsi="Arial" w:cs="Arial"/>
          <w:sz w:val="24"/>
          <w:szCs w:val="24"/>
        </w:rPr>
      </w:pPr>
      <w:proofErr w:type="spellStart"/>
      <w:r w:rsidRPr="008B6D60">
        <w:rPr>
          <w:rFonts w:ascii="Arial" w:eastAsia="Calibri" w:hAnsi="Arial" w:cs="Arial"/>
          <w:sz w:val="24"/>
          <w:szCs w:val="24"/>
        </w:rPr>
        <w:t>Monoj</w:t>
      </w:r>
      <w:proofErr w:type="spellEnd"/>
      <w:r w:rsidRPr="008B6D60">
        <w:rPr>
          <w:rFonts w:ascii="Arial" w:eastAsia="Calibri" w:hAnsi="Arial" w:cs="Arial"/>
          <w:sz w:val="24"/>
          <w:szCs w:val="24"/>
        </w:rPr>
        <w:t xml:space="preserve"> Kumar Das </w:t>
      </w: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5161B5" w:rsidRPr="008B6D60" w:rsidRDefault="005161B5" w:rsidP="00C07B90">
      <w:pPr>
        <w:spacing w:line="360" w:lineRule="auto"/>
        <w:rPr>
          <w:rFonts w:ascii="Arial" w:eastAsia="Calibri" w:hAnsi="Arial" w:cs="Arial"/>
        </w:rPr>
      </w:pPr>
    </w:p>
    <w:p w:rsidR="00C07B90" w:rsidRDefault="005161B5" w:rsidP="00E03731">
      <w:pPr>
        <w:spacing w:line="360" w:lineRule="auto"/>
        <w:jc w:val="center"/>
        <w:rPr>
          <w:rFonts w:ascii="Arial" w:eastAsia="Calibri" w:hAnsi="Arial" w:cs="Arial"/>
          <w:sz w:val="24"/>
          <w:szCs w:val="24"/>
        </w:rPr>
      </w:pPr>
      <w:r w:rsidRPr="008B6D60">
        <w:rPr>
          <w:rFonts w:ascii="Arial" w:eastAsia="Calibri" w:hAnsi="Arial" w:cs="Arial"/>
          <w:sz w:val="24"/>
          <w:szCs w:val="24"/>
        </w:rPr>
        <w:t>This report is submitted to the school of Business and Economics, United International University as a partial requirement for the degree fulfillment of Bachelor of Business Administration</w:t>
      </w:r>
    </w:p>
    <w:p w:rsidR="005161B5" w:rsidRPr="00C07B90" w:rsidRDefault="00E62E69" w:rsidP="005F5D14">
      <w:pPr>
        <w:spacing w:line="360" w:lineRule="auto"/>
        <w:jc w:val="center"/>
        <w:rPr>
          <w:rFonts w:ascii="Arial" w:eastAsia="Calibri" w:hAnsi="Arial" w:cs="Arial"/>
          <w:sz w:val="24"/>
          <w:szCs w:val="24"/>
        </w:rPr>
      </w:pPr>
      <w:r w:rsidRPr="00E62E69">
        <w:rPr>
          <w:rFonts w:ascii="Arial" w:eastAsia="Times New Roman" w:hAnsi="Arial" w:cs="Arial"/>
          <w:b/>
          <w:sz w:val="36"/>
          <w:szCs w:val="36"/>
        </w:rPr>
        <w:lastRenderedPageBreak/>
        <w:t xml:space="preserve">General Banking Activities </w:t>
      </w:r>
      <w:proofErr w:type="gramStart"/>
      <w:r w:rsidRPr="00E62E69">
        <w:rPr>
          <w:rFonts w:ascii="Arial" w:eastAsia="Times New Roman" w:hAnsi="Arial" w:cs="Arial"/>
          <w:b/>
          <w:sz w:val="36"/>
          <w:szCs w:val="36"/>
        </w:rPr>
        <w:t>Of</w:t>
      </w:r>
      <w:proofErr w:type="gramEnd"/>
      <w:r w:rsidR="007B02F6">
        <w:rPr>
          <w:rFonts w:ascii="Arial" w:eastAsia="Times New Roman" w:hAnsi="Arial" w:cs="Arial"/>
          <w:b/>
          <w:sz w:val="36"/>
          <w:szCs w:val="36"/>
        </w:rPr>
        <w:t xml:space="preserve"> </w:t>
      </w:r>
      <w:proofErr w:type="spellStart"/>
      <w:r w:rsidRPr="00E62E69">
        <w:rPr>
          <w:rFonts w:ascii="Arial" w:eastAsia="Times New Roman" w:hAnsi="Arial" w:cs="Arial"/>
          <w:b/>
          <w:sz w:val="36"/>
          <w:szCs w:val="36"/>
        </w:rPr>
        <w:t>Ru</w:t>
      </w:r>
      <w:r w:rsidR="007B02F6">
        <w:rPr>
          <w:rFonts w:ascii="Arial" w:eastAsia="Times New Roman" w:hAnsi="Arial" w:cs="Arial"/>
          <w:b/>
          <w:sz w:val="36"/>
          <w:szCs w:val="36"/>
        </w:rPr>
        <w:t>p</w:t>
      </w:r>
      <w:r w:rsidRPr="00E62E69">
        <w:rPr>
          <w:rFonts w:ascii="Arial" w:eastAsia="Times New Roman" w:hAnsi="Arial" w:cs="Arial"/>
          <w:b/>
          <w:sz w:val="36"/>
          <w:szCs w:val="36"/>
        </w:rPr>
        <w:t>ali</w:t>
      </w:r>
      <w:proofErr w:type="spellEnd"/>
      <w:r w:rsidRPr="00E62E69">
        <w:rPr>
          <w:rFonts w:ascii="Arial" w:eastAsia="Times New Roman" w:hAnsi="Arial" w:cs="Arial"/>
          <w:b/>
          <w:sz w:val="36"/>
          <w:szCs w:val="36"/>
        </w:rPr>
        <w:t xml:space="preserve"> Bank PLC</w:t>
      </w:r>
    </w:p>
    <w:p w:rsidR="007B02F6" w:rsidRDefault="007B02F6" w:rsidP="007B02F6">
      <w:pPr>
        <w:spacing w:before="100" w:beforeAutospacing="1" w:after="100" w:afterAutospacing="1" w:line="360" w:lineRule="auto"/>
        <w:rPr>
          <w:rFonts w:ascii="Arial" w:eastAsia="Times New Roman" w:hAnsi="Arial" w:cs="Arial"/>
          <w:sz w:val="36"/>
          <w:szCs w:val="36"/>
        </w:rPr>
      </w:pPr>
    </w:p>
    <w:p w:rsidR="007B02F6" w:rsidRDefault="00E62E69" w:rsidP="007B02F6">
      <w:pPr>
        <w:spacing w:before="100" w:beforeAutospacing="1" w:after="100" w:afterAutospacing="1" w:line="360" w:lineRule="auto"/>
        <w:jc w:val="center"/>
        <w:rPr>
          <w:rFonts w:ascii="Arial" w:eastAsia="Times New Roman" w:hAnsi="Arial" w:cs="Arial"/>
          <w:b/>
          <w:sz w:val="28"/>
          <w:szCs w:val="28"/>
        </w:rPr>
      </w:pPr>
      <w:r w:rsidRPr="007D4270">
        <w:rPr>
          <w:rFonts w:ascii="Arial" w:eastAsia="Times New Roman" w:hAnsi="Arial" w:cs="Arial"/>
          <w:b/>
          <w:sz w:val="28"/>
          <w:szCs w:val="28"/>
        </w:rPr>
        <w:t>Submitted to:</w:t>
      </w:r>
    </w:p>
    <w:p w:rsidR="007B02F6" w:rsidRDefault="008B19CC" w:rsidP="007B02F6">
      <w:pPr>
        <w:spacing w:before="100" w:beforeAutospacing="1" w:after="100" w:afterAutospacing="1" w:line="360" w:lineRule="auto"/>
        <w:jc w:val="center"/>
        <w:rPr>
          <w:rFonts w:ascii="Arial" w:eastAsia="Times New Roman" w:hAnsi="Arial" w:cs="Arial"/>
          <w:b/>
          <w:sz w:val="28"/>
          <w:szCs w:val="28"/>
        </w:rPr>
      </w:pPr>
      <w:r w:rsidRPr="005161B5">
        <w:rPr>
          <w:rFonts w:ascii="Arial" w:eastAsia="Times New Roman" w:hAnsi="Arial" w:cs="Arial"/>
          <w:sz w:val="24"/>
          <w:szCs w:val="24"/>
        </w:rPr>
        <w:t xml:space="preserve">Dr. James </w:t>
      </w:r>
      <w:proofErr w:type="spellStart"/>
      <w:r w:rsidRPr="005161B5">
        <w:rPr>
          <w:rFonts w:ascii="Arial" w:eastAsia="Times New Roman" w:hAnsi="Arial" w:cs="Arial"/>
          <w:sz w:val="24"/>
          <w:szCs w:val="24"/>
        </w:rPr>
        <w:t>Bakul</w:t>
      </w:r>
      <w:proofErr w:type="spellEnd"/>
      <w:r w:rsidR="007B02F6">
        <w:rPr>
          <w:rFonts w:ascii="Arial" w:eastAsia="Times New Roman" w:hAnsi="Arial" w:cs="Arial"/>
          <w:sz w:val="24"/>
          <w:szCs w:val="24"/>
        </w:rPr>
        <w:t xml:space="preserve"> </w:t>
      </w:r>
      <w:proofErr w:type="spellStart"/>
      <w:r w:rsidRPr="005161B5">
        <w:rPr>
          <w:rFonts w:ascii="Arial" w:eastAsia="Times New Roman" w:hAnsi="Arial" w:cs="Arial"/>
          <w:sz w:val="24"/>
          <w:szCs w:val="24"/>
        </w:rPr>
        <w:t>Sarkar</w:t>
      </w:r>
      <w:proofErr w:type="spellEnd"/>
    </w:p>
    <w:p w:rsidR="007B02F6" w:rsidRPr="007B02F6" w:rsidRDefault="008B19CC" w:rsidP="007B02F6">
      <w:pPr>
        <w:spacing w:before="100" w:beforeAutospacing="1" w:after="100" w:afterAutospacing="1" w:line="360" w:lineRule="auto"/>
        <w:jc w:val="center"/>
        <w:rPr>
          <w:rFonts w:ascii="Arial" w:eastAsia="Times New Roman" w:hAnsi="Arial" w:cs="Arial"/>
          <w:b/>
          <w:sz w:val="28"/>
          <w:szCs w:val="28"/>
        </w:rPr>
      </w:pPr>
      <w:r w:rsidRPr="005161B5">
        <w:rPr>
          <w:rFonts w:ascii="Arial" w:eastAsia="Times New Roman" w:hAnsi="Arial" w:cs="Arial"/>
          <w:sz w:val="24"/>
          <w:szCs w:val="24"/>
        </w:rPr>
        <w:t>Professor</w:t>
      </w:r>
    </w:p>
    <w:p w:rsidR="00E62E69" w:rsidRPr="008B19CC" w:rsidRDefault="008B19CC" w:rsidP="007B02F6">
      <w:pPr>
        <w:spacing w:before="100" w:beforeAutospacing="1" w:after="100" w:afterAutospacing="1" w:line="360" w:lineRule="auto"/>
        <w:jc w:val="center"/>
        <w:rPr>
          <w:rFonts w:ascii="Arial" w:eastAsia="Times New Roman" w:hAnsi="Arial" w:cs="Arial"/>
          <w:sz w:val="24"/>
          <w:szCs w:val="24"/>
        </w:rPr>
      </w:pPr>
      <w:r>
        <w:rPr>
          <w:rFonts w:ascii="Arial" w:eastAsia="Times New Roman" w:hAnsi="Arial" w:cs="Arial"/>
          <w:sz w:val="24"/>
          <w:szCs w:val="24"/>
        </w:rPr>
        <w:t>Accounting</w:t>
      </w:r>
      <w:r w:rsidR="007B02F6">
        <w:rPr>
          <w:rFonts w:ascii="Arial" w:eastAsia="Times New Roman" w:hAnsi="Arial" w:cs="Arial"/>
          <w:sz w:val="24"/>
          <w:szCs w:val="24"/>
        </w:rPr>
        <w:t xml:space="preserve"> Information System</w:t>
      </w:r>
    </w:p>
    <w:p w:rsidR="005161B5" w:rsidRDefault="005161B5" w:rsidP="005F5D14">
      <w:pPr>
        <w:spacing w:line="360" w:lineRule="auto"/>
        <w:jc w:val="center"/>
        <w:rPr>
          <w:rFonts w:ascii="Arial" w:eastAsia="Times New Roman" w:hAnsi="Arial" w:cs="Arial"/>
          <w:sz w:val="24"/>
          <w:szCs w:val="24"/>
        </w:rPr>
      </w:pPr>
    </w:p>
    <w:p w:rsidR="00E62E69" w:rsidRPr="007D4270" w:rsidRDefault="00E62E69" w:rsidP="005F5D14">
      <w:pPr>
        <w:spacing w:line="360" w:lineRule="auto"/>
        <w:jc w:val="center"/>
        <w:rPr>
          <w:rFonts w:ascii="Arial" w:eastAsia="Times New Roman" w:hAnsi="Arial" w:cs="Arial"/>
          <w:b/>
          <w:sz w:val="24"/>
          <w:szCs w:val="24"/>
        </w:rPr>
      </w:pPr>
    </w:p>
    <w:p w:rsidR="00E62E69" w:rsidRPr="007D4270" w:rsidRDefault="008B19CC" w:rsidP="005F5D14">
      <w:pPr>
        <w:spacing w:line="360" w:lineRule="auto"/>
        <w:jc w:val="center"/>
        <w:rPr>
          <w:rFonts w:ascii="Arial" w:eastAsia="Times New Roman" w:hAnsi="Arial" w:cs="Arial"/>
          <w:b/>
          <w:sz w:val="28"/>
          <w:szCs w:val="28"/>
        </w:rPr>
      </w:pPr>
      <w:r w:rsidRPr="007D4270">
        <w:rPr>
          <w:rFonts w:ascii="Arial" w:eastAsia="Times New Roman" w:hAnsi="Arial" w:cs="Arial"/>
          <w:b/>
          <w:sz w:val="28"/>
          <w:szCs w:val="28"/>
        </w:rPr>
        <w:t>Submitted by</w:t>
      </w:r>
      <w:r w:rsidR="007D4270">
        <w:rPr>
          <w:rFonts w:ascii="Arial" w:eastAsia="Times New Roman" w:hAnsi="Arial" w:cs="Arial"/>
          <w:b/>
          <w:sz w:val="28"/>
          <w:szCs w:val="28"/>
        </w:rPr>
        <w:t>:</w:t>
      </w:r>
    </w:p>
    <w:p w:rsidR="00E62E69" w:rsidRPr="008B19CC" w:rsidRDefault="008B19CC" w:rsidP="005F5D14">
      <w:pPr>
        <w:spacing w:line="360" w:lineRule="auto"/>
        <w:jc w:val="center"/>
        <w:rPr>
          <w:rFonts w:ascii="Arial" w:eastAsia="Times New Roman" w:hAnsi="Arial" w:cs="Arial"/>
          <w:sz w:val="24"/>
          <w:szCs w:val="24"/>
        </w:rPr>
      </w:pPr>
      <w:proofErr w:type="spellStart"/>
      <w:r w:rsidRPr="008B19CC">
        <w:rPr>
          <w:rFonts w:ascii="Arial" w:eastAsia="Times New Roman" w:hAnsi="Arial" w:cs="Arial"/>
          <w:sz w:val="24"/>
          <w:szCs w:val="24"/>
        </w:rPr>
        <w:t>Monoj</w:t>
      </w:r>
      <w:proofErr w:type="spellEnd"/>
      <w:r w:rsidR="007B02F6">
        <w:rPr>
          <w:rFonts w:ascii="Arial" w:eastAsia="Times New Roman" w:hAnsi="Arial" w:cs="Arial"/>
          <w:sz w:val="24"/>
          <w:szCs w:val="24"/>
        </w:rPr>
        <w:t xml:space="preserve"> K</w:t>
      </w:r>
      <w:r w:rsidRPr="008B19CC">
        <w:rPr>
          <w:rFonts w:ascii="Arial" w:eastAsia="Times New Roman" w:hAnsi="Arial" w:cs="Arial"/>
          <w:sz w:val="24"/>
          <w:szCs w:val="24"/>
        </w:rPr>
        <w:t>umar</w:t>
      </w:r>
      <w:r>
        <w:rPr>
          <w:rFonts w:ascii="Arial" w:eastAsia="Times New Roman" w:hAnsi="Arial" w:cs="Arial"/>
          <w:sz w:val="24"/>
          <w:szCs w:val="24"/>
        </w:rPr>
        <w:t xml:space="preserve"> Das</w:t>
      </w:r>
    </w:p>
    <w:p w:rsidR="00E62E69" w:rsidRPr="008B19CC" w:rsidRDefault="008B19CC" w:rsidP="005F5D14">
      <w:pPr>
        <w:spacing w:line="360" w:lineRule="auto"/>
        <w:jc w:val="center"/>
        <w:rPr>
          <w:rFonts w:ascii="Arial" w:eastAsia="Times New Roman" w:hAnsi="Arial" w:cs="Arial"/>
          <w:sz w:val="24"/>
          <w:szCs w:val="24"/>
        </w:rPr>
      </w:pPr>
      <w:r>
        <w:rPr>
          <w:rFonts w:ascii="Arial" w:eastAsia="Times New Roman" w:hAnsi="Arial" w:cs="Arial"/>
          <w:sz w:val="24"/>
          <w:szCs w:val="24"/>
        </w:rPr>
        <w:t>ID</w:t>
      </w:r>
      <w:proofErr w:type="gramStart"/>
      <w:r>
        <w:rPr>
          <w:rFonts w:ascii="Arial" w:eastAsia="Times New Roman" w:hAnsi="Arial" w:cs="Arial"/>
          <w:sz w:val="24"/>
          <w:szCs w:val="24"/>
        </w:rPr>
        <w:t>:</w:t>
      </w:r>
      <w:r w:rsidRPr="008B19CC">
        <w:rPr>
          <w:rFonts w:ascii="Arial" w:eastAsia="Times New Roman" w:hAnsi="Arial" w:cs="Arial"/>
          <w:sz w:val="24"/>
          <w:szCs w:val="24"/>
        </w:rPr>
        <w:t>111161176</w:t>
      </w:r>
      <w:proofErr w:type="gramEnd"/>
    </w:p>
    <w:p w:rsidR="00E62E69" w:rsidRPr="008B19CC" w:rsidRDefault="008B19CC" w:rsidP="005F5D14">
      <w:pPr>
        <w:spacing w:line="360" w:lineRule="auto"/>
        <w:jc w:val="center"/>
        <w:rPr>
          <w:rFonts w:ascii="Arial" w:eastAsia="Times New Roman" w:hAnsi="Arial" w:cs="Arial"/>
          <w:sz w:val="24"/>
          <w:szCs w:val="24"/>
        </w:rPr>
      </w:pPr>
      <w:r>
        <w:rPr>
          <w:rFonts w:ascii="Arial" w:eastAsia="Times New Roman" w:hAnsi="Arial" w:cs="Arial"/>
          <w:sz w:val="24"/>
          <w:szCs w:val="24"/>
        </w:rPr>
        <w:t>Accounting</w:t>
      </w:r>
    </w:p>
    <w:p w:rsidR="00E62E69" w:rsidRPr="008B19CC" w:rsidRDefault="005F5D14" w:rsidP="005F5D14">
      <w:pPr>
        <w:spacing w:line="360" w:lineRule="auto"/>
        <w:jc w:val="center"/>
        <w:rPr>
          <w:rFonts w:ascii="Arial" w:eastAsia="Times New Roman" w:hAnsi="Arial" w:cs="Arial"/>
          <w:sz w:val="24"/>
          <w:szCs w:val="24"/>
        </w:rPr>
      </w:pPr>
      <w:r>
        <w:rPr>
          <w:rFonts w:ascii="Arial" w:eastAsia="Times New Roman" w:hAnsi="Arial" w:cs="Arial"/>
          <w:sz w:val="24"/>
          <w:szCs w:val="24"/>
        </w:rPr>
        <w:t>Summer 2025</w:t>
      </w:r>
    </w:p>
    <w:p w:rsidR="008B19CC" w:rsidRPr="007D4270" w:rsidRDefault="008B19CC" w:rsidP="005F5D14">
      <w:pPr>
        <w:spacing w:line="360" w:lineRule="auto"/>
        <w:jc w:val="center"/>
        <w:rPr>
          <w:rFonts w:ascii="Arial" w:eastAsia="Times New Roman" w:hAnsi="Arial" w:cs="Arial"/>
          <w:b/>
          <w:sz w:val="24"/>
          <w:szCs w:val="24"/>
        </w:rPr>
      </w:pPr>
    </w:p>
    <w:p w:rsidR="005B7D70" w:rsidRDefault="00692B63" w:rsidP="005F5D14">
      <w:pPr>
        <w:spacing w:line="360" w:lineRule="auto"/>
        <w:jc w:val="center"/>
        <w:rPr>
          <w:rFonts w:ascii="Arial" w:eastAsia="Times New Roman" w:hAnsi="Arial" w:cs="Arial"/>
          <w:b/>
          <w:sz w:val="32"/>
          <w:szCs w:val="32"/>
        </w:rPr>
      </w:pPr>
      <w:r>
        <w:rPr>
          <w:rFonts w:ascii="Arial" w:eastAsia="Times New Roman" w:hAnsi="Arial" w:cs="Arial"/>
          <w:b/>
          <w:noProof/>
          <w:sz w:val="32"/>
          <w:szCs w:val="32"/>
        </w:rPr>
        <w:drawing>
          <wp:anchor distT="0" distB="0" distL="114300" distR="114300" simplePos="0" relativeHeight="251658240" behindDoc="0" locked="0" layoutInCell="1" allowOverlap="1">
            <wp:simplePos x="0" y="0"/>
            <wp:positionH relativeFrom="column">
              <wp:posOffset>370936</wp:posOffset>
            </wp:positionH>
            <wp:positionV relativeFrom="paragraph">
              <wp:posOffset>270402</wp:posOffset>
            </wp:positionV>
            <wp:extent cx="707366" cy="707366"/>
            <wp:effectExtent l="0" t="0" r="0" b="0"/>
            <wp:wrapNone/>
            <wp:docPr id="1" name="Picture 0" descr="312308865_507861781367882_3667233183680698455_n-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2308865_507861781367882_3667233183680698455_n-removebg-preview.png"/>
                    <pic:cNvPicPr/>
                  </pic:nvPicPr>
                  <pic:blipFill>
                    <a:blip r:embed="rId8" cstate="print"/>
                    <a:stretch>
                      <a:fillRect/>
                    </a:stretch>
                  </pic:blipFill>
                  <pic:spPr>
                    <a:xfrm>
                      <a:off x="0" y="0"/>
                      <a:ext cx="707366" cy="707366"/>
                    </a:xfrm>
                    <a:prstGeom prst="rect">
                      <a:avLst/>
                    </a:prstGeom>
                  </pic:spPr>
                </pic:pic>
              </a:graphicData>
            </a:graphic>
          </wp:anchor>
        </w:drawing>
      </w:r>
      <w:r w:rsidR="008B19CC" w:rsidRPr="007D4270">
        <w:rPr>
          <w:rFonts w:ascii="Arial" w:eastAsia="Times New Roman" w:hAnsi="Arial" w:cs="Arial"/>
          <w:b/>
          <w:sz w:val="32"/>
          <w:szCs w:val="32"/>
        </w:rPr>
        <w:t>School of Business and Economics</w:t>
      </w:r>
    </w:p>
    <w:p w:rsidR="005B7D70" w:rsidRPr="005B7D70" w:rsidRDefault="008B19CC" w:rsidP="005F5D14">
      <w:pPr>
        <w:spacing w:line="360" w:lineRule="auto"/>
        <w:jc w:val="center"/>
        <w:rPr>
          <w:rFonts w:ascii="Arial" w:eastAsia="Times New Roman" w:hAnsi="Arial" w:cs="Arial"/>
          <w:b/>
          <w:sz w:val="32"/>
          <w:szCs w:val="32"/>
        </w:rPr>
      </w:pPr>
      <w:r w:rsidRPr="007D4270">
        <w:rPr>
          <w:rFonts w:ascii="Arial" w:eastAsia="Times New Roman" w:hAnsi="Arial" w:cs="Arial"/>
          <w:b/>
          <w:sz w:val="40"/>
          <w:szCs w:val="40"/>
        </w:rPr>
        <w:t>United international university</w:t>
      </w:r>
    </w:p>
    <w:p w:rsidR="006904DA" w:rsidRDefault="006904DA" w:rsidP="005F5D14">
      <w:pPr>
        <w:spacing w:line="360" w:lineRule="auto"/>
        <w:jc w:val="center"/>
        <w:rPr>
          <w:rFonts w:ascii="Arial" w:eastAsia="Times New Roman" w:hAnsi="Arial" w:cs="Arial"/>
          <w:sz w:val="24"/>
          <w:szCs w:val="24"/>
        </w:rPr>
      </w:pPr>
    </w:p>
    <w:p w:rsidR="005E1ED6" w:rsidRPr="005B7D70" w:rsidRDefault="007B02F6" w:rsidP="005F5D14">
      <w:pPr>
        <w:spacing w:line="360" w:lineRule="auto"/>
        <w:jc w:val="center"/>
        <w:rPr>
          <w:rFonts w:ascii="Arial" w:eastAsia="Times New Roman" w:hAnsi="Arial" w:cs="Arial"/>
          <w:b/>
          <w:sz w:val="40"/>
          <w:szCs w:val="40"/>
        </w:rPr>
      </w:pPr>
      <w:r>
        <w:rPr>
          <w:rFonts w:ascii="Arial" w:eastAsia="Times New Roman" w:hAnsi="Arial" w:cs="Arial"/>
          <w:sz w:val="24"/>
          <w:szCs w:val="24"/>
        </w:rPr>
        <w:t>25.11.2025</w:t>
      </w:r>
    </w:p>
    <w:p w:rsidR="008731B7" w:rsidRDefault="008731B7" w:rsidP="005E1ED6">
      <w:pPr>
        <w:spacing w:line="360" w:lineRule="auto"/>
        <w:rPr>
          <w:rFonts w:ascii="Arial" w:eastAsia="Times New Roman" w:hAnsi="Arial" w:cs="Arial"/>
          <w:sz w:val="24"/>
          <w:szCs w:val="24"/>
        </w:rPr>
        <w:sectPr w:rsidR="008731B7" w:rsidSect="0031190D">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start="3"/>
          <w:cols w:space="720"/>
          <w:docGrid w:linePitch="360"/>
        </w:sectPr>
      </w:pPr>
    </w:p>
    <w:p w:rsidR="003F77A2" w:rsidRPr="00E03731" w:rsidRDefault="00124C3D" w:rsidP="005E1ED6">
      <w:pPr>
        <w:spacing w:line="240" w:lineRule="auto"/>
        <w:jc w:val="center"/>
        <w:rPr>
          <w:rFonts w:ascii="Arial" w:eastAsia="Times New Roman" w:hAnsi="Arial" w:cs="Arial"/>
          <w:b/>
          <w:color w:val="4F81BD" w:themeColor="accent1"/>
          <w:sz w:val="32"/>
          <w:szCs w:val="32"/>
        </w:rPr>
      </w:pPr>
      <w:r w:rsidRPr="00E03731">
        <w:rPr>
          <w:rFonts w:ascii="Arial" w:eastAsia="Times New Roman" w:hAnsi="Arial" w:cs="Arial"/>
          <w:b/>
          <w:color w:val="4F81BD" w:themeColor="accent1"/>
          <w:sz w:val="32"/>
          <w:szCs w:val="32"/>
        </w:rPr>
        <w:lastRenderedPageBreak/>
        <w:t>Letter of transmittal</w:t>
      </w:r>
    </w:p>
    <w:p w:rsidR="003F77A2" w:rsidRDefault="003F77A2" w:rsidP="00C07B90">
      <w:pPr>
        <w:spacing w:line="240" w:lineRule="auto"/>
        <w:rPr>
          <w:rFonts w:ascii="Arial" w:eastAsia="Times New Roman" w:hAnsi="Arial" w:cs="Arial"/>
          <w:sz w:val="24"/>
          <w:szCs w:val="24"/>
        </w:rPr>
      </w:pPr>
      <w:r>
        <w:rPr>
          <w:rFonts w:ascii="Arial" w:eastAsia="Times New Roman" w:hAnsi="Arial" w:cs="Arial"/>
          <w:sz w:val="24"/>
          <w:szCs w:val="24"/>
        </w:rPr>
        <w:t xml:space="preserve">To </w:t>
      </w:r>
    </w:p>
    <w:p w:rsidR="003F77A2" w:rsidRDefault="003F77A2" w:rsidP="00C07B90">
      <w:pPr>
        <w:spacing w:line="240" w:lineRule="auto"/>
        <w:rPr>
          <w:rFonts w:ascii="Arial" w:eastAsia="Times New Roman" w:hAnsi="Arial" w:cs="Arial"/>
          <w:sz w:val="24"/>
          <w:szCs w:val="24"/>
        </w:rPr>
      </w:pPr>
      <w:r>
        <w:rPr>
          <w:rFonts w:ascii="Arial" w:eastAsia="Times New Roman" w:hAnsi="Arial" w:cs="Arial"/>
          <w:sz w:val="24"/>
          <w:szCs w:val="24"/>
        </w:rPr>
        <w:t>The supervisor</w:t>
      </w:r>
    </w:p>
    <w:p w:rsidR="003F77A2" w:rsidRDefault="003F77A2" w:rsidP="00C07B90">
      <w:pPr>
        <w:spacing w:line="240" w:lineRule="auto"/>
        <w:rPr>
          <w:rFonts w:ascii="Arial" w:eastAsia="Times New Roman" w:hAnsi="Arial" w:cs="Arial"/>
          <w:sz w:val="24"/>
          <w:szCs w:val="24"/>
        </w:rPr>
      </w:pPr>
      <w:r>
        <w:rPr>
          <w:rFonts w:ascii="Arial" w:eastAsia="Times New Roman" w:hAnsi="Arial" w:cs="Arial"/>
          <w:sz w:val="24"/>
          <w:szCs w:val="24"/>
        </w:rPr>
        <w:t xml:space="preserve">Dr. James </w:t>
      </w:r>
      <w:proofErr w:type="spellStart"/>
      <w:r>
        <w:rPr>
          <w:rFonts w:ascii="Arial" w:eastAsia="Times New Roman" w:hAnsi="Arial" w:cs="Arial"/>
          <w:sz w:val="24"/>
          <w:szCs w:val="24"/>
        </w:rPr>
        <w:t>Bakul</w:t>
      </w:r>
      <w:proofErr w:type="spellEnd"/>
      <w:r w:rsidR="007B02F6">
        <w:rPr>
          <w:rFonts w:ascii="Arial" w:eastAsia="Times New Roman" w:hAnsi="Arial" w:cs="Arial"/>
          <w:sz w:val="24"/>
          <w:szCs w:val="24"/>
        </w:rPr>
        <w:t xml:space="preserve"> </w:t>
      </w:r>
      <w:proofErr w:type="spellStart"/>
      <w:r>
        <w:rPr>
          <w:rFonts w:ascii="Arial" w:eastAsia="Times New Roman" w:hAnsi="Arial" w:cs="Arial"/>
          <w:sz w:val="24"/>
          <w:szCs w:val="24"/>
        </w:rPr>
        <w:t>Sarkar</w:t>
      </w:r>
      <w:proofErr w:type="spellEnd"/>
    </w:p>
    <w:p w:rsidR="003F77A2" w:rsidRDefault="003F77A2" w:rsidP="00C07B90">
      <w:pPr>
        <w:spacing w:line="240" w:lineRule="auto"/>
        <w:rPr>
          <w:rFonts w:ascii="Arial" w:eastAsia="Times New Roman" w:hAnsi="Arial" w:cs="Arial"/>
          <w:sz w:val="24"/>
          <w:szCs w:val="24"/>
        </w:rPr>
      </w:pPr>
      <w:r>
        <w:rPr>
          <w:rFonts w:ascii="Arial" w:eastAsia="Times New Roman" w:hAnsi="Arial" w:cs="Arial"/>
          <w:sz w:val="24"/>
          <w:szCs w:val="24"/>
        </w:rPr>
        <w:t xml:space="preserve">Professor </w:t>
      </w:r>
    </w:p>
    <w:p w:rsidR="003F77A2" w:rsidRDefault="003F77A2" w:rsidP="00C07B90">
      <w:pPr>
        <w:spacing w:line="240" w:lineRule="auto"/>
        <w:rPr>
          <w:rFonts w:ascii="Arial" w:eastAsia="Times New Roman" w:hAnsi="Arial" w:cs="Arial"/>
          <w:sz w:val="24"/>
          <w:szCs w:val="24"/>
        </w:rPr>
      </w:pPr>
      <w:r>
        <w:rPr>
          <w:rFonts w:ascii="Arial" w:eastAsia="Times New Roman" w:hAnsi="Arial" w:cs="Arial"/>
          <w:sz w:val="24"/>
          <w:szCs w:val="24"/>
        </w:rPr>
        <w:t>School of Business &amp; Economics (SOBE)</w:t>
      </w:r>
    </w:p>
    <w:p w:rsidR="003F77A2" w:rsidRDefault="003F77A2" w:rsidP="00C07B90">
      <w:pPr>
        <w:spacing w:line="240" w:lineRule="auto"/>
        <w:rPr>
          <w:rFonts w:ascii="Arial" w:eastAsia="Times New Roman" w:hAnsi="Arial" w:cs="Arial"/>
          <w:sz w:val="24"/>
          <w:szCs w:val="24"/>
        </w:rPr>
      </w:pPr>
      <w:r>
        <w:rPr>
          <w:rFonts w:ascii="Arial" w:eastAsia="Times New Roman" w:hAnsi="Arial" w:cs="Arial"/>
          <w:sz w:val="24"/>
          <w:szCs w:val="24"/>
        </w:rPr>
        <w:t xml:space="preserve">United International University </w:t>
      </w:r>
    </w:p>
    <w:p w:rsidR="003F77A2" w:rsidRDefault="00E27B9E" w:rsidP="00C07B90">
      <w:pPr>
        <w:spacing w:line="240" w:lineRule="auto"/>
        <w:rPr>
          <w:rFonts w:ascii="Arial" w:eastAsia="Times New Roman" w:hAnsi="Arial" w:cs="Arial"/>
          <w:sz w:val="24"/>
          <w:szCs w:val="24"/>
        </w:rPr>
      </w:pPr>
      <w:r>
        <w:rPr>
          <w:rFonts w:ascii="Arial" w:eastAsia="Times New Roman" w:hAnsi="Arial" w:cs="Arial"/>
          <w:sz w:val="24"/>
          <w:szCs w:val="24"/>
        </w:rPr>
        <w:t xml:space="preserve">Subject: </w:t>
      </w:r>
      <w:r w:rsidR="003F77A2">
        <w:rPr>
          <w:rFonts w:ascii="Arial" w:eastAsia="Times New Roman" w:hAnsi="Arial" w:cs="Arial"/>
          <w:sz w:val="24"/>
          <w:szCs w:val="24"/>
        </w:rPr>
        <w:t>submission of Internship R</w:t>
      </w:r>
      <w:r w:rsidR="00C10B22">
        <w:rPr>
          <w:rFonts w:ascii="Arial" w:eastAsia="Times New Roman" w:hAnsi="Arial" w:cs="Arial"/>
          <w:sz w:val="24"/>
          <w:szCs w:val="24"/>
        </w:rPr>
        <w:t xml:space="preserve">eport </w:t>
      </w:r>
    </w:p>
    <w:p w:rsidR="00C10B22" w:rsidRPr="00F33AD9" w:rsidRDefault="00C10B22" w:rsidP="00C07B90">
      <w:pPr>
        <w:spacing w:line="240" w:lineRule="auto"/>
        <w:rPr>
          <w:rFonts w:ascii="Arial" w:eastAsia="Times New Roman" w:hAnsi="Arial" w:cs="Arial"/>
          <w:sz w:val="24"/>
          <w:szCs w:val="24"/>
        </w:rPr>
      </w:pPr>
      <w:r>
        <w:rPr>
          <w:rFonts w:ascii="Arial" w:eastAsia="Times New Roman" w:hAnsi="Arial" w:cs="Arial"/>
          <w:sz w:val="24"/>
          <w:szCs w:val="24"/>
        </w:rPr>
        <w:t>Dear Sir,</w:t>
      </w:r>
    </w:p>
    <w:p w:rsidR="00C10B22" w:rsidRPr="00F33AD9" w:rsidRDefault="00C10B22" w:rsidP="00C07B90">
      <w:pPr>
        <w:spacing w:before="100" w:beforeAutospacing="1" w:after="100" w:afterAutospacing="1" w:line="240" w:lineRule="auto"/>
        <w:jc w:val="both"/>
        <w:rPr>
          <w:rFonts w:ascii="Arial" w:eastAsia="Times New Roman" w:hAnsi="Arial" w:cs="Arial"/>
          <w:sz w:val="24"/>
          <w:szCs w:val="24"/>
        </w:rPr>
      </w:pPr>
      <w:r w:rsidRPr="00F33AD9">
        <w:rPr>
          <w:rFonts w:ascii="Arial" w:eastAsia="Times New Roman" w:hAnsi="Arial" w:cs="Arial"/>
          <w:sz w:val="24"/>
          <w:szCs w:val="24"/>
        </w:rPr>
        <w:t xml:space="preserve">With due respect, I am pleased to submit my internship report titled </w:t>
      </w:r>
      <w:r>
        <w:rPr>
          <w:rFonts w:ascii="Arial" w:eastAsia="Times New Roman" w:hAnsi="Arial" w:cs="Arial"/>
          <w:b/>
          <w:bCs/>
          <w:sz w:val="24"/>
          <w:szCs w:val="24"/>
        </w:rPr>
        <w:t>“</w:t>
      </w:r>
      <w:proofErr w:type="spellStart"/>
      <w:r>
        <w:rPr>
          <w:rFonts w:ascii="Arial" w:eastAsia="Times New Roman" w:hAnsi="Arial" w:cs="Arial"/>
          <w:b/>
          <w:bCs/>
          <w:sz w:val="24"/>
          <w:szCs w:val="24"/>
        </w:rPr>
        <w:t>Genaral</w:t>
      </w:r>
      <w:proofErr w:type="spellEnd"/>
      <w:r>
        <w:rPr>
          <w:rFonts w:ascii="Arial" w:eastAsia="Times New Roman" w:hAnsi="Arial" w:cs="Arial"/>
          <w:b/>
          <w:bCs/>
          <w:sz w:val="24"/>
          <w:szCs w:val="24"/>
        </w:rPr>
        <w:t xml:space="preserve"> Banking Of </w:t>
      </w:r>
      <w:proofErr w:type="spellStart"/>
      <w:r>
        <w:rPr>
          <w:rFonts w:ascii="Arial" w:eastAsia="Times New Roman" w:hAnsi="Arial" w:cs="Arial"/>
          <w:b/>
          <w:bCs/>
          <w:sz w:val="24"/>
          <w:szCs w:val="24"/>
        </w:rPr>
        <w:t>Rupali</w:t>
      </w:r>
      <w:proofErr w:type="spellEnd"/>
      <w:r>
        <w:rPr>
          <w:rFonts w:ascii="Arial" w:eastAsia="Times New Roman" w:hAnsi="Arial" w:cs="Arial"/>
          <w:b/>
          <w:bCs/>
          <w:sz w:val="24"/>
          <w:szCs w:val="24"/>
        </w:rPr>
        <w:t xml:space="preserve"> Bank</w:t>
      </w:r>
      <w:r w:rsidRPr="008B6D60">
        <w:rPr>
          <w:rFonts w:ascii="Arial" w:eastAsia="Times New Roman" w:hAnsi="Arial" w:cs="Arial"/>
          <w:b/>
          <w:bCs/>
          <w:sz w:val="24"/>
          <w:szCs w:val="24"/>
        </w:rPr>
        <w:t>”</w:t>
      </w:r>
      <w:r w:rsidRPr="00F33AD9">
        <w:rPr>
          <w:rFonts w:ascii="Arial" w:eastAsia="Times New Roman" w:hAnsi="Arial" w:cs="Arial"/>
          <w:sz w:val="24"/>
          <w:szCs w:val="24"/>
        </w:rPr>
        <w:t xml:space="preserve">, which has been prepared as a partial requirement for the completion of the </w:t>
      </w:r>
      <w:r w:rsidRPr="008B6D60">
        <w:rPr>
          <w:rFonts w:ascii="Arial" w:eastAsia="Times New Roman" w:hAnsi="Arial" w:cs="Arial"/>
          <w:b/>
          <w:bCs/>
          <w:sz w:val="24"/>
          <w:szCs w:val="24"/>
        </w:rPr>
        <w:t>Bachelor of Business Administration (BBA)</w:t>
      </w:r>
      <w:r w:rsidRPr="00F33AD9">
        <w:rPr>
          <w:rFonts w:ascii="Arial" w:eastAsia="Times New Roman" w:hAnsi="Arial" w:cs="Arial"/>
          <w:sz w:val="24"/>
          <w:szCs w:val="24"/>
        </w:rPr>
        <w:t xml:space="preserve"> program at </w:t>
      </w:r>
      <w:r>
        <w:rPr>
          <w:rFonts w:ascii="Arial" w:eastAsia="Times New Roman" w:hAnsi="Arial" w:cs="Arial"/>
          <w:b/>
          <w:bCs/>
          <w:sz w:val="24"/>
          <w:szCs w:val="24"/>
        </w:rPr>
        <w:t>United International University</w:t>
      </w:r>
      <w:r w:rsidRPr="00F33AD9">
        <w:rPr>
          <w:rFonts w:ascii="Arial" w:eastAsia="Times New Roman" w:hAnsi="Arial" w:cs="Arial"/>
          <w:sz w:val="24"/>
          <w:szCs w:val="24"/>
        </w:rPr>
        <w:t>.</w:t>
      </w:r>
    </w:p>
    <w:p w:rsidR="00786E66" w:rsidRPr="00F33AD9" w:rsidRDefault="00C10B22" w:rsidP="00786E66">
      <w:pPr>
        <w:spacing w:before="100" w:beforeAutospacing="1" w:after="100" w:afterAutospacing="1" w:line="240" w:lineRule="auto"/>
        <w:jc w:val="both"/>
        <w:rPr>
          <w:rFonts w:ascii="Arial" w:eastAsia="Times New Roman" w:hAnsi="Arial" w:cs="Arial"/>
          <w:sz w:val="24"/>
          <w:szCs w:val="24"/>
        </w:rPr>
      </w:pPr>
      <w:r w:rsidRPr="00F33AD9">
        <w:rPr>
          <w:rFonts w:ascii="Arial" w:eastAsia="Times New Roman" w:hAnsi="Arial" w:cs="Arial"/>
          <w:sz w:val="24"/>
          <w:szCs w:val="24"/>
        </w:rPr>
        <w:t xml:space="preserve">During my internship period at </w:t>
      </w:r>
      <w:proofErr w:type="spellStart"/>
      <w:r w:rsidRPr="008B6D60">
        <w:rPr>
          <w:rFonts w:ascii="Arial" w:eastAsia="Times New Roman" w:hAnsi="Arial" w:cs="Arial"/>
          <w:b/>
          <w:bCs/>
          <w:sz w:val="24"/>
          <w:szCs w:val="24"/>
        </w:rPr>
        <w:t>Rupali</w:t>
      </w:r>
      <w:proofErr w:type="spellEnd"/>
      <w:r w:rsidRPr="008B6D60">
        <w:rPr>
          <w:rFonts w:ascii="Arial" w:eastAsia="Times New Roman" w:hAnsi="Arial" w:cs="Arial"/>
          <w:b/>
          <w:bCs/>
          <w:sz w:val="24"/>
          <w:szCs w:val="24"/>
        </w:rPr>
        <w:t xml:space="preserve"> Bank PLC</w:t>
      </w:r>
      <w:r w:rsidRPr="00F33AD9">
        <w:rPr>
          <w:rFonts w:ascii="Arial" w:eastAsia="Times New Roman" w:hAnsi="Arial" w:cs="Arial"/>
          <w:sz w:val="24"/>
          <w:szCs w:val="24"/>
        </w:rPr>
        <w:t xml:space="preserve">, I had the opportunity to gain practical experience in the banking sector and observe the real-life </w:t>
      </w:r>
      <w:r w:rsidR="00786E66">
        <w:rPr>
          <w:rFonts w:ascii="Arial" w:eastAsia="Times New Roman" w:hAnsi="Arial" w:cs="Arial"/>
          <w:sz w:val="24"/>
          <w:szCs w:val="24"/>
        </w:rPr>
        <w:t xml:space="preserve">applications of the </w:t>
      </w:r>
      <w:r w:rsidR="007B02F6">
        <w:rPr>
          <w:rFonts w:ascii="Arial" w:eastAsia="Times New Roman" w:hAnsi="Arial" w:cs="Arial"/>
          <w:sz w:val="24"/>
          <w:szCs w:val="24"/>
        </w:rPr>
        <w:t>theoretical</w:t>
      </w:r>
      <w:r w:rsidR="007B02F6" w:rsidRPr="00F33AD9">
        <w:rPr>
          <w:rFonts w:ascii="Arial" w:eastAsia="Times New Roman" w:hAnsi="Arial" w:cs="Arial"/>
          <w:sz w:val="24"/>
          <w:szCs w:val="24"/>
        </w:rPr>
        <w:t xml:space="preserve"> knowledge</w:t>
      </w:r>
      <w:r w:rsidR="00786E66" w:rsidRPr="00F33AD9">
        <w:rPr>
          <w:rFonts w:ascii="Arial" w:eastAsia="Times New Roman" w:hAnsi="Arial" w:cs="Arial"/>
          <w:sz w:val="24"/>
          <w:szCs w:val="24"/>
        </w:rPr>
        <w:t xml:space="preserve"> acquired through my academic courses. This report reflects my efforts to present the experiences, findings, and knowledge I gathered during this internship period.</w:t>
      </w:r>
    </w:p>
    <w:p w:rsidR="00786E66" w:rsidRPr="00F33AD9" w:rsidRDefault="00786E66" w:rsidP="00786E66">
      <w:pPr>
        <w:spacing w:before="100" w:beforeAutospacing="1" w:after="100" w:afterAutospacing="1" w:line="240" w:lineRule="auto"/>
        <w:jc w:val="both"/>
        <w:rPr>
          <w:rFonts w:ascii="Arial" w:eastAsia="Times New Roman" w:hAnsi="Arial" w:cs="Arial"/>
          <w:sz w:val="24"/>
          <w:szCs w:val="24"/>
        </w:rPr>
      </w:pPr>
      <w:r w:rsidRPr="00F33AD9">
        <w:rPr>
          <w:rFonts w:ascii="Arial" w:eastAsia="Times New Roman" w:hAnsi="Arial" w:cs="Arial"/>
          <w:sz w:val="24"/>
          <w:szCs w:val="24"/>
        </w:rPr>
        <w:t xml:space="preserve">I sincerely thank you for your continuous guidance, valuable suggestions, and kind supervision throughout the preparation of this report. I also express my gratitude to the officials of </w:t>
      </w:r>
      <w:proofErr w:type="spellStart"/>
      <w:r w:rsidRPr="00F33AD9">
        <w:rPr>
          <w:rFonts w:ascii="Arial" w:eastAsia="Times New Roman" w:hAnsi="Arial" w:cs="Arial"/>
          <w:sz w:val="24"/>
          <w:szCs w:val="24"/>
        </w:rPr>
        <w:t>Rupali</w:t>
      </w:r>
      <w:proofErr w:type="spellEnd"/>
      <w:r w:rsidRPr="00F33AD9">
        <w:rPr>
          <w:rFonts w:ascii="Arial" w:eastAsia="Times New Roman" w:hAnsi="Arial" w:cs="Arial"/>
          <w:sz w:val="24"/>
          <w:szCs w:val="24"/>
        </w:rPr>
        <w:t xml:space="preserve"> Bank PLC for their cooperation and assistance during my internship.</w:t>
      </w:r>
    </w:p>
    <w:p w:rsidR="00786E66" w:rsidRPr="00F33AD9" w:rsidRDefault="00786E66" w:rsidP="00786E66">
      <w:pPr>
        <w:spacing w:before="100" w:beforeAutospacing="1" w:after="100" w:afterAutospacing="1" w:line="240" w:lineRule="auto"/>
        <w:jc w:val="both"/>
        <w:rPr>
          <w:rFonts w:ascii="Arial" w:eastAsia="Times New Roman" w:hAnsi="Arial" w:cs="Arial"/>
          <w:sz w:val="24"/>
          <w:szCs w:val="24"/>
        </w:rPr>
      </w:pPr>
      <w:r w:rsidRPr="00F33AD9">
        <w:rPr>
          <w:rFonts w:ascii="Arial" w:eastAsia="Times New Roman" w:hAnsi="Arial" w:cs="Arial"/>
          <w:sz w:val="24"/>
          <w:szCs w:val="24"/>
        </w:rPr>
        <w:t>I hope that this report will meet your expectations and provide you with a clear understanding of my learning outcomes and experiences.</w:t>
      </w:r>
    </w:p>
    <w:p w:rsidR="00786E66" w:rsidRDefault="00786E66" w:rsidP="00786E66">
      <w:p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Yours sincerely</w:t>
      </w:r>
    </w:p>
    <w:p w:rsidR="00A67C4B" w:rsidRDefault="00786E66" w:rsidP="00CD10F2">
      <w:pPr>
        <w:spacing w:before="100" w:beforeAutospacing="1" w:after="100" w:afterAutospacing="1" w:line="240" w:lineRule="auto"/>
        <w:rPr>
          <w:rFonts w:ascii="Arial" w:eastAsia="Times New Roman" w:hAnsi="Arial" w:cs="Arial"/>
          <w:sz w:val="24"/>
          <w:szCs w:val="24"/>
        </w:rPr>
      </w:pPr>
      <w:proofErr w:type="spellStart"/>
      <w:r>
        <w:rPr>
          <w:rFonts w:ascii="Arial" w:eastAsia="Times New Roman" w:hAnsi="Arial" w:cs="Arial"/>
          <w:b/>
          <w:bCs/>
          <w:sz w:val="24"/>
          <w:szCs w:val="24"/>
        </w:rPr>
        <w:t>Monoj</w:t>
      </w:r>
      <w:proofErr w:type="spellEnd"/>
      <w:r>
        <w:rPr>
          <w:rFonts w:ascii="Arial" w:eastAsia="Times New Roman" w:hAnsi="Arial" w:cs="Arial"/>
          <w:b/>
          <w:bCs/>
          <w:sz w:val="24"/>
          <w:szCs w:val="24"/>
        </w:rPr>
        <w:t xml:space="preserve"> Kumar Das </w:t>
      </w:r>
      <w:r>
        <w:rPr>
          <w:rFonts w:ascii="Arial" w:eastAsia="Times New Roman" w:hAnsi="Arial" w:cs="Arial"/>
          <w:sz w:val="24"/>
          <w:szCs w:val="24"/>
        </w:rPr>
        <w:br/>
        <w:t xml:space="preserve">ID: </w:t>
      </w:r>
      <w:proofErr w:type="gramStart"/>
      <w:r>
        <w:rPr>
          <w:rFonts w:ascii="Arial" w:eastAsia="Times New Roman" w:hAnsi="Arial" w:cs="Arial"/>
          <w:sz w:val="24"/>
          <w:szCs w:val="24"/>
        </w:rPr>
        <w:t>111161176</w:t>
      </w:r>
      <w:r>
        <w:rPr>
          <w:rFonts w:ascii="Arial" w:eastAsia="Times New Roman" w:hAnsi="Arial" w:cs="Arial"/>
          <w:sz w:val="24"/>
          <w:szCs w:val="24"/>
        </w:rPr>
        <w:br/>
        <w:t>Department of Accounting</w:t>
      </w:r>
      <w:r>
        <w:rPr>
          <w:rFonts w:ascii="Arial" w:eastAsia="Times New Roman" w:hAnsi="Arial" w:cs="Arial"/>
          <w:sz w:val="24"/>
          <w:szCs w:val="24"/>
        </w:rPr>
        <w:br/>
      </w:r>
      <w:r w:rsidR="009B787F">
        <w:rPr>
          <w:rFonts w:ascii="Arial" w:eastAsia="Times New Roman" w:hAnsi="Arial" w:cs="Arial"/>
          <w:sz w:val="24"/>
          <w:szCs w:val="24"/>
        </w:rPr>
        <w:t>U</w:t>
      </w:r>
      <w:r w:rsidR="00E03731">
        <w:rPr>
          <w:rFonts w:ascii="Arial" w:eastAsia="Times New Roman" w:hAnsi="Arial" w:cs="Arial"/>
          <w:sz w:val="24"/>
          <w:szCs w:val="24"/>
        </w:rPr>
        <w:t>nited International university</w:t>
      </w:r>
      <w:proofErr w:type="gramEnd"/>
    </w:p>
    <w:p w:rsidR="00A67C4B" w:rsidRDefault="00A67C4B" w:rsidP="00CD10F2">
      <w:pPr>
        <w:spacing w:before="100" w:beforeAutospacing="1" w:after="100" w:afterAutospacing="1" w:line="240" w:lineRule="auto"/>
        <w:rPr>
          <w:rFonts w:ascii="Arial" w:eastAsia="Times New Roman" w:hAnsi="Arial" w:cs="Arial"/>
          <w:sz w:val="24"/>
          <w:szCs w:val="24"/>
        </w:rPr>
      </w:pPr>
    </w:p>
    <w:p w:rsidR="00A67C4B" w:rsidRDefault="00A67C4B" w:rsidP="00CD10F2">
      <w:pPr>
        <w:spacing w:before="100" w:beforeAutospacing="1" w:after="100" w:afterAutospacing="1" w:line="240" w:lineRule="auto"/>
        <w:rPr>
          <w:rFonts w:ascii="Arial" w:eastAsia="Times New Roman" w:hAnsi="Arial" w:cs="Arial"/>
          <w:sz w:val="24"/>
          <w:szCs w:val="24"/>
        </w:rPr>
      </w:pPr>
    </w:p>
    <w:p w:rsidR="006904DA" w:rsidRDefault="006904DA" w:rsidP="00A67C4B">
      <w:pPr>
        <w:spacing w:line="360" w:lineRule="auto"/>
        <w:jc w:val="center"/>
        <w:rPr>
          <w:rFonts w:ascii="Arial" w:eastAsia="Times New Roman" w:hAnsi="Arial" w:cs="Arial"/>
          <w:b/>
          <w:sz w:val="32"/>
          <w:szCs w:val="32"/>
        </w:rPr>
      </w:pPr>
    </w:p>
    <w:p w:rsidR="00A67C4B" w:rsidRPr="006904DA" w:rsidRDefault="00A67C4B" w:rsidP="00A67C4B">
      <w:pPr>
        <w:spacing w:line="360" w:lineRule="auto"/>
        <w:jc w:val="center"/>
        <w:rPr>
          <w:rFonts w:ascii="Arial" w:eastAsia="Times New Roman" w:hAnsi="Arial" w:cs="Arial"/>
          <w:b/>
          <w:color w:val="4F81BD" w:themeColor="accent1"/>
          <w:sz w:val="32"/>
          <w:szCs w:val="32"/>
        </w:rPr>
      </w:pPr>
      <w:r w:rsidRPr="006904DA">
        <w:rPr>
          <w:rFonts w:ascii="Arial" w:eastAsia="Times New Roman" w:hAnsi="Arial" w:cs="Arial"/>
          <w:b/>
          <w:color w:val="4F81BD" w:themeColor="accent1"/>
          <w:sz w:val="32"/>
          <w:szCs w:val="32"/>
        </w:rPr>
        <w:lastRenderedPageBreak/>
        <w:t>Certification of similarity index</w:t>
      </w:r>
    </w:p>
    <w:p w:rsidR="006904DA" w:rsidRPr="003F77A2" w:rsidRDefault="006904DA" w:rsidP="006904DA">
      <w:pPr>
        <w:spacing w:line="360" w:lineRule="auto"/>
        <w:rPr>
          <w:rFonts w:ascii="Arial" w:eastAsia="Times New Roman" w:hAnsi="Arial" w:cs="Arial"/>
          <w:sz w:val="24"/>
          <w:szCs w:val="24"/>
        </w:rPr>
      </w:pPr>
      <w:r w:rsidRPr="007D4270">
        <w:rPr>
          <w:rFonts w:ascii="Arial" w:eastAsia="Times New Roman" w:hAnsi="Arial" w:cs="Arial"/>
          <w:sz w:val="24"/>
          <w:szCs w:val="24"/>
        </w:rPr>
        <w:t>This is to certify that the internship report titled</w:t>
      </w:r>
      <w:r w:rsidRPr="007D4270">
        <w:rPr>
          <w:rFonts w:ascii="Arial" w:eastAsia="Times New Roman" w:hAnsi="Arial" w:cs="Arial"/>
          <w:sz w:val="24"/>
          <w:szCs w:val="24"/>
        </w:rPr>
        <w:br/>
      </w:r>
      <w:r w:rsidRPr="007D4270">
        <w:rPr>
          <w:rFonts w:ascii="Arial" w:eastAsia="Times New Roman" w:hAnsi="Arial" w:cs="Arial"/>
          <w:bCs/>
          <w:sz w:val="24"/>
          <w:szCs w:val="24"/>
        </w:rPr>
        <w:t xml:space="preserve">General Banking of </w:t>
      </w:r>
      <w:proofErr w:type="spellStart"/>
      <w:r w:rsidRPr="007D4270">
        <w:rPr>
          <w:rFonts w:ascii="Arial" w:eastAsia="Times New Roman" w:hAnsi="Arial" w:cs="Arial"/>
          <w:bCs/>
          <w:sz w:val="24"/>
          <w:szCs w:val="24"/>
        </w:rPr>
        <w:t>Rupali</w:t>
      </w:r>
      <w:proofErr w:type="spellEnd"/>
      <w:r w:rsidRPr="007D4270">
        <w:rPr>
          <w:rFonts w:ascii="Arial" w:eastAsia="Times New Roman" w:hAnsi="Arial" w:cs="Arial"/>
          <w:bCs/>
          <w:sz w:val="24"/>
          <w:szCs w:val="24"/>
        </w:rPr>
        <w:t xml:space="preserve"> Bank </w:t>
      </w:r>
      <w:r>
        <w:rPr>
          <w:rFonts w:ascii="Arial" w:eastAsia="Times New Roman" w:hAnsi="Arial" w:cs="Arial"/>
          <w:bCs/>
          <w:sz w:val="24"/>
          <w:szCs w:val="24"/>
        </w:rPr>
        <w:t>PLC</w:t>
      </w:r>
      <w:r w:rsidRPr="007D4270">
        <w:rPr>
          <w:rFonts w:ascii="Arial" w:eastAsia="Times New Roman" w:hAnsi="Arial" w:cs="Arial"/>
          <w:sz w:val="24"/>
          <w:szCs w:val="24"/>
        </w:rPr>
        <w:br/>
        <w:t>submitted by</w:t>
      </w:r>
      <w:r w:rsidRPr="007D4270">
        <w:rPr>
          <w:rFonts w:ascii="Arial" w:eastAsia="Times New Roman" w:hAnsi="Arial" w:cs="Arial"/>
          <w:sz w:val="24"/>
          <w:szCs w:val="24"/>
        </w:rPr>
        <w:br/>
      </w:r>
      <w:proofErr w:type="spellStart"/>
      <w:r w:rsidRPr="007D4270">
        <w:rPr>
          <w:rFonts w:ascii="Arial" w:eastAsia="Times New Roman" w:hAnsi="Arial" w:cs="Arial"/>
          <w:bCs/>
          <w:sz w:val="24"/>
          <w:szCs w:val="24"/>
        </w:rPr>
        <w:t>Monoj</w:t>
      </w:r>
      <w:proofErr w:type="spellEnd"/>
      <w:r w:rsidRPr="007D4270">
        <w:rPr>
          <w:rFonts w:ascii="Arial" w:eastAsia="Times New Roman" w:hAnsi="Arial" w:cs="Arial"/>
          <w:bCs/>
          <w:sz w:val="24"/>
          <w:szCs w:val="24"/>
        </w:rPr>
        <w:t xml:space="preserve"> Kumar Das</w:t>
      </w:r>
      <w:r w:rsidRPr="007D4270">
        <w:rPr>
          <w:rFonts w:ascii="Arial" w:eastAsia="Times New Roman" w:hAnsi="Arial" w:cs="Arial"/>
          <w:sz w:val="24"/>
          <w:szCs w:val="24"/>
        </w:rPr>
        <w:br/>
        <w:t>ID: 111161176</w:t>
      </w:r>
      <w:r w:rsidRPr="007D4270">
        <w:rPr>
          <w:rFonts w:ascii="Arial" w:eastAsia="Times New Roman" w:hAnsi="Arial" w:cs="Arial"/>
          <w:sz w:val="24"/>
          <w:szCs w:val="24"/>
        </w:rPr>
        <w:br/>
        <w:t xml:space="preserve">Department of </w:t>
      </w:r>
      <w:r w:rsidRPr="007D4270">
        <w:rPr>
          <w:rFonts w:ascii="Arial" w:eastAsia="Times New Roman" w:hAnsi="Arial" w:cs="Arial"/>
          <w:bCs/>
          <w:sz w:val="24"/>
          <w:szCs w:val="24"/>
        </w:rPr>
        <w:t>Accounting</w:t>
      </w:r>
      <w:r w:rsidRPr="007D4270">
        <w:rPr>
          <w:rFonts w:ascii="Arial" w:eastAsia="Times New Roman" w:hAnsi="Arial" w:cs="Arial"/>
          <w:sz w:val="24"/>
          <w:szCs w:val="24"/>
        </w:rPr>
        <w:br/>
      </w:r>
      <w:r w:rsidRPr="007D4270">
        <w:rPr>
          <w:rFonts w:ascii="Arial" w:eastAsia="Times New Roman" w:hAnsi="Arial" w:cs="Arial"/>
          <w:bCs/>
          <w:sz w:val="24"/>
          <w:szCs w:val="24"/>
        </w:rPr>
        <w:t xml:space="preserve">United International University </w:t>
      </w:r>
    </w:p>
    <w:p w:rsidR="006904DA" w:rsidRPr="007D4270" w:rsidRDefault="007B02F6" w:rsidP="006904DA">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It </w:t>
      </w:r>
      <w:r w:rsidR="006904DA" w:rsidRPr="007D4270">
        <w:rPr>
          <w:rFonts w:ascii="Arial" w:eastAsia="Times New Roman" w:hAnsi="Arial" w:cs="Arial"/>
          <w:sz w:val="24"/>
          <w:szCs w:val="24"/>
        </w:rPr>
        <w:t xml:space="preserve">has been checked for plagiarism using </w:t>
      </w:r>
      <w:proofErr w:type="gramStart"/>
      <w:r w:rsidR="006904DA" w:rsidRPr="007D4270">
        <w:rPr>
          <w:rFonts w:ascii="Arial" w:eastAsia="Times New Roman" w:hAnsi="Arial" w:cs="Arial"/>
          <w:sz w:val="24"/>
          <w:szCs w:val="24"/>
        </w:rPr>
        <w:t>an authorized</w:t>
      </w:r>
      <w:proofErr w:type="gramEnd"/>
      <w:r w:rsidR="006904DA" w:rsidRPr="007D4270">
        <w:rPr>
          <w:rFonts w:ascii="Arial" w:eastAsia="Times New Roman" w:hAnsi="Arial" w:cs="Arial"/>
          <w:sz w:val="24"/>
          <w:szCs w:val="24"/>
        </w:rPr>
        <w:t xml:space="preserve"> plagiarism detection software. The report has been found to have a </w:t>
      </w:r>
      <w:r w:rsidR="006904DA" w:rsidRPr="007D4270">
        <w:rPr>
          <w:rFonts w:ascii="Arial" w:eastAsia="Times New Roman" w:hAnsi="Arial" w:cs="Arial"/>
          <w:bCs/>
          <w:sz w:val="24"/>
          <w:szCs w:val="24"/>
        </w:rPr>
        <w:t>similarity index of 25%</w:t>
      </w:r>
      <w:r w:rsidR="006904DA" w:rsidRPr="007D4270">
        <w:rPr>
          <w:rFonts w:ascii="Arial" w:eastAsia="Times New Roman" w:hAnsi="Arial" w:cs="Arial"/>
          <w:sz w:val="24"/>
          <w:szCs w:val="24"/>
        </w:rPr>
        <w:t>, which is within the acceptable limit as per the academic policy of the university.</w:t>
      </w:r>
    </w:p>
    <w:p w:rsidR="006904DA" w:rsidRPr="007D4270" w:rsidRDefault="006904DA" w:rsidP="006904DA">
      <w:pPr>
        <w:spacing w:before="100" w:beforeAutospacing="1" w:after="100" w:afterAutospacing="1" w:line="360" w:lineRule="auto"/>
        <w:jc w:val="both"/>
        <w:rPr>
          <w:rFonts w:ascii="Arial" w:eastAsia="Times New Roman" w:hAnsi="Arial" w:cs="Arial"/>
          <w:sz w:val="24"/>
          <w:szCs w:val="24"/>
        </w:rPr>
      </w:pPr>
      <w:r w:rsidRPr="007D4270">
        <w:rPr>
          <w:rFonts w:ascii="Arial" w:eastAsia="Times New Roman" w:hAnsi="Arial" w:cs="Arial"/>
          <w:sz w:val="24"/>
          <w:szCs w:val="24"/>
        </w:rPr>
        <w:t xml:space="preserve">Therefore, this report is certified as an </w:t>
      </w:r>
      <w:r w:rsidRPr="007D4270">
        <w:rPr>
          <w:rFonts w:ascii="Arial" w:eastAsia="Times New Roman" w:hAnsi="Arial" w:cs="Arial"/>
          <w:bCs/>
          <w:sz w:val="24"/>
          <w:szCs w:val="24"/>
        </w:rPr>
        <w:t>original work</w:t>
      </w:r>
      <w:r w:rsidRPr="007D4270">
        <w:rPr>
          <w:rFonts w:ascii="Arial" w:eastAsia="Times New Roman" w:hAnsi="Arial" w:cs="Arial"/>
          <w:sz w:val="24"/>
          <w:szCs w:val="24"/>
        </w:rPr>
        <w:t xml:space="preserve"> prepared by the student based on his internship experience at </w:t>
      </w:r>
      <w:proofErr w:type="spellStart"/>
      <w:r w:rsidRPr="007D4270">
        <w:rPr>
          <w:rFonts w:ascii="Arial" w:eastAsia="Times New Roman" w:hAnsi="Arial" w:cs="Arial"/>
          <w:sz w:val="24"/>
          <w:szCs w:val="24"/>
        </w:rPr>
        <w:t>R</w:t>
      </w:r>
      <w:r w:rsidRPr="007D4270">
        <w:rPr>
          <w:rFonts w:ascii="Arial" w:eastAsia="Times New Roman" w:hAnsi="Arial" w:cs="Arial"/>
          <w:bCs/>
          <w:sz w:val="24"/>
          <w:szCs w:val="24"/>
        </w:rPr>
        <w:t>upali</w:t>
      </w:r>
      <w:proofErr w:type="spellEnd"/>
      <w:r w:rsidRPr="007D4270">
        <w:rPr>
          <w:rFonts w:ascii="Arial" w:eastAsia="Times New Roman" w:hAnsi="Arial" w:cs="Arial"/>
          <w:bCs/>
          <w:sz w:val="24"/>
          <w:szCs w:val="24"/>
        </w:rPr>
        <w:t xml:space="preserve"> Bank PLC</w:t>
      </w:r>
      <w:r w:rsidRPr="007D4270">
        <w:rPr>
          <w:rFonts w:ascii="Arial" w:eastAsia="Times New Roman" w:hAnsi="Arial" w:cs="Arial"/>
          <w:sz w:val="24"/>
          <w:szCs w:val="24"/>
        </w:rPr>
        <w:t xml:space="preserve"> and relevant academic learning.</w:t>
      </w:r>
    </w:p>
    <w:p w:rsidR="006904DA" w:rsidRPr="007D4270" w:rsidRDefault="006904DA" w:rsidP="006904DA">
      <w:pPr>
        <w:spacing w:after="0" w:line="360" w:lineRule="auto"/>
        <w:rPr>
          <w:rFonts w:ascii="Arial" w:eastAsia="Times New Roman" w:hAnsi="Arial" w:cs="Arial"/>
          <w:sz w:val="24"/>
          <w:szCs w:val="24"/>
        </w:rPr>
      </w:pPr>
    </w:p>
    <w:p w:rsidR="006904DA" w:rsidRPr="007D4270" w:rsidRDefault="006904DA" w:rsidP="006904DA">
      <w:pPr>
        <w:spacing w:before="100" w:beforeAutospacing="1" w:after="100" w:afterAutospacing="1" w:line="360" w:lineRule="auto"/>
        <w:rPr>
          <w:rFonts w:ascii="Arial" w:eastAsia="Times New Roman" w:hAnsi="Arial" w:cs="Arial"/>
          <w:sz w:val="24"/>
          <w:szCs w:val="24"/>
        </w:rPr>
      </w:pPr>
      <w:r w:rsidRPr="007D4270">
        <w:rPr>
          <w:rFonts w:ascii="Arial" w:eastAsia="Times New Roman" w:hAnsi="Arial" w:cs="Arial"/>
          <w:bCs/>
          <w:sz w:val="24"/>
          <w:szCs w:val="24"/>
        </w:rPr>
        <w:t>Signature of Supervisor:</w:t>
      </w:r>
      <w:r w:rsidRPr="007D4270">
        <w:rPr>
          <w:rFonts w:ascii="Arial" w:eastAsia="Times New Roman" w:hAnsi="Arial" w:cs="Arial"/>
          <w:sz w:val="24"/>
          <w:szCs w:val="24"/>
        </w:rPr>
        <w:t xml:space="preserve"> ___________________________</w:t>
      </w:r>
      <w:r w:rsidRPr="007D4270">
        <w:rPr>
          <w:rFonts w:ascii="Arial" w:eastAsia="Times New Roman" w:hAnsi="Arial" w:cs="Arial"/>
          <w:sz w:val="24"/>
          <w:szCs w:val="24"/>
        </w:rPr>
        <w:br/>
      </w:r>
      <w:r w:rsidRPr="007D4270">
        <w:rPr>
          <w:rFonts w:ascii="Arial" w:eastAsia="Times New Roman" w:hAnsi="Arial" w:cs="Arial"/>
          <w:bCs/>
          <w:sz w:val="24"/>
          <w:szCs w:val="24"/>
        </w:rPr>
        <w:t>Name of Supervisor:</w:t>
      </w:r>
      <w:r w:rsidRPr="007D4270">
        <w:rPr>
          <w:rFonts w:ascii="Arial" w:eastAsia="Times New Roman" w:hAnsi="Arial" w:cs="Arial"/>
          <w:sz w:val="24"/>
          <w:szCs w:val="24"/>
        </w:rPr>
        <w:t xml:space="preserve"> Dr. James </w:t>
      </w:r>
      <w:proofErr w:type="spellStart"/>
      <w:r w:rsidRPr="007D4270">
        <w:rPr>
          <w:rFonts w:ascii="Arial" w:eastAsia="Times New Roman" w:hAnsi="Arial" w:cs="Arial"/>
          <w:sz w:val="24"/>
          <w:szCs w:val="24"/>
        </w:rPr>
        <w:t>Bakul</w:t>
      </w:r>
      <w:proofErr w:type="spellEnd"/>
      <w:r w:rsidR="007B02F6">
        <w:rPr>
          <w:rFonts w:ascii="Arial" w:eastAsia="Times New Roman" w:hAnsi="Arial" w:cs="Arial"/>
          <w:sz w:val="24"/>
          <w:szCs w:val="24"/>
        </w:rPr>
        <w:t xml:space="preserve"> </w:t>
      </w:r>
      <w:proofErr w:type="spellStart"/>
      <w:r w:rsidRPr="007D4270">
        <w:rPr>
          <w:rFonts w:ascii="Arial" w:eastAsia="Times New Roman" w:hAnsi="Arial" w:cs="Arial"/>
          <w:sz w:val="24"/>
          <w:szCs w:val="24"/>
        </w:rPr>
        <w:t>Sarkar</w:t>
      </w:r>
      <w:proofErr w:type="spellEnd"/>
      <w:r w:rsidRPr="007D4270">
        <w:rPr>
          <w:rFonts w:ascii="Arial" w:eastAsia="Times New Roman" w:hAnsi="Arial" w:cs="Arial"/>
          <w:sz w:val="24"/>
          <w:szCs w:val="24"/>
        </w:rPr>
        <w:br/>
      </w:r>
      <w:r w:rsidRPr="007D4270">
        <w:rPr>
          <w:rFonts w:ascii="Arial" w:eastAsia="Times New Roman" w:hAnsi="Arial" w:cs="Arial"/>
          <w:bCs/>
          <w:sz w:val="24"/>
          <w:szCs w:val="24"/>
        </w:rPr>
        <w:t>Designation:</w:t>
      </w:r>
      <w:r w:rsidRPr="007D4270">
        <w:rPr>
          <w:rFonts w:ascii="Arial" w:eastAsia="Times New Roman" w:hAnsi="Arial" w:cs="Arial"/>
          <w:sz w:val="24"/>
          <w:szCs w:val="24"/>
        </w:rPr>
        <w:t xml:space="preserve"> Professor </w:t>
      </w:r>
      <w:r w:rsidRPr="007D4270">
        <w:rPr>
          <w:rFonts w:ascii="Arial" w:eastAsia="Times New Roman" w:hAnsi="Arial" w:cs="Arial"/>
          <w:sz w:val="24"/>
          <w:szCs w:val="24"/>
        </w:rPr>
        <w:br/>
      </w:r>
      <w:r w:rsidRPr="007D4270">
        <w:rPr>
          <w:rFonts w:ascii="Arial" w:eastAsia="Times New Roman" w:hAnsi="Arial" w:cs="Arial"/>
          <w:bCs/>
          <w:sz w:val="24"/>
          <w:szCs w:val="24"/>
        </w:rPr>
        <w:t>Department:</w:t>
      </w:r>
      <w:r w:rsidRPr="007D4270">
        <w:rPr>
          <w:rFonts w:ascii="Arial" w:eastAsia="Times New Roman" w:hAnsi="Arial" w:cs="Arial"/>
          <w:sz w:val="24"/>
          <w:szCs w:val="24"/>
        </w:rPr>
        <w:t xml:space="preserve"> School of business &amp; Economics (SOBE</w:t>
      </w:r>
      <w:proofErr w:type="gramStart"/>
      <w:r w:rsidRPr="007D4270">
        <w:rPr>
          <w:rFonts w:ascii="Arial" w:eastAsia="Times New Roman" w:hAnsi="Arial" w:cs="Arial"/>
          <w:sz w:val="24"/>
          <w:szCs w:val="24"/>
        </w:rPr>
        <w:t>)</w:t>
      </w:r>
      <w:proofErr w:type="gramEnd"/>
      <w:r w:rsidRPr="007D4270">
        <w:rPr>
          <w:rFonts w:ascii="Arial" w:eastAsia="Times New Roman" w:hAnsi="Arial" w:cs="Arial"/>
          <w:sz w:val="24"/>
          <w:szCs w:val="24"/>
        </w:rPr>
        <w:br/>
      </w:r>
      <w:r w:rsidRPr="007D4270">
        <w:rPr>
          <w:rFonts w:ascii="Arial" w:eastAsia="Times New Roman" w:hAnsi="Arial" w:cs="Arial"/>
          <w:bCs/>
          <w:sz w:val="24"/>
          <w:szCs w:val="24"/>
        </w:rPr>
        <w:t>University Name:</w:t>
      </w:r>
      <w:r w:rsidRPr="007D4270">
        <w:rPr>
          <w:rFonts w:ascii="Arial" w:eastAsia="Times New Roman" w:hAnsi="Arial" w:cs="Arial"/>
          <w:sz w:val="24"/>
          <w:szCs w:val="24"/>
        </w:rPr>
        <w:t xml:space="preserve"> United International University</w:t>
      </w:r>
      <w:r w:rsidRPr="007D4270">
        <w:rPr>
          <w:rFonts w:ascii="Arial" w:eastAsia="Times New Roman" w:hAnsi="Arial" w:cs="Arial"/>
          <w:sz w:val="24"/>
          <w:szCs w:val="24"/>
        </w:rPr>
        <w:br/>
      </w:r>
      <w:r w:rsidRPr="007D4270">
        <w:rPr>
          <w:rFonts w:ascii="Arial" w:eastAsia="Times New Roman" w:hAnsi="Arial" w:cs="Arial"/>
          <w:bCs/>
          <w:sz w:val="24"/>
          <w:szCs w:val="24"/>
        </w:rPr>
        <w:t>Date:</w:t>
      </w:r>
      <w:r w:rsidR="007B02F6">
        <w:rPr>
          <w:rFonts w:ascii="Arial" w:eastAsia="Times New Roman" w:hAnsi="Arial" w:cs="Arial"/>
          <w:bCs/>
          <w:sz w:val="24"/>
          <w:szCs w:val="24"/>
        </w:rPr>
        <w:t xml:space="preserve"> 25.11.2025</w:t>
      </w:r>
    </w:p>
    <w:p w:rsidR="006904DA" w:rsidRPr="00645934" w:rsidRDefault="006904DA" w:rsidP="006904DA">
      <w:pPr>
        <w:tabs>
          <w:tab w:val="left" w:pos="367"/>
        </w:tabs>
        <w:spacing w:line="360" w:lineRule="auto"/>
        <w:rPr>
          <w:rFonts w:ascii="Arial" w:eastAsia="Times New Roman" w:hAnsi="Arial" w:cs="Arial"/>
          <w:b/>
          <w:sz w:val="32"/>
          <w:szCs w:val="32"/>
        </w:rPr>
      </w:pPr>
    </w:p>
    <w:p w:rsidR="00E03731" w:rsidRDefault="00E03731" w:rsidP="00CD10F2">
      <w:pPr>
        <w:spacing w:before="100" w:beforeAutospacing="1" w:after="100" w:afterAutospacing="1" w:line="240" w:lineRule="auto"/>
        <w:rPr>
          <w:rFonts w:ascii="Arial" w:eastAsia="Times New Roman" w:hAnsi="Arial" w:cs="Arial"/>
          <w:sz w:val="24"/>
          <w:szCs w:val="24"/>
        </w:rPr>
        <w:sectPr w:rsidR="00E03731" w:rsidSect="008731B7">
          <w:footerReference w:type="default" r:id="rId15"/>
          <w:pgSz w:w="12240" w:h="15840"/>
          <w:pgMar w:top="1440" w:right="1440" w:bottom="1440" w:left="1440" w:header="720" w:footer="720" w:gutter="0"/>
          <w:pgNumType w:start="3"/>
          <w:cols w:space="720"/>
          <w:docGrid w:linePitch="360"/>
        </w:sectPr>
      </w:pPr>
    </w:p>
    <w:p w:rsidR="007D4270" w:rsidRPr="006904DA" w:rsidRDefault="005161B5" w:rsidP="006904DA">
      <w:pPr>
        <w:spacing w:before="100" w:beforeAutospacing="1" w:after="100" w:afterAutospacing="1" w:line="360" w:lineRule="auto"/>
        <w:jc w:val="center"/>
        <w:outlineLvl w:val="2"/>
        <w:rPr>
          <w:rFonts w:ascii="Arial" w:eastAsia="Times New Roman" w:hAnsi="Arial" w:cs="Arial"/>
          <w:b/>
          <w:bCs/>
          <w:color w:val="4F81BD" w:themeColor="accent1"/>
          <w:sz w:val="32"/>
          <w:szCs w:val="32"/>
        </w:rPr>
      </w:pPr>
      <w:r w:rsidRPr="006904DA">
        <w:rPr>
          <w:rFonts w:ascii="Arial" w:eastAsia="Times New Roman" w:hAnsi="Arial" w:cs="Arial"/>
          <w:b/>
          <w:bCs/>
          <w:color w:val="4F81BD" w:themeColor="accent1"/>
          <w:sz w:val="32"/>
          <w:szCs w:val="32"/>
        </w:rPr>
        <w:lastRenderedPageBreak/>
        <w:t>Declaration of the Student</w:t>
      </w:r>
    </w:p>
    <w:p w:rsidR="007D4270" w:rsidRDefault="005161B5" w:rsidP="00E27B9E">
      <w:pPr>
        <w:spacing w:before="100" w:beforeAutospacing="1" w:after="100" w:afterAutospacing="1" w:line="360" w:lineRule="auto"/>
        <w:jc w:val="both"/>
        <w:outlineLvl w:val="2"/>
        <w:rPr>
          <w:rFonts w:ascii="Arial" w:eastAsia="Times New Roman" w:hAnsi="Arial" w:cs="Arial"/>
          <w:bCs/>
          <w:sz w:val="24"/>
          <w:szCs w:val="24"/>
        </w:rPr>
      </w:pPr>
      <w:r w:rsidRPr="007D4270">
        <w:rPr>
          <w:rFonts w:ascii="Arial" w:eastAsia="Times New Roman" w:hAnsi="Arial" w:cs="Arial"/>
          <w:sz w:val="24"/>
          <w:szCs w:val="24"/>
        </w:rPr>
        <w:t>I hereby declare th</w:t>
      </w:r>
      <w:r w:rsidR="00E27B9E">
        <w:rPr>
          <w:rFonts w:ascii="Arial" w:eastAsia="Times New Roman" w:hAnsi="Arial" w:cs="Arial"/>
          <w:sz w:val="24"/>
          <w:szCs w:val="24"/>
        </w:rPr>
        <w:t xml:space="preserve">at the internship report titled </w:t>
      </w:r>
      <w:r w:rsidRPr="007D4270">
        <w:rPr>
          <w:rFonts w:ascii="Arial" w:eastAsia="Times New Roman" w:hAnsi="Arial" w:cs="Arial"/>
          <w:bCs/>
          <w:sz w:val="24"/>
          <w:szCs w:val="24"/>
        </w:rPr>
        <w:t xml:space="preserve">General Banking Activities Of </w:t>
      </w:r>
      <w:proofErr w:type="spellStart"/>
      <w:r w:rsidRPr="007D4270">
        <w:rPr>
          <w:rFonts w:ascii="Arial" w:eastAsia="Times New Roman" w:hAnsi="Arial" w:cs="Arial"/>
          <w:bCs/>
          <w:sz w:val="24"/>
          <w:szCs w:val="24"/>
        </w:rPr>
        <w:t>Rupali</w:t>
      </w:r>
      <w:proofErr w:type="spellEnd"/>
      <w:r w:rsidRPr="007D4270">
        <w:rPr>
          <w:rFonts w:ascii="Arial" w:eastAsia="Times New Roman" w:hAnsi="Arial" w:cs="Arial"/>
          <w:bCs/>
          <w:sz w:val="24"/>
          <w:szCs w:val="24"/>
        </w:rPr>
        <w:t xml:space="preserve"> Bank</w:t>
      </w:r>
      <w:r w:rsidR="004B6107">
        <w:rPr>
          <w:rFonts w:ascii="Arial" w:eastAsia="Times New Roman" w:hAnsi="Arial" w:cs="Arial"/>
          <w:bCs/>
          <w:sz w:val="24"/>
          <w:szCs w:val="24"/>
        </w:rPr>
        <w:t xml:space="preserve"> PLC</w:t>
      </w:r>
    </w:p>
    <w:p w:rsidR="005161B5" w:rsidRPr="007D4270" w:rsidRDefault="005161B5" w:rsidP="00E27B9E">
      <w:pPr>
        <w:spacing w:before="100" w:beforeAutospacing="1" w:after="100" w:afterAutospacing="1" w:line="360" w:lineRule="auto"/>
        <w:jc w:val="both"/>
        <w:outlineLvl w:val="2"/>
        <w:rPr>
          <w:rFonts w:ascii="Arial" w:eastAsia="Times New Roman" w:hAnsi="Arial" w:cs="Arial"/>
          <w:bCs/>
          <w:sz w:val="24"/>
          <w:szCs w:val="24"/>
        </w:rPr>
      </w:pPr>
      <w:proofErr w:type="gramStart"/>
      <w:r w:rsidRPr="007D4270">
        <w:rPr>
          <w:rFonts w:ascii="Arial" w:eastAsia="Times New Roman" w:hAnsi="Arial" w:cs="Arial"/>
          <w:sz w:val="24"/>
          <w:szCs w:val="24"/>
        </w:rPr>
        <w:t>has</w:t>
      </w:r>
      <w:proofErr w:type="gramEnd"/>
      <w:r w:rsidRPr="007D4270">
        <w:rPr>
          <w:rFonts w:ascii="Arial" w:eastAsia="Times New Roman" w:hAnsi="Arial" w:cs="Arial"/>
          <w:sz w:val="24"/>
          <w:szCs w:val="24"/>
        </w:rPr>
        <w:t xml:space="preserve"> been prepared by me as a partial requirement for the completion of the </w:t>
      </w:r>
      <w:r w:rsidRPr="007D4270">
        <w:rPr>
          <w:rFonts w:ascii="Arial" w:eastAsia="Times New Roman" w:hAnsi="Arial" w:cs="Arial"/>
          <w:bCs/>
          <w:sz w:val="24"/>
          <w:szCs w:val="24"/>
        </w:rPr>
        <w:t>Bachelor of Business Administration (BBA)</w:t>
      </w:r>
      <w:r w:rsidRPr="007D4270">
        <w:rPr>
          <w:rFonts w:ascii="Arial" w:eastAsia="Times New Roman" w:hAnsi="Arial" w:cs="Arial"/>
          <w:sz w:val="24"/>
          <w:szCs w:val="24"/>
        </w:rPr>
        <w:t xml:space="preserve"> program under the </w:t>
      </w:r>
      <w:r w:rsidRPr="007D4270">
        <w:rPr>
          <w:rFonts w:ascii="Arial" w:eastAsia="Times New Roman" w:hAnsi="Arial" w:cs="Arial"/>
          <w:bCs/>
          <w:sz w:val="24"/>
          <w:szCs w:val="24"/>
        </w:rPr>
        <w:t>Department of Accounting</w:t>
      </w:r>
      <w:r w:rsidRPr="007D4270">
        <w:rPr>
          <w:rFonts w:ascii="Arial" w:eastAsia="Times New Roman" w:hAnsi="Arial" w:cs="Arial"/>
          <w:sz w:val="24"/>
          <w:szCs w:val="24"/>
        </w:rPr>
        <w:t xml:space="preserve">, </w:t>
      </w:r>
      <w:r w:rsidRPr="007D4270">
        <w:rPr>
          <w:rFonts w:ascii="Arial" w:eastAsia="Times New Roman" w:hAnsi="Arial" w:cs="Arial"/>
          <w:bCs/>
          <w:sz w:val="24"/>
          <w:szCs w:val="24"/>
        </w:rPr>
        <w:t xml:space="preserve">United International University </w:t>
      </w:r>
    </w:p>
    <w:p w:rsidR="005161B5" w:rsidRPr="007D4270" w:rsidRDefault="005161B5" w:rsidP="00E27B9E">
      <w:pPr>
        <w:spacing w:before="100" w:beforeAutospacing="1" w:after="100" w:afterAutospacing="1" w:line="360" w:lineRule="auto"/>
        <w:jc w:val="both"/>
        <w:rPr>
          <w:rFonts w:ascii="Arial" w:eastAsia="Times New Roman" w:hAnsi="Arial" w:cs="Arial"/>
          <w:sz w:val="24"/>
          <w:szCs w:val="24"/>
        </w:rPr>
      </w:pPr>
      <w:r w:rsidRPr="007D4270">
        <w:rPr>
          <w:rFonts w:ascii="Arial" w:eastAsia="Times New Roman" w:hAnsi="Arial" w:cs="Arial"/>
          <w:sz w:val="24"/>
          <w:szCs w:val="24"/>
        </w:rPr>
        <w:t xml:space="preserve">I also declare that the report is based on my practical work experience gained during my internship at </w:t>
      </w:r>
      <w:proofErr w:type="spellStart"/>
      <w:r w:rsidRPr="007D4270">
        <w:rPr>
          <w:rFonts w:ascii="Arial" w:eastAsia="Times New Roman" w:hAnsi="Arial" w:cs="Arial"/>
          <w:bCs/>
          <w:sz w:val="24"/>
          <w:szCs w:val="24"/>
        </w:rPr>
        <w:t>Rupali</w:t>
      </w:r>
      <w:proofErr w:type="spellEnd"/>
      <w:r w:rsidRPr="007D4270">
        <w:rPr>
          <w:rFonts w:ascii="Arial" w:eastAsia="Times New Roman" w:hAnsi="Arial" w:cs="Arial"/>
          <w:bCs/>
          <w:sz w:val="24"/>
          <w:szCs w:val="24"/>
        </w:rPr>
        <w:t xml:space="preserve"> Bank PLC</w:t>
      </w:r>
      <w:r w:rsidRPr="007D4270">
        <w:rPr>
          <w:rFonts w:ascii="Arial" w:eastAsia="Times New Roman" w:hAnsi="Arial" w:cs="Arial"/>
          <w:sz w:val="24"/>
          <w:szCs w:val="24"/>
        </w:rPr>
        <w:t>, and the findings, analyses, and conclusions presented in this report are my own work.</w:t>
      </w:r>
    </w:p>
    <w:p w:rsidR="005161B5" w:rsidRPr="007D4270" w:rsidRDefault="005161B5" w:rsidP="00E27B9E">
      <w:pPr>
        <w:spacing w:before="100" w:beforeAutospacing="1" w:after="100" w:afterAutospacing="1" w:line="360" w:lineRule="auto"/>
        <w:jc w:val="both"/>
        <w:rPr>
          <w:rFonts w:ascii="Arial" w:eastAsia="Times New Roman" w:hAnsi="Arial" w:cs="Arial"/>
          <w:sz w:val="24"/>
          <w:szCs w:val="24"/>
        </w:rPr>
      </w:pPr>
      <w:r w:rsidRPr="007D4270">
        <w:rPr>
          <w:rFonts w:ascii="Arial" w:eastAsia="Times New Roman" w:hAnsi="Arial" w:cs="Arial"/>
          <w:sz w:val="24"/>
          <w:szCs w:val="24"/>
        </w:rPr>
        <w:t>This report has not been submitted to any other university, institution, or organization for any academic or professional purpose.</w:t>
      </w:r>
    </w:p>
    <w:p w:rsidR="005161B5" w:rsidRPr="007D4270" w:rsidRDefault="005161B5" w:rsidP="00E27B9E">
      <w:pPr>
        <w:spacing w:after="0" w:line="360" w:lineRule="auto"/>
        <w:jc w:val="both"/>
        <w:rPr>
          <w:rFonts w:ascii="Arial" w:eastAsia="Times New Roman" w:hAnsi="Arial" w:cs="Arial"/>
          <w:sz w:val="24"/>
          <w:szCs w:val="24"/>
        </w:rPr>
      </w:pPr>
    </w:p>
    <w:p w:rsidR="007B02F6" w:rsidRDefault="005161B5" w:rsidP="00C07B90">
      <w:pPr>
        <w:spacing w:before="100" w:beforeAutospacing="1" w:after="100" w:afterAutospacing="1" w:line="360" w:lineRule="auto"/>
        <w:rPr>
          <w:rFonts w:ascii="Arial" w:eastAsia="Times New Roman" w:hAnsi="Arial" w:cs="Arial"/>
          <w:bCs/>
          <w:sz w:val="24"/>
          <w:szCs w:val="24"/>
        </w:rPr>
      </w:pPr>
      <w:r w:rsidRPr="007D4270">
        <w:rPr>
          <w:rFonts w:ascii="Arial" w:eastAsia="Times New Roman" w:hAnsi="Arial" w:cs="Arial"/>
          <w:bCs/>
          <w:sz w:val="24"/>
          <w:szCs w:val="24"/>
        </w:rPr>
        <w:t>Student’s Name:</w:t>
      </w:r>
      <w:r w:rsidR="007B02F6">
        <w:rPr>
          <w:rFonts w:ascii="Arial" w:eastAsia="Times New Roman" w:hAnsi="Arial" w:cs="Arial"/>
          <w:bCs/>
          <w:sz w:val="24"/>
          <w:szCs w:val="24"/>
        </w:rPr>
        <w:t xml:space="preserve"> </w:t>
      </w:r>
      <w:proofErr w:type="spellStart"/>
      <w:r w:rsidRPr="007D4270">
        <w:rPr>
          <w:rFonts w:ascii="Arial" w:eastAsia="Times New Roman" w:hAnsi="Arial" w:cs="Arial"/>
          <w:sz w:val="24"/>
          <w:szCs w:val="24"/>
        </w:rPr>
        <w:t>Monoj</w:t>
      </w:r>
      <w:proofErr w:type="spellEnd"/>
      <w:r w:rsidR="007B02F6">
        <w:rPr>
          <w:rFonts w:ascii="Arial" w:eastAsia="Times New Roman" w:hAnsi="Arial" w:cs="Arial"/>
          <w:sz w:val="24"/>
          <w:szCs w:val="24"/>
        </w:rPr>
        <w:t xml:space="preserve"> K</w:t>
      </w:r>
      <w:r w:rsidRPr="007D4270">
        <w:rPr>
          <w:rFonts w:ascii="Arial" w:eastAsia="Times New Roman" w:hAnsi="Arial" w:cs="Arial"/>
          <w:sz w:val="24"/>
          <w:szCs w:val="24"/>
        </w:rPr>
        <w:t xml:space="preserve">umar Das </w:t>
      </w:r>
      <w:r w:rsidRPr="007D4270">
        <w:rPr>
          <w:rFonts w:ascii="Arial" w:eastAsia="Times New Roman" w:hAnsi="Arial" w:cs="Arial"/>
          <w:sz w:val="24"/>
          <w:szCs w:val="24"/>
        </w:rPr>
        <w:br/>
      </w:r>
      <w:r w:rsidRPr="007D4270">
        <w:rPr>
          <w:rFonts w:ascii="Arial" w:eastAsia="Times New Roman" w:hAnsi="Arial" w:cs="Arial"/>
          <w:bCs/>
          <w:sz w:val="24"/>
          <w:szCs w:val="24"/>
        </w:rPr>
        <w:t>Student ID:</w:t>
      </w:r>
      <w:r w:rsidRPr="007D4270">
        <w:rPr>
          <w:rFonts w:ascii="Arial" w:eastAsia="Times New Roman" w:hAnsi="Arial" w:cs="Arial"/>
          <w:sz w:val="24"/>
          <w:szCs w:val="24"/>
        </w:rPr>
        <w:t xml:space="preserve"> 111161176</w:t>
      </w:r>
      <w:r w:rsidRPr="007D4270">
        <w:rPr>
          <w:rFonts w:ascii="Arial" w:eastAsia="Times New Roman" w:hAnsi="Arial" w:cs="Arial"/>
          <w:sz w:val="24"/>
          <w:szCs w:val="24"/>
        </w:rPr>
        <w:br/>
      </w:r>
      <w:r w:rsidRPr="007D4270">
        <w:rPr>
          <w:rFonts w:ascii="Arial" w:eastAsia="Times New Roman" w:hAnsi="Arial" w:cs="Arial"/>
          <w:bCs/>
          <w:sz w:val="24"/>
          <w:szCs w:val="24"/>
        </w:rPr>
        <w:t>Department:</w:t>
      </w:r>
      <w:r w:rsidRPr="007D4270">
        <w:rPr>
          <w:rFonts w:ascii="Arial" w:eastAsia="Times New Roman" w:hAnsi="Arial" w:cs="Arial"/>
          <w:sz w:val="24"/>
          <w:szCs w:val="24"/>
        </w:rPr>
        <w:t xml:space="preserve"> Accounting</w:t>
      </w:r>
      <w:r w:rsidRPr="007D4270">
        <w:rPr>
          <w:rFonts w:ascii="Arial" w:eastAsia="Times New Roman" w:hAnsi="Arial" w:cs="Arial"/>
          <w:sz w:val="24"/>
          <w:szCs w:val="24"/>
        </w:rPr>
        <w:br/>
      </w:r>
      <w:r w:rsidRPr="007D4270">
        <w:rPr>
          <w:rFonts w:ascii="Arial" w:eastAsia="Times New Roman" w:hAnsi="Arial" w:cs="Arial"/>
          <w:bCs/>
          <w:sz w:val="24"/>
          <w:szCs w:val="24"/>
        </w:rPr>
        <w:t>University:</w:t>
      </w:r>
      <w:r w:rsidRPr="007D4270">
        <w:rPr>
          <w:rFonts w:ascii="Arial" w:eastAsia="Times New Roman" w:hAnsi="Arial" w:cs="Arial"/>
          <w:sz w:val="24"/>
          <w:szCs w:val="24"/>
        </w:rPr>
        <w:t xml:space="preserve"> University International University </w:t>
      </w:r>
      <w:r w:rsidRPr="007D4270">
        <w:rPr>
          <w:rFonts w:ascii="Arial" w:eastAsia="Times New Roman" w:hAnsi="Arial" w:cs="Arial"/>
          <w:sz w:val="24"/>
          <w:szCs w:val="24"/>
        </w:rPr>
        <w:br/>
      </w:r>
    </w:p>
    <w:p w:rsidR="005161B5" w:rsidRPr="007D4270" w:rsidRDefault="005161B5" w:rsidP="00C07B90">
      <w:pPr>
        <w:spacing w:before="100" w:beforeAutospacing="1" w:after="100" w:afterAutospacing="1" w:line="360" w:lineRule="auto"/>
        <w:rPr>
          <w:rFonts w:ascii="Arial" w:eastAsia="Times New Roman" w:hAnsi="Arial" w:cs="Arial"/>
          <w:sz w:val="24"/>
          <w:szCs w:val="24"/>
        </w:rPr>
      </w:pPr>
      <w:r w:rsidRPr="007D4270">
        <w:rPr>
          <w:rFonts w:ascii="Arial" w:eastAsia="Times New Roman" w:hAnsi="Arial" w:cs="Arial"/>
          <w:bCs/>
          <w:sz w:val="24"/>
          <w:szCs w:val="24"/>
        </w:rPr>
        <w:t>Signature:</w:t>
      </w:r>
      <w:r w:rsidRPr="007D4270">
        <w:rPr>
          <w:rFonts w:ascii="Arial" w:eastAsia="Times New Roman" w:hAnsi="Arial" w:cs="Arial"/>
          <w:sz w:val="24"/>
          <w:szCs w:val="24"/>
        </w:rPr>
        <w:t xml:space="preserve"> _____________________</w:t>
      </w:r>
      <w:r w:rsidRPr="007D4270">
        <w:rPr>
          <w:rFonts w:ascii="Arial" w:eastAsia="Times New Roman" w:hAnsi="Arial" w:cs="Arial"/>
          <w:sz w:val="24"/>
          <w:szCs w:val="24"/>
        </w:rPr>
        <w:br/>
      </w:r>
      <w:r w:rsidRPr="007D4270">
        <w:rPr>
          <w:rFonts w:ascii="Arial" w:eastAsia="Times New Roman" w:hAnsi="Arial" w:cs="Arial"/>
          <w:bCs/>
          <w:sz w:val="24"/>
          <w:szCs w:val="24"/>
        </w:rPr>
        <w:t>Date</w:t>
      </w:r>
      <w:proofErr w:type="gramStart"/>
      <w:r w:rsidRPr="007D4270">
        <w:rPr>
          <w:rFonts w:ascii="Arial" w:eastAsia="Times New Roman" w:hAnsi="Arial" w:cs="Arial"/>
          <w:bCs/>
          <w:sz w:val="24"/>
          <w:szCs w:val="24"/>
        </w:rPr>
        <w:t>:</w:t>
      </w:r>
      <w:r w:rsidR="007B02F6">
        <w:rPr>
          <w:rFonts w:ascii="Arial" w:eastAsia="Times New Roman" w:hAnsi="Arial" w:cs="Arial"/>
          <w:bCs/>
          <w:sz w:val="24"/>
          <w:szCs w:val="24"/>
        </w:rPr>
        <w:t>25.11.2025</w:t>
      </w:r>
      <w:proofErr w:type="gramEnd"/>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E27B9E" w:rsidRDefault="00E27B9E" w:rsidP="006904DA">
      <w:pPr>
        <w:spacing w:before="100" w:beforeAutospacing="1" w:after="100" w:afterAutospacing="1" w:line="360" w:lineRule="auto"/>
        <w:jc w:val="center"/>
        <w:outlineLvl w:val="2"/>
        <w:rPr>
          <w:rFonts w:ascii="Arial" w:eastAsia="Times New Roman" w:hAnsi="Arial" w:cs="Arial"/>
          <w:b/>
          <w:bCs/>
          <w:color w:val="4F81BD" w:themeColor="accent1"/>
          <w:sz w:val="32"/>
          <w:szCs w:val="32"/>
        </w:rPr>
      </w:pPr>
    </w:p>
    <w:p w:rsidR="005161B5" w:rsidRPr="006904DA" w:rsidRDefault="005161B5" w:rsidP="006904DA">
      <w:pPr>
        <w:spacing w:before="100" w:beforeAutospacing="1" w:after="100" w:afterAutospacing="1" w:line="360" w:lineRule="auto"/>
        <w:jc w:val="center"/>
        <w:outlineLvl w:val="2"/>
        <w:rPr>
          <w:rFonts w:ascii="Arial" w:eastAsia="Times New Roman" w:hAnsi="Arial" w:cs="Arial"/>
          <w:b/>
          <w:bCs/>
          <w:color w:val="4F81BD" w:themeColor="accent1"/>
          <w:sz w:val="32"/>
          <w:szCs w:val="32"/>
        </w:rPr>
      </w:pPr>
      <w:r w:rsidRPr="006904DA">
        <w:rPr>
          <w:rFonts w:ascii="Arial" w:eastAsia="Times New Roman" w:hAnsi="Arial" w:cs="Arial"/>
          <w:b/>
          <w:bCs/>
          <w:color w:val="4F81BD" w:themeColor="accent1"/>
          <w:sz w:val="32"/>
          <w:szCs w:val="32"/>
        </w:rPr>
        <w:t>Acknowledgement</w:t>
      </w:r>
    </w:p>
    <w:p w:rsidR="005161B5" w:rsidRPr="005161B5" w:rsidRDefault="005161B5" w:rsidP="00084F92">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First and foremost, I would like to express my heartfelt gratitude to the </w:t>
      </w:r>
      <w:r w:rsidRPr="005161B5">
        <w:rPr>
          <w:rFonts w:ascii="Arial" w:eastAsia="Times New Roman" w:hAnsi="Arial" w:cs="Arial"/>
          <w:b/>
          <w:bCs/>
          <w:sz w:val="24"/>
          <w:szCs w:val="24"/>
        </w:rPr>
        <w:t>Almighty</w:t>
      </w:r>
      <w:r w:rsidR="007D4270">
        <w:rPr>
          <w:rFonts w:ascii="Arial" w:eastAsia="Times New Roman" w:hAnsi="Arial" w:cs="Arial"/>
          <w:b/>
          <w:bCs/>
          <w:sz w:val="24"/>
          <w:szCs w:val="24"/>
        </w:rPr>
        <w:t xml:space="preserve"> God</w:t>
      </w:r>
      <w:r w:rsidRPr="005161B5">
        <w:rPr>
          <w:rFonts w:ascii="Arial" w:eastAsia="Times New Roman" w:hAnsi="Arial" w:cs="Arial"/>
          <w:sz w:val="24"/>
          <w:szCs w:val="24"/>
        </w:rPr>
        <w:t>, whose blessings have enabled me to complete my internship program and prepare this report successfully.</w:t>
      </w:r>
    </w:p>
    <w:p w:rsidR="005161B5" w:rsidRPr="005161B5" w:rsidRDefault="005161B5" w:rsidP="00084F92">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I would like to express my sincere thanks to my honorable internship supervisor, </w:t>
      </w:r>
      <w:r w:rsidRPr="005161B5">
        <w:rPr>
          <w:rFonts w:ascii="Arial" w:eastAsia="Times New Roman" w:hAnsi="Arial" w:cs="Arial"/>
          <w:b/>
          <w:bCs/>
          <w:sz w:val="24"/>
          <w:szCs w:val="24"/>
        </w:rPr>
        <w:t xml:space="preserve">Dr. </w:t>
      </w:r>
      <w:r w:rsidR="007B02F6">
        <w:rPr>
          <w:rFonts w:ascii="Arial" w:eastAsia="Times New Roman" w:hAnsi="Arial" w:cs="Arial"/>
          <w:b/>
          <w:bCs/>
          <w:sz w:val="24"/>
          <w:szCs w:val="24"/>
        </w:rPr>
        <w:t>J</w:t>
      </w:r>
      <w:r w:rsidRPr="005161B5">
        <w:rPr>
          <w:rFonts w:ascii="Arial" w:eastAsia="Times New Roman" w:hAnsi="Arial" w:cs="Arial"/>
          <w:b/>
          <w:bCs/>
          <w:sz w:val="24"/>
          <w:szCs w:val="24"/>
        </w:rPr>
        <w:t>ames</w:t>
      </w:r>
      <w:r w:rsidR="007B02F6">
        <w:rPr>
          <w:rFonts w:ascii="Arial" w:eastAsia="Times New Roman" w:hAnsi="Arial" w:cs="Arial"/>
          <w:b/>
          <w:bCs/>
          <w:sz w:val="24"/>
          <w:szCs w:val="24"/>
        </w:rPr>
        <w:t xml:space="preserve"> </w:t>
      </w:r>
      <w:proofErr w:type="spellStart"/>
      <w:r w:rsidRPr="005161B5">
        <w:rPr>
          <w:rFonts w:ascii="Arial" w:eastAsia="Times New Roman" w:hAnsi="Arial" w:cs="Arial"/>
          <w:b/>
          <w:bCs/>
          <w:sz w:val="24"/>
          <w:szCs w:val="24"/>
        </w:rPr>
        <w:t>Bakul</w:t>
      </w:r>
      <w:proofErr w:type="spellEnd"/>
      <w:r w:rsidR="007B02F6">
        <w:rPr>
          <w:rFonts w:ascii="Arial" w:eastAsia="Times New Roman" w:hAnsi="Arial" w:cs="Arial"/>
          <w:b/>
          <w:bCs/>
          <w:sz w:val="24"/>
          <w:szCs w:val="24"/>
        </w:rPr>
        <w:t xml:space="preserve"> </w:t>
      </w:r>
      <w:proofErr w:type="spellStart"/>
      <w:r w:rsidRPr="005161B5">
        <w:rPr>
          <w:rFonts w:ascii="Arial" w:eastAsia="Times New Roman" w:hAnsi="Arial" w:cs="Arial"/>
          <w:b/>
          <w:bCs/>
          <w:sz w:val="24"/>
          <w:szCs w:val="24"/>
        </w:rPr>
        <w:t>Sarkar</w:t>
      </w:r>
      <w:proofErr w:type="spellEnd"/>
      <w:r w:rsidRPr="005161B5">
        <w:rPr>
          <w:rFonts w:ascii="Arial" w:eastAsia="Times New Roman" w:hAnsi="Arial" w:cs="Arial"/>
          <w:sz w:val="24"/>
          <w:szCs w:val="24"/>
        </w:rPr>
        <w:t xml:space="preserve">, </w:t>
      </w:r>
      <w:r w:rsidRPr="005161B5">
        <w:rPr>
          <w:rFonts w:ascii="Arial" w:eastAsia="Times New Roman" w:hAnsi="Arial" w:cs="Arial"/>
          <w:b/>
          <w:bCs/>
          <w:sz w:val="24"/>
          <w:szCs w:val="24"/>
        </w:rPr>
        <w:t>Professor, School of business &amp; Economics, United International University</w:t>
      </w:r>
      <w:r w:rsidRPr="005161B5">
        <w:rPr>
          <w:rFonts w:ascii="Arial" w:eastAsia="Times New Roman" w:hAnsi="Arial" w:cs="Arial"/>
          <w:sz w:val="24"/>
          <w:szCs w:val="24"/>
        </w:rPr>
        <w:t>, for his/her continuous guidance, valuable suggestions, and kind supervision throughout the preparation of this report. His/her constructive advice and encouragement have been of immense help in completing this work.</w:t>
      </w:r>
    </w:p>
    <w:p w:rsidR="005161B5" w:rsidRPr="005161B5" w:rsidRDefault="005161B5" w:rsidP="00084F92">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I am also deeply grateful to the authority of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w:t>
      </w:r>
      <w:r w:rsidRPr="005161B5">
        <w:rPr>
          <w:rFonts w:ascii="Arial" w:eastAsia="Times New Roman" w:hAnsi="Arial" w:cs="Arial"/>
          <w:sz w:val="24"/>
          <w:szCs w:val="24"/>
        </w:rPr>
        <w:t xml:space="preserve"> for granting me the opportunity to complete my internship in their esteemed organization. My special thanks go to Manager of </w:t>
      </w:r>
      <w:r w:rsidR="003F77A2">
        <w:rPr>
          <w:rFonts w:ascii="Arial" w:eastAsia="Times New Roman" w:hAnsi="Arial" w:cs="Arial"/>
          <w:b/>
          <w:bCs/>
          <w:sz w:val="24"/>
          <w:szCs w:val="24"/>
        </w:rPr>
        <w:t>Urdu Road</w:t>
      </w:r>
      <w:r w:rsidRPr="005161B5">
        <w:rPr>
          <w:rFonts w:ascii="Arial" w:eastAsia="Times New Roman" w:hAnsi="Arial" w:cs="Arial"/>
          <w:sz w:val="24"/>
          <w:szCs w:val="24"/>
        </w:rPr>
        <w:t>, and all the officers and employees of the branch for their cordial cooperation, guidance, and support during my internship period.</w:t>
      </w:r>
    </w:p>
    <w:p w:rsidR="005161B5" w:rsidRPr="005161B5" w:rsidRDefault="005161B5" w:rsidP="00084F92">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Finally, I would like to thank my family members, friends, and classmates for their continuous inspiration and encouragement throughout my academic journey.</w:t>
      </w: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6904DA" w:rsidRDefault="005161B5" w:rsidP="00645934">
      <w:pPr>
        <w:spacing w:before="100" w:beforeAutospacing="1" w:after="100" w:afterAutospacing="1" w:line="360" w:lineRule="auto"/>
        <w:jc w:val="center"/>
        <w:outlineLvl w:val="2"/>
        <w:rPr>
          <w:rFonts w:ascii="Arial" w:eastAsia="Times New Roman" w:hAnsi="Arial" w:cs="Arial"/>
          <w:b/>
          <w:bCs/>
          <w:color w:val="4F81BD" w:themeColor="accent1"/>
          <w:sz w:val="32"/>
          <w:szCs w:val="32"/>
        </w:rPr>
      </w:pPr>
      <w:r w:rsidRPr="006904DA">
        <w:rPr>
          <w:rFonts w:ascii="Arial" w:eastAsia="Times New Roman" w:hAnsi="Arial" w:cs="Arial"/>
          <w:b/>
          <w:bCs/>
          <w:color w:val="4F81BD" w:themeColor="accent1"/>
          <w:sz w:val="32"/>
          <w:szCs w:val="32"/>
        </w:rPr>
        <w:t>Executive Summary</w:t>
      </w:r>
    </w:p>
    <w:p w:rsidR="005161B5" w:rsidRPr="005161B5" w:rsidRDefault="005161B5" w:rsidP="00C07B90">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This internship report has been prepared as a partial requirement for the completion of the </w:t>
      </w:r>
      <w:r w:rsidRPr="005161B5">
        <w:rPr>
          <w:rFonts w:ascii="Arial" w:eastAsia="Times New Roman" w:hAnsi="Arial" w:cs="Arial"/>
          <w:b/>
          <w:bCs/>
          <w:sz w:val="24"/>
          <w:szCs w:val="24"/>
        </w:rPr>
        <w:t>Bachelor of Business Administration (BBA)</w:t>
      </w:r>
      <w:r w:rsidRPr="005161B5">
        <w:rPr>
          <w:rFonts w:ascii="Arial" w:eastAsia="Times New Roman" w:hAnsi="Arial" w:cs="Arial"/>
          <w:sz w:val="24"/>
          <w:szCs w:val="24"/>
        </w:rPr>
        <w:t xml:space="preserve"> program under the </w:t>
      </w:r>
      <w:r w:rsidR="00C10B22">
        <w:rPr>
          <w:rFonts w:ascii="Arial" w:eastAsia="Times New Roman" w:hAnsi="Arial" w:cs="Arial"/>
          <w:b/>
          <w:bCs/>
          <w:sz w:val="24"/>
          <w:szCs w:val="24"/>
        </w:rPr>
        <w:t>Department of Accounting</w:t>
      </w:r>
      <w:r w:rsidRPr="005161B5">
        <w:rPr>
          <w:rFonts w:ascii="Arial" w:eastAsia="Times New Roman" w:hAnsi="Arial" w:cs="Arial"/>
          <w:sz w:val="24"/>
          <w:szCs w:val="24"/>
        </w:rPr>
        <w:t xml:space="preserve">, </w:t>
      </w:r>
      <w:r w:rsidR="00C10B22">
        <w:rPr>
          <w:rFonts w:ascii="Arial" w:eastAsia="Times New Roman" w:hAnsi="Arial" w:cs="Arial"/>
          <w:b/>
          <w:bCs/>
          <w:sz w:val="24"/>
          <w:szCs w:val="24"/>
        </w:rPr>
        <w:t xml:space="preserve">United International </w:t>
      </w:r>
      <w:proofErr w:type="gramStart"/>
      <w:r w:rsidR="00C10B22">
        <w:rPr>
          <w:rFonts w:ascii="Arial" w:eastAsia="Times New Roman" w:hAnsi="Arial" w:cs="Arial"/>
          <w:b/>
          <w:bCs/>
          <w:sz w:val="24"/>
          <w:szCs w:val="24"/>
        </w:rPr>
        <w:t xml:space="preserve">University </w:t>
      </w:r>
      <w:r w:rsidRPr="005161B5">
        <w:rPr>
          <w:rFonts w:ascii="Arial" w:eastAsia="Times New Roman" w:hAnsi="Arial" w:cs="Arial"/>
          <w:sz w:val="24"/>
          <w:szCs w:val="24"/>
        </w:rPr>
        <w:t>.</w:t>
      </w:r>
      <w:proofErr w:type="gramEnd"/>
      <w:r w:rsidRPr="005161B5">
        <w:rPr>
          <w:rFonts w:ascii="Arial" w:eastAsia="Times New Roman" w:hAnsi="Arial" w:cs="Arial"/>
          <w:sz w:val="24"/>
          <w:szCs w:val="24"/>
        </w:rPr>
        <w:t xml:space="preserve"> The report is based on my three-month internship program at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w:t>
      </w:r>
      <w:r w:rsidRPr="005161B5">
        <w:rPr>
          <w:rFonts w:ascii="Arial" w:eastAsia="Times New Roman" w:hAnsi="Arial" w:cs="Arial"/>
          <w:sz w:val="24"/>
          <w:szCs w:val="24"/>
        </w:rPr>
        <w:t>, one of the leading state-owned commercial banks in Bangladesh.</w:t>
      </w:r>
    </w:p>
    <w:p w:rsidR="005161B5" w:rsidRPr="005161B5" w:rsidRDefault="005161B5" w:rsidP="00C07B90">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The main objective of the internship was to gain practical experience and understand the overall banking operations, policies, and customer service practices of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During the internship period, I was assigned to the </w:t>
      </w:r>
      <w:r w:rsidR="00BA6405">
        <w:rPr>
          <w:rFonts w:ascii="Arial" w:eastAsia="Times New Roman" w:hAnsi="Arial" w:cs="Arial"/>
          <w:b/>
          <w:bCs/>
          <w:sz w:val="24"/>
          <w:szCs w:val="24"/>
        </w:rPr>
        <w:t>Urdu road branch</w:t>
      </w:r>
      <w:r w:rsidRPr="005161B5">
        <w:rPr>
          <w:rFonts w:ascii="Arial" w:eastAsia="Times New Roman" w:hAnsi="Arial" w:cs="Arial"/>
          <w:sz w:val="24"/>
          <w:szCs w:val="24"/>
        </w:rPr>
        <w:t>, where I had the opportunity to work in various departments such as general banking, accounts, and loan &amp; advance sections.</w:t>
      </w:r>
    </w:p>
    <w:p w:rsidR="005161B5" w:rsidRPr="005161B5" w:rsidRDefault="005161B5" w:rsidP="00C07B90">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Throughout the internship, I observed how different banking functions are integrated to provide smooth financial services to customers. The report discusses the organizational background of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its structure, products and services, and operational procedures. It also highlights my specific duties and responsibilities, the skills I applied, and the new knowledge I acquired during the training.</w:t>
      </w:r>
    </w:p>
    <w:p w:rsidR="005161B5" w:rsidRPr="005161B5" w:rsidRDefault="005161B5" w:rsidP="00C07B90">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The report further includes a brief analysis of the bank’s strengths, weaknesses, opportunities, and threats (SWOT), along with some recommendations to improve operational efficiency and customer satisfaction. Overall, this internship has enhanced my understanding of the practical aspects of banking and bridged the gap between theoretical learning and real-life business practices.</w:t>
      </w:r>
    </w:p>
    <w:p w:rsidR="005161B5" w:rsidRPr="005161B5" w:rsidRDefault="005161B5" w:rsidP="00C07B90">
      <w:pPr>
        <w:spacing w:before="100" w:beforeAutospacing="1" w:after="100" w:afterAutospacing="1" w:line="360" w:lineRule="auto"/>
        <w:rPr>
          <w:rFonts w:ascii="Arial" w:eastAsia="Times New Roman" w:hAnsi="Arial" w:cs="Arial"/>
          <w:b/>
          <w:bCs/>
          <w:sz w:val="24"/>
          <w:szCs w:val="24"/>
        </w:rPr>
      </w:pPr>
    </w:p>
    <w:p w:rsidR="005161B5" w:rsidRPr="005161B5" w:rsidRDefault="005161B5" w:rsidP="00C07B90">
      <w:pPr>
        <w:spacing w:line="360" w:lineRule="auto"/>
        <w:rPr>
          <w:rFonts w:ascii="Arial" w:eastAsia="Times New Roman" w:hAnsi="Arial" w:cs="Arial"/>
          <w:b/>
          <w:bCs/>
          <w:sz w:val="24"/>
          <w:szCs w:val="24"/>
        </w:rPr>
      </w:pPr>
      <w:r w:rsidRPr="005161B5">
        <w:rPr>
          <w:rFonts w:ascii="Arial" w:hAnsi="Arial" w:cs="Arial"/>
          <w:b/>
          <w:bCs/>
        </w:rPr>
        <w:br w:type="page"/>
      </w:r>
    </w:p>
    <w:p w:rsidR="0006469B" w:rsidRPr="000478E5" w:rsidRDefault="0006469B" w:rsidP="0006469B">
      <w:pPr>
        <w:spacing w:before="100" w:beforeAutospacing="1" w:after="100" w:afterAutospacing="1" w:line="360" w:lineRule="auto"/>
        <w:jc w:val="center"/>
        <w:rPr>
          <w:rFonts w:ascii="Arial" w:eastAsia="Times New Roman" w:hAnsi="Arial" w:cs="Arial"/>
          <w:b/>
          <w:bCs/>
          <w:color w:val="4F81BD" w:themeColor="accent1"/>
          <w:sz w:val="32"/>
          <w:szCs w:val="32"/>
        </w:rPr>
      </w:pPr>
      <w:r w:rsidRPr="000478E5">
        <w:rPr>
          <w:rFonts w:ascii="Arial" w:eastAsia="Times New Roman" w:hAnsi="Arial" w:cs="Arial"/>
          <w:b/>
          <w:bCs/>
          <w:color w:val="4F81BD" w:themeColor="accent1"/>
          <w:sz w:val="32"/>
          <w:szCs w:val="32"/>
        </w:rPr>
        <w:lastRenderedPageBreak/>
        <w:t>Table of contents of internship</w:t>
      </w:r>
    </w:p>
    <w:p w:rsidR="000478E5" w:rsidRPr="0006469B" w:rsidRDefault="0006469B" w:rsidP="0006469B">
      <w:pPr>
        <w:spacing w:before="100" w:beforeAutospacing="1" w:after="100" w:afterAutospacing="1" w:line="360" w:lineRule="auto"/>
        <w:rPr>
          <w:rFonts w:ascii="Arial" w:eastAsiaTheme="majorEastAsia" w:hAnsi="Arial" w:cs="Arial"/>
          <w:bCs/>
          <w:color w:val="4F81BD" w:themeColor="accent1"/>
          <w:sz w:val="28"/>
          <w:szCs w:val="28"/>
          <w:lang w:eastAsia="ja-JP"/>
        </w:rPr>
      </w:pPr>
      <w:r w:rsidRPr="0006469B">
        <w:rPr>
          <w:rFonts w:ascii="Arial" w:eastAsiaTheme="majorEastAsia" w:hAnsi="Arial" w:cs="Arial"/>
          <w:bCs/>
          <w:color w:val="4F81BD" w:themeColor="accent1"/>
          <w:sz w:val="28"/>
          <w:szCs w:val="28"/>
          <w:lang w:eastAsia="ja-JP"/>
        </w:rPr>
        <w:t>Table of Contents</w:t>
      </w:r>
    </w:p>
    <w:p w:rsidR="007B02F6" w:rsidRDefault="00786E66" w:rsidP="007B02F6">
      <w:pPr>
        <w:spacing w:before="100" w:beforeAutospacing="1" w:after="0" w:line="360" w:lineRule="auto"/>
        <w:rPr>
          <w:rFonts w:ascii="Arial" w:eastAsiaTheme="majorEastAsia" w:hAnsi="Arial" w:cs="Arial"/>
          <w:bCs/>
          <w:color w:val="000000" w:themeColor="text1"/>
          <w:sz w:val="28"/>
          <w:szCs w:val="28"/>
          <w:lang w:eastAsia="ja-JP"/>
        </w:rPr>
      </w:pPr>
      <w:r>
        <w:rPr>
          <w:rFonts w:ascii="Arial" w:eastAsia="Calibri" w:hAnsi="Arial" w:cs="Arial"/>
          <w:color w:val="000000" w:themeColor="text1"/>
        </w:rPr>
        <w:t>Letter of transmitta</w:t>
      </w:r>
      <w:r w:rsidR="0006469B">
        <w:rPr>
          <w:rFonts w:ascii="Arial" w:eastAsia="Calibri" w:hAnsi="Arial" w:cs="Arial"/>
          <w:color w:val="000000" w:themeColor="text1"/>
        </w:rPr>
        <w:t>l ………………………………………………………………………………………</w:t>
      </w:r>
      <w:r w:rsidR="00566995">
        <w:rPr>
          <w:rFonts w:ascii="Arial" w:eastAsia="Calibri" w:hAnsi="Arial" w:cs="Arial"/>
          <w:color w:val="000000" w:themeColor="text1"/>
        </w:rPr>
        <w:t>3</w:t>
      </w:r>
    </w:p>
    <w:p w:rsidR="00A73A07" w:rsidRPr="000478E5" w:rsidRDefault="00A73A07" w:rsidP="007B02F6">
      <w:pPr>
        <w:spacing w:before="100" w:beforeAutospacing="1" w:after="0" w:line="360" w:lineRule="auto"/>
        <w:rPr>
          <w:rFonts w:ascii="Arial" w:eastAsiaTheme="majorEastAsia" w:hAnsi="Arial" w:cs="Arial"/>
          <w:bCs/>
          <w:color w:val="000000" w:themeColor="text1"/>
          <w:sz w:val="28"/>
          <w:szCs w:val="28"/>
          <w:lang w:eastAsia="ja-JP"/>
        </w:rPr>
      </w:pPr>
      <w:r w:rsidRPr="00A73A07">
        <w:rPr>
          <w:rFonts w:ascii="Arial" w:eastAsia="Calibri" w:hAnsi="Arial" w:cs="Arial"/>
          <w:color w:val="000000" w:themeColor="text1"/>
        </w:rPr>
        <w:t xml:space="preserve">Certification of similarity index </w:t>
      </w:r>
      <w:r w:rsidR="000478E5">
        <w:rPr>
          <w:rFonts w:ascii="Arial" w:eastAsia="Calibri" w:hAnsi="Arial" w:cs="Arial"/>
          <w:color w:val="000000" w:themeColor="text1"/>
        </w:rPr>
        <w:t>……………………………………………………………</w:t>
      </w:r>
      <w:r w:rsidR="0006469B">
        <w:rPr>
          <w:rFonts w:ascii="Arial" w:eastAsia="Calibri" w:hAnsi="Arial" w:cs="Arial"/>
          <w:color w:val="000000" w:themeColor="text1"/>
        </w:rPr>
        <w:t>…………….</w:t>
      </w:r>
      <w:r w:rsidR="00566995">
        <w:rPr>
          <w:rFonts w:ascii="Arial" w:eastAsia="Calibri" w:hAnsi="Arial" w:cs="Arial"/>
          <w:color w:val="000000" w:themeColor="text1"/>
        </w:rPr>
        <w:t>4</w:t>
      </w:r>
    </w:p>
    <w:p w:rsidR="00A73A07" w:rsidRDefault="00A73A07" w:rsidP="007B02F6">
      <w:pPr>
        <w:tabs>
          <w:tab w:val="right" w:leader="dot" w:pos="9350"/>
        </w:tabs>
        <w:spacing w:after="0" w:line="360" w:lineRule="auto"/>
        <w:rPr>
          <w:rFonts w:ascii="Arial" w:eastAsia="Calibri" w:hAnsi="Arial" w:cs="Arial"/>
          <w:color w:val="000000" w:themeColor="text1"/>
        </w:rPr>
      </w:pPr>
      <w:r w:rsidRPr="00A73A07">
        <w:rPr>
          <w:rFonts w:ascii="Arial" w:eastAsia="Calibri" w:hAnsi="Arial" w:cs="Arial"/>
          <w:color w:val="000000" w:themeColor="text1"/>
        </w:rPr>
        <w:t xml:space="preserve">Declaration of the student </w:t>
      </w:r>
      <w:r w:rsidR="000478E5">
        <w:rPr>
          <w:rFonts w:ascii="Arial" w:eastAsia="Calibri" w:hAnsi="Arial" w:cs="Arial"/>
          <w:color w:val="000000" w:themeColor="text1"/>
        </w:rPr>
        <w:t>…………………………………………………………………</w:t>
      </w:r>
      <w:r w:rsidR="0006469B">
        <w:rPr>
          <w:rFonts w:ascii="Arial" w:eastAsia="Calibri" w:hAnsi="Arial" w:cs="Arial"/>
          <w:color w:val="000000" w:themeColor="text1"/>
        </w:rPr>
        <w:t>…</w:t>
      </w:r>
      <w:r w:rsidR="007B02F6">
        <w:rPr>
          <w:rFonts w:ascii="Arial" w:eastAsia="Calibri" w:hAnsi="Arial" w:cs="Arial"/>
          <w:color w:val="000000" w:themeColor="text1"/>
        </w:rPr>
        <w:tab/>
      </w:r>
      <w:r w:rsidR="00566995">
        <w:rPr>
          <w:rFonts w:ascii="Arial" w:eastAsia="Calibri" w:hAnsi="Arial" w:cs="Arial"/>
          <w:color w:val="000000" w:themeColor="text1"/>
        </w:rPr>
        <w:t>5</w:t>
      </w:r>
    </w:p>
    <w:p w:rsidR="00A73A07" w:rsidRDefault="00A73A07" w:rsidP="007B02F6">
      <w:pPr>
        <w:tabs>
          <w:tab w:val="right" w:leader="dot" w:pos="9350"/>
        </w:tabs>
        <w:spacing w:after="0" w:line="360" w:lineRule="auto"/>
        <w:rPr>
          <w:rFonts w:ascii="Arial" w:eastAsia="Calibri" w:hAnsi="Arial" w:cs="Arial"/>
          <w:color w:val="000000" w:themeColor="text1"/>
        </w:rPr>
      </w:pPr>
      <w:r w:rsidRPr="00A73A07">
        <w:rPr>
          <w:rFonts w:ascii="Arial" w:eastAsia="Calibri" w:hAnsi="Arial" w:cs="Arial"/>
          <w:color w:val="000000" w:themeColor="text1"/>
        </w:rPr>
        <w:t xml:space="preserve">Acknowledgement </w:t>
      </w:r>
      <w:r w:rsidR="000478E5">
        <w:rPr>
          <w:rFonts w:ascii="Arial" w:eastAsia="Calibri" w:hAnsi="Arial" w:cs="Arial"/>
          <w:color w:val="000000" w:themeColor="text1"/>
        </w:rPr>
        <w:t>……………………………………………………………………………………</w:t>
      </w:r>
      <w:r w:rsidR="0006469B">
        <w:rPr>
          <w:rFonts w:ascii="Arial" w:eastAsia="Calibri" w:hAnsi="Arial" w:cs="Arial"/>
          <w:color w:val="000000" w:themeColor="text1"/>
        </w:rPr>
        <w:t>….</w:t>
      </w:r>
      <w:r w:rsidR="007B02F6">
        <w:rPr>
          <w:rFonts w:ascii="Arial" w:eastAsia="Calibri" w:hAnsi="Arial" w:cs="Arial"/>
          <w:color w:val="000000" w:themeColor="text1"/>
        </w:rPr>
        <w:tab/>
      </w:r>
      <w:r w:rsidR="00566995">
        <w:rPr>
          <w:rFonts w:ascii="Arial" w:eastAsia="Calibri" w:hAnsi="Arial" w:cs="Arial"/>
          <w:color w:val="000000" w:themeColor="text1"/>
        </w:rPr>
        <w:t>6</w:t>
      </w:r>
    </w:p>
    <w:p w:rsidR="00A73A07" w:rsidRDefault="00A73A07" w:rsidP="007B02F6">
      <w:pPr>
        <w:tabs>
          <w:tab w:val="right" w:leader="dot" w:pos="9350"/>
        </w:tabs>
        <w:spacing w:after="0" w:line="360" w:lineRule="auto"/>
        <w:rPr>
          <w:rFonts w:ascii="Arial" w:eastAsia="Calibri" w:hAnsi="Arial" w:cs="Arial"/>
          <w:color w:val="000000" w:themeColor="text1"/>
        </w:rPr>
      </w:pPr>
      <w:r w:rsidRPr="00A73A07">
        <w:rPr>
          <w:rFonts w:ascii="Arial" w:eastAsia="Calibri" w:hAnsi="Arial" w:cs="Arial"/>
          <w:color w:val="000000" w:themeColor="text1"/>
        </w:rPr>
        <w:t>Execu</w:t>
      </w:r>
      <w:r w:rsidR="000478E5">
        <w:rPr>
          <w:rFonts w:ascii="Arial" w:eastAsia="Calibri" w:hAnsi="Arial" w:cs="Arial"/>
          <w:color w:val="000000" w:themeColor="text1"/>
        </w:rPr>
        <w:t>tive summary………………………………………………………………………………</w:t>
      </w:r>
      <w:r w:rsidR="007B02F6">
        <w:rPr>
          <w:rFonts w:ascii="Arial" w:eastAsia="Calibri" w:hAnsi="Arial" w:cs="Arial"/>
          <w:color w:val="000000" w:themeColor="text1"/>
        </w:rPr>
        <w:t>.</w:t>
      </w:r>
      <w:r w:rsidR="000478E5">
        <w:rPr>
          <w:rFonts w:ascii="Arial" w:eastAsia="Calibri" w:hAnsi="Arial" w:cs="Arial"/>
          <w:color w:val="000000" w:themeColor="text1"/>
        </w:rPr>
        <w:t>…</w:t>
      </w:r>
      <w:r w:rsidR="007B02F6">
        <w:rPr>
          <w:rFonts w:ascii="Arial" w:eastAsia="Calibri" w:hAnsi="Arial" w:cs="Arial"/>
          <w:color w:val="000000" w:themeColor="text1"/>
        </w:rPr>
        <w:t>…</w:t>
      </w:r>
      <w:r w:rsidR="007B02F6">
        <w:rPr>
          <w:rFonts w:ascii="Arial" w:eastAsia="Calibri" w:hAnsi="Arial" w:cs="Arial"/>
          <w:color w:val="000000" w:themeColor="text1"/>
        </w:rPr>
        <w:tab/>
      </w:r>
      <w:r w:rsidR="00566995">
        <w:rPr>
          <w:rFonts w:ascii="Arial" w:eastAsia="Calibri" w:hAnsi="Arial" w:cs="Arial"/>
          <w:color w:val="000000" w:themeColor="text1"/>
        </w:rPr>
        <w:t>7</w:t>
      </w:r>
    </w:p>
    <w:p w:rsidR="00A73A07" w:rsidRPr="007B02F6" w:rsidRDefault="00A73A07" w:rsidP="007B02F6">
      <w:pPr>
        <w:tabs>
          <w:tab w:val="right" w:leader="dot" w:pos="9350"/>
        </w:tabs>
        <w:spacing w:after="0" w:line="360" w:lineRule="auto"/>
      </w:pPr>
      <w:r w:rsidRPr="007B02F6">
        <w:t>CHAPTER I: INTRODUCTION</w:t>
      </w:r>
      <w:r w:rsidR="00566995" w:rsidRPr="007B02F6">
        <w:t>…………………………………………………………………</w:t>
      </w:r>
      <w:r w:rsidR="007B02F6" w:rsidRPr="007B02F6">
        <w:tab/>
      </w:r>
      <w:r w:rsidR="00566995" w:rsidRPr="007B02F6">
        <w:t>…</w:t>
      </w:r>
      <w:r w:rsidR="008A5335" w:rsidRPr="007B02F6">
        <w:t>...</w:t>
      </w:r>
      <w:r w:rsidR="00566995" w:rsidRPr="007B02F6">
        <w:t>…10</w:t>
      </w:r>
    </w:p>
    <w:p w:rsidR="00566995" w:rsidRPr="007B02F6" w:rsidRDefault="000478E5" w:rsidP="007B02F6">
      <w:pPr>
        <w:tabs>
          <w:tab w:val="right" w:leader="dot" w:pos="9350"/>
        </w:tabs>
        <w:spacing w:after="0" w:line="360" w:lineRule="auto"/>
      </w:pPr>
      <w:r w:rsidRPr="007B02F6">
        <w:t xml:space="preserve">   .1.1         </w:t>
      </w:r>
      <w:r w:rsidR="00A73A07" w:rsidRPr="007B02F6">
        <w:t xml:space="preserve">Background of the Report </w:t>
      </w:r>
      <w:r w:rsidR="00566995" w:rsidRPr="007B02F6">
        <w:t>…………………………………………………………</w:t>
      </w:r>
      <w:r w:rsidR="008A5335" w:rsidRPr="007B02F6">
        <w:t>.</w:t>
      </w:r>
      <w:r w:rsidR="007B02F6" w:rsidRPr="007B02F6">
        <w:tab/>
      </w:r>
      <w:r w:rsidR="008A5335" w:rsidRPr="007B02F6">
        <w:t>.....</w:t>
      </w:r>
      <w:r w:rsidR="00566995" w:rsidRPr="007B02F6">
        <w:t>…10</w:t>
      </w:r>
    </w:p>
    <w:p w:rsidR="00A73A07" w:rsidRPr="007B02F6" w:rsidRDefault="008A5335" w:rsidP="007B02F6">
      <w:pPr>
        <w:tabs>
          <w:tab w:val="right" w:leader="dot" w:pos="9350"/>
        </w:tabs>
        <w:spacing w:after="0" w:line="360" w:lineRule="auto"/>
      </w:pPr>
      <w:r w:rsidRPr="007B02F6">
        <w:t xml:space="preserve">    </w:t>
      </w:r>
      <w:r w:rsidR="000478E5" w:rsidRPr="007B02F6">
        <w:t xml:space="preserve">1.2         </w:t>
      </w:r>
      <w:r w:rsidR="00A73A07" w:rsidRPr="007B02F6">
        <w:t xml:space="preserve">Objectives of the Report </w:t>
      </w:r>
      <w:r w:rsidR="0006469B" w:rsidRPr="007B02F6">
        <w:t>…………………………………………………………</w:t>
      </w:r>
      <w:r w:rsidR="00566995" w:rsidRPr="007B02F6">
        <w:t>…</w:t>
      </w:r>
      <w:r w:rsidRPr="007B02F6">
        <w:t>.</w:t>
      </w:r>
      <w:r w:rsidR="007B02F6" w:rsidRPr="007B02F6">
        <w:tab/>
      </w:r>
      <w:r w:rsidR="00566995" w:rsidRPr="007B02F6">
        <w:t>……11</w:t>
      </w:r>
    </w:p>
    <w:p w:rsidR="00A73A07" w:rsidRPr="007B02F6" w:rsidRDefault="000478E5" w:rsidP="007B02F6">
      <w:pPr>
        <w:tabs>
          <w:tab w:val="right" w:leader="dot" w:pos="9350"/>
        </w:tabs>
        <w:spacing w:after="0" w:line="360" w:lineRule="auto"/>
      </w:pPr>
      <w:r w:rsidRPr="007B02F6">
        <w:t xml:space="preserve">    1.3          </w:t>
      </w:r>
      <w:r w:rsidR="00566995" w:rsidRPr="007B02F6">
        <w:t>Methodology of the Study ……………………………………………………………</w:t>
      </w:r>
      <w:r w:rsidR="007B02F6" w:rsidRPr="007B02F6">
        <w:tab/>
      </w:r>
      <w:r w:rsidR="00566995" w:rsidRPr="007B02F6">
        <w:t>.1</w:t>
      </w:r>
      <w:r w:rsidR="00620FC7" w:rsidRPr="007B02F6">
        <w:t>1</w:t>
      </w:r>
    </w:p>
    <w:p w:rsidR="00A73A07" w:rsidRPr="007B02F6" w:rsidRDefault="000478E5" w:rsidP="007B02F6">
      <w:pPr>
        <w:tabs>
          <w:tab w:val="right" w:leader="dot" w:pos="9350"/>
        </w:tabs>
        <w:spacing w:after="0" w:line="360" w:lineRule="auto"/>
      </w:pPr>
      <w:r w:rsidRPr="007B02F6">
        <w:t xml:space="preserve">    1.4          </w:t>
      </w:r>
      <w:r w:rsidR="00566995" w:rsidRPr="007B02F6">
        <w:t>Motivation of the Report ……………</w:t>
      </w:r>
      <w:r w:rsidR="0006469B" w:rsidRPr="007B02F6">
        <w:t>…………………………………………………</w:t>
      </w:r>
      <w:r w:rsidR="007B02F6" w:rsidRPr="007B02F6">
        <w:tab/>
      </w:r>
      <w:r w:rsidR="0006469B" w:rsidRPr="007B02F6">
        <w:t>…</w:t>
      </w:r>
      <w:r w:rsidR="00566995" w:rsidRPr="007B02F6">
        <w:t>12</w:t>
      </w:r>
    </w:p>
    <w:p w:rsidR="00566995" w:rsidRDefault="00566995" w:rsidP="007B02F6">
      <w:pPr>
        <w:tabs>
          <w:tab w:val="right" w:leader="dot" w:pos="9350"/>
        </w:tabs>
        <w:spacing w:after="0" w:line="360" w:lineRule="auto"/>
        <w:rPr>
          <w:rFonts w:ascii="Arial" w:eastAsia="Calibri" w:hAnsi="Arial" w:cs="Arial"/>
          <w:color w:val="000000" w:themeColor="text1"/>
        </w:rPr>
      </w:pPr>
      <w:r w:rsidRPr="007B02F6">
        <w:t xml:space="preserve">    1.5          Scope and limitations of the Report</w:t>
      </w:r>
      <w:r w:rsidR="007B02F6" w:rsidRPr="007B02F6">
        <w:t>…………………………………………………</w:t>
      </w:r>
      <w:r w:rsidR="007B02F6" w:rsidRPr="007B02F6">
        <w:tab/>
        <w:t>….</w:t>
      </w:r>
      <w:r w:rsidR="00620FC7" w:rsidRPr="007B02F6">
        <w:t>12</w:t>
      </w:r>
    </w:p>
    <w:p w:rsidR="00A73A07" w:rsidRDefault="00A73A07" w:rsidP="007B02F6">
      <w:pPr>
        <w:tabs>
          <w:tab w:val="right" w:leader="dot" w:pos="9350"/>
        </w:tabs>
        <w:spacing w:after="0" w:line="360" w:lineRule="auto"/>
        <w:rPr>
          <w:rFonts w:ascii="Arial" w:eastAsia="Calibri" w:hAnsi="Arial" w:cs="Arial"/>
          <w:color w:val="000000" w:themeColor="text1"/>
        </w:rPr>
      </w:pPr>
      <w:r w:rsidRPr="00A73A07">
        <w:rPr>
          <w:rFonts w:ascii="Arial" w:eastAsia="Calibri" w:hAnsi="Arial" w:cs="Arial"/>
          <w:color w:val="000000" w:themeColor="text1"/>
        </w:rPr>
        <w:t>CHAPTER II: COMPANY AND INDUSTRY PREVIEW</w:t>
      </w:r>
      <w:r w:rsidR="00566995">
        <w:rPr>
          <w:rFonts w:ascii="Arial" w:eastAsia="Calibri" w:hAnsi="Arial" w:cs="Arial"/>
          <w:color w:val="000000" w:themeColor="text1"/>
        </w:rPr>
        <w:t>…………………………………………</w:t>
      </w:r>
      <w:r w:rsidR="007B02F6">
        <w:rPr>
          <w:rFonts w:ascii="Arial" w:eastAsia="Calibri" w:hAnsi="Arial" w:cs="Arial"/>
          <w:color w:val="000000" w:themeColor="text1"/>
        </w:rPr>
        <w:tab/>
      </w:r>
      <w:r w:rsidR="00566995">
        <w:rPr>
          <w:rFonts w:ascii="Arial" w:eastAsia="Calibri" w:hAnsi="Arial" w:cs="Arial"/>
          <w:color w:val="000000" w:themeColor="text1"/>
        </w:rPr>
        <w:t>….</w:t>
      </w:r>
      <w:r w:rsidR="00620FC7">
        <w:rPr>
          <w:rFonts w:ascii="Arial" w:eastAsia="Calibri" w:hAnsi="Arial" w:cs="Arial"/>
          <w:color w:val="000000" w:themeColor="text1"/>
        </w:rPr>
        <w:t>13</w:t>
      </w:r>
    </w:p>
    <w:p w:rsidR="00A73A07" w:rsidRDefault="000478E5" w:rsidP="007B02F6">
      <w:pPr>
        <w:tabs>
          <w:tab w:val="right" w:leader="dot" w:pos="9350"/>
        </w:tabs>
        <w:spacing w:after="0" w:line="360" w:lineRule="auto"/>
        <w:rPr>
          <w:rFonts w:ascii="Arial" w:eastAsia="Calibri" w:hAnsi="Arial" w:cs="Arial"/>
          <w:color w:val="000000" w:themeColor="text1"/>
        </w:rPr>
      </w:pPr>
      <w:r>
        <w:rPr>
          <w:rFonts w:ascii="Arial" w:eastAsia="Calibri" w:hAnsi="Arial" w:cs="Arial"/>
          <w:color w:val="000000" w:themeColor="text1"/>
        </w:rPr>
        <w:t xml:space="preserve">     2.1</w:t>
      </w:r>
      <w:r w:rsidR="00A73A07" w:rsidRPr="00A73A07">
        <w:rPr>
          <w:rFonts w:ascii="Arial" w:eastAsia="Calibri" w:hAnsi="Arial" w:cs="Arial"/>
          <w:color w:val="000000" w:themeColor="text1"/>
        </w:rPr>
        <w:t>Company Analysis</w:t>
      </w:r>
      <w:r w:rsidR="0006469B">
        <w:rPr>
          <w:rFonts w:ascii="Arial" w:eastAsia="Calibri" w:hAnsi="Arial" w:cs="Arial"/>
          <w:color w:val="000000" w:themeColor="text1"/>
        </w:rPr>
        <w:t>………………………………………………</w:t>
      </w:r>
      <w:r w:rsidR="00620FC7">
        <w:rPr>
          <w:rFonts w:ascii="Arial" w:eastAsia="Calibri" w:hAnsi="Arial" w:cs="Arial"/>
          <w:color w:val="000000" w:themeColor="text1"/>
        </w:rPr>
        <w:t>………………</w:t>
      </w:r>
      <w:r w:rsidR="007B02F6">
        <w:rPr>
          <w:rFonts w:ascii="Arial" w:eastAsia="Calibri" w:hAnsi="Arial" w:cs="Arial"/>
          <w:color w:val="000000" w:themeColor="text1"/>
        </w:rPr>
        <w:tab/>
      </w:r>
      <w:r w:rsidR="00620FC7">
        <w:rPr>
          <w:rFonts w:ascii="Arial" w:eastAsia="Calibri" w:hAnsi="Arial" w:cs="Arial"/>
          <w:color w:val="000000" w:themeColor="text1"/>
        </w:rPr>
        <w:t>…………13</w:t>
      </w:r>
    </w:p>
    <w:p w:rsidR="00A73A07" w:rsidRDefault="000478E5"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2.1.1         </w:t>
      </w:r>
      <w:r w:rsidR="00A73A07" w:rsidRPr="00A73A07">
        <w:rPr>
          <w:rFonts w:ascii="Arial" w:eastAsia="Calibri" w:hAnsi="Arial" w:cs="Arial"/>
          <w:color w:val="000000" w:themeColor="text1"/>
        </w:rPr>
        <w:t>Overview and history</w:t>
      </w:r>
      <w:r w:rsidR="00620FC7">
        <w:rPr>
          <w:rFonts w:ascii="Arial" w:eastAsia="Calibri" w:hAnsi="Arial" w:cs="Arial"/>
          <w:color w:val="000000" w:themeColor="text1"/>
        </w:rPr>
        <w:t>………………………………………………………</w:t>
      </w:r>
      <w:r w:rsidR="007B02F6">
        <w:rPr>
          <w:rFonts w:ascii="Arial" w:eastAsia="Calibri" w:hAnsi="Arial" w:cs="Arial"/>
          <w:color w:val="000000" w:themeColor="text1"/>
        </w:rPr>
        <w:tab/>
      </w:r>
      <w:r w:rsidR="00620FC7">
        <w:rPr>
          <w:rFonts w:ascii="Arial" w:eastAsia="Calibri" w:hAnsi="Arial" w:cs="Arial"/>
          <w:color w:val="000000" w:themeColor="text1"/>
        </w:rPr>
        <w:t>………13</w:t>
      </w:r>
    </w:p>
    <w:p w:rsidR="00A73A07" w:rsidRDefault="000478E5"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2.1.2          </w:t>
      </w:r>
      <w:r w:rsidR="00A73A07" w:rsidRPr="00A73A07">
        <w:rPr>
          <w:rFonts w:ascii="Arial" w:eastAsia="Calibri" w:hAnsi="Arial" w:cs="Arial"/>
          <w:color w:val="000000" w:themeColor="text1"/>
        </w:rPr>
        <w:t>Trend and growth</w:t>
      </w:r>
      <w:r w:rsidR="00620FC7">
        <w:rPr>
          <w:rFonts w:ascii="Arial" w:eastAsia="Calibri" w:hAnsi="Arial" w:cs="Arial"/>
          <w:color w:val="000000" w:themeColor="text1"/>
        </w:rPr>
        <w:t>……………………………………………………………………</w:t>
      </w:r>
      <w:r w:rsidR="007B02F6">
        <w:rPr>
          <w:rFonts w:ascii="Arial" w:eastAsia="Calibri" w:hAnsi="Arial" w:cs="Arial"/>
          <w:color w:val="000000" w:themeColor="text1"/>
        </w:rPr>
        <w:tab/>
      </w:r>
      <w:r w:rsidR="00620FC7">
        <w:rPr>
          <w:rFonts w:ascii="Arial" w:eastAsia="Calibri" w:hAnsi="Arial" w:cs="Arial"/>
          <w:color w:val="000000" w:themeColor="text1"/>
        </w:rPr>
        <w:t>14</w:t>
      </w:r>
    </w:p>
    <w:p w:rsidR="00A73A07" w:rsidRDefault="000478E5"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2.1.3          </w:t>
      </w:r>
      <w:r w:rsidR="00A73A07" w:rsidRPr="00A73A07">
        <w:rPr>
          <w:rFonts w:ascii="Arial" w:eastAsia="Calibri" w:hAnsi="Arial" w:cs="Arial"/>
          <w:color w:val="000000" w:themeColor="text1"/>
        </w:rPr>
        <w:t>Customer mix</w:t>
      </w:r>
      <w:r w:rsidR="007B02F6">
        <w:rPr>
          <w:rFonts w:ascii="Arial" w:eastAsia="Calibri" w:hAnsi="Arial" w:cs="Arial"/>
          <w:color w:val="000000" w:themeColor="text1"/>
        </w:rPr>
        <w:t>……………………………………………………………………</w:t>
      </w:r>
      <w:r w:rsidR="007B02F6">
        <w:rPr>
          <w:rFonts w:ascii="Arial" w:eastAsia="Calibri" w:hAnsi="Arial" w:cs="Arial"/>
          <w:color w:val="000000" w:themeColor="text1"/>
        </w:rPr>
        <w:tab/>
      </w:r>
      <w:r w:rsidR="00620FC7">
        <w:rPr>
          <w:rFonts w:ascii="Arial" w:eastAsia="Calibri" w:hAnsi="Arial" w:cs="Arial"/>
          <w:color w:val="000000" w:themeColor="text1"/>
        </w:rPr>
        <w:t>…15</w:t>
      </w:r>
    </w:p>
    <w:p w:rsidR="00A73A07" w:rsidRDefault="000478E5"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2.1.4          </w:t>
      </w:r>
      <w:r w:rsidR="00A73A07" w:rsidRPr="00A73A07">
        <w:rPr>
          <w:rFonts w:ascii="Arial" w:eastAsia="Calibri" w:hAnsi="Arial" w:cs="Arial"/>
          <w:color w:val="000000" w:themeColor="text1"/>
        </w:rPr>
        <w:t>Product/service mix</w:t>
      </w:r>
      <w:r w:rsidR="00620FC7">
        <w:rPr>
          <w:rFonts w:ascii="Arial" w:eastAsia="Calibri" w:hAnsi="Arial" w:cs="Arial"/>
          <w:color w:val="000000" w:themeColor="text1"/>
        </w:rPr>
        <w:t>…………………………………………………………………</w:t>
      </w:r>
      <w:r w:rsidR="007B02F6">
        <w:rPr>
          <w:rFonts w:ascii="Arial" w:eastAsia="Calibri" w:hAnsi="Arial" w:cs="Arial"/>
          <w:color w:val="000000" w:themeColor="text1"/>
        </w:rPr>
        <w:tab/>
        <w:t>16</w:t>
      </w:r>
    </w:p>
    <w:p w:rsidR="00A73A07" w:rsidRDefault="000478E5"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2.1.5          </w:t>
      </w:r>
      <w:r w:rsidR="00A73A07" w:rsidRPr="00A73A07">
        <w:rPr>
          <w:rFonts w:ascii="Arial" w:eastAsia="Calibri" w:hAnsi="Arial" w:cs="Arial"/>
          <w:color w:val="000000" w:themeColor="text1"/>
        </w:rPr>
        <w:t>SWOT analysis</w:t>
      </w:r>
      <w:r w:rsidR="00620FC7">
        <w:rPr>
          <w:rFonts w:ascii="Arial" w:eastAsia="Calibri" w:hAnsi="Arial" w:cs="Arial"/>
          <w:color w:val="000000" w:themeColor="text1"/>
        </w:rPr>
        <w:t>………………………………………………………………………</w:t>
      </w:r>
      <w:r w:rsidR="007B02F6">
        <w:rPr>
          <w:rFonts w:ascii="Arial" w:eastAsia="Calibri" w:hAnsi="Arial" w:cs="Arial"/>
          <w:color w:val="000000" w:themeColor="text1"/>
        </w:rPr>
        <w:tab/>
      </w:r>
      <w:r w:rsidR="00620FC7">
        <w:rPr>
          <w:rFonts w:ascii="Arial" w:eastAsia="Calibri" w:hAnsi="Arial" w:cs="Arial"/>
          <w:color w:val="000000" w:themeColor="text1"/>
        </w:rPr>
        <w:t>20</w:t>
      </w:r>
    </w:p>
    <w:p w:rsidR="00A73A07" w:rsidRDefault="00181480"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2.2      </w:t>
      </w:r>
      <w:r w:rsidR="00A73A07" w:rsidRPr="00A73A07">
        <w:rPr>
          <w:rFonts w:ascii="Arial" w:eastAsia="Calibri" w:hAnsi="Arial" w:cs="Arial"/>
          <w:color w:val="000000" w:themeColor="text1"/>
        </w:rPr>
        <w:t>Industry analysis</w:t>
      </w:r>
      <w:r w:rsidR="009E2DD9">
        <w:rPr>
          <w:rFonts w:ascii="Arial" w:eastAsia="Calibri" w:hAnsi="Arial" w:cs="Arial"/>
          <w:color w:val="000000" w:themeColor="text1"/>
        </w:rPr>
        <w:t>……………………………………………………………………</w:t>
      </w:r>
      <w:r w:rsidR="007B02F6">
        <w:rPr>
          <w:rFonts w:ascii="Arial" w:eastAsia="Calibri" w:hAnsi="Arial" w:cs="Arial"/>
          <w:color w:val="000000" w:themeColor="text1"/>
        </w:rPr>
        <w:tab/>
      </w:r>
      <w:r w:rsidR="009E2DD9">
        <w:rPr>
          <w:rFonts w:ascii="Arial" w:eastAsia="Calibri" w:hAnsi="Arial" w:cs="Arial"/>
          <w:color w:val="000000" w:themeColor="text1"/>
        </w:rPr>
        <w:t>………22</w:t>
      </w:r>
    </w:p>
    <w:p w:rsidR="00A73A07" w:rsidRDefault="00181480"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2.2.1        </w:t>
      </w:r>
      <w:r w:rsidR="00A73A07" w:rsidRPr="00A73A07">
        <w:rPr>
          <w:rFonts w:ascii="Arial" w:eastAsia="Calibri" w:hAnsi="Arial" w:cs="Arial"/>
          <w:color w:val="000000" w:themeColor="text1"/>
        </w:rPr>
        <w:t xml:space="preserve">Size, trend, and maturity of the </w:t>
      </w:r>
      <w:r w:rsidR="00A73A07">
        <w:rPr>
          <w:rFonts w:ascii="Arial" w:eastAsia="Calibri" w:hAnsi="Arial" w:cs="Arial"/>
          <w:color w:val="000000" w:themeColor="text1"/>
        </w:rPr>
        <w:t>industry</w:t>
      </w:r>
      <w:r w:rsidR="009E2DD9">
        <w:rPr>
          <w:rFonts w:ascii="Arial" w:eastAsia="Calibri" w:hAnsi="Arial" w:cs="Arial"/>
          <w:color w:val="000000" w:themeColor="text1"/>
        </w:rPr>
        <w:t>………………………………</w:t>
      </w:r>
      <w:r w:rsidR="007B02F6">
        <w:rPr>
          <w:rFonts w:ascii="Arial" w:eastAsia="Calibri" w:hAnsi="Arial" w:cs="Arial"/>
          <w:color w:val="000000" w:themeColor="text1"/>
        </w:rPr>
        <w:tab/>
      </w:r>
      <w:r w:rsidR="009E2DD9">
        <w:rPr>
          <w:rFonts w:ascii="Arial" w:eastAsia="Calibri" w:hAnsi="Arial" w:cs="Arial"/>
          <w:color w:val="000000" w:themeColor="text1"/>
        </w:rPr>
        <w:t>…………22</w:t>
      </w:r>
    </w:p>
    <w:p w:rsidR="00A73A07"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2.2.2</w:t>
      </w:r>
      <w:r w:rsidR="00A73A07" w:rsidRPr="00A73A07">
        <w:rPr>
          <w:rFonts w:ascii="Arial" w:eastAsia="Calibri" w:hAnsi="Arial" w:cs="Arial"/>
          <w:color w:val="000000" w:themeColor="text1"/>
        </w:rPr>
        <w:t>External economic factors</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……24</w:t>
      </w:r>
    </w:p>
    <w:p w:rsidR="003136F8"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2.2.3</w:t>
      </w:r>
      <w:r w:rsidR="003136F8" w:rsidRPr="003136F8">
        <w:rPr>
          <w:rFonts w:ascii="Arial" w:eastAsia="Calibri" w:hAnsi="Arial" w:cs="Arial"/>
          <w:color w:val="000000" w:themeColor="text1"/>
        </w:rPr>
        <w:t>Technological factors</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………26</w:t>
      </w:r>
    </w:p>
    <w:p w:rsidR="003136F8"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2.2.4</w:t>
      </w:r>
      <w:r w:rsidR="003136F8" w:rsidRPr="003136F8">
        <w:rPr>
          <w:rFonts w:ascii="Arial" w:eastAsia="Calibri" w:hAnsi="Arial" w:cs="Arial"/>
          <w:color w:val="000000" w:themeColor="text1"/>
        </w:rPr>
        <w:t>Barriers to entry</w:t>
      </w:r>
      <w:r w:rsidR="0006469B">
        <w:rPr>
          <w:rFonts w:ascii="Arial" w:eastAsia="Calibri" w:hAnsi="Arial" w:cs="Arial"/>
          <w:color w:val="000000" w:themeColor="text1"/>
        </w:rPr>
        <w:t>………………………………</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………28</w:t>
      </w:r>
    </w:p>
    <w:p w:rsidR="003136F8"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2.2.5</w:t>
      </w:r>
      <w:r w:rsidR="003136F8" w:rsidRPr="003136F8">
        <w:rPr>
          <w:rFonts w:ascii="Arial" w:eastAsia="Calibri" w:hAnsi="Arial" w:cs="Arial"/>
          <w:color w:val="000000" w:themeColor="text1"/>
        </w:rPr>
        <w:t>Supplier Power</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………29</w:t>
      </w:r>
    </w:p>
    <w:p w:rsidR="003136F8"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2.2.6</w:t>
      </w:r>
      <w:r w:rsidR="003136F8" w:rsidRPr="003136F8">
        <w:rPr>
          <w:rFonts w:ascii="Arial" w:eastAsia="Calibri" w:hAnsi="Arial" w:cs="Arial"/>
          <w:color w:val="000000" w:themeColor="text1"/>
        </w:rPr>
        <w:t>Buyer Power</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………31</w:t>
      </w:r>
    </w:p>
    <w:p w:rsidR="003136F8"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2.2.7</w:t>
      </w:r>
      <w:r w:rsidR="003136F8" w:rsidRPr="003136F8">
        <w:rPr>
          <w:rFonts w:ascii="Arial" w:eastAsia="Calibri" w:hAnsi="Arial" w:cs="Arial"/>
          <w:color w:val="000000" w:themeColor="text1"/>
        </w:rPr>
        <w:t>Threat of Substitutes</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………32</w:t>
      </w:r>
    </w:p>
    <w:p w:rsidR="003136F8" w:rsidRDefault="009E2DD9"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lastRenderedPageBreak/>
        <w:t>2.2.8</w:t>
      </w:r>
      <w:r w:rsidR="003136F8" w:rsidRPr="003136F8">
        <w:rPr>
          <w:rFonts w:ascii="Arial" w:eastAsia="Calibri" w:hAnsi="Arial" w:cs="Arial"/>
          <w:color w:val="000000" w:themeColor="text1"/>
        </w:rPr>
        <w:t>Industry rivalry</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……34</w:t>
      </w:r>
    </w:p>
    <w:p w:rsidR="003136F8" w:rsidRDefault="003136F8" w:rsidP="007B02F6">
      <w:pPr>
        <w:tabs>
          <w:tab w:val="right" w:leader="dot" w:pos="9350"/>
        </w:tabs>
        <w:spacing w:after="100" w:line="360" w:lineRule="auto"/>
        <w:rPr>
          <w:rFonts w:ascii="Arial" w:eastAsia="Calibri" w:hAnsi="Arial" w:cs="Arial"/>
          <w:color w:val="000000" w:themeColor="text1"/>
        </w:rPr>
      </w:pPr>
      <w:r w:rsidRPr="003136F8">
        <w:rPr>
          <w:rFonts w:ascii="Arial" w:eastAsia="Calibri" w:hAnsi="Arial" w:cs="Arial"/>
          <w:color w:val="000000" w:themeColor="text1"/>
        </w:rPr>
        <w:t>CHAPTER IV: INTERNSHIP EXPERIECNE</w:t>
      </w:r>
      <w:r w:rsidR="009E2DD9">
        <w:rPr>
          <w:rFonts w:ascii="Arial" w:eastAsia="Calibri" w:hAnsi="Arial" w:cs="Arial"/>
          <w:color w:val="000000" w:themeColor="text1"/>
        </w:rPr>
        <w:t>……………………………………………</w:t>
      </w:r>
      <w:r w:rsidR="007B02F6">
        <w:rPr>
          <w:rFonts w:ascii="Arial" w:eastAsia="Calibri" w:hAnsi="Arial" w:cs="Arial"/>
          <w:color w:val="000000" w:themeColor="text1"/>
        </w:rPr>
        <w:tab/>
      </w:r>
      <w:r w:rsidR="009E2DD9">
        <w:rPr>
          <w:rFonts w:ascii="Arial" w:eastAsia="Calibri" w:hAnsi="Arial" w:cs="Arial"/>
          <w:color w:val="000000" w:themeColor="text1"/>
        </w:rPr>
        <w:t>………35</w:t>
      </w:r>
    </w:p>
    <w:p w:rsidR="003136F8" w:rsidRDefault="00181480"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4.1</w:t>
      </w:r>
      <w:r w:rsidR="00084F92" w:rsidRPr="00084F92">
        <w:rPr>
          <w:rFonts w:ascii="Arial" w:eastAsia="Calibri" w:hAnsi="Arial" w:cs="Arial"/>
          <w:color w:val="000000" w:themeColor="text1"/>
        </w:rPr>
        <w:t>Position, duties, and responsibilities</w:t>
      </w:r>
      <w:r w:rsidR="009E2DD9">
        <w:rPr>
          <w:rFonts w:ascii="Arial" w:eastAsia="Calibri" w:hAnsi="Arial" w:cs="Arial"/>
          <w:color w:val="000000" w:themeColor="text1"/>
        </w:rPr>
        <w:t>……………………………………………………</w:t>
      </w:r>
      <w:r w:rsidR="007B02F6">
        <w:rPr>
          <w:rFonts w:ascii="Arial" w:eastAsia="Calibri" w:hAnsi="Arial" w:cs="Arial"/>
          <w:color w:val="000000" w:themeColor="text1"/>
        </w:rPr>
        <w:tab/>
      </w:r>
      <w:r w:rsidR="009E2DD9">
        <w:rPr>
          <w:rFonts w:ascii="Arial" w:eastAsia="Calibri" w:hAnsi="Arial" w:cs="Arial"/>
          <w:color w:val="000000" w:themeColor="text1"/>
        </w:rPr>
        <w:t>…35</w:t>
      </w:r>
    </w:p>
    <w:p w:rsidR="00084F92" w:rsidRDefault="00181480"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4.2</w:t>
      </w:r>
      <w:r w:rsidR="00084F92" w:rsidRPr="00084F92">
        <w:rPr>
          <w:rFonts w:ascii="Arial" w:eastAsia="Calibri" w:hAnsi="Arial" w:cs="Arial"/>
          <w:color w:val="000000" w:themeColor="text1"/>
        </w:rPr>
        <w:t>Training</w:t>
      </w:r>
      <w:r w:rsidR="0006469B">
        <w:rPr>
          <w:rFonts w:ascii="Arial" w:eastAsia="Calibri" w:hAnsi="Arial" w:cs="Arial"/>
          <w:color w:val="000000" w:themeColor="text1"/>
        </w:rPr>
        <w:t>………</w:t>
      </w:r>
      <w:r w:rsidR="009E2DD9">
        <w:rPr>
          <w:rFonts w:ascii="Arial" w:eastAsia="Calibri" w:hAnsi="Arial" w:cs="Arial"/>
          <w:color w:val="000000" w:themeColor="text1"/>
        </w:rPr>
        <w:t>………………………………………………………………………………</w:t>
      </w:r>
      <w:r w:rsidR="007B02F6">
        <w:rPr>
          <w:rFonts w:ascii="Arial" w:eastAsia="Calibri" w:hAnsi="Arial" w:cs="Arial"/>
          <w:color w:val="000000" w:themeColor="text1"/>
        </w:rPr>
        <w:tab/>
      </w:r>
      <w:r w:rsidR="009E2DD9">
        <w:rPr>
          <w:rFonts w:ascii="Arial" w:eastAsia="Calibri" w:hAnsi="Arial" w:cs="Arial"/>
          <w:color w:val="000000" w:themeColor="text1"/>
        </w:rPr>
        <w:t>36</w:t>
      </w:r>
    </w:p>
    <w:p w:rsidR="00084F92" w:rsidRDefault="0006469B"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4.3       </w:t>
      </w:r>
      <w:r w:rsidR="00084F92" w:rsidRPr="00084F92">
        <w:rPr>
          <w:rFonts w:ascii="Arial" w:eastAsia="Calibri" w:hAnsi="Arial" w:cs="Arial"/>
          <w:color w:val="000000" w:themeColor="text1"/>
        </w:rPr>
        <w:t>Skills applied</w:t>
      </w:r>
      <w:r>
        <w:rPr>
          <w:rFonts w:ascii="Arial" w:eastAsia="Calibri" w:hAnsi="Arial" w:cs="Arial"/>
          <w:color w:val="000000" w:themeColor="text1"/>
        </w:rPr>
        <w:t>…</w:t>
      </w:r>
      <w:r w:rsidR="0078175E">
        <w:rPr>
          <w:rFonts w:ascii="Arial" w:eastAsia="Calibri" w:hAnsi="Arial" w:cs="Arial"/>
          <w:color w:val="000000" w:themeColor="text1"/>
        </w:rPr>
        <w:t>………………………………………………………………………………</w:t>
      </w:r>
      <w:r w:rsidR="007B02F6">
        <w:rPr>
          <w:rFonts w:ascii="Arial" w:eastAsia="Calibri" w:hAnsi="Arial" w:cs="Arial"/>
          <w:color w:val="000000" w:themeColor="text1"/>
        </w:rPr>
        <w:tab/>
      </w:r>
      <w:r w:rsidR="0078175E">
        <w:rPr>
          <w:rFonts w:ascii="Arial" w:eastAsia="Calibri" w:hAnsi="Arial" w:cs="Arial"/>
          <w:color w:val="000000" w:themeColor="text1"/>
        </w:rPr>
        <w:t>37</w:t>
      </w:r>
    </w:p>
    <w:p w:rsidR="00084F92" w:rsidRDefault="0078175E"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4.4</w:t>
      </w:r>
      <w:r w:rsidR="00084F92" w:rsidRPr="00084F92">
        <w:rPr>
          <w:rFonts w:ascii="Arial" w:eastAsia="Calibri" w:hAnsi="Arial" w:cs="Arial"/>
          <w:color w:val="000000" w:themeColor="text1"/>
        </w:rPr>
        <w:t>New skills developed</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38</w:t>
      </w:r>
    </w:p>
    <w:p w:rsidR="00084F92" w:rsidRDefault="0078175E"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4.5</w:t>
      </w:r>
      <w:r w:rsidR="00084F92" w:rsidRPr="00084F92">
        <w:rPr>
          <w:rFonts w:ascii="Arial" w:eastAsia="Calibri" w:hAnsi="Arial" w:cs="Arial"/>
          <w:color w:val="000000" w:themeColor="text1"/>
        </w:rPr>
        <w:t>Application of academic knowledge</w:t>
      </w:r>
      <w:r>
        <w:rPr>
          <w:rFonts w:ascii="Arial" w:eastAsia="Calibri" w:hAnsi="Arial" w:cs="Arial"/>
          <w:color w:val="000000" w:themeColor="text1"/>
        </w:rPr>
        <w:t>………………………………………………</w:t>
      </w:r>
      <w:r w:rsidR="007B02F6">
        <w:rPr>
          <w:rFonts w:ascii="Arial" w:eastAsia="Calibri" w:hAnsi="Arial" w:cs="Arial"/>
          <w:color w:val="000000" w:themeColor="text1"/>
        </w:rPr>
        <w:tab/>
      </w:r>
      <w:r>
        <w:rPr>
          <w:rFonts w:ascii="Arial" w:eastAsia="Calibri" w:hAnsi="Arial" w:cs="Arial"/>
          <w:color w:val="000000" w:themeColor="text1"/>
        </w:rPr>
        <w:t>……39</w:t>
      </w:r>
    </w:p>
    <w:p w:rsidR="00084F92" w:rsidRDefault="00084F92" w:rsidP="007B02F6">
      <w:pPr>
        <w:tabs>
          <w:tab w:val="right" w:leader="dot" w:pos="9350"/>
        </w:tabs>
        <w:spacing w:after="100" w:line="360" w:lineRule="auto"/>
        <w:rPr>
          <w:rFonts w:ascii="Arial" w:eastAsia="Calibri" w:hAnsi="Arial" w:cs="Arial"/>
          <w:color w:val="000000" w:themeColor="text1"/>
        </w:rPr>
      </w:pPr>
      <w:r w:rsidRPr="00084F92">
        <w:rPr>
          <w:rFonts w:ascii="Arial" w:eastAsia="Calibri" w:hAnsi="Arial" w:cs="Arial"/>
          <w:color w:val="000000" w:themeColor="text1"/>
        </w:rPr>
        <w:t>CHAPTER V: CONCLUSIONS AND KEY FACTS</w:t>
      </w:r>
      <w:r w:rsidR="0078175E">
        <w:rPr>
          <w:rFonts w:ascii="Arial" w:eastAsia="Calibri" w:hAnsi="Arial" w:cs="Arial"/>
          <w:color w:val="000000" w:themeColor="text1"/>
        </w:rPr>
        <w:t>…………………………………………</w:t>
      </w:r>
      <w:r w:rsidR="007B02F6">
        <w:rPr>
          <w:rFonts w:ascii="Arial" w:eastAsia="Calibri" w:hAnsi="Arial" w:cs="Arial"/>
          <w:color w:val="000000" w:themeColor="text1"/>
        </w:rPr>
        <w:tab/>
      </w:r>
      <w:r w:rsidR="0078175E">
        <w:rPr>
          <w:rFonts w:ascii="Arial" w:eastAsia="Calibri" w:hAnsi="Arial" w:cs="Arial"/>
          <w:color w:val="000000" w:themeColor="text1"/>
        </w:rPr>
        <w:t>……41</w:t>
      </w:r>
    </w:p>
    <w:p w:rsidR="00084F92" w:rsidRDefault="0006469B"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5.1        </w:t>
      </w:r>
      <w:r w:rsidR="00084F92" w:rsidRPr="00084F92">
        <w:rPr>
          <w:rFonts w:ascii="Arial" w:eastAsia="Calibri" w:hAnsi="Arial" w:cs="Arial"/>
          <w:color w:val="000000" w:themeColor="text1"/>
        </w:rPr>
        <w:t>Recommendations for improving departmental operations</w:t>
      </w:r>
      <w:r w:rsidR="0078175E">
        <w:rPr>
          <w:rFonts w:ascii="Arial" w:eastAsia="Calibri" w:hAnsi="Arial" w:cs="Arial"/>
          <w:color w:val="000000" w:themeColor="text1"/>
        </w:rPr>
        <w:t>……………………</w:t>
      </w:r>
      <w:r w:rsidR="007B02F6">
        <w:rPr>
          <w:rFonts w:ascii="Arial" w:eastAsia="Calibri" w:hAnsi="Arial" w:cs="Arial"/>
          <w:color w:val="000000" w:themeColor="text1"/>
        </w:rPr>
        <w:tab/>
      </w:r>
      <w:r w:rsidR="0078175E">
        <w:rPr>
          <w:rFonts w:ascii="Arial" w:eastAsia="Calibri" w:hAnsi="Arial" w:cs="Arial"/>
          <w:color w:val="000000" w:themeColor="text1"/>
        </w:rPr>
        <w:t>………41</w:t>
      </w:r>
    </w:p>
    <w:p w:rsidR="00084F92" w:rsidRDefault="0006469B" w:rsidP="007B02F6">
      <w:pPr>
        <w:tabs>
          <w:tab w:val="right" w:leader="dot" w:pos="9350"/>
        </w:tabs>
        <w:spacing w:after="100" w:line="360" w:lineRule="auto"/>
        <w:rPr>
          <w:rFonts w:ascii="Arial" w:eastAsia="Calibri" w:hAnsi="Arial" w:cs="Arial"/>
          <w:color w:val="000000" w:themeColor="text1"/>
        </w:rPr>
      </w:pPr>
      <w:r>
        <w:rPr>
          <w:rFonts w:ascii="Arial" w:eastAsia="Calibri" w:hAnsi="Arial" w:cs="Arial"/>
          <w:color w:val="000000" w:themeColor="text1"/>
        </w:rPr>
        <w:t xml:space="preserve">  5.2        </w:t>
      </w:r>
      <w:r w:rsidR="00084F92" w:rsidRPr="00084F92">
        <w:rPr>
          <w:rFonts w:ascii="Arial" w:eastAsia="Calibri" w:hAnsi="Arial" w:cs="Arial"/>
          <w:color w:val="000000" w:themeColor="text1"/>
        </w:rPr>
        <w:t>Conclusion</w:t>
      </w:r>
      <w:r>
        <w:rPr>
          <w:rFonts w:ascii="Arial" w:eastAsia="Calibri" w:hAnsi="Arial" w:cs="Arial"/>
          <w:color w:val="000000" w:themeColor="text1"/>
        </w:rPr>
        <w:t>…</w:t>
      </w:r>
      <w:r w:rsidR="0078175E">
        <w:rPr>
          <w:rFonts w:ascii="Arial" w:eastAsia="Calibri" w:hAnsi="Arial" w:cs="Arial"/>
          <w:color w:val="000000" w:themeColor="text1"/>
        </w:rPr>
        <w:t>………………………………………………………………………</w:t>
      </w:r>
      <w:r w:rsidR="007B02F6">
        <w:rPr>
          <w:rFonts w:ascii="Arial" w:eastAsia="Calibri" w:hAnsi="Arial" w:cs="Arial"/>
          <w:color w:val="000000" w:themeColor="text1"/>
        </w:rPr>
        <w:tab/>
      </w:r>
      <w:r w:rsidR="0078175E">
        <w:rPr>
          <w:rFonts w:ascii="Arial" w:eastAsia="Calibri" w:hAnsi="Arial" w:cs="Arial"/>
          <w:color w:val="000000" w:themeColor="text1"/>
        </w:rPr>
        <w:t>………41</w:t>
      </w:r>
    </w:p>
    <w:p w:rsidR="00084F92" w:rsidRDefault="00084F92" w:rsidP="007B02F6">
      <w:pPr>
        <w:tabs>
          <w:tab w:val="right" w:leader="dot" w:pos="9350"/>
        </w:tabs>
        <w:spacing w:after="100" w:line="360" w:lineRule="auto"/>
        <w:rPr>
          <w:rFonts w:ascii="Arial" w:eastAsia="Calibri" w:hAnsi="Arial" w:cs="Arial"/>
          <w:color w:val="000000" w:themeColor="text1"/>
        </w:rPr>
      </w:pPr>
      <w:r w:rsidRPr="00084F92">
        <w:rPr>
          <w:rFonts w:ascii="Arial" w:eastAsia="Calibri" w:hAnsi="Arial" w:cs="Arial"/>
          <w:color w:val="000000" w:themeColor="text1"/>
        </w:rPr>
        <w:t>Reference</w:t>
      </w:r>
      <w:r w:rsidR="00FC6815">
        <w:rPr>
          <w:rFonts w:ascii="Arial" w:eastAsia="Calibri" w:hAnsi="Arial" w:cs="Arial"/>
          <w:color w:val="000000" w:themeColor="text1"/>
        </w:rPr>
        <w:t>…………………</w:t>
      </w:r>
      <w:r w:rsidR="0078175E">
        <w:rPr>
          <w:rFonts w:ascii="Arial" w:eastAsia="Calibri" w:hAnsi="Arial" w:cs="Arial"/>
          <w:color w:val="000000" w:themeColor="text1"/>
        </w:rPr>
        <w:t>……………………………………………………………………</w:t>
      </w:r>
      <w:r w:rsidR="007B02F6">
        <w:rPr>
          <w:rFonts w:ascii="Arial" w:eastAsia="Calibri" w:hAnsi="Arial" w:cs="Arial"/>
          <w:color w:val="000000" w:themeColor="text1"/>
        </w:rPr>
        <w:tab/>
      </w:r>
      <w:r w:rsidR="0078175E">
        <w:rPr>
          <w:rFonts w:ascii="Arial" w:eastAsia="Calibri" w:hAnsi="Arial" w:cs="Arial"/>
          <w:color w:val="000000" w:themeColor="text1"/>
        </w:rPr>
        <w:t xml:space="preserve">………42 </w:t>
      </w:r>
    </w:p>
    <w:p w:rsidR="00084F92" w:rsidRDefault="00084F92" w:rsidP="00786E66">
      <w:pPr>
        <w:tabs>
          <w:tab w:val="right" w:leader="dot" w:pos="9350"/>
        </w:tabs>
        <w:spacing w:after="100"/>
        <w:rPr>
          <w:rFonts w:ascii="Arial" w:eastAsia="Calibri" w:hAnsi="Arial" w:cs="Arial"/>
          <w:color w:val="000000" w:themeColor="text1"/>
        </w:rPr>
      </w:pPr>
    </w:p>
    <w:p w:rsidR="003136F8" w:rsidRDefault="003136F8" w:rsidP="00786E66">
      <w:pPr>
        <w:tabs>
          <w:tab w:val="right" w:leader="dot" w:pos="9350"/>
        </w:tabs>
        <w:spacing w:after="100"/>
        <w:rPr>
          <w:rFonts w:ascii="Arial" w:eastAsia="Calibri" w:hAnsi="Arial" w:cs="Arial"/>
          <w:color w:val="000000" w:themeColor="text1"/>
        </w:rPr>
      </w:pPr>
    </w:p>
    <w:p w:rsidR="00786E66" w:rsidRPr="00A73A07" w:rsidRDefault="0010168C" w:rsidP="00786E66">
      <w:pPr>
        <w:tabs>
          <w:tab w:val="right" w:leader="dot" w:pos="9350"/>
        </w:tabs>
        <w:spacing w:after="100"/>
        <w:rPr>
          <w:rFonts w:ascii="Arial" w:eastAsia="Calibri" w:hAnsi="Arial" w:cs="Arial"/>
          <w:color w:val="000000" w:themeColor="text1"/>
        </w:rPr>
      </w:pPr>
      <w:r w:rsidRPr="00786E66">
        <w:rPr>
          <w:rFonts w:ascii="Arial" w:eastAsia="Calibri" w:hAnsi="Arial" w:cs="Arial"/>
          <w:color w:val="000000" w:themeColor="text1"/>
        </w:rPr>
        <w:fldChar w:fldCharType="begin"/>
      </w:r>
      <w:r w:rsidR="00786E66" w:rsidRPr="00786E66">
        <w:rPr>
          <w:rFonts w:ascii="Arial" w:eastAsia="Calibri" w:hAnsi="Arial" w:cs="Arial"/>
          <w:color w:val="000000" w:themeColor="text1"/>
        </w:rPr>
        <w:instrText xml:space="preserve"> TOC \o "1-3" \h \z \u </w:instrText>
      </w:r>
      <w:r w:rsidRPr="00786E66">
        <w:rPr>
          <w:rFonts w:ascii="Arial" w:eastAsia="Calibri" w:hAnsi="Arial" w:cs="Arial"/>
          <w:color w:val="000000" w:themeColor="text1"/>
        </w:rPr>
        <w:fldChar w:fldCharType="separate"/>
      </w:r>
    </w:p>
    <w:p w:rsidR="00786E66" w:rsidRPr="00786E66" w:rsidRDefault="00786E66" w:rsidP="00786E66">
      <w:pPr>
        <w:tabs>
          <w:tab w:val="right" w:leader="dot" w:pos="9350"/>
        </w:tabs>
        <w:spacing w:after="100"/>
        <w:rPr>
          <w:rFonts w:ascii="Arial" w:eastAsiaTheme="minorEastAsia" w:hAnsi="Arial" w:cs="Arial"/>
          <w:noProof/>
          <w:color w:val="000000" w:themeColor="text1"/>
        </w:rPr>
      </w:pPr>
    </w:p>
    <w:p w:rsidR="00786E66" w:rsidRDefault="0010168C" w:rsidP="00786E66">
      <w:pPr>
        <w:rPr>
          <w:rFonts w:ascii="Arial" w:eastAsia="Times New Roman" w:hAnsi="Arial" w:cs="Arial"/>
          <w:b/>
          <w:bCs/>
          <w:sz w:val="24"/>
          <w:szCs w:val="24"/>
        </w:rPr>
      </w:pPr>
      <w:r w:rsidRPr="00786E66">
        <w:rPr>
          <w:rFonts w:ascii="Arial" w:eastAsia="Calibri" w:hAnsi="Arial" w:cs="Arial"/>
          <w:bCs/>
          <w:noProof/>
          <w:color w:val="000000" w:themeColor="text1"/>
        </w:rPr>
        <w:fldChar w:fldCharType="end"/>
      </w:r>
      <w:r w:rsidR="00786E66">
        <w:rPr>
          <w:rFonts w:ascii="Arial" w:eastAsia="Times New Roman" w:hAnsi="Arial" w:cs="Arial"/>
          <w:b/>
          <w:bCs/>
          <w:sz w:val="24"/>
          <w:szCs w:val="24"/>
        </w:rPr>
        <w:br w:type="page"/>
      </w:r>
    </w:p>
    <w:p w:rsidR="000E33E6" w:rsidRPr="000E33E6" w:rsidRDefault="000E33E6" w:rsidP="000E33E6">
      <w:pPr>
        <w:keepNext/>
        <w:keepLines/>
        <w:spacing w:before="480" w:after="0"/>
        <w:jc w:val="center"/>
        <w:outlineLvl w:val="0"/>
        <w:rPr>
          <w:rFonts w:ascii="Arial" w:eastAsiaTheme="majorEastAsia" w:hAnsi="Arial" w:cstheme="majorBidi"/>
          <w:b/>
          <w:bCs/>
          <w:color w:val="365F91" w:themeColor="accent1" w:themeShade="BF"/>
          <w:sz w:val="32"/>
          <w:szCs w:val="28"/>
        </w:rPr>
      </w:pPr>
      <w:bookmarkStart w:id="1" w:name="_Toc20301528"/>
      <w:r w:rsidRPr="000E33E6">
        <w:rPr>
          <w:rFonts w:ascii="Arial" w:eastAsiaTheme="majorEastAsia" w:hAnsi="Arial" w:cstheme="majorBidi"/>
          <w:b/>
          <w:bCs/>
          <w:color w:val="365F91" w:themeColor="accent1" w:themeShade="BF"/>
          <w:sz w:val="32"/>
          <w:szCs w:val="28"/>
        </w:rPr>
        <w:lastRenderedPageBreak/>
        <w:t>CHAPTER I: INTRODUCTION</w:t>
      </w:r>
      <w:bookmarkEnd w:id="1"/>
    </w:p>
    <w:p w:rsidR="000E33E6" w:rsidRPr="000E33E6" w:rsidRDefault="000E33E6" w:rsidP="000E33E6">
      <w:pPr>
        <w:jc w:val="center"/>
        <w:rPr>
          <w:rFonts w:ascii="Arial" w:eastAsia="Calibri" w:hAnsi="Arial" w:cs="Arial"/>
          <w:sz w:val="24"/>
          <w:szCs w:val="24"/>
        </w:rPr>
      </w:pPr>
    </w:p>
    <w:p w:rsidR="005161B5" w:rsidRPr="005161B5" w:rsidRDefault="00C07B90" w:rsidP="000E33E6">
      <w:pPr>
        <w:spacing w:before="100" w:beforeAutospacing="1" w:after="100" w:afterAutospacing="1" w:line="360" w:lineRule="auto"/>
        <w:rPr>
          <w:rFonts w:ascii="Arial" w:eastAsia="Times New Roman" w:hAnsi="Arial" w:cs="Arial"/>
          <w:sz w:val="24"/>
          <w:szCs w:val="24"/>
        </w:rPr>
      </w:pPr>
      <w:r>
        <w:rPr>
          <w:rFonts w:ascii="Arial" w:eastAsia="Times New Roman" w:hAnsi="Arial" w:cs="Arial"/>
          <w:b/>
          <w:bCs/>
          <w:sz w:val="24"/>
          <w:szCs w:val="24"/>
        </w:rPr>
        <w:t xml:space="preserve">1.1 </w:t>
      </w:r>
      <w:proofErr w:type="gramStart"/>
      <w:r w:rsidR="005161B5" w:rsidRPr="005161B5">
        <w:rPr>
          <w:rFonts w:ascii="Arial" w:eastAsia="Times New Roman" w:hAnsi="Arial" w:cs="Arial"/>
          <w:b/>
          <w:bCs/>
          <w:sz w:val="24"/>
          <w:szCs w:val="24"/>
        </w:rPr>
        <w:t>Background  of</w:t>
      </w:r>
      <w:proofErr w:type="gramEnd"/>
      <w:r w:rsidR="005161B5" w:rsidRPr="005161B5">
        <w:rPr>
          <w:rFonts w:ascii="Arial" w:eastAsia="Times New Roman" w:hAnsi="Arial" w:cs="Arial"/>
          <w:b/>
          <w:bCs/>
          <w:sz w:val="24"/>
          <w:szCs w:val="24"/>
        </w:rPr>
        <w:t xml:space="preserve"> the Report</w:t>
      </w:r>
    </w:p>
    <w:p w:rsidR="005161B5" w:rsidRPr="005161B5" w:rsidRDefault="005161B5" w:rsidP="000E33E6">
      <w:pPr>
        <w:spacing w:before="100" w:beforeAutospacing="1" w:after="100" w:afterAutospacing="1" w:line="360" w:lineRule="auto"/>
        <w:jc w:val="both"/>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is one of the largest state-owned commercial banks in Bangladesh. It was established in 1972 through the merger of three former banks—Muslim Commercial Bank Limited, Australasia Bank Limited, and Standard Bank Limited—that were operating in the then East Pakistan. Since its inception, the bank has been playing a vital role in promoting the country’s socio-economic development by providing various banking and financial services to individuals, businesses, and government institutions.</w:t>
      </w:r>
    </w:p>
    <w:p w:rsidR="005161B5" w:rsidRPr="005161B5" w:rsidRDefault="005161B5" w:rsidP="000E33E6">
      <w:pPr>
        <w:spacing w:before="100" w:beforeAutospacing="1" w:after="100" w:afterAutospacing="1" w:line="360" w:lineRule="auto"/>
        <w:jc w:val="both"/>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offers a wide range of services, including deposit schemes, loans and advances, foreign exchange operations, remittance services, and digital banking facilities. With a vast network of branches across the country, the bank serves millions of customers and contributes significantly to public sector banking operations.</w:t>
      </w:r>
    </w:p>
    <w:p w:rsidR="005161B5" w:rsidRPr="005161B5" w:rsidRDefault="005161B5" w:rsidP="000E33E6">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This report has been prepared as a partial requirement for the internship program of my academic degree. The main purpose of the report is to analyze the practical activities and operational procedures of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and to relate them with the theoretical knowledge acquired during my academic studies.</w:t>
      </w:r>
    </w:p>
    <w:p w:rsidR="005161B5" w:rsidRPr="005161B5" w:rsidRDefault="005161B5" w:rsidP="000E33E6">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During the internship period, I was assigned to</w:t>
      </w:r>
      <w:r w:rsidR="00084F92">
        <w:rPr>
          <w:rFonts w:ascii="Arial" w:eastAsia="Times New Roman" w:hAnsi="Arial" w:cs="Arial"/>
          <w:sz w:val="24"/>
          <w:szCs w:val="24"/>
        </w:rPr>
        <w:t xml:space="preserve"> the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 Urdu Road Branch</w:t>
      </w:r>
      <w:r w:rsidRPr="005161B5">
        <w:rPr>
          <w:rFonts w:ascii="Arial" w:eastAsia="Times New Roman" w:hAnsi="Arial" w:cs="Arial"/>
          <w:sz w:val="24"/>
          <w:szCs w:val="24"/>
        </w:rPr>
        <w:t xml:space="preserve">, where I observed and participated in various banking operations such as account opening, cash transactions, loan processing, and customer service. This report highlights my experiences, observations, and analysis of how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performs its functions efficiently while maintaining customer satisfaction and regulatory compliance.</w:t>
      </w:r>
    </w:p>
    <w:p w:rsidR="005161B5" w:rsidRPr="005161B5" w:rsidRDefault="005161B5" w:rsidP="000E33E6">
      <w:pPr>
        <w:spacing w:line="360" w:lineRule="auto"/>
        <w:rPr>
          <w:rFonts w:ascii="Arial" w:hAnsi="Arial" w:cs="Arial"/>
          <w:b/>
          <w:sz w:val="24"/>
          <w:szCs w:val="24"/>
        </w:rPr>
      </w:pPr>
    </w:p>
    <w:p w:rsidR="005161B5" w:rsidRPr="005161B5" w:rsidRDefault="005161B5" w:rsidP="000E33E6">
      <w:pPr>
        <w:spacing w:line="360" w:lineRule="auto"/>
        <w:rPr>
          <w:rFonts w:ascii="Arial" w:hAnsi="Arial" w:cs="Arial"/>
          <w:b/>
          <w:sz w:val="24"/>
          <w:szCs w:val="24"/>
        </w:rPr>
      </w:pPr>
    </w:p>
    <w:p w:rsidR="005161B5" w:rsidRPr="005161B5" w:rsidRDefault="005161B5" w:rsidP="000E33E6">
      <w:pPr>
        <w:spacing w:line="360" w:lineRule="auto"/>
        <w:rPr>
          <w:rFonts w:ascii="Arial" w:hAnsi="Arial" w:cs="Arial"/>
          <w:b/>
          <w:sz w:val="24"/>
          <w:szCs w:val="24"/>
        </w:rPr>
      </w:pPr>
    </w:p>
    <w:p w:rsidR="005161B5" w:rsidRPr="005161B5" w:rsidRDefault="005161B5" w:rsidP="00C07B90">
      <w:pPr>
        <w:spacing w:line="360" w:lineRule="auto"/>
        <w:rPr>
          <w:rFonts w:ascii="Arial" w:hAnsi="Arial" w:cs="Arial"/>
          <w:b/>
          <w:sz w:val="24"/>
          <w:szCs w:val="24"/>
        </w:rPr>
      </w:pPr>
    </w:p>
    <w:p w:rsidR="00DB09F3" w:rsidRDefault="00DB09F3" w:rsidP="00C07B90">
      <w:pPr>
        <w:spacing w:line="360" w:lineRule="auto"/>
        <w:rPr>
          <w:rFonts w:ascii="Arial" w:hAnsi="Arial" w:cs="Arial"/>
          <w:b/>
          <w:sz w:val="24"/>
          <w:szCs w:val="24"/>
        </w:rPr>
      </w:pPr>
    </w:p>
    <w:p w:rsidR="005161B5" w:rsidRPr="00BA6405" w:rsidRDefault="00C07B90" w:rsidP="00C07B90">
      <w:pPr>
        <w:spacing w:line="360" w:lineRule="auto"/>
        <w:rPr>
          <w:rFonts w:ascii="Arial" w:hAnsi="Arial" w:cs="Arial"/>
          <w:b/>
          <w:sz w:val="24"/>
          <w:szCs w:val="24"/>
        </w:rPr>
      </w:pPr>
      <w:r>
        <w:rPr>
          <w:rFonts w:ascii="Arial" w:hAnsi="Arial" w:cs="Arial"/>
          <w:b/>
          <w:sz w:val="24"/>
          <w:szCs w:val="24"/>
        </w:rPr>
        <w:t xml:space="preserve">1.2 </w:t>
      </w:r>
      <w:r w:rsidR="005161B5" w:rsidRPr="00BA6405">
        <w:rPr>
          <w:rFonts w:ascii="Arial" w:hAnsi="Arial" w:cs="Arial"/>
          <w:b/>
          <w:sz w:val="24"/>
          <w:szCs w:val="24"/>
        </w:rPr>
        <w:t xml:space="preserve">Objectives </w:t>
      </w:r>
      <w:proofErr w:type="gramStart"/>
      <w:r w:rsidR="005161B5" w:rsidRPr="00BA6405">
        <w:rPr>
          <w:rFonts w:ascii="Arial" w:hAnsi="Arial" w:cs="Arial"/>
          <w:b/>
          <w:sz w:val="24"/>
          <w:szCs w:val="24"/>
        </w:rPr>
        <w:t>Of</w:t>
      </w:r>
      <w:proofErr w:type="gramEnd"/>
      <w:r w:rsidR="005161B5" w:rsidRPr="00BA6405">
        <w:rPr>
          <w:rFonts w:ascii="Arial" w:hAnsi="Arial" w:cs="Arial"/>
          <w:b/>
          <w:sz w:val="24"/>
          <w:szCs w:val="24"/>
        </w:rPr>
        <w:t xml:space="preserve"> The Report </w:t>
      </w:r>
    </w:p>
    <w:p w:rsidR="005161B5" w:rsidRPr="00BA6405" w:rsidRDefault="005161B5" w:rsidP="00C07B90">
      <w:pPr>
        <w:spacing w:line="360" w:lineRule="auto"/>
        <w:rPr>
          <w:rFonts w:ascii="Arial" w:hAnsi="Arial" w:cs="Arial"/>
          <w:b/>
          <w:sz w:val="24"/>
          <w:szCs w:val="24"/>
        </w:rPr>
      </w:pPr>
      <w:r w:rsidRPr="00BA6405">
        <w:rPr>
          <w:rFonts w:ascii="Arial" w:hAnsi="Arial" w:cs="Arial"/>
          <w:b/>
          <w:sz w:val="24"/>
          <w:szCs w:val="24"/>
        </w:rPr>
        <w:t>General objective:</w:t>
      </w:r>
    </w:p>
    <w:p w:rsidR="005161B5" w:rsidRPr="005161B5" w:rsidRDefault="005161B5" w:rsidP="00C07B90">
      <w:pPr>
        <w:spacing w:line="360" w:lineRule="auto"/>
        <w:rPr>
          <w:rFonts w:ascii="Arial" w:hAnsi="Arial" w:cs="Arial"/>
          <w:b/>
          <w:sz w:val="24"/>
          <w:szCs w:val="24"/>
        </w:rPr>
      </w:pPr>
      <w:r w:rsidRPr="005161B5">
        <w:rPr>
          <w:rFonts w:ascii="Arial" w:hAnsi="Arial" w:cs="Arial"/>
          <w:sz w:val="24"/>
          <w:szCs w:val="24"/>
        </w:rPr>
        <w:t xml:space="preserve">General objective is to prepare and submit </w:t>
      </w:r>
      <w:proofErr w:type="gramStart"/>
      <w:r w:rsidRPr="005161B5">
        <w:rPr>
          <w:rFonts w:ascii="Arial" w:hAnsi="Arial" w:cs="Arial"/>
          <w:sz w:val="24"/>
          <w:szCs w:val="24"/>
        </w:rPr>
        <w:t>an</w:t>
      </w:r>
      <w:proofErr w:type="gramEnd"/>
      <w:r w:rsidRPr="005161B5">
        <w:rPr>
          <w:rFonts w:ascii="Arial" w:hAnsi="Arial" w:cs="Arial"/>
          <w:sz w:val="24"/>
          <w:szCs w:val="24"/>
        </w:rPr>
        <w:t xml:space="preserve"> comprehensive report elaborating and explaining the procedures of “General Banking activities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w:t>
      </w:r>
      <w:r w:rsidR="00966446">
        <w:rPr>
          <w:rFonts w:ascii="Arial" w:hAnsi="Arial" w:cs="Arial"/>
          <w:sz w:val="24"/>
          <w:szCs w:val="24"/>
        </w:rPr>
        <w:t>”</w:t>
      </w:r>
      <w:r w:rsidRPr="005161B5">
        <w:rPr>
          <w:rFonts w:ascii="Arial" w:hAnsi="Arial" w:cs="Arial"/>
          <w:sz w:val="24"/>
          <w:szCs w:val="24"/>
        </w:rPr>
        <w:t xml:space="preserve">.  </w:t>
      </w:r>
    </w:p>
    <w:p w:rsidR="005161B5" w:rsidRPr="005161B5" w:rsidRDefault="005161B5" w:rsidP="00C07B90">
      <w:pPr>
        <w:spacing w:line="360" w:lineRule="auto"/>
        <w:rPr>
          <w:rFonts w:ascii="Arial" w:hAnsi="Arial" w:cs="Arial"/>
          <w:sz w:val="24"/>
          <w:szCs w:val="24"/>
        </w:rPr>
      </w:pPr>
      <w:r w:rsidRPr="005161B5">
        <w:rPr>
          <w:rFonts w:ascii="Arial" w:hAnsi="Arial" w:cs="Arial"/>
          <w:sz w:val="24"/>
          <w:szCs w:val="24"/>
        </w:rPr>
        <w:t xml:space="preserve">To get a brief look regarding the relationship between real life learning and theoretical learning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w:t>
      </w:r>
    </w:p>
    <w:p w:rsidR="005161B5" w:rsidRPr="005161B5" w:rsidRDefault="005161B5" w:rsidP="00C07B90">
      <w:pPr>
        <w:spacing w:line="360" w:lineRule="auto"/>
        <w:rPr>
          <w:rFonts w:ascii="Arial" w:hAnsi="Arial" w:cs="Arial"/>
          <w:b/>
          <w:sz w:val="24"/>
          <w:szCs w:val="24"/>
        </w:rPr>
      </w:pPr>
      <w:r w:rsidRPr="005161B5">
        <w:rPr>
          <w:rFonts w:ascii="Arial" w:hAnsi="Arial" w:cs="Arial"/>
          <w:b/>
          <w:sz w:val="24"/>
          <w:szCs w:val="24"/>
        </w:rPr>
        <w:t>Specific objective:</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To apply academic knowledge in real-world field</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To critically and accurately observe the purposes of general banking</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Getting a broad and elaborate idea about how commercial bank works</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 xml:space="preserve">To understand entire branch banking procedures </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 xml:space="preserve">To gain practical experience that will help us in our practical life </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 xml:space="preserve">To know the strength and weakness of the bank </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 xml:space="preserve">To understand in which sector the bank is working with proper efficiency </w:t>
      </w:r>
    </w:p>
    <w:p w:rsidR="005161B5" w:rsidRPr="005161B5" w:rsidRDefault="005161B5" w:rsidP="00B42654">
      <w:pPr>
        <w:spacing w:line="360" w:lineRule="auto"/>
        <w:jc w:val="both"/>
        <w:rPr>
          <w:rFonts w:ascii="Arial" w:hAnsi="Arial" w:cs="Arial"/>
          <w:sz w:val="24"/>
          <w:szCs w:val="24"/>
        </w:rPr>
      </w:pPr>
      <w:r w:rsidRPr="005161B5">
        <w:rPr>
          <w:rFonts w:ascii="Arial" w:hAnsi="Arial" w:cs="Arial"/>
          <w:sz w:val="24"/>
          <w:szCs w:val="24"/>
        </w:rPr>
        <w:t xml:space="preserve">To find out the problems of the bank and suggesting the way to solve the problems </w:t>
      </w:r>
    </w:p>
    <w:p w:rsidR="005161B5" w:rsidRPr="005161B5" w:rsidRDefault="005161B5" w:rsidP="00B42654">
      <w:pPr>
        <w:spacing w:line="360" w:lineRule="auto"/>
        <w:jc w:val="both"/>
        <w:rPr>
          <w:rFonts w:ascii="Arial" w:hAnsi="Arial" w:cs="Arial"/>
          <w:color w:val="000000" w:themeColor="text1"/>
          <w:sz w:val="24"/>
          <w:szCs w:val="24"/>
        </w:rPr>
      </w:pPr>
      <w:r w:rsidRPr="005161B5">
        <w:rPr>
          <w:rFonts w:ascii="Arial" w:hAnsi="Arial" w:cs="Arial"/>
          <w:color w:val="000000" w:themeColor="text1"/>
          <w:sz w:val="24"/>
          <w:szCs w:val="24"/>
        </w:rPr>
        <w:t>To analyze the current performance and making future predictions</w:t>
      </w:r>
    </w:p>
    <w:p w:rsidR="005161B5" w:rsidRPr="005161B5" w:rsidRDefault="00DB09F3" w:rsidP="00C07B90">
      <w:pPr>
        <w:spacing w:line="360" w:lineRule="auto"/>
        <w:rPr>
          <w:rFonts w:ascii="Arial" w:hAnsi="Arial" w:cs="Arial"/>
          <w:sz w:val="24"/>
          <w:szCs w:val="24"/>
        </w:rPr>
      </w:pPr>
      <w:r>
        <w:rPr>
          <w:rFonts w:ascii="Arial" w:hAnsi="Arial" w:cs="Arial"/>
          <w:b/>
          <w:sz w:val="24"/>
          <w:szCs w:val="24"/>
        </w:rPr>
        <w:t>1</w:t>
      </w:r>
      <w:r w:rsidR="005161B5" w:rsidRPr="005161B5">
        <w:rPr>
          <w:rFonts w:ascii="Arial" w:hAnsi="Arial" w:cs="Arial"/>
          <w:b/>
          <w:sz w:val="24"/>
          <w:szCs w:val="24"/>
        </w:rPr>
        <w:t xml:space="preserve">.3 Methodology of the Study </w:t>
      </w:r>
      <w:r w:rsidR="005161B5" w:rsidRPr="005161B5">
        <w:rPr>
          <w:rFonts w:ascii="Arial" w:hAnsi="Arial" w:cs="Arial"/>
          <w:sz w:val="24"/>
          <w:szCs w:val="24"/>
        </w:rPr>
        <w:t>I have designed the methodology or the method in which way the data will be collected in the following way:</w:t>
      </w:r>
    </w:p>
    <w:p w:rsidR="005161B5" w:rsidRPr="005161B5" w:rsidRDefault="005161B5" w:rsidP="00C07B90">
      <w:pPr>
        <w:spacing w:line="360" w:lineRule="auto"/>
        <w:rPr>
          <w:rFonts w:ascii="Arial" w:hAnsi="Arial" w:cs="Arial"/>
          <w:sz w:val="24"/>
          <w:szCs w:val="24"/>
        </w:rPr>
      </w:pPr>
      <w:r w:rsidRPr="005161B5">
        <w:rPr>
          <w:rFonts w:ascii="Arial" w:hAnsi="Arial" w:cs="Arial"/>
          <w:b/>
          <w:sz w:val="24"/>
          <w:szCs w:val="24"/>
        </w:rPr>
        <w:t>Data sources</w:t>
      </w:r>
      <w:r w:rsidRPr="005161B5">
        <w:rPr>
          <w:rFonts w:ascii="Arial" w:hAnsi="Arial" w:cs="Arial"/>
          <w:sz w:val="24"/>
          <w:szCs w:val="24"/>
        </w:rPr>
        <w:t xml:space="preserve">: Primary data sources: Inspection in different desks, talking with </w:t>
      </w:r>
      <w:proofErr w:type="gramStart"/>
      <w:r w:rsidRPr="005161B5">
        <w:rPr>
          <w:rFonts w:ascii="Arial" w:hAnsi="Arial" w:cs="Arial"/>
          <w:sz w:val="24"/>
          <w:szCs w:val="24"/>
        </w:rPr>
        <w:t>employee’s</w:t>
      </w:r>
      <w:proofErr w:type="gramEnd"/>
      <w:r w:rsidRPr="005161B5">
        <w:rPr>
          <w:rFonts w:ascii="Arial" w:hAnsi="Arial" w:cs="Arial"/>
          <w:sz w:val="24"/>
          <w:szCs w:val="24"/>
        </w:rPr>
        <w:t xml:space="preserve"> in The bank and organized and planned analysis are the Main resources. </w:t>
      </w:r>
    </w:p>
    <w:p w:rsidR="005161B5" w:rsidRPr="005161B5" w:rsidRDefault="005161B5" w:rsidP="00C07B90">
      <w:pPr>
        <w:spacing w:line="360" w:lineRule="auto"/>
        <w:rPr>
          <w:rFonts w:ascii="Arial" w:hAnsi="Arial" w:cs="Arial"/>
          <w:sz w:val="24"/>
          <w:szCs w:val="24"/>
        </w:rPr>
      </w:pPr>
      <w:r w:rsidRPr="005161B5">
        <w:rPr>
          <w:rFonts w:ascii="Arial" w:hAnsi="Arial" w:cs="Arial"/>
          <w:b/>
          <w:sz w:val="24"/>
          <w:szCs w:val="24"/>
        </w:rPr>
        <w:t>Secondary data sources</w:t>
      </w:r>
      <w:r w:rsidRPr="005161B5">
        <w:rPr>
          <w:rFonts w:ascii="Arial" w:hAnsi="Arial" w:cs="Arial"/>
          <w:sz w:val="24"/>
          <w:szCs w:val="24"/>
        </w:rPr>
        <w:t xml:space="preserve">: Brochures and instructions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different journal publications of Operations at General Banking Division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and annual </w:t>
      </w:r>
      <w:r w:rsidRPr="005161B5">
        <w:rPr>
          <w:rFonts w:ascii="Arial" w:hAnsi="Arial" w:cs="Arial"/>
          <w:sz w:val="24"/>
          <w:szCs w:val="24"/>
        </w:rPr>
        <w:lastRenderedPageBreak/>
        <w:t>reports are the secondary data sources. Extensive and elaborate study of the existing files, convenient case clarifications, observation interview with the employee were done to identify the execution and control and monitoring process of the banking system.</w:t>
      </w:r>
    </w:p>
    <w:p w:rsidR="005161B5" w:rsidRPr="005161B5" w:rsidRDefault="00C07B90" w:rsidP="00C07B90">
      <w:pPr>
        <w:spacing w:before="100" w:beforeAutospacing="1" w:after="100" w:afterAutospacing="1" w:line="360" w:lineRule="auto"/>
        <w:rPr>
          <w:rFonts w:ascii="Arial" w:eastAsia="Times New Roman" w:hAnsi="Arial" w:cs="Arial"/>
          <w:sz w:val="24"/>
          <w:szCs w:val="24"/>
        </w:rPr>
      </w:pPr>
      <w:r>
        <w:rPr>
          <w:rFonts w:ascii="Arial" w:eastAsia="Times New Roman" w:hAnsi="Arial" w:cs="Arial"/>
          <w:b/>
          <w:bCs/>
          <w:sz w:val="24"/>
          <w:szCs w:val="24"/>
        </w:rPr>
        <w:t xml:space="preserve">1.4 </w:t>
      </w:r>
      <w:r w:rsidR="005161B5" w:rsidRPr="005161B5">
        <w:rPr>
          <w:rFonts w:ascii="Arial" w:eastAsia="Times New Roman" w:hAnsi="Arial" w:cs="Arial"/>
          <w:b/>
          <w:bCs/>
          <w:sz w:val="24"/>
          <w:szCs w:val="24"/>
        </w:rPr>
        <w:t>Motivation of the Report</w:t>
      </w:r>
    </w:p>
    <w:p w:rsidR="005161B5" w:rsidRPr="005161B5" w:rsidRDefault="005161B5" w:rsidP="000E33E6">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The motivation behind preparing this report comes from my strong desire to connect academic knowledge with real-life banking operations. As a student of Accounting, I wanted to explore how financial institutions function in practice and how they contribute to the country’s economic development.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being one of the leading public sector banks in Bangladesh, provided an excellent opportunity to gain hands-on experience in banking activities such as account management, customer service, and loan processing.</w:t>
      </w:r>
    </w:p>
    <w:p w:rsidR="005161B5" w:rsidRPr="005161B5" w:rsidRDefault="005161B5" w:rsidP="00DB09F3">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Through this internship, I aimed to develop my practical understanding of banking procedures, improve my analytical skills, and observe the challenges and responsibilities involved in a professional banking environment. The experience also motivated me to pursue a future career in the financial sector, where I can apply my knowledge and contribute to sustainable economic growth.</w:t>
      </w:r>
    </w:p>
    <w:p w:rsidR="005161B5" w:rsidRPr="005161B5" w:rsidRDefault="00DB09F3" w:rsidP="00DB09F3">
      <w:pPr>
        <w:spacing w:line="360" w:lineRule="auto"/>
        <w:jc w:val="both"/>
        <w:rPr>
          <w:rFonts w:ascii="Arial" w:hAnsi="Arial" w:cs="Arial"/>
          <w:sz w:val="24"/>
          <w:szCs w:val="24"/>
        </w:rPr>
      </w:pPr>
      <w:r>
        <w:rPr>
          <w:rFonts w:ascii="Arial" w:hAnsi="Arial" w:cs="Arial"/>
          <w:b/>
          <w:sz w:val="24"/>
          <w:szCs w:val="24"/>
        </w:rPr>
        <w:t xml:space="preserve">1.5 </w:t>
      </w:r>
      <w:r w:rsidR="005161B5" w:rsidRPr="005161B5">
        <w:rPr>
          <w:rFonts w:ascii="Arial" w:hAnsi="Arial" w:cs="Arial"/>
          <w:b/>
          <w:sz w:val="24"/>
          <w:szCs w:val="24"/>
        </w:rPr>
        <w:t>Scope of the Study:</w:t>
      </w:r>
      <w:r w:rsidR="005161B5" w:rsidRPr="005161B5">
        <w:rPr>
          <w:rFonts w:ascii="Arial" w:hAnsi="Arial" w:cs="Arial"/>
          <w:sz w:val="24"/>
          <w:szCs w:val="24"/>
        </w:rPr>
        <w:t xml:space="preserve"> This report is entire based and prepared on my practical work experience while working at </w:t>
      </w:r>
      <w:proofErr w:type="spellStart"/>
      <w:r w:rsidR="005161B5" w:rsidRPr="005161B5">
        <w:rPr>
          <w:rFonts w:ascii="Arial" w:hAnsi="Arial" w:cs="Arial"/>
          <w:sz w:val="24"/>
          <w:szCs w:val="24"/>
        </w:rPr>
        <w:t>Rupali</w:t>
      </w:r>
      <w:proofErr w:type="spellEnd"/>
      <w:r w:rsidR="005161B5" w:rsidRPr="005161B5">
        <w:rPr>
          <w:rFonts w:ascii="Arial" w:hAnsi="Arial" w:cs="Arial"/>
          <w:sz w:val="24"/>
          <w:szCs w:val="24"/>
        </w:rPr>
        <w:t xml:space="preserve"> Bank PLC. It will surely help the students to reduce the distinction between realistic and hypothetical knowledge and additionally it will also help them to clear the confusion between practical knowledge and theoretical knowledge. This report significantly helped me a lot to understand the atmosphere and environment of an organization. As I am an internee of </w:t>
      </w:r>
      <w:proofErr w:type="spellStart"/>
      <w:r w:rsidR="005161B5" w:rsidRPr="005161B5">
        <w:rPr>
          <w:rFonts w:ascii="Arial" w:hAnsi="Arial" w:cs="Arial"/>
          <w:sz w:val="24"/>
          <w:szCs w:val="24"/>
        </w:rPr>
        <w:t>Rupali</w:t>
      </w:r>
      <w:proofErr w:type="spellEnd"/>
      <w:r w:rsidR="005161B5" w:rsidRPr="005161B5">
        <w:rPr>
          <w:rFonts w:ascii="Arial" w:hAnsi="Arial" w:cs="Arial"/>
          <w:sz w:val="24"/>
          <w:szCs w:val="24"/>
        </w:rPr>
        <w:t xml:space="preserve"> Bank PLC, I have access to many different sectors like account opening, clearing, </w:t>
      </w:r>
      <w:proofErr w:type="spellStart"/>
      <w:r w:rsidR="005161B5" w:rsidRPr="005161B5">
        <w:rPr>
          <w:rFonts w:ascii="Arial" w:hAnsi="Arial" w:cs="Arial"/>
          <w:sz w:val="24"/>
          <w:szCs w:val="24"/>
        </w:rPr>
        <w:t>cheque</w:t>
      </w:r>
      <w:proofErr w:type="spellEnd"/>
      <w:r w:rsidR="005161B5" w:rsidRPr="005161B5">
        <w:rPr>
          <w:rFonts w:ascii="Arial" w:hAnsi="Arial" w:cs="Arial"/>
          <w:sz w:val="24"/>
          <w:szCs w:val="24"/>
        </w:rPr>
        <w:t xml:space="preserve"> division, pay order writing, accounts etc. It was near impossible task for me to learn everything about all banking sectors as it was a large financial sector with such a limited span of time. </w:t>
      </w:r>
    </w:p>
    <w:p w:rsidR="005161B5" w:rsidRPr="005161B5" w:rsidRDefault="005161B5" w:rsidP="00DB09F3">
      <w:pPr>
        <w:spacing w:line="360" w:lineRule="auto"/>
        <w:jc w:val="both"/>
        <w:rPr>
          <w:rFonts w:ascii="Arial" w:hAnsi="Arial" w:cs="Arial"/>
          <w:sz w:val="24"/>
          <w:szCs w:val="24"/>
        </w:rPr>
      </w:pPr>
      <w:r w:rsidRPr="005161B5">
        <w:rPr>
          <w:rFonts w:ascii="Arial" w:hAnsi="Arial" w:cs="Arial"/>
          <w:b/>
          <w:sz w:val="24"/>
          <w:szCs w:val="24"/>
        </w:rPr>
        <w:t>Limitations:</w:t>
      </w:r>
      <w:r w:rsidRPr="005161B5">
        <w:rPr>
          <w:rFonts w:ascii="Arial" w:hAnsi="Arial" w:cs="Arial"/>
          <w:sz w:val="24"/>
          <w:szCs w:val="24"/>
        </w:rPr>
        <w:t xml:space="preserve"> It was a great opportunity for me to work at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during my internship period. As I was an internee at there, I got a big chance to know the actions </w:t>
      </w:r>
      <w:r w:rsidRPr="005161B5">
        <w:rPr>
          <w:rFonts w:ascii="Arial" w:hAnsi="Arial" w:cs="Arial"/>
          <w:sz w:val="24"/>
          <w:szCs w:val="24"/>
        </w:rPr>
        <w:lastRenderedPageBreak/>
        <w:t xml:space="preserve">and </w:t>
      </w:r>
      <w:r w:rsidR="007B02F6" w:rsidRPr="005161B5">
        <w:rPr>
          <w:rFonts w:ascii="Arial" w:hAnsi="Arial" w:cs="Arial"/>
          <w:sz w:val="24"/>
          <w:szCs w:val="24"/>
        </w:rPr>
        <w:t>behaviors</w:t>
      </w:r>
      <w:r w:rsidRPr="005161B5">
        <w:rPr>
          <w:rFonts w:ascii="Arial" w:hAnsi="Arial" w:cs="Arial"/>
          <w:sz w:val="24"/>
          <w:szCs w:val="24"/>
        </w:rPr>
        <w:t xml:space="preserve"> of banking system, especially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None the less I had to face some obstacles while doing this report. Some of them are given below: </w:t>
      </w:r>
    </w:p>
    <w:p w:rsidR="005161B5" w:rsidRPr="005161B5" w:rsidRDefault="005161B5" w:rsidP="00DB09F3">
      <w:pPr>
        <w:spacing w:line="360" w:lineRule="auto"/>
        <w:jc w:val="both"/>
        <w:rPr>
          <w:rFonts w:ascii="Arial" w:hAnsi="Arial" w:cs="Arial"/>
          <w:sz w:val="24"/>
          <w:szCs w:val="24"/>
        </w:rPr>
      </w:pPr>
      <w:r w:rsidRPr="005161B5">
        <w:rPr>
          <w:rFonts w:ascii="Arial" w:hAnsi="Arial" w:cs="Arial"/>
          <w:b/>
          <w:sz w:val="24"/>
          <w:szCs w:val="24"/>
        </w:rPr>
        <w:t>Lack of Time:</w:t>
      </w:r>
      <w:r w:rsidRPr="005161B5">
        <w:rPr>
          <w:rFonts w:ascii="Arial" w:hAnsi="Arial" w:cs="Arial"/>
          <w:sz w:val="24"/>
          <w:szCs w:val="24"/>
        </w:rPr>
        <w:t xml:space="preserve"> As there was only three months to complete the report, it was almost impossible to cover the performance of </w:t>
      </w:r>
      <w:proofErr w:type="gramStart"/>
      <w:r w:rsidRPr="005161B5">
        <w:rPr>
          <w:rFonts w:ascii="Arial" w:hAnsi="Arial" w:cs="Arial"/>
          <w:sz w:val="24"/>
          <w:szCs w:val="24"/>
        </w:rPr>
        <w:t>the such</w:t>
      </w:r>
      <w:proofErr w:type="gramEnd"/>
      <w:r w:rsidRPr="005161B5">
        <w:rPr>
          <w:rFonts w:ascii="Arial" w:hAnsi="Arial" w:cs="Arial"/>
          <w:sz w:val="24"/>
          <w:szCs w:val="24"/>
        </w:rPr>
        <w:t xml:space="preserve"> a huge bank in full swing, where a regular employee gets promoted after 1 or 2 year of his probationary period. </w:t>
      </w:r>
    </w:p>
    <w:p w:rsidR="005161B5" w:rsidRPr="005161B5" w:rsidRDefault="005161B5" w:rsidP="00DB09F3">
      <w:pPr>
        <w:spacing w:line="360" w:lineRule="auto"/>
        <w:jc w:val="both"/>
        <w:rPr>
          <w:rFonts w:ascii="Arial" w:hAnsi="Arial" w:cs="Arial"/>
          <w:sz w:val="24"/>
          <w:szCs w:val="24"/>
        </w:rPr>
      </w:pPr>
      <w:r w:rsidRPr="005161B5">
        <w:rPr>
          <w:rFonts w:ascii="Arial" w:hAnsi="Arial" w:cs="Arial"/>
          <w:b/>
          <w:sz w:val="24"/>
          <w:szCs w:val="24"/>
        </w:rPr>
        <w:t>Inadequate data resources</w:t>
      </w:r>
      <w:r w:rsidRPr="005161B5">
        <w:rPr>
          <w:rFonts w:ascii="Arial" w:hAnsi="Arial" w:cs="Arial"/>
          <w:sz w:val="24"/>
          <w:szCs w:val="24"/>
        </w:rPr>
        <w:t>: All types of information were not available for access, so it was not possible to access and summarize them properly. Though I had assistance from other employees but it was not enough for me due to their high work pressure in the bank. Some assumptions were made due to limited information, so there may be some personal mistakes.</w:t>
      </w:r>
    </w:p>
    <w:p w:rsidR="005161B5" w:rsidRPr="005161B5" w:rsidRDefault="005161B5" w:rsidP="00DB09F3">
      <w:pPr>
        <w:spacing w:line="360" w:lineRule="auto"/>
        <w:jc w:val="both"/>
        <w:rPr>
          <w:rFonts w:ascii="Arial" w:hAnsi="Arial" w:cs="Arial"/>
          <w:sz w:val="24"/>
          <w:szCs w:val="24"/>
        </w:rPr>
      </w:pPr>
      <w:r w:rsidRPr="005161B5">
        <w:rPr>
          <w:rFonts w:ascii="Arial" w:hAnsi="Arial" w:cs="Arial"/>
          <w:b/>
          <w:sz w:val="24"/>
          <w:szCs w:val="24"/>
        </w:rPr>
        <w:t>Lack of experience:</w:t>
      </w:r>
      <w:r w:rsidRPr="005161B5">
        <w:rPr>
          <w:rFonts w:ascii="Arial" w:hAnsi="Arial" w:cs="Arial"/>
          <w:sz w:val="24"/>
          <w:szCs w:val="24"/>
        </w:rPr>
        <w:t xml:space="preserve"> It was my first time, doing a report on a banking system </w:t>
      </w:r>
      <w:proofErr w:type="gramStart"/>
      <w:r w:rsidRPr="005161B5">
        <w:rPr>
          <w:rFonts w:ascii="Arial" w:hAnsi="Arial" w:cs="Arial"/>
          <w:sz w:val="24"/>
          <w:szCs w:val="24"/>
        </w:rPr>
        <w:t>in a practical Operations</w:t>
      </w:r>
      <w:proofErr w:type="gramEnd"/>
      <w:r w:rsidRPr="005161B5">
        <w:rPr>
          <w:rFonts w:ascii="Arial" w:hAnsi="Arial" w:cs="Arial"/>
          <w:sz w:val="24"/>
          <w:szCs w:val="24"/>
        </w:rPr>
        <w:t xml:space="preserve"> at General Banking Division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corporate life, so my limited experience was one of the main obstacle I faced during the preparation of this report. </w:t>
      </w:r>
    </w:p>
    <w:p w:rsidR="005161B5" w:rsidRPr="005161B5" w:rsidRDefault="005161B5" w:rsidP="00DB09F3">
      <w:pPr>
        <w:spacing w:line="360" w:lineRule="auto"/>
        <w:jc w:val="both"/>
        <w:rPr>
          <w:rFonts w:ascii="Arial" w:hAnsi="Arial" w:cs="Arial"/>
          <w:sz w:val="24"/>
          <w:szCs w:val="24"/>
        </w:rPr>
      </w:pPr>
      <w:r w:rsidRPr="005161B5">
        <w:rPr>
          <w:rFonts w:ascii="Arial" w:hAnsi="Arial" w:cs="Arial"/>
          <w:b/>
          <w:sz w:val="24"/>
          <w:szCs w:val="24"/>
        </w:rPr>
        <w:t xml:space="preserve">Privacy </w:t>
      </w:r>
      <w:r w:rsidRPr="005161B5">
        <w:rPr>
          <w:rFonts w:ascii="Arial" w:hAnsi="Arial" w:cs="Arial"/>
          <w:sz w:val="24"/>
          <w:szCs w:val="24"/>
        </w:rPr>
        <w:t xml:space="preserve">of </w:t>
      </w:r>
      <w:r w:rsidRPr="005161B5">
        <w:rPr>
          <w:rFonts w:ascii="Arial" w:hAnsi="Arial" w:cs="Arial"/>
          <w:b/>
          <w:sz w:val="24"/>
          <w:szCs w:val="24"/>
        </w:rPr>
        <w:t>Information</w:t>
      </w:r>
      <w:r w:rsidRPr="005161B5">
        <w:rPr>
          <w:rFonts w:ascii="Arial" w:hAnsi="Arial" w:cs="Arial"/>
          <w:sz w:val="24"/>
          <w:szCs w:val="24"/>
        </w:rPr>
        <w:t>: Every in</w:t>
      </w:r>
      <w:r w:rsidR="0052061C">
        <w:rPr>
          <w:rFonts w:ascii="Arial" w:hAnsi="Arial" w:cs="Arial"/>
          <w:sz w:val="24"/>
          <w:szCs w:val="24"/>
        </w:rPr>
        <w:t xml:space="preserve"> </w:t>
      </w:r>
      <w:r w:rsidRPr="005161B5">
        <w:rPr>
          <w:rFonts w:ascii="Arial" w:hAnsi="Arial" w:cs="Arial"/>
          <w:sz w:val="24"/>
          <w:szCs w:val="24"/>
        </w:rPr>
        <w:t>it</w:t>
      </w:r>
      <w:r w:rsidR="0052061C">
        <w:rPr>
          <w:rFonts w:ascii="Arial" w:hAnsi="Arial" w:cs="Arial"/>
          <w:sz w:val="24"/>
          <w:szCs w:val="24"/>
        </w:rPr>
        <w:t xml:space="preserve"> </w:t>
      </w:r>
      <w:r w:rsidRPr="005161B5">
        <w:rPr>
          <w:rFonts w:ascii="Arial" w:hAnsi="Arial" w:cs="Arial"/>
          <w:sz w:val="24"/>
          <w:szCs w:val="24"/>
        </w:rPr>
        <w:t xml:space="preserve">has its secrecy that is not shared with everyone. So this confidentiality of information was proved as an obstacle which faced while preparing this report </w:t>
      </w:r>
    </w:p>
    <w:p w:rsidR="000E33E6" w:rsidRPr="000E33E6" w:rsidRDefault="000E33E6" w:rsidP="000E33E6">
      <w:pPr>
        <w:keepNext/>
        <w:keepLines/>
        <w:spacing w:before="480" w:after="0"/>
        <w:jc w:val="center"/>
        <w:outlineLvl w:val="0"/>
        <w:rPr>
          <w:rFonts w:ascii="Arial" w:eastAsiaTheme="majorEastAsia" w:hAnsi="Arial" w:cstheme="majorBidi"/>
          <w:b/>
          <w:bCs/>
          <w:color w:val="365F91" w:themeColor="accent1" w:themeShade="BF"/>
          <w:sz w:val="32"/>
          <w:szCs w:val="28"/>
        </w:rPr>
      </w:pPr>
      <w:bookmarkStart w:id="2" w:name="_Toc20301534"/>
      <w:r w:rsidRPr="000E33E6">
        <w:rPr>
          <w:rFonts w:ascii="Arial" w:eastAsiaTheme="majorEastAsia" w:hAnsi="Arial" w:cstheme="majorBidi"/>
          <w:b/>
          <w:bCs/>
          <w:color w:val="365F91" w:themeColor="accent1" w:themeShade="BF"/>
          <w:sz w:val="32"/>
          <w:szCs w:val="28"/>
        </w:rPr>
        <w:t>CHAPTER II: COMPANY AND INDUSTRY PREVIEW</w:t>
      </w:r>
      <w:bookmarkEnd w:id="2"/>
    </w:p>
    <w:p w:rsidR="005161B5" w:rsidRPr="005161B5" w:rsidRDefault="00DB09F3" w:rsidP="00C07B90">
      <w:pPr>
        <w:spacing w:before="100" w:beforeAutospacing="1" w:after="100" w:afterAutospacing="1" w:line="360" w:lineRule="auto"/>
        <w:rPr>
          <w:rFonts w:ascii="Arial" w:eastAsia="Times New Roman" w:hAnsi="Arial" w:cs="Arial"/>
          <w:sz w:val="24"/>
          <w:szCs w:val="24"/>
        </w:rPr>
      </w:pPr>
      <w:r>
        <w:rPr>
          <w:rFonts w:ascii="Arial" w:hAnsi="Arial" w:cs="Arial"/>
          <w:b/>
          <w:sz w:val="24"/>
          <w:szCs w:val="24"/>
        </w:rPr>
        <w:t xml:space="preserve">2.1 </w:t>
      </w:r>
      <w:r w:rsidR="005161B5" w:rsidRPr="005161B5">
        <w:rPr>
          <w:rFonts w:ascii="Arial" w:hAnsi="Arial" w:cs="Arial"/>
          <w:b/>
          <w:sz w:val="24"/>
          <w:szCs w:val="24"/>
        </w:rPr>
        <w:t>Company Analysis</w:t>
      </w:r>
    </w:p>
    <w:p w:rsidR="005161B5" w:rsidRPr="005161B5" w:rsidRDefault="005161B5" w:rsidP="00C07B90">
      <w:pPr>
        <w:spacing w:line="360" w:lineRule="auto"/>
        <w:rPr>
          <w:rFonts w:ascii="Arial" w:hAnsi="Arial" w:cs="Arial"/>
          <w:sz w:val="24"/>
          <w:szCs w:val="24"/>
        </w:rPr>
      </w:pPr>
      <w:r w:rsidRPr="005161B5">
        <w:rPr>
          <w:rFonts w:ascii="Arial" w:hAnsi="Arial" w:cs="Arial"/>
          <w:sz w:val="24"/>
          <w:szCs w:val="24"/>
        </w:rPr>
        <w:t xml:space="preserve">An Overview of the Company  </w:t>
      </w:r>
    </w:p>
    <w:p w:rsidR="005161B5" w:rsidRPr="005161B5" w:rsidRDefault="005161B5" w:rsidP="00C07B90">
      <w:pPr>
        <w:spacing w:line="360" w:lineRule="auto"/>
        <w:rPr>
          <w:rFonts w:ascii="Arial" w:hAnsi="Arial" w:cs="Arial"/>
          <w:sz w:val="24"/>
          <w:szCs w:val="24"/>
        </w:rPr>
      </w:pPr>
      <w:proofErr w:type="gramStart"/>
      <w:r w:rsidRPr="005161B5">
        <w:rPr>
          <w:rFonts w:ascii="Arial" w:hAnsi="Arial" w:cs="Arial"/>
          <w:sz w:val="24"/>
          <w:szCs w:val="24"/>
        </w:rPr>
        <w:t xml:space="preserve">The Background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Ltd.</w:t>
      </w:r>
      <w:proofErr w:type="gramEnd"/>
    </w:p>
    <w:p w:rsidR="005161B5" w:rsidRPr="005161B5" w:rsidRDefault="005161B5" w:rsidP="001A6F23">
      <w:pPr>
        <w:spacing w:line="360" w:lineRule="auto"/>
        <w:jc w:val="both"/>
        <w:rPr>
          <w:rFonts w:ascii="Arial" w:hAnsi="Arial" w:cs="Arial"/>
          <w:sz w:val="24"/>
          <w:szCs w:val="24"/>
        </w:rPr>
      </w:pP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was constituted with the merger of 3 erstwhile commercial banks i.e. Muslim Commercial Bank Limited, Australasia Bank Limited and Standard Bank Limited which operated in the then East Pakistan on March 26, 1972 under the Bangladesh Banks (Nationalization) Order 1972.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worked as a nationalized commercial bank till December 13, 1986. The Bank then went public but the majority of the shares </w:t>
      </w:r>
      <w:r w:rsidRPr="005161B5">
        <w:rPr>
          <w:rFonts w:ascii="Arial" w:hAnsi="Arial" w:cs="Arial"/>
          <w:sz w:val="24"/>
          <w:szCs w:val="24"/>
        </w:rPr>
        <w:lastRenderedPageBreak/>
        <w:t xml:space="preserve">are still retained by the Government.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operates through 586 branches. The Bank is headed by the Managing Director who is a reputed professional Banker.</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The bank is governed by a Board of Directors appointed largely by the government. The Managing Director is the Chief Executive.</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Recent appointment: </w:t>
      </w:r>
      <w:proofErr w:type="spellStart"/>
      <w:r w:rsidRPr="005161B5">
        <w:rPr>
          <w:rFonts w:ascii="Arial" w:hAnsi="Arial" w:cs="Arial"/>
          <w:sz w:val="24"/>
          <w:szCs w:val="24"/>
        </w:rPr>
        <w:t>Md</w:t>
      </w:r>
      <w:proofErr w:type="spellEnd"/>
      <w:r w:rsidRPr="005161B5">
        <w:rPr>
          <w:rFonts w:ascii="Arial" w:hAnsi="Arial" w:cs="Arial"/>
          <w:sz w:val="24"/>
          <w:szCs w:val="24"/>
        </w:rPr>
        <w:t> </w:t>
      </w:r>
      <w:proofErr w:type="spellStart"/>
      <w:r w:rsidRPr="005161B5">
        <w:rPr>
          <w:rFonts w:ascii="Arial" w:hAnsi="Arial" w:cs="Arial"/>
          <w:sz w:val="24"/>
          <w:szCs w:val="24"/>
        </w:rPr>
        <w:t>Nazrul</w:t>
      </w:r>
      <w:proofErr w:type="spellEnd"/>
      <w:r w:rsidRPr="005161B5">
        <w:rPr>
          <w:rFonts w:ascii="Arial" w:hAnsi="Arial" w:cs="Arial"/>
          <w:sz w:val="24"/>
          <w:szCs w:val="24"/>
        </w:rPr>
        <w:t> Huda was made Chairman of the Board on 15 August 2024.</w:t>
      </w:r>
    </w:p>
    <w:p w:rsidR="005161B5" w:rsidRPr="005161B5" w:rsidRDefault="005161B5" w:rsidP="001A6F23">
      <w:pPr>
        <w:spacing w:line="360" w:lineRule="auto"/>
        <w:jc w:val="both"/>
        <w:rPr>
          <w:rFonts w:ascii="Arial" w:hAnsi="Arial" w:cs="Arial"/>
          <w:sz w:val="24"/>
          <w:szCs w:val="24"/>
        </w:rPr>
      </w:pP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plays a significant role in Bangladesh’s financial sector: it acts as an agent for government revenue collection, food procurement programs, and has large foreign correspondent relationships.</w:t>
      </w:r>
    </w:p>
    <w:p w:rsidR="005161B5" w:rsidRPr="005161B5" w:rsidRDefault="00620F34" w:rsidP="001A6F23">
      <w:pPr>
        <w:spacing w:line="360" w:lineRule="auto"/>
        <w:jc w:val="both"/>
        <w:rPr>
          <w:rFonts w:ascii="Arial" w:hAnsi="Arial" w:cs="Arial"/>
          <w:sz w:val="24"/>
          <w:szCs w:val="24"/>
        </w:rPr>
      </w:pPr>
      <w:r>
        <w:rPr>
          <w:rFonts w:ascii="Arial" w:hAnsi="Arial" w:cs="Arial"/>
          <w:sz w:val="24"/>
          <w:szCs w:val="24"/>
        </w:rPr>
        <w:t xml:space="preserve">It also </w:t>
      </w:r>
      <w:r w:rsidR="005161B5" w:rsidRPr="005161B5">
        <w:rPr>
          <w:rFonts w:ascii="Arial" w:hAnsi="Arial" w:cs="Arial"/>
          <w:sz w:val="24"/>
          <w:szCs w:val="24"/>
        </w:rPr>
        <w:t>serves both commercial banking functions (for industry, trade) and developmental functions (agriculture, rural finance) — aligning with its mission of socio-economic development.</w:t>
      </w:r>
    </w:p>
    <w:p w:rsidR="005161B5" w:rsidRPr="005161B5" w:rsidRDefault="00DB09F3" w:rsidP="00C07B90">
      <w:pPr>
        <w:spacing w:line="360" w:lineRule="auto"/>
        <w:rPr>
          <w:rFonts w:ascii="Arial" w:hAnsi="Arial" w:cs="Arial"/>
          <w:b/>
          <w:sz w:val="24"/>
          <w:szCs w:val="24"/>
        </w:rPr>
      </w:pPr>
      <w:r>
        <w:rPr>
          <w:rFonts w:ascii="Arial" w:hAnsi="Arial" w:cs="Arial"/>
          <w:b/>
          <w:sz w:val="24"/>
          <w:szCs w:val="24"/>
        </w:rPr>
        <w:t>2.1.1</w:t>
      </w:r>
      <w:r w:rsidR="005161B5" w:rsidRPr="005161B5">
        <w:rPr>
          <w:rFonts w:ascii="Arial" w:hAnsi="Arial" w:cs="Arial"/>
          <w:b/>
          <w:sz w:val="24"/>
          <w:szCs w:val="24"/>
        </w:rPr>
        <w:t>Trend and growth</w:t>
      </w:r>
    </w:p>
    <w:p w:rsidR="005161B5" w:rsidRPr="005161B5" w:rsidRDefault="005161B5" w:rsidP="00C07B90">
      <w:pPr>
        <w:spacing w:line="360" w:lineRule="auto"/>
        <w:rPr>
          <w:rFonts w:ascii="Arial" w:hAnsi="Arial" w:cs="Arial"/>
          <w:b/>
          <w:sz w:val="24"/>
          <w:szCs w:val="24"/>
        </w:rPr>
      </w:pPr>
      <w:r w:rsidRPr="005161B5">
        <w:rPr>
          <w:rFonts w:ascii="Arial" w:hAnsi="Arial" w:cs="Arial"/>
          <w:b/>
          <w:sz w:val="24"/>
          <w:szCs w:val="24"/>
        </w:rPr>
        <w:t>Assets and Deposits</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Over the past five years,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has experienced strong growth in its asset base. The total assets of the bank increased from </w:t>
      </w:r>
      <w:proofErr w:type="spellStart"/>
      <w:r w:rsidRPr="005161B5">
        <w:rPr>
          <w:rFonts w:ascii="Arial" w:hAnsi="Arial" w:cs="Arial"/>
          <w:sz w:val="24"/>
          <w:szCs w:val="24"/>
        </w:rPr>
        <w:t>Tk</w:t>
      </w:r>
      <w:proofErr w:type="spellEnd"/>
      <w:r w:rsidRPr="005161B5">
        <w:rPr>
          <w:rFonts w:ascii="Arial" w:hAnsi="Arial" w:cs="Arial"/>
          <w:sz w:val="24"/>
          <w:szCs w:val="24"/>
        </w:rPr>
        <w:t xml:space="preserve"> 680 billion in 2020 to </w:t>
      </w:r>
      <w:proofErr w:type="spellStart"/>
      <w:r w:rsidRPr="005161B5">
        <w:rPr>
          <w:rFonts w:ascii="Arial" w:hAnsi="Arial" w:cs="Arial"/>
          <w:sz w:val="24"/>
          <w:szCs w:val="24"/>
        </w:rPr>
        <w:t>Tk</w:t>
      </w:r>
      <w:proofErr w:type="spellEnd"/>
      <w:r w:rsidRPr="005161B5">
        <w:rPr>
          <w:rFonts w:ascii="Arial" w:hAnsi="Arial" w:cs="Arial"/>
          <w:sz w:val="24"/>
          <w:szCs w:val="24"/>
        </w:rPr>
        <w:t xml:space="preserve"> 863 billion in 2025, showing an average annual growth rate of around 7%.</w:t>
      </w:r>
      <w:r w:rsidRPr="005161B5">
        <w:rPr>
          <w:rFonts w:ascii="Arial" w:hAnsi="Arial" w:cs="Arial"/>
          <w:sz w:val="24"/>
          <w:szCs w:val="24"/>
        </w:rPr>
        <w:br/>
        <w:t xml:space="preserve">Similarly, the total deposits rise from </w:t>
      </w:r>
      <w:proofErr w:type="spellStart"/>
      <w:r w:rsidRPr="005161B5">
        <w:rPr>
          <w:rFonts w:ascii="Arial" w:hAnsi="Arial" w:cs="Arial"/>
          <w:sz w:val="24"/>
          <w:szCs w:val="24"/>
        </w:rPr>
        <w:t>Tk</w:t>
      </w:r>
      <w:proofErr w:type="spellEnd"/>
      <w:r w:rsidRPr="005161B5">
        <w:rPr>
          <w:rFonts w:ascii="Arial" w:hAnsi="Arial" w:cs="Arial"/>
          <w:sz w:val="24"/>
          <w:szCs w:val="24"/>
        </w:rPr>
        <w:t xml:space="preserve"> 600 billion in 2020 to </w:t>
      </w:r>
      <w:proofErr w:type="spellStart"/>
      <w:r w:rsidRPr="005161B5">
        <w:rPr>
          <w:rFonts w:ascii="Arial" w:hAnsi="Arial" w:cs="Arial"/>
          <w:sz w:val="24"/>
          <w:szCs w:val="24"/>
        </w:rPr>
        <w:t>Tk</w:t>
      </w:r>
      <w:proofErr w:type="spellEnd"/>
      <w:r w:rsidRPr="005161B5">
        <w:rPr>
          <w:rFonts w:ascii="Arial" w:hAnsi="Arial" w:cs="Arial"/>
          <w:sz w:val="24"/>
          <w:szCs w:val="24"/>
        </w:rPr>
        <w:t xml:space="preserve"> 780 billion in 2025, indicating customers’ continued confidence in the bank.</w:t>
      </w:r>
    </w:p>
    <w:p w:rsidR="005161B5" w:rsidRPr="005161B5" w:rsidRDefault="00620F34" w:rsidP="00C07B90">
      <w:pPr>
        <w:spacing w:line="360" w:lineRule="auto"/>
        <w:rPr>
          <w:rFonts w:ascii="Arial" w:hAnsi="Arial" w:cs="Arial"/>
          <w:b/>
          <w:sz w:val="24"/>
          <w:szCs w:val="24"/>
        </w:rPr>
      </w:pPr>
      <w:r>
        <w:rPr>
          <w:rFonts w:ascii="Arial" w:hAnsi="Arial" w:cs="Arial"/>
          <w:b/>
          <w:sz w:val="24"/>
          <w:szCs w:val="24"/>
        </w:rPr>
        <w:t>Profitabilit</w:t>
      </w:r>
      <w:r w:rsidR="005161B5" w:rsidRPr="005161B5">
        <w:rPr>
          <w:rFonts w:ascii="Arial" w:hAnsi="Arial" w:cs="Arial"/>
          <w:b/>
          <w:sz w:val="24"/>
          <w:szCs w:val="24"/>
        </w:rPr>
        <w:t xml:space="preserve">y </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Although the bank’s assets and deposits have expanded, profitability has shown a declining trend. The net profit dropped by 82% in 2024 compared to the previous year, mainly due to an increase in non-performing loans and negative interest margins. This indicates that the bank’s income from loans and investments is not growing at the same pace as its operating expenses.</w:t>
      </w:r>
    </w:p>
    <w:p w:rsidR="005F5D14" w:rsidRDefault="005F5D14" w:rsidP="00C07B90">
      <w:pPr>
        <w:spacing w:line="360" w:lineRule="auto"/>
        <w:rPr>
          <w:rFonts w:ascii="Arial" w:hAnsi="Arial" w:cs="Arial"/>
          <w:b/>
          <w:sz w:val="24"/>
          <w:szCs w:val="24"/>
        </w:rPr>
      </w:pPr>
    </w:p>
    <w:p w:rsidR="005161B5" w:rsidRPr="005161B5" w:rsidRDefault="005161B5" w:rsidP="00C07B90">
      <w:pPr>
        <w:spacing w:line="360" w:lineRule="auto"/>
        <w:rPr>
          <w:rFonts w:ascii="Arial" w:hAnsi="Arial" w:cs="Arial"/>
          <w:b/>
          <w:sz w:val="24"/>
          <w:szCs w:val="24"/>
        </w:rPr>
      </w:pPr>
      <w:r w:rsidRPr="005161B5">
        <w:rPr>
          <w:rFonts w:ascii="Arial" w:hAnsi="Arial" w:cs="Arial"/>
          <w:b/>
          <w:sz w:val="24"/>
          <w:szCs w:val="24"/>
        </w:rPr>
        <w:lastRenderedPageBreak/>
        <w:t>Loan &amp; Advances Growth</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The total loans and advances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have increased gradually, focusing on the SME and agricultural sectors. However, the rise in classified loans has reduced the quality of assets and created challenges for sustainable growth.</w:t>
      </w:r>
    </w:p>
    <w:p w:rsidR="005161B5" w:rsidRPr="005161B5" w:rsidRDefault="005161B5" w:rsidP="001A6F23">
      <w:pPr>
        <w:spacing w:line="360" w:lineRule="auto"/>
        <w:jc w:val="both"/>
        <w:rPr>
          <w:rFonts w:ascii="Arial" w:hAnsi="Arial" w:cs="Arial"/>
          <w:b/>
          <w:sz w:val="24"/>
          <w:szCs w:val="24"/>
        </w:rPr>
      </w:pPr>
      <w:r w:rsidRPr="005161B5">
        <w:rPr>
          <w:rFonts w:ascii="Arial" w:hAnsi="Arial" w:cs="Arial"/>
          <w:b/>
          <w:sz w:val="24"/>
          <w:szCs w:val="24"/>
        </w:rPr>
        <w:t>Capital Growth</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To strengthen its capital base,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has converted government share-money deposits into equity, raising its paid-up capital from </w:t>
      </w:r>
      <w:proofErr w:type="spellStart"/>
      <w:r w:rsidRPr="005161B5">
        <w:rPr>
          <w:rFonts w:ascii="Arial" w:hAnsi="Arial" w:cs="Arial"/>
          <w:sz w:val="24"/>
          <w:szCs w:val="24"/>
        </w:rPr>
        <w:t>Tk</w:t>
      </w:r>
      <w:proofErr w:type="spellEnd"/>
      <w:r w:rsidRPr="005161B5">
        <w:rPr>
          <w:rFonts w:ascii="Arial" w:hAnsi="Arial" w:cs="Arial"/>
          <w:sz w:val="24"/>
          <w:szCs w:val="24"/>
        </w:rPr>
        <w:t xml:space="preserve"> 4.88 billion to </w:t>
      </w:r>
      <w:proofErr w:type="spellStart"/>
      <w:r w:rsidRPr="005161B5">
        <w:rPr>
          <w:rFonts w:ascii="Arial" w:hAnsi="Arial" w:cs="Arial"/>
          <w:sz w:val="24"/>
          <w:szCs w:val="24"/>
        </w:rPr>
        <w:t>Tk</w:t>
      </w:r>
      <w:proofErr w:type="spellEnd"/>
      <w:r w:rsidRPr="005161B5">
        <w:rPr>
          <w:rFonts w:ascii="Arial" w:hAnsi="Arial" w:cs="Arial"/>
          <w:sz w:val="24"/>
          <w:szCs w:val="24"/>
        </w:rPr>
        <w:t xml:space="preserve"> 9.41 billion in 2025. This move is expected to enhance financial stability and compliance with capital adequacy requirements.</w:t>
      </w:r>
    </w:p>
    <w:p w:rsidR="005161B5" w:rsidRPr="005161B5" w:rsidRDefault="005161B5" w:rsidP="001A6F23">
      <w:pPr>
        <w:spacing w:line="360" w:lineRule="auto"/>
        <w:jc w:val="both"/>
        <w:rPr>
          <w:rFonts w:ascii="Arial" w:hAnsi="Arial" w:cs="Arial"/>
          <w:b/>
          <w:sz w:val="24"/>
          <w:szCs w:val="24"/>
        </w:rPr>
      </w:pPr>
      <w:r w:rsidRPr="005161B5">
        <w:rPr>
          <w:rFonts w:ascii="Arial" w:hAnsi="Arial" w:cs="Arial"/>
          <w:sz w:val="24"/>
          <w:szCs w:val="24"/>
        </w:rPr>
        <w:t>Retail customers mainly use savings accounts, fixed deposits, and remittance services.</w:t>
      </w:r>
      <w:r w:rsidRPr="005161B5">
        <w:rPr>
          <w:rFonts w:ascii="Arial" w:hAnsi="Arial" w:cs="Arial"/>
          <w:sz w:val="24"/>
          <w:szCs w:val="24"/>
        </w:rPr>
        <w:br/>
        <w:t>Corporate clients rely on trade finance, foreign exchange, and term loans.</w:t>
      </w:r>
      <w:r w:rsidRPr="005161B5">
        <w:rPr>
          <w:rFonts w:ascii="Arial" w:hAnsi="Arial" w:cs="Arial"/>
          <w:sz w:val="24"/>
          <w:szCs w:val="24"/>
        </w:rPr>
        <w:br/>
        <w:t>SME customers prefer short-term business loans, while government institutions maintain salary and project accounts.</w:t>
      </w:r>
      <w:r w:rsidRPr="005161B5">
        <w:rPr>
          <w:rFonts w:ascii="Arial" w:hAnsi="Arial" w:cs="Arial"/>
          <w:sz w:val="24"/>
          <w:szCs w:val="24"/>
        </w:rPr>
        <w:br/>
        <w:t>The bank also serves a large number of remittance customers through its overseas branches and exchange houses.</w:t>
      </w:r>
    </w:p>
    <w:p w:rsidR="005161B5" w:rsidRPr="005161B5" w:rsidRDefault="00DB09F3" w:rsidP="00C07B90">
      <w:pPr>
        <w:spacing w:line="360" w:lineRule="auto"/>
        <w:rPr>
          <w:rFonts w:ascii="Arial" w:hAnsi="Arial" w:cs="Arial"/>
          <w:b/>
          <w:sz w:val="24"/>
          <w:szCs w:val="24"/>
        </w:rPr>
      </w:pPr>
      <w:r>
        <w:rPr>
          <w:rFonts w:ascii="Arial" w:hAnsi="Arial" w:cs="Arial"/>
          <w:b/>
          <w:sz w:val="24"/>
          <w:szCs w:val="24"/>
        </w:rPr>
        <w:t>2.1.2</w:t>
      </w:r>
      <w:r w:rsidR="0052061C">
        <w:rPr>
          <w:rFonts w:ascii="Arial" w:hAnsi="Arial" w:cs="Arial"/>
          <w:b/>
          <w:sz w:val="24"/>
          <w:szCs w:val="24"/>
        </w:rPr>
        <w:t xml:space="preserve"> </w:t>
      </w:r>
      <w:r w:rsidR="005161B5" w:rsidRPr="005161B5">
        <w:rPr>
          <w:rFonts w:ascii="Arial" w:hAnsi="Arial" w:cs="Arial"/>
          <w:b/>
          <w:sz w:val="24"/>
          <w:szCs w:val="24"/>
        </w:rPr>
        <w:t xml:space="preserve">Customer mix </w:t>
      </w:r>
    </w:p>
    <w:p w:rsidR="005161B5" w:rsidRPr="005161B5" w:rsidRDefault="005161B5" w:rsidP="00DB09F3">
      <w:pPr>
        <w:spacing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 xml:space="preserve">The customer mix of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refers to the different categories of clients who maintain accounts, take loans, and use other banking services. Analyzing the customer mix helps to understand the bank’s market coverage, service diversification, and customer focus.</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 customers of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can broadly be classified into the following groups:</w:t>
      </w:r>
    </w:p>
    <w:p w:rsidR="005161B5" w:rsidRPr="00DB09F3"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DB09F3">
        <w:rPr>
          <w:rFonts w:ascii="Arial" w:eastAsia="Times New Roman" w:hAnsi="Arial" w:cs="Arial"/>
          <w:b/>
          <w:bCs/>
          <w:sz w:val="24"/>
          <w:szCs w:val="24"/>
        </w:rPr>
        <w:t>Individual Customers:</w:t>
      </w:r>
      <w:r w:rsidRPr="00DB09F3">
        <w:rPr>
          <w:rFonts w:ascii="Arial" w:eastAsia="Times New Roman" w:hAnsi="Arial" w:cs="Arial"/>
          <w:sz w:val="24"/>
          <w:szCs w:val="24"/>
        </w:rPr>
        <w:t xml:space="preserve"> General public, salaried persons, students, and pensioners who use savings accounts, FDRs, and remittance services</w:t>
      </w:r>
    </w:p>
    <w:p w:rsidR="005161B5" w:rsidRPr="005161B5" w:rsidRDefault="005161B5" w:rsidP="00C07B90">
      <w:pPr>
        <w:numPr>
          <w:ilvl w:val="0"/>
          <w:numId w:val="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Corporate Customers:</w:t>
      </w:r>
      <w:r w:rsidRPr="005161B5">
        <w:rPr>
          <w:rFonts w:ascii="Arial" w:eastAsia="Times New Roman" w:hAnsi="Arial" w:cs="Arial"/>
          <w:sz w:val="24"/>
          <w:szCs w:val="24"/>
        </w:rPr>
        <w:t xml:space="preserve"> Large business organizations and industrial firms that maintain current accounts, and use corporate loans and trade financing.</w:t>
      </w:r>
    </w:p>
    <w:p w:rsidR="005161B5" w:rsidRPr="005161B5" w:rsidRDefault="005161B5" w:rsidP="00C07B90">
      <w:pPr>
        <w:numPr>
          <w:ilvl w:val="0"/>
          <w:numId w:val="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lastRenderedPageBreak/>
        <w:t>SME Customers:</w:t>
      </w:r>
      <w:r w:rsidRPr="005161B5">
        <w:rPr>
          <w:rFonts w:ascii="Arial" w:eastAsia="Times New Roman" w:hAnsi="Arial" w:cs="Arial"/>
          <w:sz w:val="24"/>
          <w:szCs w:val="24"/>
        </w:rPr>
        <w:t xml:space="preserve"> Small and medium enterprises that borrow for business expansion, working capital, or trade.</w:t>
      </w:r>
    </w:p>
    <w:p w:rsidR="005161B5" w:rsidRPr="005161B5" w:rsidRDefault="005161B5" w:rsidP="00C07B90">
      <w:pPr>
        <w:numPr>
          <w:ilvl w:val="0"/>
          <w:numId w:val="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Agricultural Customers:</w:t>
      </w:r>
      <w:r w:rsidRPr="005161B5">
        <w:rPr>
          <w:rFonts w:ascii="Arial" w:eastAsia="Times New Roman" w:hAnsi="Arial" w:cs="Arial"/>
          <w:sz w:val="24"/>
          <w:szCs w:val="24"/>
        </w:rPr>
        <w:t xml:space="preserve"> Farmers and rural entrepreneurs who take agricultural and rural development loans.</w:t>
      </w:r>
    </w:p>
    <w:p w:rsidR="005161B5" w:rsidRPr="005161B5" w:rsidRDefault="005161B5" w:rsidP="00C07B90">
      <w:pPr>
        <w:numPr>
          <w:ilvl w:val="0"/>
          <w:numId w:val="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Government and Institutional Customers:</w:t>
      </w:r>
      <w:r w:rsidRPr="005161B5">
        <w:rPr>
          <w:rFonts w:ascii="Arial" w:eastAsia="Times New Roman" w:hAnsi="Arial" w:cs="Arial"/>
          <w:sz w:val="24"/>
          <w:szCs w:val="24"/>
        </w:rPr>
        <w:t xml:space="preserve"> Various ministries, public agencies, schools, and local government offices that maintain salary and project accounts.</w:t>
      </w:r>
    </w:p>
    <w:p w:rsidR="005161B5" w:rsidRPr="005161B5" w:rsidRDefault="005161B5" w:rsidP="00C07B90">
      <w:pPr>
        <w:numPr>
          <w:ilvl w:val="0"/>
          <w:numId w:val="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Foreign or NRB Customers:</w:t>
      </w:r>
      <w:r w:rsidRPr="005161B5">
        <w:rPr>
          <w:rFonts w:ascii="Arial" w:eastAsia="Times New Roman" w:hAnsi="Arial" w:cs="Arial"/>
          <w:sz w:val="24"/>
          <w:szCs w:val="24"/>
        </w:rPr>
        <w:t xml:space="preserve"> Non-Resident Bangladeshis (NRBs) who use remittance and foreign currency deposit services.</w:t>
      </w:r>
    </w:p>
    <w:p w:rsidR="005161B5" w:rsidRPr="005161B5" w:rsidRDefault="005161B5" w:rsidP="00C07B90">
      <w:pPr>
        <w:spacing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 product and service mix of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represents the various financial products and services offered to meet the diverse needs of its customers. As a state-owned commercial bank,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provides a wide range of deposit, loan, remittance, and digital banking services to individuals, businesses, and government organizations.</w:t>
      </w:r>
    </w:p>
    <w:p w:rsidR="005F5D14" w:rsidRDefault="00DB09F3" w:rsidP="00C07B90">
      <w:pPr>
        <w:spacing w:before="100" w:beforeAutospacing="1" w:after="100" w:afterAutospacing="1" w:line="360" w:lineRule="auto"/>
        <w:outlineLvl w:val="2"/>
        <w:rPr>
          <w:rFonts w:ascii="Arial" w:eastAsia="Times New Roman" w:hAnsi="Arial" w:cs="Arial"/>
          <w:b/>
          <w:bCs/>
          <w:color w:val="4F81BD" w:themeColor="accent1"/>
          <w:sz w:val="36"/>
          <w:szCs w:val="36"/>
        </w:rPr>
      </w:pPr>
      <w:r w:rsidRPr="004937A1">
        <w:rPr>
          <w:rFonts w:ascii="Arial" w:eastAsia="Times New Roman" w:hAnsi="Arial" w:cs="Arial"/>
          <w:b/>
          <w:bCs/>
          <w:color w:val="4F81BD" w:themeColor="accent1"/>
          <w:sz w:val="36"/>
          <w:szCs w:val="36"/>
        </w:rPr>
        <w:t>Gene</w:t>
      </w:r>
      <w:r w:rsidR="004F37A0" w:rsidRPr="004937A1">
        <w:rPr>
          <w:rFonts w:ascii="Arial" w:eastAsia="Times New Roman" w:hAnsi="Arial" w:cs="Arial"/>
          <w:b/>
          <w:bCs/>
          <w:color w:val="4F81BD" w:themeColor="accent1"/>
          <w:sz w:val="36"/>
          <w:szCs w:val="36"/>
        </w:rPr>
        <w:t xml:space="preserve">ral Banking Activities of </w:t>
      </w:r>
      <w:proofErr w:type="spellStart"/>
      <w:r w:rsidR="004F37A0" w:rsidRPr="004937A1">
        <w:rPr>
          <w:rFonts w:ascii="Arial" w:eastAsia="Times New Roman" w:hAnsi="Arial" w:cs="Arial"/>
          <w:b/>
          <w:bCs/>
          <w:color w:val="4F81BD" w:themeColor="accent1"/>
          <w:sz w:val="36"/>
          <w:szCs w:val="36"/>
        </w:rPr>
        <w:t>Rupali</w:t>
      </w:r>
      <w:proofErr w:type="spellEnd"/>
      <w:r w:rsidR="004F37A0" w:rsidRPr="004937A1">
        <w:rPr>
          <w:rFonts w:ascii="Arial" w:eastAsia="Times New Roman" w:hAnsi="Arial" w:cs="Arial"/>
          <w:b/>
          <w:bCs/>
          <w:color w:val="4F81BD" w:themeColor="accent1"/>
          <w:sz w:val="36"/>
          <w:szCs w:val="36"/>
        </w:rPr>
        <w:t xml:space="preserve"> Bank PLC</w:t>
      </w:r>
    </w:p>
    <w:p w:rsidR="005161B5" w:rsidRPr="005F5D14" w:rsidRDefault="005161B5" w:rsidP="00C07B90">
      <w:pPr>
        <w:spacing w:before="100" w:beforeAutospacing="1" w:after="100" w:afterAutospacing="1" w:line="360" w:lineRule="auto"/>
        <w:outlineLvl w:val="2"/>
        <w:rPr>
          <w:rFonts w:ascii="Arial" w:eastAsia="Times New Roman" w:hAnsi="Arial" w:cs="Arial"/>
          <w:b/>
          <w:bCs/>
          <w:color w:val="4F81BD" w:themeColor="accent1"/>
          <w:sz w:val="36"/>
          <w:szCs w:val="36"/>
        </w:rPr>
      </w:pPr>
      <w:r w:rsidRPr="005161B5">
        <w:rPr>
          <w:rFonts w:ascii="Arial" w:eastAsia="Times New Roman" w:hAnsi="Arial" w:cs="Arial"/>
          <w:b/>
          <w:bCs/>
          <w:sz w:val="24"/>
          <w:szCs w:val="24"/>
        </w:rPr>
        <w:t>Deposit Products</w:t>
      </w:r>
    </w:p>
    <w:p w:rsidR="005F5D14"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Describe the main types of deposit accounts the bank offers</w:t>
      </w:r>
      <w:r w:rsidR="005F5D14">
        <w:rPr>
          <w:rFonts w:ascii="Arial" w:eastAsia="Times New Roman" w:hAnsi="Arial" w:cs="Arial"/>
          <w:sz w:val="24"/>
          <w:szCs w:val="24"/>
        </w:rPr>
        <w:t>.</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Example:</w:t>
      </w:r>
    </w:p>
    <w:p w:rsidR="005161B5" w:rsidRPr="005161B5" w:rsidRDefault="005161B5" w:rsidP="00C07B90">
      <w:pPr>
        <w:spacing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offers different deposit schemes to attract customers and encourage savings. Major deposit products include:</w:t>
      </w:r>
    </w:p>
    <w:p w:rsidR="005161B5" w:rsidRPr="005F5D14" w:rsidRDefault="005161B5" w:rsidP="005F5D14">
      <w:pPr>
        <w:pStyle w:val="ListParagraph"/>
        <w:numPr>
          <w:ilvl w:val="0"/>
          <w:numId w:val="63"/>
        </w:numPr>
        <w:spacing w:before="100" w:beforeAutospacing="1" w:after="100" w:afterAutospacing="1" w:line="360" w:lineRule="auto"/>
        <w:rPr>
          <w:rFonts w:ascii="Arial" w:eastAsia="Times New Roman" w:hAnsi="Arial" w:cs="Arial"/>
          <w:sz w:val="24"/>
          <w:szCs w:val="24"/>
        </w:rPr>
      </w:pPr>
      <w:r w:rsidRPr="005F5D14">
        <w:rPr>
          <w:rFonts w:ascii="Arial" w:eastAsia="Times New Roman" w:hAnsi="Arial" w:cs="Arial"/>
          <w:b/>
          <w:bCs/>
          <w:sz w:val="24"/>
          <w:szCs w:val="24"/>
        </w:rPr>
        <w:t>Savings Account (SB)</w:t>
      </w:r>
      <w:r w:rsidRPr="005F5D14">
        <w:rPr>
          <w:rFonts w:ascii="Arial" w:eastAsia="Times New Roman" w:hAnsi="Arial" w:cs="Arial"/>
          <w:sz w:val="24"/>
          <w:szCs w:val="24"/>
        </w:rPr>
        <w:t xml:space="preserve"> – For individuals to deposit and withdraw money conveniently.</w:t>
      </w:r>
    </w:p>
    <w:p w:rsidR="005161B5" w:rsidRPr="005F5D14" w:rsidRDefault="005161B5" w:rsidP="005F5D14">
      <w:pPr>
        <w:pStyle w:val="ListParagraph"/>
        <w:numPr>
          <w:ilvl w:val="0"/>
          <w:numId w:val="63"/>
        </w:numPr>
        <w:spacing w:before="100" w:beforeAutospacing="1" w:after="100" w:afterAutospacing="1" w:line="360" w:lineRule="auto"/>
        <w:rPr>
          <w:rFonts w:ascii="Arial" w:eastAsia="Times New Roman" w:hAnsi="Arial" w:cs="Arial"/>
          <w:sz w:val="24"/>
          <w:szCs w:val="24"/>
        </w:rPr>
      </w:pPr>
      <w:r w:rsidRPr="005F5D14">
        <w:rPr>
          <w:rFonts w:ascii="Arial" w:eastAsia="Times New Roman" w:hAnsi="Arial" w:cs="Arial"/>
          <w:b/>
          <w:bCs/>
          <w:sz w:val="24"/>
          <w:szCs w:val="24"/>
        </w:rPr>
        <w:t>Current Account (CD)</w:t>
      </w:r>
      <w:r w:rsidRPr="005F5D14">
        <w:rPr>
          <w:rFonts w:ascii="Arial" w:eastAsia="Times New Roman" w:hAnsi="Arial" w:cs="Arial"/>
          <w:sz w:val="24"/>
          <w:szCs w:val="24"/>
        </w:rPr>
        <w:t xml:space="preserve"> – For business and institutional customers to handle daily transactions.</w:t>
      </w:r>
    </w:p>
    <w:p w:rsidR="005F5D14" w:rsidRPr="005F5D14" w:rsidRDefault="005161B5" w:rsidP="005F5D14">
      <w:pPr>
        <w:pStyle w:val="ListParagraph"/>
        <w:numPr>
          <w:ilvl w:val="0"/>
          <w:numId w:val="63"/>
        </w:numPr>
        <w:spacing w:before="100" w:beforeAutospacing="1" w:after="100" w:afterAutospacing="1" w:line="360" w:lineRule="auto"/>
        <w:rPr>
          <w:rFonts w:ascii="Arial" w:eastAsia="Times New Roman" w:hAnsi="Arial" w:cs="Arial"/>
          <w:sz w:val="24"/>
          <w:szCs w:val="24"/>
        </w:rPr>
      </w:pPr>
      <w:r w:rsidRPr="005F5D14">
        <w:rPr>
          <w:rFonts w:ascii="Arial" w:eastAsia="Times New Roman" w:hAnsi="Arial" w:cs="Arial"/>
          <w:b/>
          <w:bCs/>
          <w:sz w:val="24"/>
          <w:szCs w:val="24"/>
        </w:rPr>
        <w:t>Fixed Deposit Receipt (FDR)</w:t>
      </w:r>
      <w:r w:rsidRPr="005F5D14">
        <w:rPr>
          <w:rFonts w:ascii="Arial" w:eastAsia="Times New Roman" w:hAnsi="Arial" w:cs="Arial"/>
          <w:sz w:val="24"/>
          <w:szCs w:val="24"/>
        </w:rPr>
        <w:t xml:space="preserve"> – Long-term depo</w:t>
      </w:r>
      <w:r w:rsidR="005F5D14" w:rsidRPr="005F5D14">
        <w:rPr>
          <w:rFonts w:ascii="Arial" w:eastAsia="Times New Roman" w:hAnsi="Arial" w:cs="Arial"/>
          <w:sz w:val="24"/>
          <w:szCs w:val="24"/>
        </w:rPr>
        <w:t>sit with higher interest rates.</w:t>
      </w:r>
    </w:p>
    <w:p w:rsidR="005161B5" w:rsidRPr="005F5D14" w:rsidRDefault="005161B5" w:rsidP="005F5D14">
      <w:pPr>
        <w:pStyle w:val="ListParagraph"/>
        <w:numPr>
          <w:ilvl w:val="0"/>
          <w:numId w:val="63"/>
        </w:numPr>
        <w:spacing w:before="100" w:beforeAutospacing="1" w:after="100" w:afterAutospacing="1" w:line="360" w:lineRule="auto"/>
        <w:rPr>
          <w:rFonts w:ascii="Arial" w:eastAsia="Times New Roman" w:hAnsi="Arial" w:cs="Arial"/>
          <w:sz w:val="24"/>
          <w:szCs w:val="24"/>
        </w:rPr>
      </w:pPr>
      <w:r w:rsidRPr="005F5D14">
        <w:rPr>
          <w:rFonts w:ascii="Arial" w:eastAsia="Times New Roman" w:hAnsi="Arial" w:cs="Arial"/>
          <w:b/>
          <w:bCs/>
          <w:sz w:val="24"/>
          <w:szCs w:val="24"/>
        </w:rPr>
        <w:t>Short Term Deposit (STD)</w:t>
      </w:r>
      <w:r w:rsidRPr="005F5D14">
        <w:rPr>
          <w:rFonts w:ascii="Arial" w:eastAsia="Times New Roman" w:hAnsi="Arial" w:cs="Arial"/>
          <w:sz w:val="24"/>
          <w:szCs w:val="24"/>
        </w:rPr>
        <w:t xml:space="preserve"> – For corporate and government clients.</w:t>
      </w:r>
    </w:p>
    <w:p w:rsidR="005161B5" w:rsidRPr="005161B5" w:rsidRDefault="005161B5" w:rsidP="00C07B90">
      <w:pPr>
        <w:numPr>
          <w:ilvl w:val="0"/>
          <w:numId w:val="2"/>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lastRenderedPageBreak/>
        <w:t>Special Schemes</w:t>
      </w:r>
      <w:r w:rsidRPr="005161B5">
        <w:rPr>
          <w:rFonts w:ascii="Arial" w:eastAsia="Times New Roman" w:hAnsi="Arial" w:cs="Arial"/>
          <w:sz w:val="24"/>
          <w:szCs w:val="24"/>
        </w:rPr>
        <w:t xml:space="preserve"> – Such as </w:t>
      </w:r>
      <w:proofErr w:type="spellStart"/>
      <w:r w:rsidRPr="005161B5">
        <w:rPr>
          <w:rFonts w:ascii="Arial" w:eastAsia="Times New Roman" w:hAnsi="Arial" w:cs="Arial"/>
          <w:sz w:val="24"/>
          <w:szCs w:val="24"/>
        </w:rPr>
        <w:t>Rupali</w:t>
      </w:r>
      <w:proofErr w:type="spellEnd"/>
      <w:r w:rsidR="0052061C">
        <w:rPr>
          <w:rFonts w:ascii="Arial" w:eastAsia="Times New Roman" w:hAnsi="Arial" w:cs="Arial"/>
          <w:sz w:val="24"/>
          <w:szCs w:val="24"/>
        </w:rPr>
        <w:t xml:space="preserve"> </w:t>
      </w:r>
      <w:proofErr w:type="spellStart"/>
      <w:r w:rsidRPr="005161B5">
        <w:rPr>
          <w:rFonts w:ascii="Arial" w:eastAsia="Times New Roman" w:hAnsi="Arial" w:cs="Arial"/>
          <w:sz w:val="24"/>
          <w:szCs w:val="24"/>
        </w:rPr>
        <w:t>Astha</w:t>
      </w:r>
      <w:proofErr w:type="spellEnd"/>
      <w:r w:rsidRPr="005161B5">
        <w:rPr>
          <w:rFonts w:ascii="Arial" w:eastAsia="Times New Roman" w:hAnsi="Arial" w:cs="Arial"/>
          <w:sz w:val="24"/>
          <w:szCs w:val="24"/>
        </w:rPr>
        <w:t xml:space="preserve">, </w:t>
      </w:r>
      <w:proofErr w:type="spellStart"/>
      <w:r w:rsidRPr="005161B5">
        <w:rPr>
          <w:rFonts w:ascii="Arial" w:eastAsia="Times New Roman" w:hAnsi="Arial" w:cs="Arial"/>
          <w:sz w:val="24"/>
          <w:szCs w:val="24"/>
        </w:rPr>
        <w:t>Rupali</w:t>
      </w:r>
      <w:proofErr w:type="spellEnd"/>
      <w:r w:rsidR="0052061C">
        <w:rPr>
          <w:rFonts w:ascii="Arial" w:eastAsia="Times New Roman" w:hAnsi="Arial" w:cs="Arial"/>
          <w:sz w:val="24"/>
          <w:szCs w:val="24"/>
        </w:rPr>
        <w:t xml:space="preserve"> </w:t>
      </w:r>
      <w:proofErr w:type="spellStart"/>
      <w:r w:rsidRPr="005161B5">
        <w:rPr>
          <w:rFonts w:ascii="Arial" w:eastAsia="Times New Roman" w:hAnsi="Arial" w:cs="Arial"/>
          <w:sz w:val="24"/>
          <w:szCs w:val="24"/>
        </w:rPr>
        <w:t>Sroddha</w:t>
      </w:r>
      <w:proofErr w:type="spellEnd"/>
      <w:r w:rsidRPr="005161B5">
        <w:rPr>
          <w:rFonts w:ascii="Arial" w:eastAsia="Times New Roman" w:hAnsi="Arial" w:cs="Arial"/>
          <w:sz w:val="24"/>
          <w:szCs w:val="24"/>
        </w:rPr>
        <w:t>, Double Benefit Scheme, and Monthly Savings Scheme.</w:t>
      </w:r>
    </w:p>
    <w:p w:rsidR="005161B5" w:rsidRPr="005161B5" w:rsidRDefault="005161B5" w:rsidP="001A6F23">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3. Loan and Credit Products</w:t>
      </w:r>
    </w:p>
    <w:p w:rsidR="005161B5" w:rsidRPr="005161B5" w:rsidRDefault="005161B5" w:rsidP="001A6F23">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List and briefly describe the bank’s main lending or credit products.</w:t>
      </w:r>
    </w:p>
    <w:p w:rsidR="005161B5" w:rsidRPr="005161B5" w:rsidRDefault="005161B5" w:rsidP="001A6F23">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Example:</w:t>
      </w:r>
    </w:p>
    <w:p w:rsidR="005161B5" w:rsidRPr="005161B5" w:rsidRDefault="005161B5" w:rsidP="001A6F23">
      <w:pPr>
        <w:spacing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bank provides various credit facilities to meet the financing needs of different sectors:</w:t>
      </w:r>
    </w:p>
    <w:p w:rsidR="005161B5" w:rsidRPr="005161B5" w:rsidRDefault="005161B5" w:rsidP="001A6F23">
      <w:pPr>
        <w:numPr>
          <w:ilvl w:val="0"/>
          <w:numId w:val="3"/>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Corporate Loans</w:t>
      </w:r>
      <w:r w:rsidRPr="005161B5">
        <w:rPr>
          <w:rFonts w:ascii="Arial" w:eastAsia="Times New Roman" w:hAnsi="Arial" w:cs="Arial"/>
          <w:sz w:val="24"/>
          <w:szCs w:val="24"/>
        </w:rPr>
        <w:t xml:space="preserve"> – For large business and industrial organizations.</w:t>
      </w:r>
    </w:p>
    <w:p w:rsidR="005161B5" w:rsidRPr="005161B5" w:rsidRDefault="005161B5" w:rsidP="001A6F23">
      <w:pPr>
        <w:numPr>
          <w:ilvl w:val="0"/>
          <w:numId w:val="3"/>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SME Loans</w:t>
      </w:r>
      <w:r w:rsidRPr="005161B5">
        <w:rPr>
          <w:rFonts w:ascii="Arial" w:eastAsia="Times New Roman" w:hAnsi="Arial" w:cs="Arial"/>
          <w:sz w:val="24"/>
          <w:szCs w:val="24"/>
        </w:rPr>
        <w:t xml:space="preserve"> – For small and medium enterprises to promote entrepreneurship.</w:t>
      </w:r>
    </w:p>
    <w:p w:rsidR="005161B5" w:rsidRPr="005161B5" w:rsidRDefault="005161B5" w:rsidP="001A6F23">
      <w:pPr>
        <w:numPr>
          <w:ilvl w:val="0"/>
          <w:numId w:val="3"/>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Agricultural Loans</w:t>
      </w:r>
      <w:r w:rsidRPr="005161B5">
        <w:rPr>
          <w:rFonts w:ascii="Arial" w:eastAsia="Times New Roman" w:hAnsi="Arial" w:cs="Arial"/>
          <w:sz w:val="24"/>
          <w:szCs w:val="24"/>
        </w:rPr>
        <w:t xml:space="preserve"> – For farmers and rural development projects.</w:t>
      </w:r>
    </w:p>
    <w:p w:rsidR="005161B5" w:rsidRPr="005161B5" w:rsidRDefault="005161B5" w:rsidP="001A6F23">
      <w:pPr>
        <w:numPr>
          <w:ilvl w:val="0"/>
          <w:numId w:val="3"/>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Consumer Loans</w:t>
      </w:r>
      <w:r w:rsidRPr="005161B5">
        <w:rPr>
          <w:rFonts w:ascii="Arial" w:eastAsia="Times New Roman" w:hAnsi="Arial" w:cs="Arial"/>
          <w:sz w:val="24"/>
          <w:szCs w:val="24"/>
        </w:rPr>
        <w:t xml:space="preserve"> – Such as personal loans, car loans, and house-building loans.</w:t>
      </w:r>
    </w:p>
    <w:p w:rsidR="005161B5" w:rsidRPr="005161B5" w:rsidRDefault="005161B5" w:rsidP="001A6F23">
      <w:pPr>
        <w:numPr>
          <w:ilvl w:val="0"/>
          <w:numId w:val="3"/>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Export–Import Financing</w:t>
      </w:r>
      <w:r w:rsidRPr="005161B5">
        <w:rPr>
          <w:rFonts w:ascii="Arial" w:eastAsia="Times New Roman" w:hAnsi="Arial" w:cs="Arial"/>
          <w:sz w:val="24"/>
          <w:szCs w:val="24"/>
        </w:rPr>
        <w:t xml:space="preserve"> – Including L/Cs, packing credit, and post-shipment finance.</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4. Foreign Exchange and Remittance Services</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Highlight international services.</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Example:</w:t>
      </w:r>
    </w:p>
    <w:p w:rsidR="005161B5" w:rsidRPr="005161B5" w:rsidRDefault="005161B5" w:rsidP="00C07B90">
      <w:pPr>
        <w:spacing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is one of the leading banks in handling foreign remittances. It has arrangements with numerous foreign exchange houses and overseas branches to ensure quick and secure money transfers for Non-Resident Bangladeshis (NRBs). The bank also provides foreign trade services such as letter of credit (L/C), foreign currency accounts, and international money transfers.</w:t>
      </w:r>
    </w:p>
    <w:p w:rsidR="005F5D14" w:rsidRDefault="005F5D14" w:rsidP="00C07B90">
      <w:pPr>
        <w:spacing w:before="100" w:beforeAutospacing="1" w:after="100" w:afterAutospacing="1" w:line="360" w:lineRule="auto"/>
        <w:outlineLvl w:val="2"/>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lastRenderedPageBreak/>
        <w:t>5. Digital and Modern Banking Services</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Show that the bank offers modern digital facilities.</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Example:</w:t>
      </w:r>
    </w:p>
    <w:p w:rsidR="005161B5" w:rsidRPr="005161B5" w:rsidRDefault="005161B5" w:rsidP="00C07B90">
      <w:pPr>
        <w:spacing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To improve customer convenience,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has introduced several digital services:</w:t>
      </w:r>
    </w:p>
    <w:p w:rsidR="005161B5" w:rsidRPr="005161B5" w:rsidRDefault="005161B5" w:rsidP="00C07B90">
      <w:pPr>
        <w:numPr>
          <w:ilvl w:val="0"/>
          <w:numId w:val="4"/>
        </w:numPr>
        <w:spacing w:before="100" w:beforeAutospacing="1" w:after="100" w:afterAutospacing="1" w:line="360" w:lineRule="auto"/>
        <w:ind w:left="1440"/>
        <w:rPr>
          <w:rFonts w:ascii="Arial" w:eastAsia="Times New Roman" w:hAnsi="Arial" w:cs="Arial"/>
          <w:sz w:val="24"/>
          <w:szCs w:val="24"/>
        </w:rPr>
      </w:pP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Smart App</w:t>
      </w:r>
      <w:r w:rsidRPr="005161B5">
        <w:rPr>
          <w:rFonts w:ascii="Arial" w:eastAsia="Times New Roman" w:hAnsi="Arial" w:cs="Arial"/>
          <w:sz w:val="24"/>
          <w:szCs w:val="24"/>
        </w:rPr>
        <w:t xml:space="preserve"> and </w:t>
      </w:r>
      <w:r w:rsidRPr="005161B5">
        <w:rPr>
          <w:rFonts w:ascii="Arial" w:eastAsia="Times New Roman" w:hAnsi="Arial" w:cs="Arial"/>
          <w:b/>
          <w:bCs/>
          <w:sz w:val="24"/>
          <w:szCs w:val="24"/>
        </w:rPr>
        <w:t>Internet Banking</w:t>
      </w:r>
      <w:r w:rsidRPr="005161B5">
        <w:rPr>
          <w:rFonts w:ascii="Arial" w:eastAsia="Times New Roman" w:hAnsi="Arial" w:cs="Arial"/>
          <w:sz w:val="24"/>
          <w:szCs w:val="24"/>
        </w:rPr>
        <w:t xml:space="preserve"> for online transactions.</w:t>
      </w:r>
    </w:p>
    <w:p w:rsidR="005161B5" w:rsidRPr="005161B5" w:rsidRDefault="005161B5" w:rsidP="00C07B90">
      <w:pPr>
        <w:numPr>
          <w:ilvl w:val="0"/>
          <w:numId w:val="4"/>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SMS Banking</w:t>
      </w:r>
      <w:r w:rsidRPr="005161B5">
        <w:rPr>
          <w:rFonts w:ascii="Arial" w:eastAsia="Times New Roman" w:hAnsi="Arial" w:cs="Arial"/>
          <w:sz w:val="24"/>
          <w:szCs w:val="24"/>
        </w:rPr>
        <w:t xml:space="preserve"> and </w:t>
      </w:r>
      <w:r w:rsidRPr="005161B5">
        <w:rPr>
          <w:rFonts w:ascii="Arial" w:eastAsia="Times New Roman" w:hAnsi="Arial" w:cs="Arial"/>
          <w:b/>
          <w:bCs/>
          <w:sz w:val="24"/>
          <w:szCs w:val="24"/>
        </w:rPr>
        <w:t>ATM Services</w:t>
      </w:r>
      <w:r w:rsidRPr="005161B5">
        <w:rPr>
          <w:rFonts w:ascii="Arial" w:eastAsia="Times New Roman" w:hAnsi="Arial" w:cs="Arial"/>
          <w:sz w:val="24"/>
          <w:szCs w:val="24"/>
        </w:rPr>
        <w:t xml:space="preserve"> available through the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Card.”</w:t>
      </w:r>
    </w:p>
    <w:p w:rsidR="005161B5" w:rsidRPr="005161B5" w:rsidRDefault="005161B5" w:rsidP="00C07B90">
      <w:pPr>
        <w:numPr>
          <w:ilvl w:val="0"/>
          <w:numId w:val="4"/>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Agent Banking</w:t>
      </w:r>
      <w:r w:rsidRPr="005161B5">
        <w:rPr>
          <w:rFonts w:ascii="Arial" w:eastAsia="Times New Roman" w:hAnsi="Arial" w:cs="Arial"/>
          <w:sz w:val="24"/>
          <w:szCs w:val="24"/>
        </w:rPr>
        <w:t xml:space="preserve"> and </w:t>
      </w:r>
      <w:r w:rsidRPr="005161B5">
        <w:rPr>
          <w:rFonts w:ascii="Arial" w:eastAsia="Times New Roman" w:hAnsi="Arial" w:cs="Arial"/>
          <w:b/>
          <w:bCs/>
          <w:sz w:val="24"/>
          <w:szCs w:val="24"/>
        </w:rPr>
        <w:t>Mobile Financial Services</w:t>
      </w:r>
      <w:r w:rsidRPr="005161B5">
        <w:rPr>
          <w:rFonts w:ascii="Arial" w:eastAsia="Times New Roman" w:hAnsi="Arial" w:cs="Arial"/>
          <w:sz w:val="24"/>
          <w:szCs w:val="24"/>
        </w:rPr>
        <w:t xml:space="preserve"> to reach rural areas.</w:t>
      </w:r>
    </w:p>
    <w:p w:rsidR="005161B5" w:rsidRPr="005161B5" w:rsidRDefault="005161B5" w:rsidP="00C07B90">
      <w:pPr>
        <w:numPr>
          <w:ilvl w:val="0"/>
          <w:numId w:val="4"/>
        </w:numPr>
        <w:spacing w:before="100" w:beforeAutospacing="1" w:after="100" w:afterAutospacing="1" w:line="360" w:lineRule="auto"/>
        <w:ind w:left="1440"/>
        <w:rPr>
          <w:rFonts w:ascii="Arial" w:eastAsia="Times New Roman" w:hAnsi="Arial" w:cs="Arial"/>
          <w:sz w:val="24"/>
          <w:szCs w:val="24"/>
        </w:rPr>
      </w:pPr>
      <w:r w:rsidRPr="005161B5">
        <w:rPr>
          <w:rFonts w:ascii="Arial" w:eastAsia="Times New Roman" w:hAnsi="Arial" w:cs="Arial"/>
          <w:b/>
          <w:bCs/>
          <w:sz w:val="24"/>
          <w:szCs w:val="24"/>
        </w:rPr>
        <w:t>Online Bill Payment</w:t>
      </w:r>
      <w:r w:rsidRPr="005161B5">
        <w:rPr>
          <w:rFonts w:ascii="Arial" w:eastAsia="Times New Roman" w:hAnsi="Arial" w:cs="Arial"/>
          <w:sz w:val="24"/>
          <w:szCs w:val="24"/>
        </w:rPr>
        <w:t xml:space="preserve"> and </w:t>
      </w:r>
      <w:r w:rsidRPr="005161B5">
        <w:rPr>
          <w:rFonts w:ascii="Arial" w:eastAsia="Times New Roman" w:hAnsi="Arial" w:cs="Arial"/>
          <w:b/>
          <w:bCs/>
          <w:sz w:val="24"/>
          <w:szCs w:val="24"/>
        </w:rPr>
        <w:t>E-GP payment facilities.</w:t>
      </w:r>
    </w:p>
    <w:p w:rsidR="005161B5" w:rsidRPr="005161B5" w:rsidRDefault="005161B5" w:rsidP="00C07B90">
      <w:pPr>
        <w:spacing w:line="360" w:lineRule="auto"/>
        <w:rPr>
          <w:rFonts w:ascii="Arial" w:hAnsi="Arial" w:cs="Arial"/>
          <w:sz w:val="24"/>
          <w:szCs w:val="24"/>
        </w:rPr>
      </w:pPr>
      <w:r w:rsidRPr="005161B5">
        <w:rPr>
          <w:rFonts w:ascii="Arial" w:hAnsi="Arial" w:cs="Arial"/>
          <w:sz w:val="24"/>
          <w:szCs w:val="24"/>
        </w:rPr>
        <w:t>Other Services</w:t>
      </w:r>
    </w:p>
    <w:p w:rsidR="005161B5" w:rsidRPr="005161B5" w:rsidRDefault="005161B5" w:rsidP="00C07B90">
      <w:pPr>
        <w:spacing w:line="360" w:lineRule="auto"/>
        <w:rPr>
          <w:rFonts w:ascii="Arial" w:hAnsi="Arial" w:cs="Arial"/>
          <w:sz w:val="24"/>
          <w:szCs w:val="24"/>
        </w:rPr>
      </w:pPr>
      <w:proofErr w:type="gramStart"/>
      <w:r w:rsidRPr="005161B5">
        <w:rPr>
          <w:rFonts w:ascii="Arial" w:hAnsi="Arial" w:cs="Arial"/>
          <w:sz w:val="24"/>
          <w:szCs w:val="24"/>
        </w:rPr>
        <w:t>the</w:t>
      </w:r>
      <w:proofErr w:type="gramEnd"/>
      <w:r w:rsidRPr="005161B5">
        <w:rPr>
          <w:rFonts w:ascii="Arial" w:hAnsi="Arial" w:cs="Arial"/>
          <w:sz w:val="24"/>
          <w:szCs w:val="24"/>
        </w:rPr>
        <w:t xml:space="preserve"> bank also provides locker services, utility bill collection, school fee payment facilities, and pension or salary disbursement for government employees.</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Operation </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The operations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cover a wide range of financial activities, including deposit collection, lending, remittance, foreign exchange, and digital banking. As a state-owned commercial bank, its operations are guided by government policy, Bangladesh Bank regulations, and the bank’s own internal rules and procedures. The bank aims to ensure smooth, transparent, and customer-oriented service delivery through its extensive branch network.</w:t>
      </w:r>
    </w:p>
    <w:p w:rsidR="005161B5" w:rsidRPr="005161B5" w:rsidRDefault="005161B5" w:rsidP="00C07B90">
      <w:pPr>
        <w:spacing w:line="360" w:lineRule="auto"/>
        <w:rPr>
          <w:rFonts w:ascii="Arial" w:hAnsi="Arial" w:cs="Arial"/>
          <w:b/>
          <w:sz w:val="24"/>
          <w:szCs w:val="24"/>
        </w:rPr>
      </w:pPr>
      <w:r w:rsidRPr="005161B5">
        <w:rPr>
          <w:rFonts w:ascii="Arial" w:hAnsi="Arial" w:cs="Arial"/>
          <w:b/>
          <w:sz w:val="24"/>
          <w:szCs w:val="24"/>
        </w:rPr>
        <w:t>Branch-Level Operations</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The branch operations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involve day-to-day banking transactions such as opening and maintaining customer accounts, receiving deposits, disbursing loans, collecting bills, and issuing remittance payments. Each branch is equipped with computerized systems to record transactions and </w:t>
      </w:r>
      <w:proofErr w:type="gramStart"/>
      <w:r w:rsidRPr="005161B5">
        <w:rPr>
          <w:rFonts w:ascii="Arial" w:hAnsi="Arial" w:cs="Arial"/>
          <w:sz w:val="24"/>
          <w:szCs w:val="24"/>
        </w:rPr>
        <w:t>ensure</w:t>
      </w:r>
      <w:proofErr w:type="gramEnd"/>
      <w:r w:rsidRPr="005161B5">
        <w:rPr>
          <w:rFonts w:ascii="Arial" w:hAnsi="Arial" w:cs="Arial"/>
          <w:sz w:val="24"/>
          <w:szCs w:val="24"/>
        </w:rPr>
        <w:t xml:space="preserve"> accuracy. The branch also </w:t>
      </w:r>
      <w:r w:rsidRPr="005161B5">
        <w:rPr>
          <w:rFonts w:ascii="Arial" w:hAnsi="Arial" w:cs="Arial"/>
          <w:sz w:val="24"/>
          <w:szCs w:val="24"/>
        </w:rPr>
        <w:lastRenderedPageBreak/>
        <w:t>provid</w:t>
      </w:r>
      <w:r w:rsidR="0052061C">
        <w:rPr>
          <w:rFonts w:ascii="Arial" w:hAnsi="Arial" w:cs="Arial"/>
          <w:sz w:val="24"/>
          <w:szCs w:val="24"/>
        </w:rPr>
        <w:t xml:space="preserve">es services like cash payment, </w:t>
      </w:r>
      <w:proofErr w:type="spellStart"/>
      <w:r w:rsidR="0052061C">
        <w:rPr>
          <w:rFonts w:ascii="Arial" w:hAnsi="Arial" w:cs="Arial"/>
          <w:sz w:val="24"/>
          <w:szCs w:val="24"/>
        </w:rPr>
        <w:t>c</w:t>
      </w:r>
      <w:r w:rsidRPr="005161B5">
        <w:rPr>
          <w:rFonts w:ascii="Arial" w:hAnsi="Arial" w:cs="Arial"/>
          <w:sz w:val="24"/>
          <w:szCs w:val="24"/>
        </w:rPr>
        <w:t>heque</w:t>
      </w:r>
      <w:proofErr w:type="spellEnd"/>
      <w:r w:rsidRPr="005161B5">
        <w:rPr>
          <w:rFonts w:ascii="Arial" w:hAnsi="Arial" w:cs="Arial"/>
          <w:sz w:val="24"/>
          <w:szCs w:val="24"/>
        </w:rPr>
        <w:t xml:space="preserve"> clearing, fund transfers, and statement preparation.</w:t>
      </w:r>
    </w:p>
    <w:p w:rsidR="005161B5" w:rsidRPr="005161B5" w:rsidRDefault="005161B5" w:rsidP="001A6F23">
      <w:pPr>
        <w:spacing w:line="360" w:lineRule="auto"/>
        <w:jc w:val="both"/>
        <w:rPr>
          <w:rFonts w:ascii="Arial" w:hAnsi="Arial" w:cs="Arial"/>
          <w:b/>
          <w:sz w:val="24"/>
          <w:szCs w:val="24"/>
        </w:rPr>
      </w:pPr>
      <w:r w:rsidRPr="005161B5">
        <w:rPr>
          <w:rFonts w:ascii="Arial" w:hAnsi="Arial" w:cs="Arial"/>
          <w:b/>
          <w:sz w:val="24"/>
          <w:szCs w:val="24"/>
        </w:rPr>
        <w:t>Major Operational Departments</w:t>
      </w:r>
    </w:p>
    <w:p w:rsidR="005161B5" w:rsidRPr="005161B5" w:rsidRDefault="005161B5" w:rsidP="001A6F23">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The main operational areas of the bank include:</w:t>
      </w:r>
    </w:p>
    <w:p w:rsidR="005161B5" w:rsidRPr="005161B5" w:rsidRDefault="005161B5" w:rsidP="001A6F23">
      <w:pPr>
        <w:numPr>
          <w:ilvl w:val="0"/>
          <w:numId w:val="5"/>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General Banking Department:</w:t>
      </w:r>
      <w:r w:rsidRPr="005161B5">
        <w:rPr>
          <w:rFonts w:ascii="Arial" w:eastAsia="Times New Roman" w:hAnsi="Arial" w:cs="Arial"/>
          <w:sz w:val="24"/>
          <w:szCs w:val="24"/>
        </w:rPr>
        <w:t xml:space="preserve"> Handles account opening, cash transactions, </w:t>
      </w:r>
      <w:proofErr w:type="spellStart"/>
      <w:r w:rsidRPr="005161B5">
        <w:rPr>
          <w:rFonts w:ascii="Arial" w:eastAsia="Times New Roman" w:hAnsi="Arial" w:cs="Arial"/>
          <w:sz w:val="24"/>
          <w:szCs w:val="24"/>
        </w:rPr>
        <w:t>cheque</w:t>
      </w:r>
      <w:proofErr w:type="spellEnd"/>
      <w:r w:rsidRPr="005161B5">
        <w:rPr>
          <w:rFonts w:ascii="Arial" w:eastAsia="Times New Roman" w:hAnsi="Arial" w:cs="Arial"/>
          <w:sz w:val="24"/>
          <w:szCs w:val="24"/>
        </w:rPr>
        <w:t xml:space="preserve"> clearing, remittances, and deposit schemes.</w:t>
      </w:r>
    </w:p>
    <w:p w:rsidR="005161B5" w:rsidRPr="005161B5" w:rsidRDefault="005161B5" w:rsidP="001A6F23">
      <w:pPr>
        <w:numPr>
          <w:ilvl w:val="0"/>
          <w:numId w:val="5"/>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Credit Department:</w:t>
      </w:r>
      <w:r w:rsidRPr="005161B5">
        <w:rPr>
          <w:rFonts w:ascii="Arial" w:eastAsia="Times New Roman" w:hAnsi="Arial" w:cs="Arial"/>
          <w:sz w:val="24"/>
          <w:szCs w:val="24"/>
        </w:rPr>
        <w:t xml:space="preserve"> Deals with loan processing, credit assessment, disbursement, and recovery.</w:t>
      </w:r>
    </w:p>
    <w:p w:rsidR="005161B5" w:rsidRPr="005161B5" w:rsidRDefault="005161B5" w:rsidP="001A6F23">
      <w:pPr>
        <w:numPr>
          <w:ilvl w:val="0"/>
          <w:numId w:val="5"/>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Foreign Exchange Department:</w:t>
      </w:r>
      <w:r w:rsidRPr="005161B5">
        <w:rPr>
          <w:rFonts w:ascii="Arial" w:eastAsia="Times New Roman" w:hAnsi="Arial" w:cs="Arial"/>
          <w:sz w:val="24"/>
          <w:szCs w:val="24"/>
        </w:rPr>
        <w:t xml:space="preserve"> Handles export and import documentation, foreign remittance, and letter of credit (L/C) operations.</w:t>
      </w:r>
    </w:p>
    <w:p w:rsidR="005161B5" w:rsidRPr="005161B5" w:rsidRDefault="005161B5" w:rsidP="001A6F23">
      <w:pPr>
        <w:numPr>
          <w:ilvl w:val="0"/>
          <w:numId w:val="5"/>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Accounts Department:</w:t>
      </w:r>
      <w:r w:rsidRPr="005161B5">
        <w:rPr>
          <w:rFonts w:ascii="Arial" w:eastAsia="Times New Roman" w:hAnsi="Arial" w:cs="Arial"/>
          <w:sz w:val="24"/>
          <w:szCs w:val="24"/>
        </w:rPr>
        <w:t xml:space="preserve"> Prepares financial statements, maintains records, and ensures compliance with accounting standards.</w:t>
      </w:r>
    </w:p>
    <w:p w:rsidR="005161B5" w:rsidRPr="005161B5" w:rsidRDefault="005161B5" w:rsidP="001A6F23">
      <w:pPr>
        <w:numPr>
          <w:ilvl w:val="0"/>
          <w:numId w:val="5"/>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IT and Digital Banking Division:</w:t>
      </w:r>
      <w:r w:rsidRPr="005161B5">
        <w:rPr>
          <w:rFonts w:ascii="Arial" w:eastAsia="Times New Roman" w:hAnsi="Arial" w:cs="Arial"/>
          <w:sz w:val="24"/>
          <w:szCs w:val="24"/>
        </w:rPr>
        <w:t xml:space="preserve"> ATM operations, and digital transaction security.</w:t>
      </w:r>
    </w:p>
    <w:p w:rsidR="005161B5" w:rsidRPr="005161B5" w:rsidRDefault="005161B5" w:rsidP="001A6F23">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Central Operations / Head Office</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The head office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located in Dhaka, supervises all branches and ensures that operations comply with banking laws and regulatory requirements. It is responsible for product development, human resource management, internal audit, and overall policy implementation across the bank’s network.</w:t>
      </w:r>
    </w:p>
    <w:p w:rsidR="005161B5" w:rsidRPr="005161B5" w:rsidRDefault="005161B5" w:rsidP="001A6F23">
      <w:pPr>
        <w:spacing w:line="360" w:lineRule="auto"/>
        <w:jc w:val="both"/>
        <w:rPr>
          <w:rFonts w:ascii="Arial" w:hAnsi="Arial" w:cs="Arial"/>
          <w:sz w:val="24"/>
          <w:szCs w:val="24"/>
        </w:rPr>
      </w:pPr>
      <w:r w:rsidRPr="005161B5">
        <w:rPr>
          <w:rFonts w:ascii="Arial" w:hAnsi="Arial" w:cs="Arial"/>
          <w:sz w:val="24"/>
          <w:szCs w:val="24"/>
        </w:rPr>
        <w:t xml:space="preserve">Overall, the operations of </w:t>
      </w:r>
      <w:proofErr w:type="spellStart"/>
      <w:r w:rsidRPr="005161B5">
        <w:rPr>
          <w:rFonts w:ascii="Arial" w:hAnsi="Arial" w:cs="Arial"/>
          <w:sz w:val="24"/>
          <w:szCs w:val="24"/>
        </w:rPr>
        <w:t>Rupali</w:t>
      </w:r>
      <w:proofErr w:type="spellEnd"/>
      <w:r w:rsidRPr="005161B5">
        <w:rPr>
          <w:rFonts w:ascii="Arial" w:hAnsi="Arial" w:cs="Arial"/>
          <w:sz w:val="24"/>
          <w:szCs w:val="24"/>
        </w:rPr>
        <w:t xml:space="preserve"> Bank PLC are well-structured and customer-oriented. The bank follows a systematic process for each service, ensuring reliability and transparency. However, further digitalization and staff training could enhance operational efficiency and competitiveness in the banking sector.</w:t>
      </w:r>
    </w:p>
    <w:p w:rsidR="004F37A0" w:rsidRPr="004F37A0" w:rsidRDefault="004F37A0" w:rsidP="001A6F23">
      <w:pPr>
        <w:keepNext/>
        <w:keepLines/>
        <w:spacing w:before="200" w:after="0" w:line="360" w:lineRule="auto"/>
        <w:outlineLvl w:val="3"/>
        <w:rPr>
          <w:rFonts w:ascii="Arial" w:eastAsia="Times New Roman" w:hAnsi="Arial" w:cs="Arial"/>
          <w:b/>
          <w:bCs/>
          <w:iCs/>
          <w:sz w:val="24"/>
          <w:szCs w:val="24"/>
        </w:rPr>
      </w:pPr>
      <w:r>
        <w:rPr>
          <w:rFonts w:ascii="Arial" w:eastAsia="Times New Roman" w:hAnsi="Arial" w:cs="Arial"/>
          <w:b/>
          <w:bCs/>
          <w:iCs/>
        </w:rPr>
        <w:lastRenderedPageBreak/>
        <w:t xml:space="preserve">2.1.3 </w:t>
      </w:r>
      <w:r w:rsidR="0052061C">
        <w:rPr>
          <w:rFonts w:ascii="Arial" w:eastAsia="Times New Roman" w:hAnsi="Arial" w:cs="Arial"/>
          <w:b/>
          <w:bCs/>
          <w:iCs/>
          <w:sz w:val="24"/>
          <w:szCs w:val="24"/>
        </w:rPr>
        <w:t>SWOT</w:t>
      </w:r>
      <w:r w:rsidRPr="004F37A0">
        <w:rPr>
          <w:rFonts w:ascii="Arial" w:eastAsia="Times New Roman" w:hAnsi="Arial" w:cs="Arial"/>
          <w:b/>
          <w:bCs/>
          <w:iCs/>
          <w:sz w:val="24"/>
          <w:szCs w:val="24"/>
        </w:rPr>
        <w:t xml:space="preserve"> Analysis </w:t>
      </w:r>
    </w:p>
    <w:p w:rsidR="005161B5" w:rsidRPr="00620FC7" w:rsidRDefault="005161B5" w:rsidP="00620FC7">
      <w:pPr>
        <w:keepNext/>
        <w:keepLines/>
        <w:spacing w:before="200" w:after="0" w:line="360" w:lineRule="auto"/>
        <w:outlineLvl w:val="3"/>
        <w:rPr>
          <w:rFonts w:ascii="Arial" w:eastAsia="Times New Roman" w:hAnsi="Arial" w:cs="Arial"/>
          <w:b/>
          <w:bCs/>
          <w:iCs/>
        </w:rPr>
      </w:pPr>
      <w:r w:rsidRPr="00620FC7">
        <w:rPr>
          <w:rFonts w:ascii="Arial" w:eastAsia="Times New Roman" w:hAnsi="Arial" w:cs="Arial"/>
          <w:b/>
          <w:bCs/>
          <w:iCs/>
        </w:rPr>
        <w:t>Strengths</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Government Ownership and Trust</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 xml:space="preserve">As a state-owned bank,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enjoys strong government support, which increases customer loyalty and reliability.</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Extensive Branch Network</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 bank operates a large number of branches across urban and rural areas, ensuring wide accessibility and customer reach.</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Strong Customer Base</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serves millions of customers, including government institutions, private businesses, and individual clients.</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Experienced Workforce</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 bank employs a large number of skilled and experienced officers who help maintain consistent service quality.</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Stable Depositor Confidence</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Customers consider the bank a safe place for deposits because of government ownership and regulatory compliance.</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Involvement in Social Development</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 bank participates in various government development and poverty alleviation programs, improving its reputation.</w:t>
      </w:r>
    </w:p>
    <w:p w:rsidR="005161B5" w:rsidRPr="00620FC7" w:rsidRDefault="005161B5" w:rsidP="00620FC7">
      <w:pPr>
        <w:spacing w:before="100" w:beforeAutospacing="1" w:after="100" w:afterAutospacing="1" w:line="360" w:lineRule="auto"/>
        <w:outlineLvl w:val="2"/>
        <w:rPr>
          <w:rFonts w:ascii="Arial" w:eastAsia="Times New Roman" w:hAnsi="Arial" w:cs="Arial"/>
          <w:b/>
          <w:bCs/>
          <w:sz w:val="24"/>
          <w:szCs w:val="24"/>
        </w:rPr>
      </w:pPr>
      <w:r w:rsidRPr="00620FC7">
        <w:rPr>
          <w:rFonts w:ascii="Arial" w:eastAsia="Times New Roman" w:hAnsi="Arial" w:cs="Arial"/>
          <w:b/>
          <w:bCs/>
          <w:sz w:val="24"/>
          <w:szCs w:val="24"/>
        </w:rPr>
        <w:t>Weaknesses</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Lack of Modern Technology</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 xml:space="preserve">Compared to others and private banks,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is slowly in accept advanced digital banking technologies.</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Manual and Lengthy Procedures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They operate day-to day operations are still manual, which reduces efficiency and time consuming .</w:t>
      </w:r>
    </w:p>
    <w:p w:rsidR="005161B5" w:rsidRPr="005161B5" w:rsidRDefault="005161B5" w:rsidP="001A6F23">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lastRenderedPageBreak/>
        <w:t>High Rate of Non-Performing Loans (NPLs)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 significant portion of loans are classified as non-performing, which affects profitability.</w:t>
      </w:r>
    </w:p>
    <w:p w:rsidR="005161B5" w:rsidRPr="005161B5" w:rsidRDefault="005161B5" w:rsidP="00163C2C">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Limited Marketing and Branding</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 bank’s promotional and customer engagement activities are relatively weak compared to private competitors.</w:t>
      </w:r>
    </w:p>
    <w:p w:rsidR="005161B5" w:rsidRPr="005161B5" w:rsidRDefault="005161B5" w:rsidP="00163C2C">
      <w:pPr>
        <w:numPr>
          <w:ilvl w:val="0"/>
          <w:numId w:val="5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Low Employee Motivation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Due to bureaucratic structure and limited incentive programs, employee productivity is sometimes affected.</w:t>
      </w:r>
    </w:p>
    <w:p w:rsidR="00163C2C" w:rsidRDefault="005161B5" w:rsidP="00163C2C">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Opportunities</w:t>
      </w:r>
    </w:p>
    <w:p w:rsidR="005161B5" w:rsidRPr="00163C2C" w:rsidRDefault="005161B5" w:rsidP="00163C2C">
      <w:pPr>
        <w:pStyle w:val="ListParagraph"/>
        <w:numPr>
          <w:ilvl w:val="0"/>
          <w:numId w:val="58"/>
        </w:numPr>
        <w:spacing w:before="100" w:beforeAutospacing="1" w:after="100" w:afterAutospacing="1" w:line="360" w:lineRule="auto"/>
        <w:outlineLvl w:val="2"/>
        <w:rPr>
          <w:rFonts w:ascii="Arial" w:eastAsia="Times New Roman" w:hAnsi="Arial" w:cs="Arial"/>
          <w:b/>
          <w:bCs/>
          <w:sz w:val="24"/>
          <w:szCs w:val="24"/>
        </w:rPr>
      </w:pPr>
      <w:r w:rsidRPr="00163C2C">
        <w:rPr>
          <w:rFonts w:ascii="Arial" w:eastAsia="Times New Roman" w:hAnsi="Arial" w:cs="Arial"/>
          <w:b/>
          <w:bCs/>
          <w:sz w:val="24"/>
          <w:szCs w:val="24"/>
        </w:rPr>
        <w:t>Expansion of Digital Banking</w:t>
      </w:r>
      <w:proofErr w:type="gramStart"/>
      <w:r w:rsidRPr="00163C2C">
        <w:rPr>
          <w:rFonts w:ascii="Arial" w:eastAsia="Times New Roman" w:hAnsi="Arial" w:cs="Arial"/>
          <w:b/>
          <w:bCs/>
          <w:sz w:val="24"/>
          <w:szCs w:val="24"/>
        </w:rPr>
        <w:t>:</w:t>
      </w:r>
      <w:proofErr w:type="gramEnd"/>
      <w:r w:rsidRPr="00163C2C">
        <w:rPr>
          <w:rFonts w:ascii="Arial" w:eastAsia="Times New Roman" w:hAnsi="Arial" w:cs="Arial"/>
          <w:sz w:val="24"/>
          <w:szCs w:val="24"/>
        </w:rPr>
        <w:br/>
        <w:t xml:space="preserve">There is a huge demand for online and mobile banking services, allowing </w:t>
      </w:r>
      <w:proofErr w:type="spellStart"/>
      <w:r w:rsidRPr="00163C2C">
        <w:rPr>
          <w:rFonts w:ascii="Arial" w:eastAsia="Times New Roman" w:hAnsi="Arial" w:cs="Arial"/>
          <w:sz w:val="24"/>
          <w:szCs w:val="24"/>
        </w:rPr>
        <w:t>Rupali</w:t>
      </w:r>
      <w:proofErr w:type="spellEnd"/>
      <w:r w:rsidRPr="00163C2C">
        <w:rPr>
          <w:rFonts w:ascii="Arial" w:eastAsia="Times New Roman" w:hAnsi="Arial" w:cs="Arial"/>
          <w:sz w:val="24"/>
          <w:szCs w:val="24"/>
        </w:rPr>
        <w:t xml:space="preserve"> Bank to modernize its operations.</w:t>
      </w:r>
    </w:p>
    <w:p w:rsidR="005161B5" w:rsidRPr="005161B5" w:rsidRDefault="005161B5" w:rsidP="00163C2C">
      <w:pPr>
        <w:numPr>
          <w:ilvl w:val="0"/>
          <w:numId w:val="5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SME and Agricultural Financing</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 governments focus on SME and rural development creates opportunities for the bank to increase its loan portfolio.</w:t>
      </w:r>
    </w:p>
    <w:p w:rsidR="005161B5" w:rsidRPr="005161B5" w:rsidRDefault="005161B5" w:rsidP="00163C2C">
      <w:pPr>
        <w:numPr>
          <w:ilvl w:val="0"/>
          <w:numId w:val="5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Remittance Growth</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Increasing remittance inflows from Bangladeshi expatriates offer the bank potential for growth in foreign exchange earnings.</w:t>
      </w:r>
    </w:p>
    <w:p w:rsidR="005161B5" w:rsidRPr="005161B5" w:rsidRDefault="005161B5" w:rsidP="00163C2C">
      <w:pPr>
        <w:numPr>
          <w:ilvl w:val="0"/>
          <w:numId w:val="5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 xml:space="preserve">Partnerships with </w:t>
      </w:r>
      <w:proofErr w:type="spellStart"/>
      <w:r w:rsidRPr="005161B5">
        <w:rPr>
          <w:rFonts w:ascii="Arial" w:eastAsia="Times New Roman" w:hAnsi="Arial" w:cs="Arial"/>
          <w:b/>
          <w:bCs/>
          <w:sz w:val="24"/>
          <w:szCs w:val="24"/>
        </w:rPr>
        <w:t>Fintech</w:t>
      </w:r>
      <w:proofErr w:type="spellEnd"/>
      <w:r w:rsidRPr="005161B5">
        <w:rPr>
          <w:rFonts w:ascii="Arial" w:eastAsia="Times New Roman" w:hAnsi="Arial" w:cs="Arial"/>
          <w:b/>
          <w:bCs/>
          <w:sz w:val="24"/>
          <w:szCs w:val="24"/>
        </w:rPr>
        <w:t xml:space="preserve"> Companies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 xml:space="preserve">Collaboration with digital payment systems and </w:t>
      </w:r>
      <w:proofErr w:type="spellStart"/>
      <w:r w:rsidRPr="005161B5">
        <w:rPr>
          <w:rFonts w:ascii="Arial" w:eastAsia="Times New Roman" w:hAnsi="Arial" w:cs="Arial"/>
          <w:sz w:val="24"/>
          <w:szCs w:val="24"/>
        </w:rPr>
        <w:t>fintech</w:t>
      </w:r>
      <w:proofErr w:type="spellEnd"/>
      <w:r w:rsidRPr="005161B5">
        <w:rPr>
          <w:rFonts w:ascii="Arial" w:eastAsia="Times New Roman" w:hAnsi="Arial" w:cs="Arial"/>
          <w:sz w:val="24"/>
          <w:szCs w:val="24"/>
        </w:rPr>
        <w:t xml:space="preserve"> firms can enhance the bank’s service offerings.</w:t>
      </w:r>
    </w:p>
    <w:p w:rsidR="004937A1" w:rsidRDefault="005161B5" w:rsidP="004937A1">
      <w:pPr>
        <w:numPr>
          <w:ilvl w:val="0"/>
          <w:numId w:val="5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Economic Growth of Bangladesh</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 stable economy and infrastructure development create favorable conditions for business and banking expansion.</w:t>
      </w:r>
    </w:p>
    <w:p w:rsidR="00620FC7" w:rsidRDefault="00620FC7" w:rsidP="004937A1">
      <w:pPr>
        <w:spacing w:before="100" w:beforeAutospacing="1" w:after="100" w:afterAutospacing="1" w:line="360" w:lineRule="auto"/>
        <w:rPr>
          <w:rFonts w:ascii="Arial" w:eastAsia="Times New Roman" w:hAnsi="Arial" w:cs="Arial"/>
          <w:b/>
          <w:bCs/>
          <w:sz w:val="24"/>
          <w:szCs w:val="24"/>
        </w:rPr>
      </w:pPr>
    </w:p>
    <w:p w:rsidR="00620FC7" w:rsidRDefault="00620FC7" w:rsidP="004937A1">
      <w:pPr>
        <w:spacing w:before="100" w:beforeAutospacing="1" w:after="100" w:afterAutospacing="1" w:line="360" w:lineRule="auto"/>
        <w:rPr>
          <w:rFonts w:ascii="Arial" w:eastAsia="Times New Roman" w:hAnsi="Arial" w:cs="Arial"/>
          <w:b/>
          <w:bCs/>
          <w:sz w:val="24"/>
          <w:szCs w:val="24"/>
        </w:rPr>
      </w:pPr>
    </w:p>
    <w:p w:rsidR="005161B5" w:rsidRPr="004937A1" w:rsidRDefault="005161B5" w:rsidP="004937A1">
      <w:pPr>
        <w:spacing w:before="100" w:beforeAutospacing="1" w:after="100" w:afterAutospacing="1" w:line="360" w:lineRule="auto"/>
        <w:rPr>
          <w:rFonts w:ascii="Arial" w:eastAsia="Times New Roman" w:hAnsi="Arial" w:cs="Arial"/>
          <w:sz w:val="24"/>
          <w:szCs w:val="24"/>
        </w:rPr>
      </w:pPr>
      <w:r w:rsidRPr="004937A1">
        <w:rPr>
          <w:rFonts w:ascii="Arial" w:eastAsia="Times New Roman" w:hAnsi="Arial" w:cs="Arial"/>
          <w:b/>
          <w:bCs/>
          <w:sz w:val="24"/>
          <w:szCs w:val="24"/>
        </w:rPr>
        <w:lastRenderedPageBreak/>
        <w:t>Threats</w:t>
      </w:r>
    </w:p>
    <w:p w:rsidR="005161B5" w:rsidRPr="005161B5" w:rsidRDefault="005161B5" w:rsidP="00163C2C">
      <w:pPr>
        <w:numPr>
          <w:ilvl w:val="0"/>
          <w:numId w:val="5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Extreme Competition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Private and foreign banks are offering more innovative services and attracting tech-savvy customers.</w:t>
      </w:r>
    </w:p>
    <w:p w:rsidR="005161B5" w:rsidRPr="005161B5" w:rsidRDefault="005161B5" w:rsidP="00163C2C">
      <w:pPr>
        <w:numPr>
          <w:ilvl w:val="0"/>
          <w:numId w:val="5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Technological Challenges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The rapid evolution of financial technology may outpace the bank’s ability to adapt quickly.</w:t>
      </w:r>
    </w:p>
    <w:p w:rsidR="005161B5" w:rsidRPr="005161B5" w:rsidRDefault="005161B5" w:rsidP="00163C2C">
      <w:pPr>
        <w:numPr>
          <w:ilvl w:val="0"/>
          <w:numId w:val="5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Regulatory Authority Pressure</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Strict rules from Bangladesh Bank and government audits sometimes limit operational flexibility.</w:t>
      </w:r>
    </w:p>
    <w:p w:rsidR="003136F8" w:rsidRDefault="005161B5" w:rsidP="00163C2C">
      <w:pPr>
        <w:numPr>
          <w:ilvl w:val="0"/>
          <w:numId w:val="5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Inflation and Economic Instability</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Fluctuations in inflation or currency value can impact the bank’s profitability and loan performance.</w:t>
      </w:r>
    </w:p>
    <w:p w:rsidR="005161B5" w:rsidRPr="003136F8" w:rsidRDefault="005161B5" w:rsidP="00163C2C">
      <w:pPr>
        <w:numPr>
          <w:ilvl w:val="0"/>
          <w:numId w:val="60"/>
        </w:numPr>
        <w:spacing w:before="100" w:beforeAutospacing="1" w:after="100" w:afterAutospacing="1" w:line="360" w:lineRule="auto"/>
        <w:rPr>
          <w:rFonts w:ascii="Arial" w:eastAsia="Times New Roman" w:hAnsi="Arial" w:cs="Arial"/>
          <w:sz w:val="24"/>
          <w:szCs w:val="24"/>
        </w:rPr>
      </w:pPr>
      <w:r w:rsidRPr="003136F8">
        <w:rPr>
          <w:rFonts w:ascii="Arial" w:eastAsia="Times New Roman" w:hAnsi="Arial" w:cs="Arial"/>
          <w:b/>
          <w:bCs/>
          <w:sz w:val="24"/>
          <w:szCs w:val="24"/>
        </w:rPr>
        <w:t>Cyber security Risks</w:t>
      </w:r>
      <w:proofErr w:type="gramStart"/>
      <w:r w:rsidRPr="003136F8">
        <w:rPr>
          <w:rFonts w:ascii="Arial" w:eastAsia="Times New Roman" w:hAnsi="Arial" w:cs="Arial"/>
          <w:b/>
          <w:bCs/>
          <w:sz w:val="24"/>
          <w:szCs w:val="24"/>
        </w:rPr>
        <w:t>:</w:t>
      </w:r>
      <w:proofErr w:type="gramEnd"/>
      <w:r w:rsidRPr="003136F8">
        <w:rPr>
          <w:rFonts w:ascii="Arial" w:eastAsia="Times New Roman" w:hAnsi="Arial" w:cs="Arial"/>
          <w:sz w:val="24"/>
          <w:szCs w:val="24"/>
        </w:rPr>
        <w:br/>
        <w:t>Increasing digitalization exposes the bank to risks of cyber threats and data breaches.</w:t>
      </w:r>
    </w:p>
    <w:p w:rsidR="005161B5" w:rsidRPr="005161B5" w:rsidRDefault="004F37A0" w:rsidP="00C07B90">
      <w:pPr>
        <w:spacing w:before="100" w:beforeAutospacing="1" w:after="100" w:afterAutospacing="1" w:line="360" w:lineRule="auto"/>
        <w:rPr>
          <w:rFonts w:ascii="Arial" w:eastAsia="Times New Roman" w:hAnsi="Arial" w:cs="Arial"/>
          <w:b/>
          <w:sz w:val="24"/>
          <w:szCs w:val="24"/>
        </w:rPr>
      </w:pPr>
      <w:r>
        <w:rPr>
          <w:rFonts w:ascii="Arial" w:eastAsia="Times New Roman" w:hAnsi="Arial" w:cs="Arial"/>
          <w:b/>
          <w:sz w:val="24"/>
          <w:szCs w:val="24"/>
        </w:rPr>
        <w:t xml:space="preserve">2.2 </w:t>
      </w:r>
      <w:r w:rsidR="005161B5" w:rsidRPr="005161B5">
        <w:rPr>
          <w:rFonts w:ascii="Arial" w:eastAsia="Times New Roman" w:hAnsi="Arial" w:cs="Arial"/>
          <w:b/>
          <w:sz w:val="24"/>
          <w:szCs w:val="24"/>
        </w:rPr>
        <w:t>Industry analysis</w:t>
      </w:r>
    </w:p>
    <w:p w:rsidR="005161B5" w:rsidRPr="005161B5" w:rsidRDefault="004F37A0" w:rsidP="00C07B90">
      <w:pPr>
        <w:spacing w:before="100" w:beforeAutospacing="1" w:after="100" w:afterAutospacing="1" w:line="360" w:lineRule="auto"/>
        <w:outlineLvl w:val="1"/>
        <w:rPr>
          <w:rFonts w:ascii="Arial" w:eastAsia="Times New Roman" w:hAnsi="Arial" w:cs="Arial"/>
          <w:b/>
          <w:bCs/>
          <w:sz w:val="24"/>
          <w:szCs w:val="24"/>
        </w:rPr>
      </w:pPr>
      <w:r>
        <w:rPr>
          <w:rFonts w:ascii="Arial" w:eastAsia="Times New Roman" w:hAnsi="Arial" w:cs="Arial"/>
          <w:b/>
          <w:bCs/>
          <w:sz w:val="24"/>
          <w:szCs w:val="24"/>
        </w:rPr>
        <w:t xml:space="preserve">2.2.1 </w:t>
      </w:r>
      <w:r w:rsidR="005161B5" w:rsidRPr="005161B5">
        <w:rPr>
          <w:rFonts w:ascii="Arial" w:eastAsia="Times New Roman" w:hAnsi="Arial" w:cs="Arial"/>
          <w:b/>
          <w:bCs/>
          <w:sz w:val="24"/>
          <w:szCs w:val="24"/>
        </w:rPr>
        <w:t>Size, Trend, and Maturity of the Banking Industry in Bangladesh</w:t>
      </w:r>
    </w:p>
    <w:p w:rsidR="005161B5" w:rsidRPr="005161B5" w:rsidRDefault="005161B5" w:rsidP="001A6F23">
      <w:pPr>
        <w:spacing w:before="100" w:beforeAutospacing="1" w:after="100" w:afterAutospacing="1" w:line="360" w:lineRule="auto"/>
        <w:jc w:val="both"/>
        <w:outlineLvl w:val="2"/>
        <w:rPr>
          <w:rFonts w:ascii="Arial" w:eastAsia="Times New Roman" w:hAnsi="Arial" w:cs="Arial"/>
          <w:b/>
          <w:bCs/>
          <w:sz w:val="24"/>
          <w:szCs w:val="24"/>
        </w:rPr>
      </w:pPr>
      <w:r w:rsidRPr="005161B5">
        <w:rPr>
          <w:rFonts w:ascii="Arial" w:eastAsia="Times New Roman" w:hAnsi="Arial" w:cs="Arial"/>
          <w:b/>
          <w:bCs/>
          <w:sz w:val="24"/>
          <w:szCs w:val="24"/>
        </w:rPr>
        <w:t>Size of the Industry</w:t>
      </w:r>
    </w:p>
    <w:p w:rsidR="005161B5" w:rsidRPr="005161B5" w:rsidRDefault="005161B5" w:rsidP="001A6F23">
      <w:p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sz w:val="24"/>
          <w:szCs w:val="24"/>
        </w:rPr>
        <w:t>The banking industry in Bangladesh is a large and vital sector of the economy, consisting of state-owned commercial banks, private commercial banks, foreign banks, and specialized banks.</w:t>
      </w:r>
    </w:p>
    <w:p w:rsidR="005161B5" w:rsidRPr="005161B5" w:rsidRDefault="005161B5" w:rsidP="001A6F23">
      <w:pPr>
        <w:numPr>
          <w:ilvl w:val="0"/>
          <w:numId w:val="10"/>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Total Number of Banks:</w:t>
      </w:r>
      <w:r w:rsidRPr="005161B5">
        <w:rPr>
          <w:rFonts w:ascii="Arial" w:eastAsia="Times New Roman" w:hAnsi="Arial" w:cs="Arial"/>
          <w:sz w:val="24"/>
          <w:szCs w:val="24"/>
        </w:rPr>
        <w:t xml:space="preserve"> As of 2025, there are </w:t>
      </w:r>
      <w:r w:rsidRPr="005161B5">
        <w:rPr>
          <w:rFonts w:ascii="Arial" w:eastAsia="Times New Roman" w:hAnsi="Arial" w:cs="Arial"/>
          <w:b/>
          <w:bCs/>
          <w:sz w:val="24"/>
          <w:szCs w:val="24"/>
        </w:rPr>
        <w:t>61 scheduled banks</w:t>
      </w:r>
      <w:r w:rsidRPr="005161B5">
        <w:rPr>
          <w:rFonts w:ascii="Arial" w:eastAsia="Times New Roman" w:hAnsi="Arial" w:cs="Arial"/>
          <w:sz w:val="24"/>
          <w:szCs w:val="24"/>
        </w:rPr>
        <w:t>, including 6 state-owned commercial banks, 43 private banks, and 12 foreign banks.</w:t>
      </w:r>
    </w:p>
    <w:p w:rsidR="005161B5" w:rsidRPr="005161B5" w:rsidRDefault="005161B5" w:rsidP="001A6F23">
      <w:pPr>
        <w:numPr>
          <w:ilvl w:val="0"/>
          <w:numId w:val="10"/>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Total Assets:</w:t>
      </w:r>
      <w:r w:rsidRPr="005161B5">
        <w:rPr>
          <w:rFonts w:ascii="Arial" w:eastAsia="Times New Roman" w:hAnsi="Arial" w:cs="Arial"/>
          <w:sz w:val="24"/>
          <w:szCs w:val="24"/>
        </w:rPr>
        <w:t xml:space="preserve"> The banking sector’s total assets exceeded </w:t>
      </w:r>
      <w:r w:rsidRPr="005161B5">
        <w:rPr>
          <w:rFonts w:ascii="Arial" w:eastAsia="Times New Roman" w:hAnsi="Arial" w:cs="Arial"/>
          <w:b/>
          <w:bCs/>
          <w:sz w:val="24"/>
          <w:szCs w:val="24"/>
        </w:rPr>
        <w:t>BDT 20 trillion</w:t>
      </w:r>
      <w:r w:rsidRPr="005161B5">
        <w:rPr>
          <w:rFonts w:ascii="Arial" w:eastAsia="Times New Roman" w:hAnsi="Arial" w:cs="Arial"/>
          <w:sz w:val="24"/>
          <w:szCs w:val="24"/>
        </w:rPr>
        <w:t>, reflecting the sector’s capacity to mobilize deposits and provide credit.</w:t>
      </w:r>
    </w:p>
    <w:p w:rsidR="005161B5" w:rsidRPr="005161B5" w:rsidRDefault="005161B5" w:rsidP="001A6F23">
      <w:pPr>
        <w:numPr>
          <w:ilvl w:val="0"/>
          <w:numId w:val="10"/>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lastRenderedPageBreak/>
        <w:t>Deposit Base:</w:t>
      </w:r>
      <w:r w:rsidRPr="005161B5">
        <w:rPr>
          <w:rFonts w:ascii="Arial" w:eastAsia="Times New Roman" w:hAnsi="Arial" w:cs="Arial"/>
          <w:sz w:val="24"/>
          <w:szCs w:val="24"/>
        </w:rPr>
        <w:t xml:space="preserve"> Deposits in all banks have grown to over </w:t>
      </w:r>
      <w:r w:rsidRPr="005161B5">
        <w:rPr>
          <w:rFonts w:ascii="Arial" w:eastAsia="Times New Roman" w:hAnsi="Arial" w:cs="Arial"/>
          <w:b/>
          <w:bCs/>
          <w:sz w:val="24"/>
          <w:szCs w:val="24"/>
        </w:rPr>
        <w:t>BDT 18 trillion</w:t>
      </w:r>
      <w:r w:rsidRPr="005161B5">
        <w:rPr>
          <w:rFonts w:ascii="Arial" w:eastAsia="Times New Roman" w:hAnsi="Arial" w:cs="Arial"/>
          <w:sz w:val="24"/>
          <w:szCs w:val="24"/>
        </w:rPr>
        <w:t>, including savings, current, and fixed deposits.</w:t>
      </w:r>
    </w:p>
    <w:p w:rsidR="005161B5" w:rsidRPr="005161B5" w:rsidRDefault="005161B5" w:rsidP="001A6F23">
      <w:pPr>
        <w:numPr>
          <w:ilvl w:val="0"/>
          <w:numId w:val="10"/>
        </w:numPr>
        <w:spacing w:before="100" w:beforeAutospacing="1" w:after="100" w:afterAutospacing="1" w:line="360" w:lineRule="auto"/>
        <w:jc w:val="both"/>
        <w:rPr>
          <w:rFonts w:ascii="Arial" w:eastAsia="Times New Roman" w:hAnsi="Arial" w:cs="Arial"/>
          <w:sz w:val="24"/>
          <w:szCs w:val="24"/>
        </w:rPr>
      </w:pPr>
      <w:r w:rsidRPr="005161B5">
        <w:rPr>
          <w:rFonts w:ascii="Arial" w:eastAsia="Times New Roman" w:hAnsi="Arial" w:cs="Arial"/>
          <w:b/>
          <w:bCs/>
          <w:sz w:val="24"/>
          <w:szCs w:val="24"/>
        </w:rPr>
        <w:t>Loan Portfolio:</w:t>
      </w:r>
      <w:r w:rsidRPr="005161B5">
        <w:rPr>
          <w:rFonts w:ascii="Arial" w:eastAsia="Times New Roman" w:hAnsi="Arial" w:cs="Arial"/>
          <w:sz w:val="24"/>
          <w:szCs w:val="24"/>
        </w:rPr>
        <w:t xml:space="preserve"> The total loan and advances portfolio is around </w:t>
      </w:r>
      <w:r w:rsidRPr="005161B5">
        <w:rPr>
          <w:rFonts w:ascii="Arial" w:eastAsia="Times New Roman" w:hAnsi="Arial" w:cs="Arial"/>
          <w:b/>
          <w:bCs/>
          <w:sz w:val="24"/>
          <w:szCs w:val="24"/>
        </w:rPr>
        <w:t>BDT 15 trillion</w:t>
      </w:r>
      <w:r w:rsidRPr="005161B5">
        <w:rPr>
          <w:rFonts w:ascii="Arial" w:eastAsia="Times New Roman" w:hAnsi="Arial" w:cs="Arial"/>
          <w:sz w:val="24"/>
          <w:szCs w:val="24"/>
        </w:rPr>
        <w:t>, financing industries, trade, agriculture, and SMEs.</w:t>
      </w:r>
    </w:p>
    <w:p w:rsidR="005161B5" w:rsidRPr="005161B5" w:rsidRDefault="005161B5" w:rsidP="00C07B90">
      <w:pPr>
        <w:numPr>
          <w:ilvl w:val="0"/>
          <w:numId w:val="1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Employment:</w:t>
      </w:r>
      <w:r w:rsidRPr="005161B5">
        <w:rPr>
          <w:rFonts w:ascii="Arial" w:eastAsia="Times New Roman" w:hAnsi="Arial" w:cs="Arial"/>
          <w:sz w:val="24"/>
          <w:szCs w:val="24"/>
        </w:rPr>
        <w:t xml:space="preserve"> The sector provides employment to hundreds of thousands of professionals nationwide.</w:t>
      </w:r>
    </w:p>
    <w:p w:rsidR="005161B5" w:rsidRPr="005161B5" w:rsidRDefault="005161B5" w:rsidP="00C07B90">
      <w:pPr>
        <w:spacing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This shows the banking industry is </w:t>
      </w:r>
      <w:r w:rsidRPr="005161B5">
        <w:rPr>
          <w:rFonts w:ascii="Arial" w:eastAsia="Times New Roman" w:hAnsi="Arial" w:cs="Arial"/>
          <w:b/>
          <w:bCs/>
          <w:sz w:val="24"/>
          <w:szCs w:val="24"/>
        </w:rPr>
        <w:t>massive in size</w:t>
      </w:r>
      <w:r w:rsidRPr="005161B5">
        <w:rPr>
          <w:rFonts w:ascii="Arial" w:eastAsia="Times New Roman" w:hAnsi="Arial" w:cs="Arial"/>
          <w:sz w:val="24"/>
          <w:szCs w:val="24"/>
        </w:rPr>
        <w:t xml:space="preserve"> and a cornerstone of Bangladesh’s economy.</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Trend of the Industry</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banking industry in Bangladesh has been evolving rapidly over the past decade. Key trends include:</w:t>
      </w:r>
    </w:p>
    <w:p w:rsidR="005161B5" w:rsidRPr="005161B5" w:rsidRDefault="005161B5" w:rsidP="00163C2C">
      <w:pPr>
        <w:numPr>
          <w:ilvl w:val="0"/>
          <w:numId w:val="61"/>
        </w:numPr>
        <w:spacing w:before="100" w:beforeAutospacing="1" w:after="100" w:afterAutospacing="1" w:line="360" w:lineRule="auto"/>
        <w:rPr>
          <w:rFonts w:ascii="Arial" w:eastAsia="Times New Roman" w:hAnsi="Arial" w:cs="Arial"/>
          <w:sz w:val="24"/>
          <w:szCs w:val="24"/>
        </w:rPr>
      </w:pPr>
      <w:proofErr w:type="gramStart"/>
      <w:r w:rsidRPr="005161B5">
        <w:rPr>
          <w:rFonts w:ascii="Arial" w:eastAsia="Times New Roman" w:hAnsi="Arial" w:cs="Arial"/>
          <w:b/>
          <w:bCs/>
          <w:sz w:val="24"/>
          <w:szCs w:val="24"/>
        </w:rPr>
        <w:t>improvement</w:t>
      </w:r>
      <w:proofErr w:type="gramEnd"/>
      <w:r w:rsidRPr="005161B5">
        <w:rPr>
          <w:rFonts w:ascii="Arial" w:eastAsia="Times New Roman" w:hAnsi="Arial" w:cs="Arial"/>
          <w:b/>
          <w:bCs/>
          <w:sz w:val="24"/>
          <w:szCs w:val="24"/>
        </w:rPr>
        <w:t xml:space="preserve"> in Assets and Deposits:</w:t>
      </w:r>
      <w:r w:rsidRPr="005161B5">
        <w:rPr>
          <w:rFonts w:ascii="Arial" w:eastAsia="Times New Roman" w:hAnsi="Arial" w:cs="Arial"/>
          <w:sz w:val="24"/>
          <w:szCs w:val="24"/>
        </w:rPr>
        <w:t xml:space="preserve"> Continuously improve of assets, deposits, and credit disbursement shows that increase of banking services nationwide.</w:t>
      </w:r>
    </w:p>
    <w:p w:rsidR="005161B5" w:rsidRPr="005161B5" w:rsidRDefault="005161B5" w:rsidP="00163C2C">
      <w:pPr>
        <w:numPr>
          <w:ilvl w:val="0"/>
          <w:numId w:val="6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Digitalization:</w:t>
      </w:r>
      <w:r w:rsidRPr="005161B5">
        <w:rPr>
          <w:rFonts w:ascii="Arial" w:eastAsia="Times New Roman" w:hAnsi="Arial" w:cs="Arial"/>
          <w:sz w:val="24"/>
          <w:szCs w:val="24"/>
        </w:rPr>
        <w:t xml:space="preserve"> Internet banking, mobile banking, agent banking, and </w:t>
      </w:r>
      <w:proofErr w:type="spellStart"/>
      <w:r w:rsidRPr="005161B5">
        <w:rPr>
          <w:rFonts w:ascii="Arial" w:eastAsia="Times New Roman" w:hAnsi="Arial" w:cs="Arial"/>
          <w:sz w:val="24"/>
          <w:szCs w:val="24"/>
        </w:rPr>
        <w:t>fintech</w:t>
      </w:r>
      <w:proofErr w:type="spellEnd"/>
      <w:r w:rsidRPr="005161B5">
        <w:rPr>
          <w:rFonts w:ascii="Arial" w:eastAsia="Times New Roman" w:hAnsi="Arial" w:cs="Arial"/>
          <w:sz w:val="24"/>
          <w:szCs w:val="24"/>
        </w:rPr>
        <w:t xml:space="preserve"> partnerships are increasingly popular.</w:t>
      </w:r>
    </w:p>
    <w:p w:rsidR="005161B5" w:rsidRPr="005161B5" w:rsidRDefault="005161B5" w:rsidP="00163C2C">
      <w:pPr>
        <w:numPr>
          <w:ilvl w:val="0"/>
          <w:numId w:val="6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SME and Agricultural Financing:</w:t>
      </w:r>
      <w:r w:rsidRPr="005161B5">
        <w:rPr>
          <w:rFonts w:ascii="Arial" w:eastAsia="Times New Roman" w:hAnsi="Arial" w:cs="Arial"/>
          <w:sz w:val="24"/>
          <w:szCs w:val="24"/>
        </w:rPr>
        <w:t xml:space="preserve"> Banks are focusing on SME and rural lending, supported by government programs.</w:t>
      </w:r>
    </w:p>
    <w:p w:rsidR="005161B5" w:rsidRPr="005161B5" w:rsidRDefault="005161B5" w:rsidP="00163C2C">
      <w:pPr>
        <w:numPr>
          <w:ilvl w:val="0"/>
          <w:numId w:val="6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Foreign Remittance Services:</w:t>
      </w:r>
      <w:r w:rsidRPr="005161B5">
        <w:rPr>
          <w:rFonts w:ascii="Arial" w:eastAsia="Times New Roman" w:hAnsi="Arial" w:cs="Arial"/>
          <w:sz w:val="24"/>
          <w:szCs w:val="24"/>
        </w:rPr>
        <w:t xml:space="preserve"> increase remittance inflows from Non-Resident Bangladeshis (NRBs) have become a momentous income source.</w:t>
      </w:r>
    </w:p>
    <w:p w:rsidR="005161B5" w:rsidRPr="005161B5" w:rsidRDefault="005161B5" w:rsidP="00163C2C">
      <w:pPr>
        <w:numPr>
          <w:ilvl w:val="0"/>
          <w:numId w:val="6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Competition:</w:t>
      </w:r>
      <w:r w:rsidRPr="005161B5">
        <w:rPr>
          <w:rFonts w:ascii="Arial" w:eastAsia="Times New Roman" w:hAnsi="Arial" w:cs="Arial"/>
          <w:sz w:val="24"/>
          <w:szCs w:val="24"/>
        </w:rPr>
        <w:t xml:space="preserve"> Private and foreign banks are increasingly innovating, pushing state-owned banks like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to modernize services.</w:t>
      </w:r>
    </w:p>
    <w:p w:rsidR="005161B5" w:rsidRPr="005161B5" w:rsidRDefault="005161B5" w:rsidP="00C07B90">
      <w:pPr>
        <w:spacing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Overall, the industry is in a </w:t>
      </w:r>
      <w:r w:rsidRPr="005161B5">
        <w:rPr>
          <w:rFonts w:ascii="Arial" w:eastAsia="Times New Roman" w:hAnsi="Arial" w:cs="Arial"/>
          <w:b/>
          <w:bCs/>
          <w:sz w:val="24"/>
          <w:szCs w:val="24"/>
        </w:rPr>
        <w:t>growth phase</w:t>
      </w:r>
      <w:r w:rsidRPr="005161B5">
        <w:rPr>
          <w:rFonts w:ascii="Arial" w:eastAsia="Times New Roman" w:hAnsi="Arial" w:cs="Arial"/>
          <w:sz w:val="24"/>
          <w:szCs w:val="24"/>
        </w:rPr>
        <w:t>, with increasing customer base, financial inclusion, and technological adoption.</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Maturity of the Industry</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Bangladesh banking industry can be considered </w:t>
      </w:r>
      <w:r w:rsidRPr="005161B5">
        <w:rPr>
          <w:rFonts w:ascii="Arial" w:eastAsia="Times New Roman" w:hAnsi="Arial" w:cs="Arial"/>
          <w:b/>
          <w:bCs/>
          <w:sz w:val="24"/>
          <w:szCs w:val="24"/>
        </w:rPr>
        <w:t>moderately mature</w:t>
      </w:r>
      <w:r w:rsidRPr="005161B5">
        <w:rPr>
          <w:rFonts w:ascii="Arial" w:eastAsia="Times New Roman" w:hAnsi="Arial" w:cs="Arial"/>
          <w:sz w:val="24"/>
          <w:szCs w:val="24"/>
        </w:rPr>
        <w:t>, characterized by:</w:t>
      </w:r>
    </w:p>
    <w:p w:rsidR="005161B5" w:rsidRPr="005161B5" w:rsidRDefault="005161B5" w:rsidP="00C07B90">
      <w:pPr>
        <w:numPr>
          <w:ilvl w:val="0"/>
          <w:numId w:val="1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lastRenderedPageBreak/>
        <w:t>Established Regulatory Framework:</w:t>
      </w:r>
      <w:r w:rsidRPr="005161B5">
        <w:rPr>
          <w:rFonts w:ascii="Arial" w:eastAsia="Times New Roman" w:hAnsi="Arial" w:cs="Arial"/>
          <w:sz w:val="24"/>
          <w:szCs w:val="24"/>
        </w:rPr>
        <w:t xml:space="preserve"> Bangladesh Bank oversees operations, ensuring stability and compliance.</w:t>
      </w:r>
    </w:p>
    <w:p w:rsidR="005161B5" w:rsidRPr="005161B5" w:rsidRDefault="005161B5" w:rsidP="00C07B90">
      <w:pPr>
        <w:numPr>
          <w:ilvl w:val="0"/>
          <w:numId w:val="1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Diverse Products and Services:</w:t>
      </w:r>
      <w:r w:rsidRPr="005161B5">
        <w:rPr>
          <w:rFonts w:ascii="Arial" w:eastAsia="Times New Roman" w:hAnsi="Arial" w:cs="Arial"/>
          <w:sz w:val="24"/>
          <w:szCs w:val="24"/>
        </w:rPr>
        <w:t xml:space="preserve"> Banks provide a wide range of deposit, loan, remittance, and digital services.</w:t>
      </w:r>
    </w:p>
    <w:p w:rsidR="005161B5" w:rsidRPr="005161B5" w:rsidRDefault="005161B5" w:rsidP="00C07B90">
      <w:pPr>
        <w:numPr>
          <w:ilvl w:val="0"/>
          <w:numId w:val="1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Competitive Environment:</w:t>
      </w:r>
      <w:r w:rsidRPr="005161B5">
        <w:rPr>
          <w:rFonts w:ascii="Arial" w:eastAsia="Times New Roman" w:hAnsi="Arial" w:cs="Arial"/>
          <w:sz w:val="24"/>
          <w:szCs w:val="24"/>
        </w:rPr>
        <w:t xml:space="preserve"> The coexistence of state-owned, private, and foreign banks creates competition and innovation.</w:t>
      </w:r>
    </w:p>
    <w:p w:rsidR="005161B5" w:rsidRPr="005161B5" w:rsidRDefault="005161B5" w:rsidP="00C07B90">
      <w:pPr>
        <w:numPr>
          <w:ilvl w:val="0"/>
          <w:numId w:val="1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Challenges:</w:t>
      </w:r>
      <w:r w:rsidRPr="005161B5">
        <w:rPr>
          <w:rFonts w:ascii="Arial" w:eastAsia="Times New Roman" w:hAnsi="Arial" w:cs="Arial"/>
          <w:sz w:val="24"/>
          <w:szCs w:val="24"/>
        </w:rPr>
        <w:t xml:space="preserve"> Despite maturity, some state-owned banks face inefficiencies, high non-performing loans (NPLs), and slower technological adoption compared to private banks.</w:t>
      </w:r>
    </w:p>
    <w:p w:rsidR="005161B5" w:rsidRPr="005161B5" w:rsidRDefault="005161B5" w:rsidP="00C07B90">
      <w:pPr>
        <w:spacing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In short, while the industry is mature in terms of structure and reach, it is </w:t>
      </w:r>
      <w:r w:rsidRPr="005161B5">
        <w:rPr>
          <w:rFonts w:ascii="Arial" w:eastAsia="Times New Roman" w:hAnsi="Arial" w:cs="Arial"/>
          <w:b/>
          <w:bCs/>
          <w:sz w:val="24"/>
          <w:szCs w:val="24"/>
        </w:rPr>
        <w:t>still evolving in technology adoption, profitability, and customer-oriented services</w:t>
      </w:r>
      <w:r w:rsidRPr="005161B5">
        <w:rPr>
          <w:rFonts w:ascii="Arial" w:eastAsia="Times New Roman" w:hAnsi="Arial" w:cs="Arial"/>
          <w:sz w:val="24"/>
          <w:szCs w:val="24"/>
        </w:rPr>
        <w:t>.</w:t>
      </w:r>
    </w:p>
    <w:p w:rsidR="005161B5" w:rsidRPr="005161B5" w:rsidRDefault="00576AF5" w:rsidP="00C07B90">
      <w:pPr>
        <w:spacing w:before="100" w:beforeAutospacing="1" w:after="100" w:afterAutospacing="1" w:line="360" w:lineRule="auto"/>
        <w:outlineLvl w:val="1"/>
        <w:rPr>
          <w:rFonts w:ascii="Arial" w:eastAsia="Times New Roman" w:hAnsi="Arial" w:cs="Arial"/>
          <w:b/>
          <w:bCs/>
          <w:sz w:val="24"/>
          <w:szCs w:val="24"/>
        </w:rPr>
      </w:pPr>
      <w:r>
        <w:rPr>
          <w:rFonts w:ascii="Arial" w:eastAsia="Times New Roman" w:hAnsi="Arial" w:cs="Arial"/>
          <w:b/>
          <w:bCs/>
          <w:sz w:val="24"/>
          <w:szCs w:val="24"/>
        </w:rPr>
        <w:t>2.2.2</w:t>
      </w:r>
      <w:r w:rsidR="005161B5" w:rsidRPr="005161B5">
        <w:rPr>
          <w:rFonts w:ascii="Arial" w:eastAsia="Times New Roman" w:hAnsi="Arial" w:cs="Arial"/>
          <w:b/>
          <w:bCs/>
          <w:sz w:val="24"/>
          <w:szCs w:val="24"/>
        </w:rPr>
        <w:t xml:space="preserve">External Economic Factors Affecting </w:t>
      </w:r>
      <w:proofErr w:type="spellStart"/>
      <w:r w:rsidR="005161B5" w:rsidRPr="005161B5">
        <w:rPr>
          <w:rFonts w:ascii="Arial" w:eastAsia="Times New Roman" w:hAnsi="Arial" w:cs="Arial"/>
          <w:b/>
          <w:bCs/>
          <w:sz w:val="24"/>
          <w:szCs w:val="24"/>
        </w:rPr>
        <w:t>Rupali</w:t>
      </w:r>
      <w:proofErr w:type="spellEnd"/>
      <w:r w:rsidR="005161B5" w:rsidRPr="005161B5">
        <w:rPr>
          <w:rFonts w:ascii="Arial" w:eastAsia="Times New Roman" w:hAnsi="Arial" w:cs="Arial"/>
          <w:b/>
          <w:bCs/>
          <w:sz w:val="24"/>
          <w:szCs w:val="24"/>
        </w:rPr>
        <w:t xml:space="preserve"> Bank PLC</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External economic factors are elements in the macroeconomic environment that influence the performance, operations, and profitability of banks.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as a state-owned commercial bank in Bangladesh, is affected by a variety of economic variables such as interest rates, inflation, exchange rates, and economic growth.</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Economic Growth (GDP)</w:t>
      </w:r>
    </w:p>
    <w:p w:rsidR="005161B5" w:rsidRPr="005161B5" w:rsidRDefault="005161B5" w:rsidP="00C07B90">
      <w:pPr>
        <w:numPr>
          <w:ilvl w:val="0"/>
          <w:numId w:val="1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overall economic growth of Bangladesh directly affects the demand for banking services.</w:t>
      </w:r>
    </w:p>
    <w:p w:rsidR="005161B5" w:rsidRPr="005161B5" w:rsidRDefault="005161B5" w:rsidP="00C07B90">
      <w:pPr>
        <w:numPr>
          <w:ilvl w:val="0"/>
          <w:numId w:val="1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Higher GDP growth</w:t>
      </w:r>
      <w:r w:rsidRPr="005161B5">
        <w:rPr>
          <w:rFonts w:ascii="Arial" w:eastAsia="Times New Roman" w:hAnsi="Arial" w:cs="Arial"/>
          <w:sz w:val="24"/>
          <w:szCs w:val="24"/>
        </w:rPr>
        <w:t xml:space="preserve"> increases business activity, trade, and investment, leading to higher demand for loans and banking services.</w:t>
      </w:r>
    </w:p>
    <w:p w:rsidR="005161B5" w:rsidRPr="005161B5" w:rsidRDefault="005161B5" w:rsidP="00C07B90">
      <w:pPr>
        <w:numPr>
          <w:ilvl w:val="0"/>
          <w:numId w:val="1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Conversely, </w:t>
      </w:r>
      <w:r w:rsidRPr="005161B5">
        <w:rPr>
          <w:rFonts w:ascii="Arial" w:eastAsia="Times New Roman" w:hAnsi="Arial" w:cs="Arial"/>
          <w:b/>
          <w:bCs/>
          <w:sz w:val="24"/>
          <w:szCs w:val="24"/>
        </w:rPr>
        <w:t>slower growth or recession</w:t>
      </w:r>
      <w:r w:rsidRPr="005161B5">
        <w:rPr>
          <w:rFonts w:ascii="Arial" w:eastAsia="Times New Roman" w:hAnsi="Arial" w:cs="Arial"/>
          <w:sz w:val="24"/>
          <w:szCs w:val="24"/>
        </w:rPr>
        <w:t xml:space="preserve"> reduces borrowing and deposit growth, affecting profitability.</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Example:</w:t>
      </w:r>
      <w:r w:rsidRPr="005161B5">
        <w:rPr>
          <w:rFonts w:ascii="Arial" w:eastAsia="Times New Roman" w:hAnsi="Arial" w:cs="Arial"/>
          <w:sz w:val="24"/>
          <w:szCs w:val="24"/>
        </w:rPr>
        <w:t xml:space="preserve"> Growth in the manufacturing and SME sectors creates more opportunities for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to provide loans and other financial services.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lastRenderedPageBreak/>
        <w:t>Inflation Rate</w:t>
      </w:r>
    </w:p>
    <w:p w:rsidR="005161B5" w:rsidRPr="005161B5" w:rsidRDefault="005161B5" w:rsidP="00C07B90">
      <w:pPr>
        <w:numPr>
          <w:ilvl w:val="0"/>
          <w:numId w:val="1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Inflation affects both banks and customers.</w:t>
      </w:r>
    </w:p>
    <w:p w:rsidR="005161B5" w:rsidRPr="005161B5" w:rsidRDefault="005161B5" w:rsidP="00C07B90">
      <w:pPr>
        <w:numPr>
          <w:ilvl w:val="0"/>
          <w:numId w:val="1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High inflation</w:t>
      </w:r>
      <w:r w:rsidRPr="005161B5">
        <w:rPr>
          <w:rFonts w:ascii="Arial" w:eastAsia="Times New Roman" w:hAnsi="Arial" w:cs="Arial"/>
          <w:sz w:val="24"/>
          <w:szCs w:val="24"/>
        </w:rPr>
        <w:t xml:space="preserve"> reduces the purchasing power of consumers, potentially increasing default rates on loans.</w:t>
      </w:r>
    </w:p>
    <w:p w:rsidR="005161B5" w:rsidRPr="005161B5" w:rsidRDefault="005161B5" w:rsidP="00C07B90">
      <w:pPr>
        <w:numPr>
          <w:ilvl w:val="0"/>
          <w:numId w:val="1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It also impacts the real interest earned on deposits and loans.</w:t>
      </w:r>
    </w:p>
    <w:p w:rsidR="00576AF5" w:rsidRDefault="005161B5" w:rsidP="00576AF5">
      <w:pPr>
        <w:numPr>
          <w:ilvl w:val="0"/>
          <w:numId w:val="14"/>
        </w:numPr>
        <w:spacing w:before="100"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must adjust its interest rates to balance deposit attraction with lending profitability.</w:t>
      </w:r>
    </w:p>
    <w:p w:rsidR="005161B5" w:rsidRPr="00576AF5" w:rsidRDefault="005161B5" w:rsidP="00576AF5">
      <w:pPr>
        <w:numPr>
          <w:ilvl w:val="0"/>
          <w:numId w:val="14"/>
        </w:numPr>
        <w:spacing w:before="100" w:beforeAutospacing="1" w:after="100" w:afterAutospacing="1" w:line="360" w:lineRule="auto"/>
        <w:rPr>
          <w:rFonts w:ascii="Arial" w:eastAsia="Times New Roman" w:hAnsi="Arial" w:cs="Arial"/>
          <w:sz w:val="24"/>
          <w:szCs w:val="24"/>
        </w:rPr>
      </w:pPr>
      <w:r w:rsidRPr="00576AF5">
        <w:rPr>
          <w:rFonts w:ascii="Arial" w:eastAsia="Times New Roman" w:hAnsi="Arial" w:cs="Arial"/>
          <w:b/>
          <w:bCs/>
          <w:sz w:val="24"/>
          <w:szCs w:val="24"/>
        </w:rPr>
        <w:t>Interest Rate Policies</w:t>
      </w:r>
    </w:p>
    <w:p w:rsidR="005161B5" w:rsidRPr="005161B5" w:rsidRDefault="005161B5" w:rsidP="00C07B90">
      <w:pPr>
        <w:numPr>
          <w:ilvl w:val="0"/>
          <w:numId w:val="1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Bangladesh Bank sets benchmark interest rates and monetary policies that influence commercial banks.</w:t>
      </w:r>
    </w:p>
    <w:p w:rsidR="005161B5" w:rsidRPr="005161B5" w:rsidRDefault="005161B5" w:rsidP="00C07B90">
      <w:pPr>
        <w:numPr>
          <w:ilvl w:val="0"/>
          <w:numId w:val="1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Changes in </w:t>
      </w:r>
      <w:r w:rsidRPr="005161B5">
        <w:rPr>
          <w:rFonts w:ascii="Arial" w:eastAsia="Times New Roman" w:hAnsi="Arial" w:cs="Arial"/>
          <w:b/>
          <w:bCs/>
          <w:sz w:val="24"/>
          <w:szCs w:val="24"/>
        </w:rPr>
        <w:t>repo and reverse repo rates</w:t>
      </w:r>
      <w:r w:rsidRPr="005161B5">
        <w:rPr>
          <w:rFonts w:ascii="Arial" w:eastAsia="Times New Roman" w:hAnsi="Arial" w:cs="Arial"/>
          <w:sz w:val="24"/>
          <w:szCs w:val="24"/>
        </w:rPr>
        <w:t xml:space="preserve"> impact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Bank’s lending and borrowing rates.</w:t>
      </w:r>
    </w:p>
    <w:p w:rsidR="00576AF5" w:rsidRDefault="005161B5" w:rsidP="00576AF5">
      <w:pPr>
        <w:numPr>
          <w:ilvl w:val="0"/>
          <w:numId w:val="1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Maintaining a healthy </w:t>
      </w:r>
      <w:r w:rsidRPr="005161B5">
        <w:rPr>
          <w:rFonts w:ascii="Arial" w:eastAsia="Times New Roman" w:hAnsi="Arial" w:cs="Arial"/>
          <w:b/>
          <w:bCs/>
          <w:sz w:val="24"/>
          <w:szCs w:val="24"/>
        </w:rPr>
        <w:t>net interest margin</w:t>
      </w:r>
      <w:r w:rsidRPr="005161B5">
        <w:rPr>
          <w:rFonts w:ascii="Arial" w:eastAsia="Times New Roman" w:hAnsi="Arial" w:cs="Arial"/>
          <w:sz w:val="24"/>
          <w:szCs w:val="24"/>
        </w:rPr>
        <w:t xml:space="preserve"> is critical for profitability.</w:t>
      </w:r>
    </w:p>
    <w:p w:rsidR="005161B5" w:rsidRPr="00576AF5" w:rsidRDefault="005161B5" w:rsidP="00576AF5">
      <w:pPr>
        <w:spacing w:before="100" w:beforeAutospacing="1" w:after="100" w:afterAutospacing="1" w:line="360" w:lineRule="auto"/>
        <w:rPr>
          <w:rFonts w:ascii="Arial" w:eastAsia="Times New Roman" w:hAnsi="Arial" w:cs="Arial"/>
          <w:sz w:val="24"/>
          <w:szCs w:val="24"/>
        </w:rPr>
      </w:pPr>
      <w:r w:rsidRPr="00576AF5">
        <w:rPr>
          <w:rFonts w:ascii="Arial" w:eastAsia="Times New Roman" w:hAnsi="Arial" w:cs="Arial"/>
          <w:b/>
          <w:bCs/>
          <w:sz w:val="24"/>
          <w:szCs w:val="24"/>
        </w:rPr>
        <w:t>Exchange Rates and Foreign Trade</w:t>
      </w:r>
    </w:p>
    <w:p w:rsidR="005161B5" w:rsidRPr="005161B5" w:rsidRDefault="005161B5" w:rsidP="00C07B90">
      <w:pPr>
        <w:numPr>
          <w:ilvl w:val="0"/>
          <w:numId w:val="1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As a bank involved in foreign remittance and trade financing,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is influenced by </w:t>
      </w:r>
      <w:r w:rsidRPr="005161B5">
        <w:rPr>
          <w:rFonts w:ascii="Arial" w:eastAsia="Times New Roman" w:hAnsi="Arial" w:cs="Arial"/>
          <w:b/>
          <w:bCs/>
          <w:sz w:val="24"/>
          <w:szCs w:val="24"/>
        </w:rPr>
        <w:t>currency fluctuations</w:t>
      </w:r>
      <w:r w:rsidRPr="005161B5">
        <w:rPr>
          <w:rFonts w:ascii="Arial" w:eastAsia="Times New Roman" w:hAnsi="Arial" w:cs="Arial"/>
          <w:sz w:val="24"/>
          <w:szCs w:val="24"/>
        </w:rPr>
        <w:t>.</w:t>
      </w:r>
    </w:p>
    <w:p w:rsidR="005161B5" w:rsidRPr="005161B5" w:rsidRDefault="005161B5" w:rsidP="00C07B90">
      <w:pPr>
        <w:numPr>
          <w:ilvl w:val="0"/>
          <w:numId w:val="1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A </w:t>
      </w:r>
      <w:r w:rsidRPr="005161B5">
        <w:rPr>
          <w:rFonts w:ascii="Arial" w:eastAsia="Times New Roman" w:hAnsi="Arial" w:cs="Arial"/>
          <w:b/>
          <w:bCs/>
          <w:sz w:val="24"/>
          <w:szCs w:val="24"/>
        </w:rPr>
        <w:t>stable BDT</w:t>
      </w:r>
      <w:r w:rsidRPr="005161B5">
        <w:rPr>
          <w:rFonts w:ascii="Arial" w:eastAsia="Times New Roman" w:hAnsi="Arial" w:cs="Arial"/>
          <w:sz w:val="24"/>
          <w:szCs w:val="24"/>
        </w:rPr>
        <w:t xml:space="preserve"> encourages foreign investment and remittance inflow.</w:t>
      </w:r>
    </w:p>
    <w:p w:rsidR="005161B5" w:rsidRPr="005161B5" w:rsidRDefault="005161B5" w:rsidP="00C07B90">
      <w:pPr>
        <w:numPr>
          <w:ilvl w:val="0"/>
          <w:numId w:val="1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Volatile exchange rates</w:t>
      </w:r>
      <w:r w:rsidRPr="005161B5">
        <w:rPr>
          <w:rFonts w:ascii="Arial" w:eastAsia="Times New Roman" w:hAnsi="Arial" w:cs="Arial"/>
          <w:sz w:val="24"/>
          <w:szCs w:val="24"/>
        </w:rPr>
        <w:t xml:space="preserve"> can affect loan repayment for import/export businesses and foreign currency transactions.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 xml:space="preserve"> Employment and Income Levels</w:t>
      </w:r>
    </w:p>
    <w:p w:rsidR="005161B5" w:rsidRPr="005161B5" w:rsidRDefault="005161B5" w:rsidP="00C07B90">
      <w:pPr>
        <w:numPr>
          <w:ilvl w:val="0"/>
          <w:numId w:val="1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Rising income levels and employment opportunities increase the number of people opening accounts and taking loans.</w:t>
      </w:r>
    </w:p>
    <w:p w:rsidR="005161B5" w:rsidRPr="005161B5" w:rsidRDefault="005161B5" w:rsidP="00C07B90">
      <w:pPr>
        <w:numPr>
          <w:ilvl w:val="0"/>
          <w:numId w:val="1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Lower employment or income growth can reduce customer deposits and borrowing capacity.</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Government Policies and Fiscal Measures</w:t>
      </w:r>
    </w:p>
    <w:p w:rsidR="005161B5" w:rsidRPr="005161B5" w:rsidRDefault="005161B5" w:rsidP="00C07B90">
      <w:pPr>
        <w:numPr>
          <w:ilvl w:val="0"/>
          <w:numId w:val="1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lastRenderedPageBreak/>
        <w:t>Fiscal policies, subsidies, and government development programs impact banking operations.</w:t>
      </w:r>
    </w:p>
    <w:p w:rsidR="005161B5" w:rsidRPr="005161B5" w:rsidRDefault="005161B5" w:rsidP="00C07B90">
      <w:pPr>
        <w:numPr>
          <w:ilvl w:val="0"/>
          <w:numId w:val="1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State-owned banks like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are often tasked with implementing government lending schemes, such as SME, agricultural, and social development loans.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Global Economic Conditions</w:t>
      </w:r>
    </w:p>
    <w:p w:rsidR="005161B5" w:rsidRPr="005161B5" w:rsidRDefault="005161B5" w:rsidP="00C07B90">
      <w:pPr>
        <w:numPr>
          <w:ilvl w:val="0"/>
          <w:numId w:val="1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Global economic trends, such as oil prices, trade policies, or foreign investment, indirectly affect Bangladesh’s economy.</w:t>
      </w:r>
    </w:p>
    <w:p w:rsidR="005161B5" w:rsidRPr="005161B5" w:rsidRDefault="005161B5" w:rsidP="00C07B90">
      <w:pPr>
        <w:numPr>
          <w:ilvl w:val="0"/>
          <w:numId w:val="1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This, in turn, affects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Bank’s lending, remittance, and investment portfolio.</w:t>
      </w:r>
    </w:p>
    <w:p w:rsidR="005161B5" w:rsidRPr="005161B5" w:rsidRDefault="00826D18" w:rsidP="00C07B90">
      <w:pPr>
        <w:spacing w:before="100" w:beforeAutospacing="1" w:after="100" w:afterAutospacing="1" w:line="360" w:lineRule="auto"/>
        <w:outlineLvl w:val="1"/>
        <w:rPr>
          <w:rFonts w:ascii="Arial" w:eastAsia="Times New Roman" w:hAnsi="Arial" w:cs="Arial"/>
          <w:b/>
          <w:bCs/>
          <w:sz w:val="24"/>
          <w:szCs w:val="24"/>
        </w:rPr>
      </w:pPr>
      <w:r>
        <w:rPr>
          <w:rFonts w:ascii="Arial" w:eastAsia="Times New Roman" w:hAnsi="Arial" w:cs="Arial"/>
          <w:b/>
          <w:bCs/>
          <w:sz w:val="24"/>
          <w:szCs w:val="24"/>
        </w:rPr>
        <w:t xml:space="preserve">2.2.3 </w:t>
      </w:r>
      <w:r w:rsidR="005161B5" w:rsidRPr="005161B5">
        <w:rPr>
          <w:rFonts w:ascii="Arial" w:eastAsia="Times New Roman" w:hAnsi="Arial" w:cs="Arial"/>
          <w:b/>
          <w:bCs/>
          <w:sz w:val="24"/>
          <w:szCs w:val="24"/>
        </w:rPr>
        <w:t xml:space="preserve">Technological Factors Affecting </w:t>
      </w:r>
      <w:proofErr w:type="spellStart"/>
      <w:r w:rsidR="005161B5" w:rsidRPr="005161B5">
        <w:rPr>
          <w:rFonts w:ascii="Arial" w:eastAsia="Times New Roman" w:hAnsi="Arial" w:cs="Arial"/>
          <w:b/>
          <w:bCs/>
          <w:sz w:val="24"/>
          <w:szCs w:val="24"/>
        </w:rPr>
        <w:t>Rupali</w:t>
      </w:r>
      <w:proofErr w:type="spellEnd"/>
      <w:r w:rsidR="005161B5" w:rsidRPr="005161B5">
        <w:rPr>
          <w:rFonts w:ascii="Arial" w:eastAsia="Times New Roman" w:hAnsi="Arial" w:cs="Arial"/>
          <w:b/>
          <w:bCs/>
          <w:sz w:val="24"/>
          <w:szCs w:val="24"/>
        </w:rPr>
        <w:t xml:space="preserve"> Bank PLC</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Technological factors </w:t>
      </w:r>
      <w:proofErr w:type="gramStart"/>
      <w:r w:rsidRPr="005161B5">
        <w:rPr>
          <w:rFonts w:ascii="Arial" w:eastAsia="Times New Roman" w:hAnsi="Arial" w:cs="Arial"/>
          <w:sz w:val="24"/>
          <w:szCs w:val="24"/>
        </w:rPr>
        <w:t>Mention</w:t>
      </w:r>
      <w:proofErr w:type="gramEnd"/>
      <w:r w:rsidRPr="005161B5">
        <w:rPr>
          <w:rFonts w:ascii="Arial" w:eastAsia="Times New Roman" w:hAnsi="Arial" w:cs="Arial"/>
          <w:sz w:val="24"/>
          <w:szCs w:val="24"/>
        </w:rPr>
        <w:t xml:space="preserve"> to innovations, digital tools, and systems that impact banking operations, service delivery, and competitiveness. In today’s banking sector, technology plays a key role in improving efficiency, expanding customer reach, and offering modern financial services.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is increasingly adopting technological solutions to stay relevant in a competitive environment.</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Digital Banking and Online Services</w:t>
      </w:r>
    </w:p>
    <w:p w:rsidR="005161B5" w:rsidRPr="005161B5" w:rsidRDefault="005161B5" w:rsidP="00C07B90">
      <w:pPr>
        <w:numPr>
          <w:ilvl w:val="0"/>
          <w:numId w:val="20"/>
        </w:numPr>
        <w:spacing w:before="100"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has introduced </w:t>
      </w:r>
      <w:r w:rsidRPr="005161B5">
        <w:rPr>
          <w:rFonts w:ascii="Arial" w:eastAsia="Times New Roman" w:hAnsi="Arial" w:cs="Arial"/>
          <w:b/>
          <w:bCs/>
          <w:sz w:val="24"/>
          <w:szCs w:val="24"/>
        </w:rPr>
        <w:t>internet banking, mobile banking apps, and SMS banking</w:t>
      </w:r>
      <w:r w:rsidRPr="005161B5">
        <w:rPr>
          <w:rFonts w:ascii="Arial" w:eastAsia="Times New Roman" w:hAnsi="Arial" w:cs="Arial"/>
          <w:sz w:val="24"/>
          <w:szCs w:val="24"/>
        </w:rPr>
        <w:t xml:space="preserve"> to provide convenient services.</w:t>
      </w:r>
    </w:p>
    <w:p w:rsidR="005161B5" w:rsidRPr="005161B5" w:rsidRDefault="005161B5" w:rsidP="00C07B90">
      <w:pPr>
        <w:numPr>
          <w:ilvl w:val="0"/>
          <w:numId w:val="2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Customers now transfer money, pay Utility bills, check deposit, and maintain accounts without visiting a branch.</w:t>
      </w:r>
    </w:p>
    <w:p w:rsidR="00576AF5" w:rsidRDefault="005161B5" w:rsidP="00576AF5">
      <w:pPr>
        <w:numPr>
          <w:ilvl w:val="0"/>
          <w:numId w:val="2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These digital services improve customer satisfaction level and decrease operational workload.</w:t>
      </w:r>
    </w:p>
    <w:p w:rsidR="005161B5" w:rsidRPr="00576AF5" w:rsidRDefault="005161B5" w:rsidP="00576AF5">
      <w:pPr>
        <w:spacing w:before="100" w:beforeAutospacing="1" w:after="100" w:afterAutospacing="1" w:line="360" w:lineRule="auto"/>
        <w:rPr>
          <w:rFonts w:ascii="Arial" w:eastAsia="Times New Roman" w:hAnsi="Arial" w:cs="Arial"/>
          <w:sz w:val="24"/>
          <w:szCs w:val="24"/>
        </w:rPr>
      </w:pPr>
      <w:r w:rsidRPr="00576AF5">
        <w:rPr>
          <w:rFonts w:ascii="Arial" w:eastAsia="Times New Roman" w:hAnsi="Arial" w:cs="Arial"/>
          <w:b/>
          <w:bCs/>
          <w:sz w:val="24"/>
          <w:szCs w:val="24"/>
        </w:rPr>
        <w:t>Core Banking System (CBS)</w:t>
      </w:r>
    </w:p>
    <w:p w:rsidR="005161B5" w:rsidRPr="005161B5" w:rsidRDefault="005161B5" w:rsidP="00C07B90">
      <w:pPr>
        <w:numPr>
          <w:ilvl w:val="0"/>
          <w:numId w:val="2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implementation of CBS connects all branches in real time.</w:t>
      </w:r>
    </w:p>
    <w:p w:rsidR="005161B5" w:rsidRPr="005161B5" w:rsidRDefault="005161B5" w:rsidP="00C07B90">
      <w:pPr>
        <w:numPr>
          <w:ilvl w:val="0"/>
          <w:numId w:val="2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lastRenderedPageBreak/>
        <w:t xml:space="preserve">This allows </w:t>
      </w:r>
      <w:r w:rsidRPr="005161B5">
        <w:rPr>
          <w:rFonts w:ascii="Arial" w:eastAsia="Times New Roman" w:hAnsi="Arial" w:cs="Arial"/>
          <w:b/>
          <w:bCs/>
          <w:sz w:val="24"/>
          <w:szCs w:val="24"/>
        </w:rPr>
        <w:t>centralized account management, faster transactions, and accurate reporting</w:t>
      </w:r>
      <w:r w:rsidRPr="005161B5">
        <w:rPr>
          <w:rFonts w:ascii="Arial" w:eastAsia="Times New Roman" w:hAnsi="Arial" w:cs="Arial"/>
          <w:sz w:val="24"/>
          <w:szCs w:val="24"/>
        </w:rPr>
        <w:t>.</w:t>
      </w:r>
    </w:p>
    <w:p w:rsidR="005161B5" w:rsidRPr="005161B5" w:rsidRDefault="005161B5" w:rsidP="00C07B90">
      <w:pPr>
        <w:numPr>
          <w:ilvl w:val="0"/>
          <w:numId w:val="2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CBS also improves efficiency in handling deposits, loans, and remittance services.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Automated Teller machines (ATMs)</w:t>
      </w:r>
    </w:p>
    <w:p w:rsidR="005161B5" w:rsidRPr="005161B5" w:rsidRDefault="005161B5" w:rsidP="00C07B90">
      <w:pPr>
        <w:numPr>
          <w:ilvl w:val="0"/>
          <w:numId w:val="22"/>
        </w:numPr>
        <w:spacing w:before="100"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operates ATMs nationwide to provide </w:t>
      </w:r>
      <w:r w:rsidRPr="005161B5">
        <w:rPr>
          <w:rFonts w:ascii="Arial" w:eastAsia="Times New Roman" w:hAnsi="Arial" w:cs="Arial"/>
          <w:b/>
          <w:bCs/>
          <w:sz w:val="24"/>
          <w:szCs w:val="24"/>
        </w:rPr>
        <w:t>24/7 cash withdrawal and other basic services</w:t>
      </w:r>
      <w:r w:rsidRPr="005161B5">
        <w:rPr>
          <w:rFonts w:ascii="Arial" w:eastAsia="Times New Roman" w:hAnsi="Arial" w:cs="Arial"/>
          <w:sz w:val="24"/>
          <w:szCs w:val="24"/>
        </w:rPr>
        <w:t>.</w:t>
      </w:r>
    </w:p>
    <w:p w:rsidR="005161B5" w:rsidRPr="005161B5" w:rsidRDefault="005161B5" w:rsidP="00C07B90">
      <w:pPr>
        <w:numPr>
          <w:ilvl w:val="0"/>
          <w:numId w:val="2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ATMs reduce fulfillment at branches and increase customer benefit.</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 xml:space="preserve">Payment Systems and </w:t>
      </w:r>
      <w:proofErr w:type="spellStart"/>
      <w:r w:rsidRPr="005161B5">
        <w:rPr>
          <w:rFonts w:ascii="Arial" w:eastAsia="Times New Roman" w:hAnsi="Arial" w:cs="Arial"/>
          <w:b/>
          <w:bCs/>
          <w:sz w:val="24"/>
          <w:szCs w:val="24"/>
        </w:rPr>
        <w:t>Fintech</w:t>
      </w:r>
      <w:proofErr w:type="spellEnd"/>
      <w:r w:rsidRPr="005161B5">
        <w:rPr>
          <w:rFonts w:ascii="Arial" w:eastAsia="Times New Roman" w:hAnsi="Arial" w:cs="Arial"/>
          <w:b/>
          <w:bCs/>
          <w:sz w:val="24"/>
          <w:szCs w:val="24"/>
        </w:rPr>
        <w:t xml:space="preserve"> Integration</w:t>
      </w:r>
    </w:p>
    <w:p w:rsidR="005161B5" w:rsidRPr="005161B5" w:rsidRDefault="005161B5" w:rsidP="00C07B90">
      <w:pPr>
        <w:numPr>
          <w:ilvl w:val="0"/>
          <w:numId w:val="23"/>
        </w:numPr>
        <w:spacing w:before="100" w:beforeAutospacing="1" w:after="100" w:afterAutospacing="1" w:line="360" w:lineRule="auto"/>
        <w:rPr>
          <w:rFonts w:ascii="Arial" w:eastAsia="Times New Roman" w:hAnsi="Arial" w:cs="Arial"/>
          <w:sz w:val="24"/>
          <w:szCs w:val="24"/>
        </w:rPr>
      </w:pPr>
      <w:proofErr w:type="gramStart"/>
      <w:r w:rsidRPr="005161B5">
        <w:rPr>
          <w:rFonts w:ascii="Arial" w:eastAsia="Times New Roman" w:hAnsi="Arial" w:cs="Arial"/>
          <w:sz w:val="24"/>
          <w:szCs w:val="24"/>
        </w:rPr>
        <w:t xml:space="preserve">Different types of digital platforms like </w:t>
      </w:r>
      <w:r w:rsidRPr="005161B5">
        <w:rPr>
          <w:rFonts w:ascii="Arial" w:eastAsia="Times New Roman" w:hAnsi="Arial" w:cs="Arial"/>
          <w:b/>
          <w:bCs/>
          <w:sz w:val="24"/>
          <w:szCs w:val="24"/>
        </w:rPr>
        <w:t>digital wallets, POS (Point of Sale) systems, and e-commerce platforms</w:t>
      </w:r>
      <w:r w:rsidRPr="005161B5">
        <w:rPr>
          <w:rFonts w:ascii="Arial" w:eastAsia="Times New Roman" w:hAnsi="Arial" w:cs="Arial"/>
          <w:sz w:val="24"/>
          <w:szCs w:val="24"/>
        </w:rPr>
        <w:t xml:space="preserve"> allows</w:t>
      </w:r>
      <w:proofErr w:type="gramEnd"/>
      <w:r w:rsidRPr="005161B5">
        <w:rPr>
          <w:rFonts w:ascii="Arial" w:eastAsia="Times New Roman" w:hAnsi="Arial" w:cs="Arial"/>
          <w:sz w:val="24"/>
          <w:szCs w:val="24"/>
        </w:rPr>
        <w:t xml:space="preserve"> the bank to facilitate faster payments and promote cashless transactions.</w:t>
      </w:r>
    </w:p>
    <w:p w:rsidR="005161B5" w:rsidRPr="005161B5" w:rsidRDefault="005161B5" w:rsidP="00C07B90">
      <w:pPr>
        <w:numPr>
          <w:ilvl w:val="0"/>
          <w:numId w:val="2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Cooperation with fin-technology companies be able improve service offerings and serve rural areas.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Cyber security and Data Protection</w:t>
      </w:r>
    </w:p>
    <w:p w:rsidR="005161B5" w:rsidRPr="005161B5" w:rsidRDefault="005161B5" w:rsidP="00C07B90">
      <w:pPr>
        <w:numPr>
          <w:ilvl w:val="0"/>
          <w:numId w:val="2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To improve digitalization,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must </w:t>
      </w:r>
      <w:proofErr w:type="gramStart"/>
      <w:r w:rsidRPr="005161B5">
        <w:rPr>
          <w:rFonts w:ascii="Arial" w:eastAsia="Times New Roman" w:hAnsi="Arial" w:cs="Arial"/>
          <w:sz w:val="24"/>
          <w:szCs w:val="24"/>
        </w:rPr>
        <w:t xml:space="preserve">secure  </w:t>
      </w:r>
      <w:r w:rsidRPr="005161B5">
        <w:rPr>
          <w:rFonts w:ascii="Arial" w:eastAsia="Times New Roman" w:hAnsi="Arial" w:cs="Arial"/>
          <w:b/>
          <w:bCs/>
          <w:sz w:val="24"/>
          <w:szCs w:val="24"/>
        </w:rPr>
        <w:t>data</w:t>
      </w:r>
      <w:proofErr w:type="gramEnd"/>
      <w:r w:rsidRPr="005161B5">
        <w:rPr>
          <w:rFonts w:ascii="Arial" w:eastAsia="Times New Roman" w:hAnsi="Arial" w:cs="Arial"/>
          <w:b/>
          <w:bCs/>
          <w:sz w:val="24"/>
          <w:szCs w:val="24"/>
        </w:rPr>
        <w:t xml:space="preserve"> security, privacy, and protection against cyber threats</w:t>
      </w:r>
      <w:r w:rsidRPr="005161B5">
        <w:rPr>
          <w:rFonts w:ascii="Arial" w:eastAsia="Times New Roman" w:hAnsi="Arial" w:cs="Arial"/>
          <w:sz w:val="24"/>
          <w:szCs w:val="24"/>
        </w:rPr>
        <w:t>.</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Technology-Driven Operational Efficiency</w:t>
      </w:r>
    </w:p>
    <w:p w:rsidR="005161B5" w:rsidRPr="005161B5" w:rsidRDefault="005161B5" w:rsidP="00C07B90">
      <w:pPr>
        <w:numPr>
          <w:ilvl w:val="0"/>
          <w:numId w:val="2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Technology based banking minimize </w:t>
      </w:r>
      <w:r w:rsidRPr="005161B5">
        <w:rPr>
          <w:rFonts w:ascii="Arial" w:eastAsia="Times New Roman" w:hAnsi="Arial" w:cs="Arial"/>
          <w:b/>
          <w:bCs/>
          <w:sz w:val="24"/>
          <w:szCs w:val="24"/>
        </w:rPr>
        <w:t>manual processing mistake</w:t>
      </w:r>
      <w:r w:rsidRPr="005161B5">
        <w:rPr>
          <w:rFonts w:ascii="Arial" w:eastAsia="Times New Roman" w:hAnsi="Arial" w:cs="Arial"/>
          <w:sz w:val="24"/>
          <w:szCs w:val="24"/>
        </w:rPr>
        <w:t xml:space="preserve">, improve of services, and give </w:t>
      </w:r>
      <w:r w:rsidRPr="005161B5">
        <w:rPr>
          <w:rFonts w:ascii="Arial" w:eastAsia="Times New Roman" w:hAnsi="Arial" w:cs="Arial"/>
          <w:b/>
          <w:bCs/>
          <w:sz w:val="24"/>
          <w:szCs w:val="24"/>
        </w:rPr>
        <w:t>automated reporting</w:t>
      </w:r>
      <w:r w:rsidRPr="005161B5">
        <w:rPr>
          <w:rFonts w:ascii="Arial" w:eastAsia="Times New Roman" w:hAnsi="Arial" w:cs="Arial"/>
          <w:sz w:val="24"/>
          <w:szCs w:val="24"/>
        </w:rPr>
        <w:t>.</w:t>
      </w:r>
    </w:p>
    <w:p w:rsidR="005161B5" w:rsidRPr="005161B5" w:rsidRDefault="005161B5" w:rsidP="00C07B90">
      <w:pPr>
        <w:numPr>
          <w:ilvl w:val="0"/>
          <w:numId w:val="2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Back-office operations like loan processing, account reconciliation, and compliance reporting benefit from technological support.</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Challenges</w:t>
      </w:r>
    </w:p>
    <w:p w:rsidR="005161B5" w:rsidRPr="005161B5" w:rsidRDefault="005161B5" w:rsidP="00C07B90">
      <w:pPr>
        <w:numPr>
          <w:ilvl w:val="0"/>
          <w:numId w:val="2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Execution of new technology can be </w:t>
      </w:r>
      <w:r w:rsidRPr="005161B5">
        <w:rPr>
          <w:rFonts w:ascii="Arial" w:eastAsia="Times New Roman" w:hAnsi="Arial" w:cs="Arial"/>
          <w:b/>
          <w:bCs/>
          <w:sz w:val="24"/>
          <w:szCs w:val="24"/>
        </w:rPr>
        <w:t>costly</w:t>
      </w:r>
      <w:r w:rsidRPr="005161B5">
        <w:rPr>
          <w:rFonts w:ascii="Arial" w:eastAsia="Times New Roman" w:hAnsi="Arial" w:cs="Arial"/>
          <w:sz w:val="24"/>
          <w:szCs w:val="24"/>
        </w:rPr>
        <w:t xml:space="preserve"> and need training for staff.</w:t>
      </w:r>
    </w:p>
    <w:p w:rsidR="005161B5" w:rsidRPr="005161B5" w:rsidRDefault="005161B5" w:rsidP="00C07B90">
      <w:pPr>
        <w:numPr>
          <w:ilvl w:val="0"/>
          <w:numId w:val="2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lastRenderedPageBreak/>
        <w:t xml:space="preserve">Some rural branches may face </w:t>
      </w:r>
      <w:r w:rsidRPr="005161B5">
        <w:rPr>
          <w:rFonts w:ascii="Arial" w:eastAsia="Times New Roman" w:hAnsi="Arial" w:cs="Arial"/>
          <w:b/>
          <w:bCs/>
          <w:sz w:val="24"/>
          <w:szCs w:val="24"/>
        </w:rPr>
        <w:t>limited internet connectivity or IT infrastructure</w:t>
      </w:r>
      <w:r w:rsidRPr="005161B5">
        <w:rPr>
          <w:rFonts w:ascii="Arial" w:eastAsia="Times New Roman" w:hAnsi="Arial" w:cs="Arial"/>
          <w:sz w:val="24"/>
          <w:szCs w:val="24"/>
        </w:rPr>
        <w:t>, slowing digital adoption.</w:t>
      </w:r>
    </w:p>
    <w:p w:rsidR="005161B5" w:rsidRPr="005161B5" w:rsidRDefault="005161B5" w:rsidP="00C07B90">
      <w:pPr>
        <w:numPr>
          <w:ilvl w:val="0"/>
          <w:numId w:val="2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Continuously require investment</w:t>
      </w:r>
    </w:p>
    <w:p w:rsidR="005161B5" w:rsidRPr="005161B5" w:rsidRDefault="00826D18" w:rsidP="00C07B90">
      <w:pPr>
        <w:spacing w:before="100" w:beforeAutospacing="1" w:after="100" w:afterAutospacing="1" w:line="360" w:lineRule="auto"/>
        <w:outlineLvl w:val="1"/>
        <w:rPr>
          <w:rFonts w:ascii="Arial" w:eastAsia="Times New Roman" w:hAnsi="Arial" w:cs="Arial"/>
          <w:b/>
          <w:bCs/>
          <w:sz w:val="24"/>
          <w:szCs w:val="24"/>
        </w:rPr>
      </w:pPr>
      <w:r>
        <w:rPr>
          <w:rFonts w:ascii="Arial" w:eastAsia="Times New Roman" w:hAnsi="Arial" w:cs="Arial"/>
          <w:b/>
          <w:bCs/>
          <w:sz w:val="24"/>
          <w:szCs w:val="24"/>
        </w:rPr>
        <w:t>2.2.4</w:t>
      </w:r>
      <w:r w:rsidR="005161B5" w:rsidRPr="005161B5">
        <w:rPr>
          <w:rFonts w:ascii="Arial" w:eastAsia="Times New Roman" w:hAnsi="Arial" w:cs="Arial"/>
          <w:b/>
          <w:bCs/>
          <w:sz w:val="24"/>
          <w:szCs w:val="24"/>
        </w:rPr>
        <w:t>Barriers to Entry in the Banking In</w:t>
      </w:r>
      <w:r w:rsidR="00576AF5">
        <w:rPr>
          <w:rFonts w:ascii="Arial" w:eastAsia="Times New Roman" w:hAnsi="Arial" w:cs="Arial"/>
          <w:b/>
          <w:bCs/>
          <w:sz w:val="24"/>
          <w:szCs w:val="24"/>
        </w:rPr>
        <w:t xml:space="preserve">dustry </w:t>
      </w:r>
      <w:proofErr w:type="spellStart"/>
      <w:r w:rsidR="00576AF5">
        <w:rPr>
          <w:rFonts w:ascii="Arial" w:eastAsia="Times New Roman" w:hAnsi="Arial" w:cs="Arial"/>
          <w:b/>
          <w:bCs/>
          <w:sz w:val="24"/>
          <w:szCs w:val="24"/>
        </w:rPr>
        <w:t>Rupali</w:t>
      </w:r>
      <w:proofErr w:type="spellEnd"/>
      <w:r w:rsidR="00576AF5">
        <w:rPr>
          <w:rFonts w:ascii="Arial" w:eastAsia="Times New Roman" w:hAnsi="Arial" w:cs="Arial"/>
          <w:b/>
          <w:bCs/>
          <w:sz w:val="24"/>
          <w:szCs w:val="24"/>
        </w:rPr>
        <w:t xml:space="preserve"> Bank PLC </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sz w:val="24"/>
          <w:szCs w:val="24"/>
        </w:rPr>
        <w:t xml:space="preserve">Barriers to entry are obstacles that prevent new firms from easily entering an industry. In the banking sector, these barriers protect established banks like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from new competitors and influence competition, profitability, and market share.</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High Capital Requirement</w:t>
      </w:r>
    </w:p>
    <w:p w:rsidR="005161B5" w:rsidRPr="005161B5" w:rsidRDefault="005161B5" w:rsidP="00C07B90">
      <w:pPr>
        <w:numPr>
          <w:ilvl w:val="0"/>
          <w:numId w:val="2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Develop a new commercial bank need </w:t>
      </w:r>
      <w:r w:rsidRPr="005161B5">
        <w:rPr>
          <w:rFonts w:ascii="Arial" w:eastAsia="Times New Roman" w:hAnsi="Arial" w:cs="Arial"/>
          <w:b/>
          <w:bCs/>
          <w:sz w:val="24"/>
          <w:szCs w:val="24"/>
        </w:rPr>
        <w:t>substantial primary capital</w:t>
      </w:r>
      <w:r w:rsidRPr="005161B5">
        <w:rPr>
          <w:rFonts w:ascii="Arial" w:eastAsia="Times New Roman" w:hAnsi="Arial" w:cs="Arial"/>
          <w:sz w:val="24"/>
          <w:szCs w:val="24"/>
        </w:rPr>
        <w:t>, as mandated by Bangladesh Bank.</w:t>
      </w:r>
    </w:p>
    <w:p w:rsidR="005161B5" w:rsidRPr="005161B5" w:rsidRDefault="005161B5" w:rsidP="00C07B90">
      <w:pPr>
        <w:numPr>
          <w:ilvl w:val="0"/>
          <w:numId w:val="2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At least paid-up capital for a new bank is </w:t>
      </w:r>
      <w:r w:rsidRPr="005161B5">
        <w:rPr>
          <w:rFonts w:ascii="Arial" w:eastAsia="Times New Roman" w:hAnsi="Arial" w:cs="Arial"/>
          <w:b/>
          <w:bCs/>
          <w:sz w:val="24"/>
          <w:szCs w:val="24"/>
        </w:rPr>
        <w:t>BDT 6 billion</w:t>
      </w:r>
      <w:r w:rsidRPr="005161B5">
        <w:rPr>
          <w:rFonts w:ascii="Arial" w:eastAsia="Times New Roman" w:hAnsi="Arial" w:cs="Arial"/>
          <w:sz w:val="24"/>
          <w:szCs w:val="24"/>
        </w:rPr>
        <w:t xml:space="preserve"> (as per recent regulations)</w:t>
      </w:r>
      <w:proofErr w:type="gramStart"/>
      <w:r w:rsidRPr="005161B5">
        <w:rPr>
          <w:rFonts w:ascii="Arial" w:eastAsia="Times New Roman" w:hAnsi="Arial" w:cs="Arial"/>
          <w:sz w:val="24"/>
          <w:szCs w:val="24"/>
        </w:rPr>
        <w:t>,</w:t>
      </w:r>
      <w:proofErr w:type="gramEnd"/>
      <w:r w:rsidRPr="005161B5">
        <w:rPr>
          <w:rFonts w:ascii="Arial" w:eastAsia="Times New Roman" w:hAnsi="Arial" w:cs="Arial"/>
          <w:sz w:val="24"/>
          <w:szCs w:val="24"/>
        </w:rPr>
        <w:t xml:space="preserve"> this is a main barrier for Established a new bank. </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Regulatory Compliance</w:t>
      </w:r>
    </w:p>
    <w:p w:rsidR="005161B5" w:rsidRPr="005161B5" w:rsidRDefault="005161B5" w:rsidP="00C07B90">
      <w:pPr>
        <w:numPr>
          <w:ilvl w:val="0"/>
          <w:numId w:val="2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Banks must follow with </w:t>
      </w:r>
      <w:r w:rsidRPr="005161B5">
        <w:rPr>
          <w:rFonts w:ascii="Arial" w:eastAsia="Times New Roman" w:hAnsi="Arial" w:cs="Arial"/>
          <w:b/>
          <w:bCs/>
          <w:sz w:val="24"/>
          <w:szCs w:val="24"/>
        </w:rPr>
        <w:t>appropriate rules and regulations</w:t>
      </w:r>
      <w:r w:rsidRPr="005161B5">
        <w:rPr>
          <w:rFonts w:ascii="Arial" w:eastAsia="Times New Roman" w:hAnsi="Arial" w:cs="Arial"/>
          <w:sz w:val="24"/>
          <w:szCs w:val="24"/>
        </w:rPr>
        <w:t xml:space="preserve"> set by Bangladesh Bank. </w:t>
      </w:r>
    </w:p>
    <w:p w:rsidR="005161B5" w:rsidRPr="005161B5" w:rsidRDefault="005161B5" w:rsidP="00C07B90">
      <w:pPr>
        <w:numPr>
          <w:ilvl w:val="0"/>
          <w:numId w:val="2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Licensing, maintaining capital </w:t>
      </w:r>
      <w:proofErr w:type="gramStart"/>
      <w:r w:rsidRPr="005161B5">
        <w:rPr>
          <w:rFonts w:ascii="Arial" w:eastAsia="Times New Roman" w:hAnsi="Arial" w:cs="Arial"/>
          <w:sz w:val="24"/>
          <w:szCs w:val="24"/>
        </w:rPr>
        <w:t>adequacy,</w:t>
      </w:r>
      <w:proofErr w:type="gramEnd"/>
      <w:r w:rsidRPr="005161B5">
        <w:rPr>
          <w:rFonts w:ascii="Arial" w:eastAsia="Times New Roman" w:hAnsi="Arial" w:cs="Arial"/>
          <w:sz w:val="24"/>
          <w:szCs w:val="24"/>
        </w:rPr>
        <w:t xml:space="preserve"> and adhering to reporting standards are mandatory.</w:t>
      </w:r>
    </w:p>
    <w:p w:rsidR="005161B5" w:rsidRPr="005161B5" w:rsidRDefault="005161B5" w:rsidP="00C07B90">
      <w:pPr>
        <w:numPr>
          <w:ilvl w:val="0"/>
          <w:numId w:val="2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These regulations make it difficult for new entrants to start operations quickly.</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 xml:space="preserve">Established Brand and Customer loyalty </w:t>
      </w:r>
    </w:p>
    <w:p w:rsidR="005161B5" w:rsidRPr="005161B5" w:rsidRDefault="005161B5" w:rsidP="00C07B90">
      <w:pPr>
        <w:numPr>
          <w:ilvl w:val="0"/>
          <w:numId w:val="29"/>
        </w:numPr>
        <w:spacing w:before="100"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being a </w:t>
      </w:r>
      <w:r w:rsidRPr="005161B5">
        <w:rPr>
          <w:rFonts w:ascii="Arial" w:eastAsia="Times New Roman" w:hAnsi="Arial" w:cs="Arial"/>
          <w:b/>
          <w:bCs/>
          <w:sz w:val="24"/>
          <w:szCs w:val="24"/>
        </w:rPr>
        <w:t>state-owned bank</w:t>
      </w:r>
      <w:r w:rsidRPr="005161B5">
        <w:rPr>
          <w:rFonts w:ascii="Arial" w:eastAsia="Times New Roman" w:hAnsi="Arial" w:cs="Arial"/>
          <w:sz w:val="24"/>
          <w:szCs w:val="24"/>
        </w:rPr>
        <w:t>, has built strong authenticity and belief over decades.</w:t>
      </w:r>
    </w:p>
    <w:p w:rsidR="005161B5" w:rsidRPr="005161B5" w:rsidRDefault="004937A1" w:rsidP="00C07B90">
      <w:pPr>
        <w:numPr>
          <w:ilvl w:val="0"/>
          <w:numId w:val="29"/>
        </w:numPr>
        <w:spacing w:before="100" w:beforeAutospacing="1" w:after="100" w:afterAutospacing="1" w:line="360" w:lineRule="auto"/>
        <w:rPr>
          <w:rFonts w:ascii="Arial" w:eastAsia="Times New Roman" w:hAnsi="Arial" w:cs="Arial"/>
          <w:sz w:val="24"/>
          <w:szCs w:val="24"/>
        </w:rPr>
      </w:pPr>
      <w:r>
        <w:rPr>
          <w:rFonts w:ascii="Arial" w:eastAsia="Times New Roman" w:hAnsi="Arial" w:cs="Arial"/>
          <w:sz w:val="24"/>
          <w:szCs w:val="24"/>
        </w:rPr>
        <w:t>New banks can</w:t>
      </w:r>
      <w:r w:rsidR="005161B5" w:rsidRPr="005161B5">
        <w:rPr>
          <w:rFonts w:ascii="Arial" w:eastAsia="Times New Roman" w:hAnsi="Arial" w:cs="Arial"/>
          <w:sz w:val="24"/>
          <w:szCs w:val="24"/>
        </w:rPr>
        <w:t xml:space="preserve">not easily gain customers trust that </w:t>
      </w:r>
      <w:proofErr w:type="spellStart"/>
      <w:r w:rsidR="005161B5" w:rsidRPr="005161B5">
        <w:rPr>
          <w:rFonts w:ascii="Arial" w:eastAsia="Times New Roman" w:hAnsi="Arial" w:cs="Arial"/>
          <w:sz w:val="24"/>
          <w:szCs w:val="24"/>
        </w:rPr>
        <w:t>Rupali</w:t>
      </w:r>
      <w:proofErr w:type="spellEnd"/>
      <w:r w:rsidR="005161B5" w:rsidRPr="005161B5">
        <w:rPr>
          <w:rFonts w:ascii="Arial" w:eastAsia="Times New Roman" w:hAnsi="Arial" w:cs="Arial"/>
          <w:sz w:val="24"/>
          <w:szCs w:val="24"/>
        </w:rPr>
        <w:t xml:space="preserve"> Bank has.</w:t>
      </w:r>
    </w:p>
    <w:p w:rsidR="005161B5" w:rsidRPr="005161B5" w:rsidRDefault="005161B5" w:rsidP="00C07B90">
      <w:pPr>
        <w:numPr>
          <w:ilvl w:val="0"/>
          <w:numId w:val="2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Switch cost may also rise a factor </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lastRenderedPageBreak/>
        <w:t>Extensive Branch Network</w:t>
      </w:r>
    </w:p>
    <w:p w:rsidR="005161B5" w:rsidRPr="005161B5" w:rsidRDefault="005161B5" w:rsidP="00C07B90">
      <w:pPr>
        <w:numPr>
          <w:ilvl w:val="0"/>
          <w:numId w:val="3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It is not easy to operate branches nationwide. </w:t>
      </w:r>
      <w:proofErr w:type="gramStart"/>
      <w:r w:rsidRPr="005161B5">
        <w:rPr>
          <w:rFonts w:ascii="Arial" w:eastAsia="Times New Roman" w:hAnsi="Arial" w:cs="Arial"/>
          <w:sz w:val="24"/>
          <w:szCs w:val="24"/>
        </w:rPr>
        <w:t>providing</w:t>
      </w:r>
      <w:proofErr w:type="gramEnd"/>
      <w:r w:rsidRPr="005161B5">
        <w:rPr>
          <w:rFonts w:ascii="Arial" w:eastAsia="Times New Roman" w:hAnsi="Arial" w:cs="Arial"/>
          <w:sz w:val="24"/>
          <w:szCs w:val="24"/>
        </w:rPr>
        <w:t xml:space="preserve"> wide accessibility.</w:t>
      </w:r>
    </w:p>
    <w:p w:rsidR="005161B5" w:rsidRPr="005161B5" w:rsidRDefault="005161B5" w:rsidP="00C07B90">
      <w:pPr>
        <w:numPr>
          <w:ilvl w:val="0"/>
          <w:numId w:val="3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Operating such a network is costly and time-consuming for new entrants.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Technology and Infrastructure</w:t>
      </w:r>
    </w:p>
    <w:p w:rsidR="005161B5" w:rsidRPr="005161B5" w:rsidRDefault="005161B5" w:rsidP="00CC1E86">
      <w:pPr>
        <w:numPr>
          <w:ilvl w:val="0"/>
          <w:numId w:val="3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Modern banking requires </w:t>
      </w:r>
      <w:r w:rsidRPr="005161B5">
        <w:rPr>
          <w:rFonts w:ascii="Arial" w:eastAsia="Times New Roman" w:hAnsi="Arial" w:cs="Arial"/>
          <w:b/>
          <w:bCs/>
          <w:sz w:val="24"/>
          <w:szCs w:val="24"/>
        </w:rPr>
        <w:t>core banking systems, digital platforms, ATMs, and secure IT infrastructure</w:t>
      </w:r>
      <w:r w:rsidRPr="005161B5">
        <w:rPr>
          <w:rFonts w:ascii="Arial" w:eastAsia="Times New Roman" w:hAnsi="Arial" w:cs="Arial"/>
          <w:sz w:val="24"/>
          <w:szCs w:val="24"/>
        </w:rPr>
        <w:t>.</w:t>
      </w:r>
    </w:p>
    <w:p w:rsidR="005161B5" w:rsidRPr="005161B5" w:rsidRDefault="005161B5" w:rsidP="00CC1E86">
      <w:pPr>
        <w:numPr>
          <w:ilvl w:val="0"/>
          <w:numId w:val="3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A new bank requires huge investment in technology sector, expertise, </w:t>
      </w:r>
      <w:proofErr w:type="gramStart"/>
      <w:r w:rsidRPr="005161B5">
        <w:rPr>
          <w:rFonts w:ascii="Arial" w:eastAsia="Times New Roman" w:hAnsi="Arial" w:cs="Arial"/>
          <w:sz w:val="24"/>
          <w:szCs w:val="24"/>
        </w:rPr>
        <w:t>ongoing</w:t>
      </w:r>
      <w:proofErr w:type="gramEnd"/>
      <w:r w:rsidRPr="005161B5">
        <w:rPr>
          <w:rFonts w:ascii="Arial" w:eastAsia="Times New Roman" w:hAnsi="Arial" w:cs="Arial"/>
          <w:sz w:val="24"/>
          <w:szCs w:val="24"/>
        </w:rPr>
        <w:t xml:space="preserve"> maintenance.  </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Bangladesh banking industry has </w:t>
      </w:r>
      <w:r w:rsidRPr="005161B5">
        <w:rPr>
          <w:rFonts w:ascii="Arial" w:eastAsia="Times New Roman" w:hAnsi="Arial" w:cs="Arial"/>
          <w:b/>
          <w:bCs/>
          <w:sz w:val="24"/>
          <w:szCs w:val="24"/>
        </w:rPr>
        <w:t>high barriers to entry</w:t>
      </w:r>
      <w:r w:rsidRPr="005161B5">
        <w:rPr>
          <w:rFonts w:ascii="Arial" w:eastAsia="Times New Roman" w:hAnsi="Arial" w:cs="Arial"/>
          <w:sz w:val="24"/>
          <w:szCs w:val="24"/>
        </w:rPr>
        <w:t xml:space="preserve">, including capital requirements, regulatory compliance, customer trust, branch network, and technological infrastructure. These barriers help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maintain a strong market position and limit competition from new banks.</w:t>
      </w:r>
    </w:p>
    <w:p w:rsidR="005161B5" w:rsidRPr="005161B5" w:rsidRDefault="00826D18" w:rsidP="00C07B90">
      <w:pPr>
        <w:spacing w:before="100" w:beforeAutospacing="1" w:after="100" w:afterAutospacing="1" w:line="360" w:lineRule="auto"/>
        <w:outlineLvl w:val="2"/>
        <w:rPr>
          <w:rFonts w:ascii="Arial" w:eastAsia="Times New Roman" w:hAnsi="Arial" w:cs="Arial"/>
          <w:b/>
          <w:bCs/>
          <w:sz w:val="27"/>
          <w:szCs w:val="27"/>
        </w:rPr>
      </w:pPr>
      <w:r>
        <w:rPr>
          <w:rFonts w:ascii="Arial" w:eastAsia="Times New Roman" w:hAnsi="Arial" w:cs="Arial"/>
          <w:b/>
          <w:bCs/>
          <w:sz w:val="27"/>
          <w:szCs w:val="27"/>
        </w:rPr>
        <w:t xml:space="preserve">2.2.5 </w:t>
      </w:r>
      <w:r w:rsidR="005161B5" w:rsidRPr="005161B5">
        <w:rPr>
          <w:rFonts w:ascii="Arial" w:eastAsia="Times New Roman" w:hAnsi="Arial" w:cs="Arial"/>
          <w:b/>
          <w:bCs/>
          <w:sz w:val="27"/>
          <w:szCs w:val="27"/>
        </w:rPr>
        <w:t>Supplier Power in the Ba</w:t>
      </w:r>
      <w:r w:rsidR="00576AF5">
        <w:rPr>
          <w:rFonts w:ascii="Arial" w:eastAsia="Times New Roman" w:hAnsi="Arial" w:cs="Arial"/>
          <w:b/>
          <w:bCs/>
          <w:sz w:val="27"/>
          <w:szCs w:val="27"/>
        </w:rPr>
        <w:t xml:space="preserve">nking Industry </w:t>
      </w:r>
      <w:proofErr w:type="spellStart"/>
      <w:r w:rsidR="00576AF5">
        <w:rPr>
          <w:rFonts w:ascii="Arial" w:eastAsia="Times New Roman" w:hAnsi="Arial" w:cs="Arial"/>
          <w:b/>
          <w:bCs/>
          <w:sz w:val="27"/>
          <w:szCs w:val="27"/>
        </w:rPr>
        <w:t>Rupali</w:t>
      </w:r>
      <w:proofErr w:type="spellEnd"/>
      <w:r w:rsidR="00576AF5">
        <w:rPr>
          <w:rFonts w:ascii="Arial" w:eastAsia="Times New Roman" w:hAnsi="Arial" w:cs="Arial"/>
          <w:b/>
          <w:bCs/>
          <w:sz w:val="27"/>
          <w:szCs w:val="27"/>
        </w:rPr>
        <w:t xml:space="preserve"> Bank PLC</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576AF5">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Supplier power refers to the ability of suppliers to influence the cost, quality, and availability of the products or services they provide. In the banking sector, suppliers include </w:t>
      </w:r>
      <w:r w:rsidR="009E2DD9">
        <w:rPr>
          <w:rFonts w:ascii="Arial" w:eastAsia="Times New Roman" w:hAnsi="Arial" w:cs="Arial"/>
          <w:b/>
          <w:bCs/>
          <w:sz w:val="24"/>
          <w:szCs w:val="24"/>
        </w:rPr>
        <w:t xml:space="preserve">fund providers, </w:t>
      </w:r>
      <w:r w:rsidRPr="005161B5">
        <w:rPr>
          <w:rFonts w:ascii="Arial" w:eastAsia="Times New Roman" w:hAnsi="Arial" w:cs="Arial"/>
          <w:b/>
          <w:bCs/>
          <w:sz w:val="24"/>
          <w:szCs w:val="24"/>
        </w:rPr>
        <w:t>service providers, and regulatory institutions</w:t>
      </w:r>
      <w:r w:rsidRPr="005161B5">
        <w:rPr>
          <w:rFonts w:ascii="Arial" w:eastAsia="Times New Roman" w:hAnsi="Arial" w:cs="Arial"/>
          <w:sz w:val="24"/>
          <w:szCs w:val="24"/>
        </w:rPr>
        <w:t>. The bargaining power of these suppliers affects the bank’s operations, efficiency, and p</w:t>
      </w:r>
      <w:r w:rsidR="00576AF5">
        <w:rPr>
          <w:rFonts w:ascii="Arial" w:eastAsia="Times New Roman" w:hAnsi="Arial" w:cs="Arial"/>
          <w:sz w:val="24"/>
          <w:szCs w:val="24"/>
        </w:rPr>
        <w:t>rofitability.</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Capital Providers</w:t>
      </w:r>
    </w:p>
    <w:p w:rsidR="005161B5" w:rsidRPr="005161B5" w:rsidRDefault="005161B5" w:rsidP="00CC1E86">
      <w:pPr>
        <w:numPr>
          <w:ilvl w:val="0"/>
          <w:numId w:val="3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Banks totally depend on deposits and borrowings as their main source of funds.</w:t>
      </w:r>
    </w:p>
    <w:p w:rsidR="005161B5" w:rsidRPr="005161B5" w:rsidRDefault="005161B5" w:rsidP="00CC1E86">
      <w:pPr>
        <w:numPr>
          <w:ilvl w:val="0"/>
          <w:numId w:val="3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High depositor trust</w:t>
      </w:r>
      <w:r w:rsidRPr="005161B5">
        <w:rPr>
          <w:rFonts w:ascii="Arial" w:eastAsia="Times New Roman" w:hAnsi="Arial" w:cs="Arial"/>
          <w:sz w:val="24"/>
          <w:szCs w:val="24"/>
        </w:rPr>
        <w:t xml:space="preserve"> and government support decrease dependency on external capital sources, lowering supplier power.</w:t>
      </w:r>
    </w:p>
    <w:p w:rsidR="005161B5" w:rsidRPr="005161B5" w:rsidRDefault="005161B5" w:rsidP="00CC1E86">
      <w:pPr>
        <w:numPr>
          <w:ilvl w:val="0"/>
          <w:numId w:val="3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However, for short-term funding or interbank borrowing, lenders or financial institutions can exert influence through interest rates and loan terms.</w:t>
      </w:r>
    </w:p>
    <w:p w:rsidR="005F5D14" w:rsidRDefault="005F5D14" w:rsidP="00C07B90">
      <w:pPr>
        <w:spacing w:before="100" w:beforeAutospacing="1" w:after="100" w:afterAutospacing="1" w:line="360" w:lineRule="auto"/>
        <w:outlineLvl w:val="2"/>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Technology Vendors</w:t>
      </w:r>
    </w:p>
    <w:p w:rsidR="005161B5" w:rsidRPr="005161B5" w:rsidRDefault="005161B5" w:rsidP="00CC1E86">
      <w:pPr>
        <w:numPr>
          <w:ilvl w:val="0"/>
          <w:numId w:val="3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Core banking systems, ATM networks, mobile banking apps, and cyber security solutions are often supplied by technology vendors.</w:t>
      </w:r>
    </w:p>
    <w:p w:rsidR="005161B5" w:rsidRPr="005161B5" w:rsidRDefault="005161B5" w:rsidP="00CC1E86">
      <w:pPr>
        <w:numPr>
          <w:ilvl w:val="0"/>
          <w:numId w:val="3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Limited number of reliable banking software providers gives them moderate bargaining power.</w:t>
      </w:r>
    </w:p>
    <w:p w:rsidR="005161B5" w:rsidRPr="005161B5" w:rsidRDefault="005161B5" w:rsidP="00CC1E86">
      <w:pPr>
        <w:numPr>
          <w:ilvl w:val="0"/>
          <w:numId w:val="3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Costs of upgrading or maintaining these systems can impact operational budgets.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Service Providers</w:t>
      </w:r>
    </w:p>
    <w:p w:rsidR="005161B5" w:rsidRPr="005161B5" w:rsidRDefault="005161B5" w:rsidP="00CC1E86">
      <w:pPr>
        <w:numPr>
          <w:ilvl w:val="0"/>
          <w:numId w:val="3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Service suppliers include </w:t>
      </w:r>
      <w:r w:rsidRPr="005161B5">
        <w:rPr>
          <w:rFonts w:ascii="Arial" w:eastAsia="Times New Roman" w:hAnsi="Arial" w:cs="Arial"/>
          <w:b/>
          <w:bCs/>
          <w:sz w:val="24"/>
          <w:szCs w:val="24"/>
        </w:rPr>
        <w:t>utility providers, security firms, card processors, and outsourced operations</w:t>
      </w:r>
      <w:r w:rsidRPr="005161B5">
        <w:rPr>
          <w:rFonts w:ascii="Arial" w:eastAsia="Times New Roman" w:hAnsi="Arial" w:cs="Arial"/>
          <w:sz w:val="24"/>
          <w:szCs w:val="24"/>
        </w:rPr>
        <w:t>.</w:t>
      </w:r>
    </w:p>
    <w:p w:rsidR="005161B5" w:rsidRPr="005161B5" w:rsidRDefault="005161B5" w:rsidP="00CC1E86">
      <w:pPr>
        <w:numPr>
          <w:ilvl w:val="0"/>
          <w:numId w:val="3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Dependence on specialized service providers can increase supplier power, particularly for critical services like IT support or payment processing.</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Regulatory Bodies</w:t>
      </w:r>
    </w:p>
    <w:p w:rsidR="005161B5" w:rsidRPr="005161B5" w:rsidRDefault="005161B5" w:rsidP="00CC1E86">
      <w:pPr>
        <w:numPr>
          <w:ilvl w:val="0"/>
          <w:numId w:val="3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Bangladesh Bank, the Ministry of Finance, and other regulatory authorities are also considered suppliers in a broader sense because they </w:t>
      </w:r>
      <w:r w:rsidRPr="005161B5">
        <w:rPr>
          <w:rFonts w:ascii="Arial" w:eastAsia="Times New Roman" w:hAnsi="Arial" w:cs="Arial"/>
          <w:b/>
          <w:bCs/>
          <w:sz w:val="24"/>
          <w:szCs w:val="24"/>
        </w:rPr>
        <w:t>control licenses, regulations, and compliance rules</w:t>
      </w:r>
      <w:r w:rsidRPr="005161B5">
        <w:rPr>
          <w:rFonts w:ascii="Arial" w:eastAsia="Times New Roman" w:hAnsi="Arial" w:cs="Arial"/>
          <w:sz w:val="24"/>
          <w:szCs w:val="24"/>
        </w:rPr>
        <w:t>.</w:t>
      </w:r>
    </w:p>
    <w:p w:rsidR="005161B5" w:rsidRPr="005161B5" w:rsidRDefault="005161B5" w:rsidP="00CC1E86">
      <w:pPr>
        <w:numPr>
          <w:ilvl w:val="0"/>
          <w:numId w:val="3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Their influence is high, as they set interest rates, capital adequacy requirements, and operational guidelines.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Analysis of Supplier Power</w:t>
      </w:r>
    </w:p>
    <w:p w:rsidR="005161B5" w:rsidRPr="005161B5" w:rsidRDefault="005161B5" w:rsidP="00CC1E86">
      <w:pPr>
        <w:numPr>
          <w:ilvl w:val="0"/>
          <w:numId w:val="3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Overall, supplier power in banking is </w:t>
      </w:r>
      <w:r w:rsidRPr="005161B5">
        <w:rPr>
          <w:rFonts w:ascii="Arial" w:eastAsia="Times New Roman" w:hAnsi="Arial" w:cs="Arial"/>
          <w:b/>
          <w:bCs/>
          <w:sz w:val="24"/>
          <w:szCs w:val="24"/>
        </w:rPr>
        <w:t>moderate</w:t>
      </w:r>
      <w:r w:rsidRPr="005161B5">
        <w:rPr>
          <w:rFonts w:ascii="Arial" w:eastAsia="Times New Roman" w:hAnsi="Arial" w:cs="Arial"/>
          <w:sz w:val="24"/>
          <w:szCs w:val="24"/>
        </w:rPr>
        <w:t>.</w:t>
      </w:r>
    </w:p>
    <w:p w:rsidR="005161B5" w:rsidRPr="005161B5" w:rsidRDefault="005161B5" w:rsidP="00CC1E86">
      <w:pPr>
        <w:numPr>
          <w:ilvl w:val="0"/>
          <w:numId w:val="36"/>
        </w:numPr>
        <w:spacing w:before="100" w:beforeAutospacing="1" w:after="100" w:afterAutospacing="1" w:line="360" w:lineRule="auto"/>
        <w:rPr>
          <w:rFonts w:ascii="Arial" w:eastAsia="Times New Roman" w:hAnsi="Arial" w:cs="Arial"/>
          <w:sz w:val="24"/>
          <w:szCs w:val="24"/>
        </w:rPr>
      </w:pP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Bank’s government ownership, large deposit base, and established infrastructure reduce dependency on external suppliers.</w:t>
      </w:r>
    </w:p>
    <w:p w:rsidR="005161B5" w:rsidRPr="005161B5" w:rsidRDefault="005161B5" w:rsidP="00CC1E86">
      <w:pPr>
        <w:numPr>
          <w:ilvl w:val="0"/>
          <w:numId w:val="3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Technology and regulatory suppliers exert significant influence, requiring the bank to comply and invest in systems to maintain competitiveness and security.</w:t>
      </w:r>
    </w:p>
    <w:p w:rsidR="005F5D14" w:rsidRDefault="005F5D14" w:rsidP="00C07B90">
      <w:pPr>
        <w:spacing w:before="100" w:beforeAutospacing="1" w:after="100" w:afterAutospacing="1" w:line="360" w:lineRule="auto"/>
        <w:outlineLvl w:val="1"/>
        <w:rPr>
          <w:rFonts w:ascii="Arial" w:eastAsia="Times New Roman" w:hAnsi="Arial" w:cs="Arial"/>
          <w:b/>
          <w:sz w:val="24"/>
          <w:szCs w:val="24"/>
        </w:rPr>
      </w:pPr>
    </w:p>
    <w:p w:rsidR="005161B5" w:rsidRPr="005161B5" w:rsidRDefault="00826D18" w:rsidP="00C07B90">
      <w:pPr>
        <w:spacing w:before="100" w:beforeAutospacing="1" w:after="100" w:afterAutospacing="1" w:line="360" w:lineRule="auto"/>
        <w:outlineLvl w:val="1"/>
        <w:rPr>
          <w:rFonts w:ascii="Arial" w:eastAsia="Times New Roman" w:hAnsi="Arial" w:cs="Arial"/>
          <w:b/>
          <w:bCs/>
          <w:sz w:val="24"/>
          <w:szCs w:val="24"/>
        </w:rPr>
      </w:pPr>
      <w:r w:rsidRPr="00826D18">
        <w:rPr>
          <w:rFonts w:ascii="Arial" w:eastAsia="Times New Roman" w:hAnsi="Arial" w:cs="Arial"/>
          <w:b/>
          <w:sz w:val="24"/>
          <w:szCs w:val="24"/>
        </w:rPr>
        <w:t>2.2.6</w:t>
      </w:r>
      <w:r w:rsidR="005161B5" w:rsidRPr="00826D18">
        <w:rPr>
          <w:rFonts w:ascii="Arial" w:eastAsia="Times New Roman" w:hAnsi="Arial" w:cs="Arial"/>
          <w:b/>
          <w:bCs/>
          <w:sz w:val="24"/>
          <w:szCs w:val="24"/>
        </w:rPr>
        <w:t>Buyer Power in the Banking Industry (</w:t>
      </w:r>
      <w:proofErr w:type="spellStart"/>
      <w:r w:rsidR="005161B5" w:rsidRPr="00826D18">
        <w:rPr>
          <w:rFonts w:ascii="Arial" w:eastAsia="Times New Roman" w:hAnsi="Arial" w:cs="Arial"/>
          <w:b/>
          <w:bCs/>
          <w:sz w:val="24"/>
          <w:szCs w:val="24"/>
        </w:rPr>
        <w:t>Rupali</w:t>
      </w:r>
      <w:proofErr w:type="spellEnd"/>
      <w:r w:rsidR="005161B5" w:rsidRPr="00826D18">
        <w:rPr>
          <w:rFonts w:ascii="Arial" w:eastAsia="Times New Roman" w:hAnsi="Arial" w:cs="Arial"/>
          <w:b/>
          <w:bCs/>
          <w:sz w:val="24"/>
          <w:szCs w:val="24"/>
        </w:rPr>
        <w:t xml:space="preserve"> Bank PLC</w:t>
      </w:r>
      <w:r w:rsidR="005161B5" w:rsidRPr="005161B5">
        <w:rPr>
          <w:rFonts w:ascii="Arial" w:eastAsia="Times New Roman" w:hAnsi="Arial" w:cs="Arial"/>
          <w:b/>
          <w:bCs/>
          <w:sz w:val="24"/>
          <w:szCs w:val="24"/>
        </w:rPr>
        <w:t>)</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Buyer power refers to the ability of customers to influence the products, services, prices, and overall operations of a company. In the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buyers are individuals, corporate clients, SMEs, and institutional customers who use deposits, loans, and other financial services. High buyer power can affect interest rates, service quality, and profitability.</w:t>
      </w:r>
    </w:p>
    <w:p w:rsidR="006904DA" w:rsidRDefault="005161B5" w:rsidP="006904DA">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Individual Customers</w:t>
      </w:r>
    </w:p>
    <w:p w:rsidR="005161B5" w:rsidRPr="006904DA" w:rsidRDefault="005161B5" w:rsidP="006904DA">
      <w:pPr>
        <w:pStyle w:val="ListParagraph"/>
        <w:numPr>
          <w:ilvl w:val="0"/>
          <w:numId w:val="52"/>
        </w:numPr>
        <w:spacing w:before="100" w:beforeAutospacing="1" w:after="100" w:afterAutospacing="1" w:line="360" w:lineRule="auto"/>
        <w:outlineLvl w:val="2"/>
        <w:rPr>
          <w:rFonts w:ascii="Arial" w:eastAsia="Times New Roman" w:hAnsi="Arial" w:cs="Arial"/>
          <w:b/>
          <w:bCs/>
          <w:sz w:val="24"/>
          <w:szCs w:val="24"/>
        </w:rPr>
      </w:pPr>
      <w:r w:rsidRPr="006904DA">
        <w:rPr>
          <w:rFonts w:ascii="Arial" w:eastAsia="Times New Roman" w:hAnsi="Arial" w:cs="Arial"/>
          <w:sz w:val="24"/>
          <w:szCs w:val="24"/>
        </w:rPr>
        <w:t xml:space="preserve">Retail customers, including salaried persons, students, and pensioners, generally have </w:t>
      </w:r>
      <w:r w:rsidRPr="006904DA">
        <w:rPr>
          <w:rFonts w:ascii="Arial" w:eastAsia="Times New Roman" w:hAnsi="Arial" w:cs="Arial"/>
          <w:b/>
          <w:bCs/>
          <w:sz w:val="24"/>
          <w:szCs w:val="24"/>
        </w:rPr>
        <w:t>low bargaining power</w:t>
      </w:r>
      <w:r w:rsidRPr="006904DA">
        <w:rPr>
          <w:rFonts w:ascii="Arial" w:eastAsia="Times New Roman" w:hAnsi="Arial" w:cs="Arial"/>
          <w:sz w:val="24"/>
          <w:szCs w:val="24"/>
        </w:rPr>
        <w:t xml:space="preserve"> individually.</w:t>
      </w:r>
    </w:p>
    <w:p w:rsidR="005161B5" w:rsidRPr="005161B5" w:rsidRDefault="005161B5" w:rsidP="00CC1E86">
      <w:pPr>
        <w:numPr>
          <w:ilvl w:val="0"/>
          <w:numId w:val="3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However, their collective behavior influences bank policies on </w:t>
      </w:r>
      <w:r w:rsidRPr="005161B5">
        <w:rPr>
          <w:rFonts w:ascii="Arial" w:eastAsia="Times New Roman" w:hAnsi="Arial" w:cs="Arial"/>
          <w:b/>
          <w:bCs/>
          <w:sz w:val="24"/>
          <w:szCs w:val="24"/>
        </w:rPr>
        <w:t>interest rates for deposits and loan products</w:t>
      </w:r>
      <w:r w:rsidRPr="005161B5">
        <w:rPr>
          <w:rFonts w:ascii="Arial" w:eastAsia="Times New Roman" w:hAnsi="Arial" w:cs="Arial"/>
          <w:sz w:val="24"/>
          <w:szCs w:val="24"/>
        </w:rPr>
        <w:t>.</w:t>
      </w:r>
    </w:p>
    <w:p w:rsidR="005161B5" w:rsidRPr="005161B5" w:rsidRDefault="005161B5" w:rsidP="00CC1E86">
      <w:pPr>
        <w:numPr>
          <w:ilvl w:val="0"/>
          <w:numId w:val="3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Digital platforms and alternative financial services (like mobile banking apps or </w:t>
      </w:r>
      <w:proofErr w:type="spellStart"/>
      <w:r w:rsidRPr="005161B5">
        <w:rPr>
          <w:rFonts w:ascii="Arial" w:eastAsia="Times New Roman" w:hAnsi="Arial" w:cs="Arial"/>
          <w:sz w:val="24"/>
          <w:szCs w:val="24"/>
        </w:rPr>
        <w:t>fintech</w:t>
      </w:r>
      <w:proofErr w:type="spellEnd"/>
      <w:r w:rsidRPr="005161B5">
        <w:rPr>
          <w:rFonts w:ascii="Arial" w:eastAsia="Times New Roman" w:hAnsi="Arial" w:cs="Arial"/>
          <w:sz w:val="24"/>
          <w:szCs w:val="24"/>
        </w:rPr>
        <w:t>) are increasing their influence.</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Corporate Clients</w:t>
      </w:r>
    </w:p>
    <w:p w:rsidR="005161B5" w:rsidRPr="005161B5" w:rsidRDefault="005161B5" w:rsidP="00CC1E86">
      <w:pPr>
        <w:numPr>
          <w:ilvl w:val="0"/>
          <w:numId w:val="3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Large corporate customers, including multinational companies and government agencies, have </w:t>
      </w:r>
      <w:r w:rsidRPr="005161B5">
        <w:rPr>
          <w:rFonts w:ascii="Arial" w:eastAsia="Times New Roman" w:hAnsi="Arial" w:cs="Arial"/>
          <w:b/>
          <w:bCs/>
          <w:sz w:val="24"/>
          <w:szCs w:val="24"/>
        </w:rPr>
        <w:t>high buyer power</w:t>
      </w:r>
      <w:r w:rsidRPr="005161B5">
        <w:rPr>
          <w:rFonts w:ascii="Arial" w:eastAsia="Times New Roman" w:hAnsi="Arial" w:cs="Arial"/>
          <w:sz w:val="24"/>
          <w:szCs w:val="24"/>
        </w:rPr>
        <w:t>.</w:t>
      </w:r>
    </w:p>
    <w:p w:rsidR="005161B5" w:rsidRPr="005161B5" w:rsidRDefault="005161B5" w:rsidP="00CC1E86">
      <w:pPr>
        <w:numPr>
          <w:ilvl w:val="0"/>
          <w:numId w:val="3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They can negotiate better interest rates, fees, and service terms due to the size of their deposits and loan requirements.</w:t>
      </w:r>
    </w:p>
    <w:p w:rsidR="005161B5" w:rsidRPr="005161B5" w:rsidRDefault="005161B5" w:rsidP="00CC1E86">
      <w:pPr>
        <w:numPr>
          <w:ilvl w:val="0"/>
          <w:numId w:val="3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Loss of a major corporate client could significantly affect bank revenue.</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SME Clients</w:t>
      </w:r>
    </w:p>
    <w:p w:rsidR="005161B5" w:rsidRPr="005161B5" w:rsidRDefault="005161B5" w:rsidP="00CC1E86">
      <w:pPr>
        <w:numPr>
          <w:ilvl w:val="0"/>
          <w:numId w:val="3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Small and medium enterprises have </w:t>
      </w:r>
      <w:r w:rsidRPr="005161B5">
        <w:rPr>
          <w:rFonts w:ascii="Arial" w:eastAsia="Times New Roman" w:hAnsi="Arial" w:cs="Arial"/>
          <w:b/>
          <w:bCs/>
          <w:sz w:val="24"/>
          <w:szCs w:val="24"/>
        </w:rPr>
        <w:t>moderate buyer power</w:t>
      </w:r>
      <w:r w:rsidRPr="005161B5">
        <w:rPr>
          <w:rFonts w:ascii="Arial" w:eastAsia="Times New Roman" w:hAnsi="Arial" w:cs="Arial"/>
          <w:sz w:val="24"/>
          <w:szCs w:val="24"/>
        </w:rPr>
        <w:t>.</w:t>
      </w:r>
    </w:p>
    <w:p w:rsidR="005161B5" w:rsidRPr="005161B5" w:rsidRDefault="005161B5" w:rsidP="00CC1E86">
      <w:pPr>
        <w:numPr>
          <w:ilvl w:val="0"/>
          <w:numId w:val="3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lastRenderedPageBreak/>
        <w:t>Their reliance on bank loans and transaction services gives them some influence, but their smaller size limits negotiating strength compared to corporate clients.</w:t>
      </w:r>
    </w:p>
    <w:p w:rsidR="005161B5" w:rsidRPr="005161B5" w:rsidRDefault="005161B5" w:rsidP="00CC1E86">
      <w:pPr>
        <w:numPr>
          <w:ilvl w:val="0"/>
          <w:numId w:val="3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Government-backed SME financing programs can also affect bargaining power dynamics.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NRB / Foreign Clients</w:t>
      </w:r>
    </w:p>
    <w:p w:rsidR="005161B5" w:rsidRPr="005161B5" w:rsidRDefault="005161B5" w:rsidP="00CC1E86">
      <w:pPr>
        <w:numPr>
          <w:ilvl w:val="0"/>
          <w:numId w:val="4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Non-Resident Bangladeshi clients rely on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for remittance services.</w:t>
      </w:r>
    </w:p>
    <w:p w:rsidR="006904DA" w:rsidRDefault="005161B5" w:rsidP="006904DA">
      <w:pPr>
        <w:numPr>
          <w:ilvl w:val="0"/>
          <w:numId w:val="4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With multiple banks offering similar services, NRB clients have </w:t>
      </w:r>
      <w:r w:rsidRPr="005161B5">
        <w:rPr>
          <w:rFonts w:ascii="Arial" w:eastAsia="Times New Roman" w:hAnsi="Arial" w:cs="Arial"/>
          <w:b/>
          <w:bCs/>
          <w:sz w:val="24"/>
          <w:szCs w:val="24"/>
        </w:rPr>
        <w:t>moderate to high buyer power</w:t>
      </w:r>
      <w:r w:rsidRPr="005161B5">
        <w:rPr>
          <w:rFonts w:ascii="Arial" w:eastAsia="Times New Roman" w:hAnsi="Arial" w:cs="Arial"/>
          <w:sz w:val="24"/>
          <w:szCs w:val="24"/>
        </w:rPr>
        <w:t xml:space="preserve"> due to ease of switching.</w:t>
      </w:r>
    </w:p>
    <w:p w:rsidR="005161B5" w:rsidRPr="006904DA" w:rsidRDefault="005161B5" w:rsidP="006904DA">
      <w:pPr>
        <w:spacing w:before="100" w:beforeAutospacing="1" w:after="100" w:afterAutospacing="1" w:line="360" w:lineRule="auto"/>
        <w:rPr>
          <w:rFonts w:ascii="Arial" w:eastAsia="Times New Roman" w:hAnsi="Arial" w:cs="Arial"/>
          <w:sz w:val="24"/>
          <w:szCs w:val="24"/>
        </w:rPr>
      </w:pPr>
      <w:r w:rsidRPr="006904DA">
        <w:rPr>
          <w:rFonts w:ascii="Arial" w:eastAsia="Times New Roman" w:hAnsi="Arial" w:cs="Arial"/>
          <w:b/>
          <w:bCs/>
          <w:sz w:val="24"/>
          <w:szCs w:val="24"/>
        </w:rPr>
        <w:t>Analysis of Buyer Power</w:t>
      </w:r>
    </w:p>
    <w:p w:rsidR="005161B5" w:rsidRPr="005161B5" w:rsidRDefault="005161B5" w:rsidP="00CC1E86">
      <w:pPr>
        <w:numPr>
          <w:ilvl w:val="0"/>
          <w:numId w:val="4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Overall, buyer power in the banking industry is </w:t>
      </w:r>
      <w:r w:rsidRPr="005161B5">
        <w:rPr>
          <w:rFonts w:ascii="Arial" w:eastAsia="Times New Roman" w:hAnsi="Arial" w:cs="Arial"/>
          <w:b/>
          <w:bCs/>
          <w:sz w:val="24"/>
          <w:szCs w:val="24"/>
        </w:rPr>
        <w:t>moderate</w:t>
      </w:r>
      <w:r w:rsidRPr="005161B5">
        <w:rPr>
          <w:rFonts w:ascii="Arial" w:eastAsia="Times New Roman" w:hAnsi="Arial" w:cs="Arial"/>
          <w:sz w:val="24"/>
          <w:szCs w:val="24"/>
        </w:rPr>
        <w:t>.</w:t>
      </w:r>
    </w:p>
    <w:p w:rsidR="005161B5" w:rsidRPr="005161B5" w:rsidRDefault="005161B5" w:rsidP="00CC1E86">
      <w:pPr>
        <w:numPr>
          <w:ilvl w:val="0"/>
          <w:numId w:val="4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Large corporate clients exert significant influence, while individual customers have low bargaining power individually but collectively can affect service and pricing expectations.</w:t>
      </w:r>
    </w:p>
    <w:p w:rsidR="005161B5" w:rsidRPr="00576AF5" w:rsidRDefault="005161B5" w:rsidP="00CC1E86">
      <w:pPr>
        <w:numPr>
          <w:ilvl w:val="0"/>
          <w:numId w:val="4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Digital banking and alternative financial services are gradually increasing buyer influence in Bangladesh.</w:t>
      </w:r>
    </w:p>
    <w:p w:rsidR="005161B5" w:rsidRPr="005161B5" w:rsidRDefault="00826D18" w:rsidP="00C07B90">
      <w:pPr>
        <w:spacing w:before="100" w:beforeAutospacing="1" w:after="100" w:afterAutospacing="1" w:line="360" w:lineRule="auto"/>
        <w:outlineLvl w:val="1"/>
        <w:rPr>
          <w:rFonts w:ascii="Arial" w:eastAsia="Times New Roman" w:hAnsi="Arial" w:cs="Arial"/>
          <w:b/>
          <w:bCs/>
          <w:sz w:val="24"/>
          <w:szCs w:val="24"/>
        </w:rPr>
      </w:pPr>
      <w:r>
        <w:rPr>
          <w:rFonts w:ascii="Arial" w:eastAsia="Times New Roman" w:hAnsi="Arial" w:cs="Arial"/>
          <w:b/>
          <w:bCs/>
          <w:sz w:val="24"/>
          <w:szCs w:val="24"/>
        </w:rPr>
        <w:t>2.2.7</w:t>
      </w:r>
      <w:r w:rsidR="005161B5" w:rsidRPr="005161B5">
        <w:rPr>
          <w:rFonts w:ascii="Arial" w:eastAsia="Times New Roman" w:hAnsi="Arial" w:cs="Arial"/>
          <w:b/>
          <w:bCs/>
          <w:sz w:val="24"/>
          <w:szCs w:val="24"/>
        </w:rPr>
        <w:t>Threat of Substitutes in the Ba</w:t>
      </w:r>
      <w:r w:rsidR="00576AF5">
        <w:rPr>
          <w:rFonts w:ascii="Arial" w:eastAsia="Times New Roman" w:hAnsi="Arial" w:cs="Arial"/>
          <w:b/>
          <w:bCs/>
          <w:sz w:val="24"/>
          <w:szCs w:val="24"/>
        </w:rPr>
        <w:t xml:space="preserve">nking Industry </w:t>
      </w:r>
      <w:proofErr w:type="spellStart"/>
      <w:r w:rsidR="00576AF5">
        <w:rPr>
          <w:rFonts w:ascii="Arial" w:eastAsia="Times New Roman" w:hAnsi="Arial" w:cs="Arial"/>
          <w:b/>
          <w:bCs/>
          <w:sz w:val="24"/>
          <w:szCs w:val="24"/>
        </w:rPr>
        <w:t>Rupali</w:t>
      </w:r>
      <w:proofErr w:type="spellEnd"/>
      <w:r w:rsidR="00576AF5">
        <w:rPr>
          <w:rFonts w:ascii="Arial" w:eastAsia="Times New Roman" w:hAnsi="Arial" w:cs="Arial"/>
          <w:b/>
          <w:bCs/>
          <w:sz w:val="24"/>
          <w:szCs w:val="24"/>
        </w:rPr>
        <w:t xml:space="preserve"> Bank PLC</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576AF5">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 threat of substitutes refers to the risk posed by alternative products or services that customers can use instead of the bank’s offerings. In the banking sector, substitutes include </w:t>
      </w:r>
      <w:r w:rsidRPr="005161B5">
        <w:rPr>
          <w:rFonts w:ascii="Arial" w:eastAsia="Times New Roman" w:hAnsi="Arial" w:cs="Arial"/>
          <w:b/>
          <w:bCs/>
          <w:sz w:val="24"/>
          <w:szCs w:val="24"/>
        </w:rPr>
        <w:t xml:space="preserve">non-bank financial institutions, </w:t>
      </w:r>
      <w:proofErr w:type="spellStart"/>
      <w:r w:rsidRPr="005161B5">
        <w:rPr>
          <w:rFonts w:ascii="Arial" w:eastAsia="Times New Roman" w:hAnsi="Arial" w:cs="Arial"/>
          <w:b/>
          <w:bCs/>
          <w:sz w:val="24"/>
          <w:szCs w:val="24"/>
        </w:rPr>
        <w:t>fintech</w:t>
      </w:r>
      <w:proofErr w:type="spellEnd"/>
      <w:r w:rsidRPr="005161B5">
        <w:rPr>
          <w:rFonts w:ascii="Arial" w:eastAsia="Times New Roman" w:hAnsi="Arial" w:cs="Arial"/>
          <w:b/>
          <w:bCs/>
          <w:sz w:val="24"/>
          <w:szCs w:val="24"/>
        </w:rPr>
        <w:t xml:space="preserve"> solutions, mobile wallets, microfinance, and informal lending systems</w:t>
      </w:r>
      <w:r w:rsidRPr="005161B5">
        <w:rPr>
          <w:rFonts w:ascii="Arial" w:eastAsia="Times New Roman" w:hAnsi="Arial" w:cs="Arial"/>
          <w:sz w:val="24"/>
          <w:szCs w:val="24"/>
        </w:rPr>
        <w:t xml:space="preserve">. A high threat of substitutes can reduce a bank’s </w:t>
      </w:r>
      <w:r w:rsidR="00576AF5">
        <w:rPr>
          <w:rFonts w:ascii="Arial" w:eastAsia="Times New Roman" w:hAnsi="Arial" w:cs="Arial"/>
          <w:sz w:val="24"/>
          <w:szCs w:val="24"/>
        </w:rPr>
        <w:t>market share and profitability.</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Non-Bank Financial Institutions (NBFIs)</w:t>
      </w:r>
    </w:p>
    <w:p w:rsidR="005161B5" w:rsidRPr="005161B5" w:rsidRDefault="005161B5" w:rsidP="00CC1E86">
      <w:pPr>
        <w:numPr>
          <w:ilvl w:val="0"/>
          <w:numId w:val="4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lastRenderedPageBreak/>
        <w:t>Institutions like insurance companies, leasing firms, and investment companies offer financial products similar to bank services.</w:t>
      </w:r>
    </w:p>
    <w:p w:rsidR="005161B5" w:rsidRPr="005161B5" w:rsidRDefault="005161B5" w:rsidP="00CC1E86">
      <w:pPr>
        <w:numPr>
          <w:ilvl w:val="0"/>
          <w:numId w:val="4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Customers may choose </w:t>
      </w:r>
      <w:r w:rsidRPr="005161B5">
        <w:rPr>
          <w:rFonts w:ascii="Arial" w:eastAsia="Times New Roman" w:hAnsi="Arial" w:cs="Arial"/>
          <w:b/>
          <w:bCs/>
          <w:sz w:val="24"/>
          <w:szCs w:val="24"/>
        </w:rPr>
        <w:t>savings schemes, investment plans, or loans</w:t>
      </w:r>
      <w:r w:rsidRPr="005161B5">
        <w:rPr>
          <w:rFonts w:ascii="Arial" w:eastAsia="Times New Roman" w:hAnsi="Arial" w:cs="Arial"/>
          <w:sz w:val="24"/>
          <w:szCs w:val="24"/>
        </w:rPr>
        <w:t xml:space="preserve"> from NBFIs instead of traditional bank deposits and loans.</w:t>
      </w:r>
    </w:p>
    <w:p w:rsidR="005161B5" w:rsidRPr="005161B5" w:rsidRDefault="005161B5" w:rsidP="00CC1E86">
      <w:pPr>
        <w:numPr>
          <w:ilvl w:val="0"/>
          <w:numId w:val="42"/>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This poses a </w:t>
      </w:r>
      <w:r w:rsidRPr="005161B5">
        <w:rPr>
          <w:rFonts w:ascii="Arial" w:eastAsia="Times New Roman" w:hAnsi="Arial" w:cs="Arial"/>
          <w:b/>
          <w:bCs/>
          <w:sz w:val="24"/>
          <w:szCs w:val="24"/>
        </w:rPr>
        <w:t>moderate threat</w:t>
      </w:r>
      <w:r w:rsidRPr="005161B5">
        <w:rPr>
          <w:rFonts w:ascii="Arial" w:eastAsia="Times New Roman" w:hAnsi="Arial" w:cs="Arial"/>
          <w:sz w:val="24"/>
          <w:szCs w:val="24"/>
        </w:rPr>
        <w:t xml:space="preserve"> to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particularly for investment and lending services.</w:t>
      </w:r>
    </w:p>
    <w:p w:rsidR="00521A49" w:rsidRDefault="00521A49" w:rsidP="00C07B90">
      <w:pPr>
        <w:spacing w:before="100" w:beforeAutospacing="1" w:after="100" w:afterAutospacing="1" w:line="360" w:lineRule="auto"/>
        <w:outlineLvl w:val="2"/>
        <w:rPr>
          <w:rFonts w:ascii="Arial" w:eastAsia="Times New Roman" w:hAnsi="Arial" w:cs="Arial"/>
          <w:b/>
          <w:bCs/>
          <w:sz w:val="24"/>
          <w:szCs w:val="24"/>
        </w:rPr>
      </w:pP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Mobile Financial Services (MFS)</w:t>
      </w:r>
    </w:p>
    <w:p w:rsidR="005161B5" w:rsidRPr="005161B5" w:rsidRDefault="005161B5" w:rsidP="00CC1E86">
      <w:pPr>
        <w:numPr>
          <w:ilvl w:val="0"/>
          <w:numId w:val="4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Services like </w:t>
      </w:r>
      <w:proofErr w:type="spellStart"/>
      <w:r w:rsidRPr="005161B5">
        <w:rPr>
          <w:rFonts w:ascii="Arial" w:eastAsia="Times New Roman" w:hAnsi="Arial" w:cs="Arial"/>
          <w:b/>
          <w:bCs/>
          <w:sz w:val="24"/>
          <w:szCs w:val="24"/>
        </w:rPr>
        <w:t>bKash</w:t>
      </w:r>
      <w:proofErr w:type="spellEnd"/>
      <w:r w:rsidRPr="005161B5">
        <w:rPr>
          <w:rFonts w:ascii="Arial" w:eastAsia="Times New Roman" w:hAnsi="Arial" w:cs="Arial"/>
          <w:b/>
          <w:bCs/>
          <w:sz w:val="24"/>
          <w:szCs w:val="24"/>
        </w:rPr>
        <w:t xml:space="preserve">, </w:t>
      </w:r>
      <w:proofErr w:type="spellStart"/>
      <w:r w:rsidRPr="005161B5">
        <w:rPr>
          <w:rFonts w:ascii="Arial" w:eastAsia="Times New Roman" w:hAnsi="Arial" w:cs="Arial"/>
          <w:b/>
          <w:bCs/>
          <w:sz w:val="24"/>
          <w:szCs w:val="24"/>
        </w:rPr>
        <w:t>Nagad</w:t>
      </w:r>
      <w:proofErr w:type="spellEnd"/>
      <w:r w:rsidRPr="005161B5">
        <w:rPr>
          <w:rFonts w:ascii="Arial" w:eastAsia="Times New Roman" w:hAnsi="Arial" w:cs="Arial"/>
          <w:b/>
          <w:bCs/>
          <w:sz w:val="24"/>
          <w:szCs w:val="24"/>
        </w:rPr>
        <w:t>, Rocket, and other mobile wallets</w:t>
      </w:r>
      <w:r w:rsidRPr="005161B5">
        <w:rPr>
          <w:rFonts w:ascii="Arial" w:eastAsia="Times New Roman" w:hAnsi="Arial" w:cs="Arial"/>
          <w:sz w:val="24"/>
          <w:szCs w:val="24"/>
        </w:rPr>
        <w:t xml:space="preserve"> offer suitable money transfer, payment, and savings alternatives.</w:t>
      </w:r>
    </w:p>
    <w:p w:rsidR="005161B5" w:rsidRPr="005161B5" w:rsidRDefault="005161B5" w:rsidP="00CC1E86">
      <w:pPr>
        <w:numPr>
          <w:ilvl w:val="0"/>
          <w:numId w:val="4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Many customers, mainly in rural areas, depend on mobile wallets for small transactions and remittances.</w:t>
      </w:r>
    </w:p>
    <w:p w:rsidR="005161B5" w:rsidRPr="005161B5" w:rsidRDefault="005161B5" w:rsidP="00CC1E86">
      <w:pPr>
        <w:numPr>
          <w:ilvl w:val="0"/>
          <w:numId w:val="43"/>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MFS platforms increase the threat of substitution for </w:t>
      </w:r>
      <w:r w:rsidRPr="005161B5">
        <w:rPr>
          <w:rFonts w:ascii="Arial" w:eastAsia="Times New Roman" w:hAnsi="Arial" w:cs="Arial"/>
          <w:b/>
          <w:bCs/>
          <w:sz w:val="24"/>
          <w:szCs w:val="24"/>
        </w:rPr>
        <w:t>low-value banking services</w:t>
      </w:r>
      <w:r w:rsidRPr="005161B5">
        <w:rPr>
          <w:rFonts w:ascii="Arial" w:eastAsia="Times New Roman" w:hAnsi="Arial" w:cs="Arial"/>
          <w:sz w:val="24"/>
          <w:szCs w:val="24"/>
        </w:rPr>
        <w:t>.</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Microfinance Institutions (MFIs)</w:t>
      </w:r>
    </w:p>
    <w:p w:rsidR="005161B5" w:rsidRPr="005161B5" w:rsidRDefault="005161B5" w:rsidP="00CC1E86">
      <w:pPr>
        <w:numPr>
          <w:ilvl w:val="0"/>
          <w:numId w:val="4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Organizations like </w:t>
      </w:r>
      <w:proofErr w:type="spellStart"/>
      <w:r w:rsidRPr="005161B5">
        <w:rPr>
          <w:rFonts w:ascii="Arial" w:eastAsia="Times New Roman" w:hAnsi="Arial" w:cs="Arial"/>
          <w:b/>
          <w:bCs/>
          <w:sz w:val="24"/>
          <w:szCs w:val="24"/>
        </w:rPr>
        <w:t>Grameen</w:t>
      </w:r>
      <w:proofErr w:type="spellEnd"/>
      <w:r w:rsidRPr="005161B5">
        <w:rPr>
          <w:rFonts w:ascii="Arial" w:eastAsia="Times New Roman" w:hAnsi="Arial" w:cs="Arial"/>
          <w:b/>
          <w:bCs/>
          <w:sz w:val="24"/>
          <w:szCs w:val="24"/>
        </w:rPr>
        <w:t xml:space="preserve"> Bank, BRAC, </w:t>
      </w:r>
      <w:proofErr w:type="gramStart"/>
      <w:r w:rsidRPr="005161B5">
        <w:rPr>
          <w:rFonts w:ascii="Arial" w:eastAsia="Times New Roman" w:hAnsi="Arial" w:cs="Arial"/>
          <w:b/>
          <w:bCs/>
          <w:sz w:val="24"/>
          <w:szCs w:val="24"/>
        </w:rPr>
        <w:t>ASA</w:t>
      </w:r>
      <w:proofErr w:type="gramEnd"/>
      <w:r w:rsidRPr="005161B5">
        <w:rPr>
          <w:rFonts w:ascii="Arial" w:eastAsia="Times New Roman" w:hAnsi="Arial" w:cs="Arial"/>
          <w:sz w:val="24"/>
          <w:szCs w:val="24"/>
        </w:rPr>
        <w:t xml:space="preserve"> provide microloans and small-scale financial services to rural and low-income customers.</w:t>
      </w:r>
    </w:p>
    <w:p w:rsidR="005161B5" w:rsidRPr="005161B5" w:rsidRDefault="005161B5" w:rsidP="00CC1E86">
      <w:pPr>
        <w:numPr>
          <w:ilvl w:val="0"/>
          <w:numId w:val="4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These services can replace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Bank’s rural and SME loan products.</w:t>
      </w:r>
    </w:p>
    <w:p w:rsidR="005161B5" w:rsidRPr="005161B5" w:rsidRDefault="005161B5" w:rsidP="00CC1E86">
      <w:pPr>
        <w:numPr>
          <w:ilvl w:val="0"/>
          <w:numId w:val="44"/>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 threat is </w:t>
      </w:r>
      <w:r w:rsidRPr="005161B5">
        <w:rPr>
          <w:rFonts w:ascii="Arial" w:eastAsia="Times New Roman" w:hAnsi="Arial" w:cs="Arial"/>
          <w:b/>
          <w:bCs/>
          <w:sz w:val="24"/>
          <w:szCs w:val="24"/>
        </w:rPr>
        <w:t>moderate</w:t>
      </w:r>
      <w:r w:rsidRPr="005161B5">
        <w:rPr>
          <w:rFonts w:ascii="Arial" w:eastAsia="Times New Roman" w:hAnsi="Arial" w:cs="Arial"/>
          <w:sz w:val="24"/>
          <w:szCs w:val="24"/>
        </w:rPr>
        <w:t>, as MFIs focus mainly on microloans rather than full banking services.</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Informal Lending Systems</w:t>
      </w:r>
    </w:p>
    <w:p w:rsidR="005161B5" w:rsidRPr="005161B5" w:rsidRDefault="005161B5" w:rsidP="00CC1E86">
      <w:pPr>
        <w:numPr>
          <w:ilvl w:val="0"/>
          <w:numId w:val="4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In some rural and semi-urban areas, people rely on </w:t>
      </w:r>
      <w:r w:rsidRPr="005161B5">
        <w:rPr>
          <w:rFonts w:ascii="Arial" w:eastAsia="Times New Roman" w:hAnsi="Arial" w:cs="Arial"/>
          <w:b/>
          <w:bCs/>
          <w:sz w:val="24"/>
          <w:szCs w:val="24"/>
        </w:rPr>
        <w:t>informal moneylenders or community savings groups</w:t>
      </w:r>
      <w:r w:rsidRPr="005161B5">
        <w:rPr>
          <w:rFonts w:ascii="Arial" w:eastAsia="Times New Roman" w:hAnsi="Arial" w:cs="Arial"/>
          <w:sz w:val="24"/>
          <w:szCs w:val="24"/>
        </w:rPr>
        <w:t>.</w:t>
      </w:r>
    </w:p>
    <w:p w:rsidR="005161B5" w:rsidRPr="005161B5" w:rsidRDefault="005161B5" w:rsidP="00CC1E86">
      <w:pPr>
        <w:numPr>
          <w:ilvl w:val="0"/>
          <w:numId w:val="4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These substitutes may offer faster access to small loans, although often at higher interest rates.</w:t>
      </w:r>
    </w:p>
    <w:p w:rsidR="005161B5" w:rsidRPr="005161B5" w:rsidRDefault="005161B5" w:rsidP="00CC1E86">
      <w:pPr>
        <w:numPr>
          <w:ilvl w:val="0"/>
          <w:numId w:val="45"/>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 impact is </w:t>
      </w:r>
      <w:r w:rsidRPr="005161B5">
        <w:rPr>
          <w:rFonts w:ascii="Arial" w:eastAsia="Times New Roman" w:hAnsi="Arial" w:cs="Arial"/>
          <w:b/>
          <w:bCs/>
          <w:sz w:val="24"/>
          <w:szCs w:val="24"/>
        </w:rPr>
        <w:t>localized but notable</w:t>
      </w:r>
      <w:r w:rsidRPr="005161B5">
        <w:rPr>
          <w:rFonts w:ascii="Arial" w:eastAsia="Times New Roman" w:hAnsi="Arial" w:cs="Arial"/>
          <w:sz w:val="24"/>
          <w:szCs w:val="24"/>
        </w:rPr>
        <w:t xml:space="preserve"> for small-value lending.</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lastRenderedPageBreak/>
        <w:t>Analysis of Threat Level</w:t>
      </w:r>
    </w:p>
    <w:p w:rsidR="005161B5" w:rsidRPr="005161B5" w:rsidRDefault="005161B5" w:rsidP="00CC1E86">
      <w:pPr>
        <w:numPr>
          <w:ilvl w:val="0"/>
          <w:numId w:val="4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The overall threat of substitutes for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is </w:t>
      </w:r>
      <w:r w:rsidRPr="005161B5">
        <w:rPr>
          <w:rFonts w:ascii="Arial" w:eastAsia="Times New Roman" w:hAnsi="Arial" w:cs="Arial"/>
          <w:b/>
          <w:bCs/>
          <w:sz w:val="24"/>
          <w:szCs w:val="24"/>
        </w:rPr>
        <w:t>moderate</w:t>
      </w:r>
      <w:r w:rsidRPr="005161B5">
        <w:rPr>
          <w:rFonts w:ascii="Arial" w:eastAsia="Times New Roman" w:hAnsi="Arial" w:cs="Arial"/>
          <w:sz w:val="24"/>
          <w:szCs w:val="24"/>
        </w:rPr>
        <w:t>.</w:t>
      </w:r>
    </w:p>
    <w:p w:rsidR="005161B5" w:rsidRPr="005161B5" w:rsidRDefault="005161B5" w:rsidP="00CC1E86">
      <w:pPr>
        <w:numPr>
          <w:ilvl w:val="0"/>
          <w:numId w:val="4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While digital wallets and microfinance institutions provide alternatives,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Bank’s </w:t>
      </w:r>
      <w:r w:rsidRPr="005161B5">
        <w:rPr>
          <w:rFonts w:ascii="Arial" w:eastAsia="Times New Roman" w:hAnsi="Arial" w:cs="Arial"/>
          <w:b/>
          <w:bCs/>
          <w:sz w:val="24"/>
          <w:szCs w:val="24"/>
        </w:rPr>
        <w:t>wide product range, government backing, and trust</w:t>
      </w:r>
      <w:r w:rsidRPr="005161B5">
        <w:rPr>
          <w:rFonts w:ascii="Arial" w:eastAsia="Times New Roman" w:hAnsi="Arial" w:cs="Arial"/>
          <w:sz w:val="24"/>
          <w:szCs w:val="24"/>
        </w:rPr>
        <w:t xml:space="preserve"> help retain customers.</w:t>
      </w:r>
    </w:p>
    <w:p w:rsidR="005161B5" w:rsidRPr="005161B5" w:rsidRDefault="005161B5" w:rsidP="00CC1E86">
      <w:pPr>
        <w:numPr>
          <w:ilvl w:val="0"/>
          <w:numId w:val="46"/>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Expanding digital services and improving convenience can reduce the impact of substitutes.</w:t>
      </w:r>
    </w:p>
    <w:p w:rsidR="005161B5" w:rsidRPr="005161B5" w:rsidRDefault="00826D18" w:rsidP="00C07B90">
      <w:pPr>
        <w:spacing w:before="100" w:beforeAutospacing="1" w:after="100" w:afterAutospacing="1" w:line="360" w:lineRule="auto"/>
        <w:outlineLvl w:val="1"/>
        <w:rPr>
          <w:rFonts w:ascii="Arial" w:eastAsia="Times New Roman" w:hAnsi="Arial" w:cs="Arial"/>
          <w:b/>
          <w:bCs/>
          <w:sz w:val="24"/>
          <w:szCs w:val="24"/>
        </w:rPr>
      </w:pPr>
      <w:r>
        <w:rPr>
          <w:rFonts w:ascii="Arial" w:eastAsia="Times New Roman" w:hAnsi="Arial" w:cs="Arial"/>
          <w:b/>
          <w:bCs/>
          <w:sz w:val="24"/>
          <w:szCs w:val="24"/>
        </w:rPr>
        <w:t>2.2.8</w:t>
      </w:r>
      <w:r w:rsidR="005161B5" w:rsidRPr="005161B5">
        <w:rPr>
          <w:rFonts w:ascii="Arial" w:eastAsia="Times New Roman" w:hAnsi="Arial" w:cs="Arial"/>
          <w:b/>
          <w:bCs/>
          <w:sz w:val="24"/>
          <w:szCs w:val="24"/>
        </w:rPr>
        <w:t>Industry Rivalry in the Banking Sector (</w:t>
      </w:r>
      <w:proofErr w:type="spellStart"/>
      <w:r w:rsidR="005161B5" w:rsidRPr="005161B5">
        <w:rPr>
          <w:rFonts w:ascii="Arial" w:eastAsia="Times New Roman" w:hAnsi="Arial" w:cs="Arial"/>
          <w:b/>
          <w:bCs/>
          <w:sz w:val="24"/>
          <w:szCs w:val="24"/>
        </w:rPr>
        <w:t>Rupali</w:t>
      </w:r>
      <w:proofErr w:type="spellEnd"/>
      <w:r w:rsidR="005161B5" w:rsidRPr="005161B5">
        <w:rPr>
          <w:rFonts w:ascii="Arial" w:eastAsia="Times New Roman" w:hAnsi="Arial" w:cs="Arial"/>
          <w:b/>
          <w:bCs/>
          <w:sz w:val="24"/>
          <w:szCs w:val="24"/>
        </w:rPr>
        <w:t xml:space="preserve"> Bank PLC)</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Introduction</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Industry rivalry refers to the intensity of competition among existing players in the banking sector. High rivalry can reduce profitability, force innovation, and require competitive pricing and service quality. In Bangladesh, the banking industry includes state-owned commercial banks, private commercial banks, and foreign banks, creating a competitive environment for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4"/>
          <w:szCs w:val="24"/>
        </w:rPr>
      </w:pPr>
      <w:r w:rsidRPr="005161B5">
        <w:rPr>
          <w:rFonts w:ascii="Arial" w:eastAsia="Times New Roman" w:hAnsi="Arial" w:cs="Arial"/>
          <w:b/>
          <w:bCs/>
          <w:sz w:val="24"/>
          <w:szCs w:val="24"/>
        </w:rPr>
        <w:t>Factors Driving Competition</w:t>
      </w:r>
    </w:p>
    <w:p w:rsidR="005161B5" w:rsidRPr="005161B5" w:rsidRDefault="005161B5" w:rsidP="00CC1E86">
      <w:pPr>
        <w:numPr>
          <w:ilvl w:val="0"/>
          <w:numId w:val="4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Product and Service Differentiation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Private and foreign banks provide innovative services , digital transaction platforms, and personalized services, growing competitive pressure.</w:t>
      </w:r>
    </w:p>
    <w:p w:rsidR="005161B5" w:rsidRPr="005161B5" w:rsidRDefault="005161B5" w:rsidP="00CC1E86">
      <w:pPr>
        <w:numPr>
          <w:ilvl w:val="0"/>
          <w:numId w:val="4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Interest Rates and Fees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High deposit interest rates, low loan rates, and low service charges to attract more and keep customers.</w:t>
      </w:r>
    </w:p>
    <w:p w:rsidR="005161B5" w:rsidRPr="005161B5" w:rsidRDefault="005161B5" w:rsidP="00CC1E86">
      <w:pPr>
        <w:numPr>
          <w:ilvl w:val="0"/>
          <w:numId w:val="4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Technology and Digital Banking</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 xml:space="preserve">Offer online banking, mobile banking apps, ATMs, and </w:t>
      </w:r>
      <w:proofErr w:type="spellStart"/>
      <w:r w:rsidRPr="005161B5">
        <w:rPr>
          <w:rFonts w:ascii="Arial" w:eastAsia="Times New Roman" w:hAnsi="Arial" w:cs="Arial"/>
          <w:sz w:val="24"/>
          <w:szCs w:val="24"/>
        </w:rPr>
        <w:t>fintech</w:t>
      </w:r>
      <w:proofErr w:type="spellEnd"/>
      <w:r w:rsidRPr="005161B5">
        <w:rPr>
          <w:rFonts w:ascii="Arial" w:eastAsia="Times New Roman" w:hAnsi="Arial" w:cs="Arial"/>
          <w:sz w:val="24"/>
          <w:szCs w:val="24"/>
        </w:rPr>
        <w:t xml:space="preserve"> partnerships creates rivalry based on convenience and speed.</w:t>
      </w:r>
    </w:p>
    <w:p w:rsidR="005161B5" w:rsidRPr="005161B5" w:rsidRDefault="005161B5" w:rsidP="00CC1E86">
      <w:pPr>
        <w:numPr>
          <w:ilvl w:val="0"/>
          <w:numId w:val="4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Customer Service Quality</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Private and foreign Banks compete by providing faster services, more dependable money , and more personalized services.</w:t>
      </w:r>
    </w:p>
    <w:p w:rsidR="005161B5" w:rsidRPr="005161B5" w:rsidRDefault="005161B5" w:rsidP="00CC1E86">
      <w:pPr>
        <w:numPr>
          <w:ilvl w:val="0"/>
          <w:numId w:val="47"/>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lastRenderedPageBreak/>
        <w:t>Geographical Reach</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advantage from a nationwide branch operation, but private banks are spread their operation in urban and semi-urban areas.</w:t>
      </w:r>
    </w:p>
    <w:p w:rsidR="005161B5" w:rsidRPr="005161B5" w:rsidRDefault="00C8384E" w:rsidP="00C07B90">
      <w:pPr>
        <w:spacing w:before="100" w:beforeAutospacing="1" w:after="100" w:afterAutospacing="1" w:line="360" w:lineRule="auto"/>
        <w:outlineLvl w:val="2"/>
        <w:rPr>
          <w:rFonts w:ascii="Arial" w:eastAsia="Times New Roman" w:hAnsi="Arial" w:cs="Arial"/>
          <w:b/>
          <w:bCs/>
          <w:sz w:val="24"/>
          <w:szCs w:val="24"/>
        </w:rPr>
      </w:pPr>
      <w:r>
        <w:rPr>
          <w:rFonts w:ascii="Arial" w:eastAsia="Times New Roman" w:hAnsi="Arial" w:cs="Arial"/>
          <w:b/>
          <w:bCs/>
          <w:sz w:val="24"/>
          <w:szCs w:val="24"/>
        </w:rPr>
        <w:t>2.2.</w:t>
      </w:r>
      <w:r w:rsidR="00826D18">
        <w:rPr>
          <w:rFonts w:ascii="Arial" w:eastAsia="Times New Roman" w:hAnsi="Arial" w:cs="Arial"/>
          <w:b/>
          <w:bCs/>
          <w:sz w:val="24"/>
          <w:szCs w:val="24"/>
        </w:rPr>
        <w:t>9</w:t>
      </w:r>
      <w:r w:rsidR="0052061C">
        <w:rPr>
          <w:rFonts w:ascii="Arial" w:eastAsia="Times New Roman" w:hAnsi="Arial" w:cs="Arial"/>
          <w:b/>
          <w:bCs/>
          <w:sz w:val="24"/>
          <w:szCs w:val="24"/>
        </w:rPr>
        <w:t xml:space="preserve"> </w:t>
      </w:r>
      <w:r w:rsidR="005161B5" w:rsidRPr="005161B5">
        <w:rPr>
          <w:rFonts w:ascii="Arial" w:eastAsia="Times New Roman" w:hAnsi="Arial" w:cs="Arial"/>
          <w:b/>
          <w:bCs/>
          <w:sz w:val="24"/>
          <w:szCs w:val="24"/>
        </w:rPr>
        <w:t>Analysis of Rivalry</w:t>
      </w:r>
    </w:p>
    <w:p w:rsidR="005161B5" w:rsidRPr="005161B5" w:rsidRDefault="005161B5" w:rsidP="00CC1E86">
      <w:pPr>
        <w:numPr>
          <w:ilvl w:val="0"/>
          <w:numId w:val="4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Bangladesh’s banking industry rivalry is </w:t>
      </w:r>
      <w:r w:rsidRPr="005161B5">
        <w:rPr>
          <w:rFonts w:ascii="Arial" w:eastAsia="Times New Roman" w:hAnsi="Arial" w:cs="Arial"/>
          <w:b/>
          <w:bCs/>
          <w:sz w:val="24"/>
          <w:szCs w:val="24"/>
        </w:rPr>
        <w:t>high</w:t>
      </w:r>
      <w:r w:rsidRPr="005161B5">
        <w:rPr>
          <w:rFonts w:ascii="Arial" w:eastAsia="Times New Roman" w:hAnsi="Arial" w:cs="Arial"/>
          <w:sz w:val="24"/>
          <w:szCs w:val="24"/>
        </w:rPr>
        <w:t>.</w:t>
      </w:r>
    </w:p>
    <w:p w:rsidR="005161B5" w:rsidRPr="005161B5" w:rsidRDefault="005161B5" w:rsidP="00CC1E86">
      <w:pPr>
        <w:numPr>
          <w:ilvl w:val="0"/>
          <w:numId w:val="4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State-owned banks compete with private and foreign banks for market share, deposits, and corporate clients.</w:t>
      </w:r>
    </w:p>
    <w:p w:rsidR="005161B5" w:rsidRDefault="005161B5" w:rsidP="00CC1E86">
      <w:pPr>
        <w:numPr>
          <w:ilvl w:val="0"/>
          <w:numId w:val="48"/>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Private </w:t>
      </w:r>
      <w:proofErr w:type="gramStart"/>
      <w:r w:rsidRPr="005161B5">
        <w:rPr>
          <w:rFonts w:ascii="Arial" w:eastAsia="Times New Roman" w:hAnsi="Arial" w:cs="Arial"/>
          <w:sz w:val="24"/>
          <w:szCs w:val="24"/>
        </w:rPr>
        <w:t>banks</w:t>
      </w:r>
      <w:proofErr w:type="gramEnd"/>
      <w:r w:rsidRPr="005161B5">
        <w:rPr>
          <w:rFonts w:ascii="Arial" w:eastAsia="Times New Roman" w:hAnsi="Arial" w:cs="Arial"/>
          <w:sz w:val="24"/>
          <w:szCs w:val="24"/>
        </w:rPr>
        <w:t xml:space="preserve">’ technological innovation and marketing strategies challenge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to modernize operations and improve efficiency.</w:t>
      </w:r>
    </w:p>
    <w:p w:rsidR="004937A1" w:rsidRDefault="004937A1" w:rsidP="004937A1">
      <w:pPr>
        <w:pStyle w:val="Heading1"/>
        <w:ind w:left="1800"/>
      </w:pPr>
      <w:bookmarkStart w:id="3" w:name="_Toc20301552"/>
      <w:r w:rsidRPr="008E00B8">
        <w:t xml:space="preserve">CHAPTER </w:t>
      </w:r>
      <w:r>
        <w:t>IV: INTERNSHIP EXPERIECNE</w:t>
      </w:r>
      <w:bookmarkEnd w:id="3"/>
    </w:p>
    <w:p w:rsidR="005161B5" w:rsidRPr="005161B5" w:rsidRDefault="00C8384E" w:rsidP="00C07B90">
      <w:pPr>
        <w:spacing w:before="100" w:beforeAutospacing="1" w:after="100" w:afterAutospacing="1" w:line="360" w:lineRule="auto"/>
        <w:rPr>
          <w:rFonts w:ascii="Arial" w:eastAsia="Times New Roman" w:hAnsi="Arial" w:cs="Arial"/>
          <w:sz w:val="24"/>
          <w:szCs w:val="24"/>
        </w:rPr>
      </w:pPr>
      <w:r>
        <w:rPr>
          <w:rFonts w:ascii="Arial" w:eastAsia="Times New Roman" w:hAnsi="Arial" w:cs="Arial"/>
          <w:b/>
          <w:bCs/>
          <w:sz w:val="27"/>
          <w:szCs w:val="27"/>
        </w:rPr>
        <w:t>4.1</w:t>
      </w:r>
      <w:r w:rsidR="0052061C">
        <w:rPr>
          <w:rFonts w:ascii="Arial" w:eastAsia="Times New Roman" w:hAnsi="Arial" w:cs="Arial"/>
          <w:b/>
          <w:bCs/>
          <w:sz w:val="27"/>
          <w:szCs w:val="27"/>
        </w:rPr>
        <w:t xml:space="preserve"> </w:t>
      </w:r>
      <w:r w:rsidR="005161B5" w:rsidRPr="005161B5">
        <w:rPr>
          <w:rFonts w:ascii="Arial" w:eastAsia="Times New Roman" w:hAnsi="Arial" w:cs="Arial"/>
          <w:b/>
          <w:bCs/>
          <w:sz w:val="27"/>
          <w:szCs w:val="27"/>
        </w:rPr>
        <w:t>Internship Position:</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Intern</w:t>
      </w:r>
      <w:r w:rsidRPr="005161B5">
        <w:rPr>
          <w:rFonts w:ascii="Arial" w:eastAsia="Times New Roman" w:hAnsi="Arial" w:cs="Arial"/>
          <w:sz w:val="24"/>
          <w:szCs w:val="24"/>
        </w:rPr>
        <w:br/>
      </w:r>
      <w:r w:rsidRPr="005161B5">
        <w:rPr>
          <w:rFonts w:ascii="Arial" w:eastAsia="Times New Roman" w:hAnsi="Arial" w:cs="Arial"/>
          <w:b/>
          <w:bCs/>
          <w:sz w:val="24"/>
          <w:szCs w:val="24"/>
        </w:rPr>
        <w:t>Department:</w:t>
      </w:r>
      <w:r w:rsidRPr="005161B5">
        <w:rPr>
          <w:rFonts w:ascii="Arial" w:eastAsia="Times New Roman" w:hAnsi="Arial" w:cs="Arial"/>
          <w:sz w:val="24"/>
          <w:szCs w:val="24"/>
        </w:rPr>
        <w:t xml:space="preserve"> General Banking </w:t>
      </w:r>
      <w:r w:rsidRPr="005161B5">
        <w:rPr>
          <w:rFonts w:ascii="Arial" w:eastAsia="Times New Roman" w:hAnsi="Arial" w:cs="Arial"/>
          <w:sz w:val="24"/>
          <w:szCs w:val="24"/>
        </w:rPr>
        <w:br/>
      </w:r>
      <w:r w:rsidRPr="005161B5">
        <w:rPr>
          <w:rFonts w:ascii="Arial" w:eastAsia="Times New Roman" w:hAnsi="Arial" w:cs="Arial"/>
          <w:b/>
          <w:bCs/>
          <w:sz w:val="24"/>
          <w:szCs w:val="24"/>
        </w:rPr>
        <w:t>Organization:</w:t>
      </w:r>
      <w:r w:rsidR="0052061C">
        <w:rPr>
          <w:rFonts w:ascii="Arial" w:eastAsia="Times New Roman" w:hAnsi="Arial" w:cs="Arial"/>
          <w:b/>
          <w:bCs/>
          <w:sz w:val="24"/>
          <w:szCs w:val="24"/>
        </w:rPr>
        <w:t xml:space="preserve">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w:t>
      </w:r>
      <w:r w:rsidRPr="005161B5">
        <w:rPr>
          <w:rFonts w:ascii="Arial" w:eastAsia="Times New Roman" w:hAnsi="Arial" w:cs="Arial"/>
          <w:sz w:val="24"/>
          <w:szCs w:val="24"/>
        </w:rPr>
        <w:br/>
      </w:r>
      <w:r w:rsidRPr="005161B5">
        <w:rPr>
          <w:rFonts w:ascii="Arial" w:eastAsia="Times New Roman" w:hAnsi="Arial" w:cs="Arial"/>
          <w:b/>
          <w:bCs/>
          <w:sz w:val="24"/>
          <w:szCs w:val="24"/>
        </w:rPr>
        <w:t>Duration:</w:t>
      </w:r>
      <w:r w:rsidRPr="005161B5">
        <w:rPr>
          <w:rFonts w:ascii="Arial" w:eastAsia="Times New Roman" w:hAnsi="Arial" w:cs="Arial"/>
          <w:sz w:val="24"/>
          <w:szCs w:val="24"/>
        </w:rPr>
        <w:t xml:space="preserve"> (28 June 2025 – 28 September 2025)</w:t>
      </w:r>
    </w:p>
    <w:p w:rsidR="005161B5" w:rsidRPr="005161B5" w:rsidRDefault="005161B5" w:rsidP="00C07B90">
      <w:pPr>
        <w:spacing w:before="100" w:beforeAutospacing="1" w:after="100" w:afterAutospacing="1" w:line="360" w:lineRule="auto"/>
        <w:outlineLvl w:val="2"/>
        <w:rPr>
          <w:rFonts w:ascii="Arial" w:eastAsia="Times New Roman" w:hAnsi="Arial" w:cs="Arial"/>
          <w:b/>
          <w:bCs/>
          <w:sz w:val="27"/>
          <w:szCs w:val="27"/>
        </w:rPr>
      </w:pPr>
      <w:r w:rsidRPr="005161B5">
        <w:rPr>
          <w:rFonts w:ascii="Arial" w:eastAsia="Times New Roman" w:hAnsi="Arial" w:cs="Arial"/>
          <w:b/>
          <w:bCs/>
          <w:sz w:val="27"/>
          <w:szCs w:val="27"/>
        </w:rPr>
        <w:t>Duties and Responsibilities:</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During my internship period at </w:t>
      </w:r>
      <w:proofErr w:type="spellStart"/>
      <w:r w:rsidRPr="005161B5">
        <w:rPr>
          <w:rFonts w:ascii="Arial" w:eastAsia="Times New Roman" w:hAnsi="Arial" w:cs="Arial"/>
          <w:sz w:val="24"/>
          <w:szCs w:val="24"/>
        </w:rPr>
        <w:t>Rupali</w:t>
      </w:r>
      <w:proofErr w:type="spellEnd"/>
      <w:r w:rsidRPr="005161B5">
        <w:rPr>
          <w:rFonts w:ascii="Arial" w:eastAsia="Times New Roman" w:hAnsi="Arial" w:cs="Arial"/>
          <w:sz w:val="24"/>
          <w:szCs w:val="24"/>
        </w:rPr>
        <w:t xml:space="preserve"> Bank PLC, I was assigned to perform several duties under the supervision of the respective department officers. My main duties and responsibilities included the following:</w:t>
      </w:r>
    </w:p>
    <w:p w:rsidR="005161B5" w:rsidRPr="00C8384E"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Assistance in Daily Banking Activities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Assist employee in handling day-to-day banking activities such as opening an account ,</w:t>
      </w:r>
      <w:proofErr w:type="spellStart"/>
      <w:r w:rsidRPr="00C8384E">
        <w:rPr>
          <w:rFonts w:ascii="Arial" w:eastAsia="Times New Roman" w:hAnsi="Arial" w:cs="Arial"/>
          <w:sz w:val="24"/>
          <w:szCs w:val="24"/>
        </w:rPr>
        <w:t>cheque</w:t>
      </w:r>
      <w:proofErr w:type="spellEnd"/>
      <w:r w:rsidRPr="00C8384E">
        <w:rPr>
          <w:rFonts w:ascii="Arial" w:eastAsia="Times New Roman" w:hAnsi="Arial" w:cs="Arial"/>
          <w:sz w:val="24"/>
          <w:szCs w:val="24"/>
        </w:rPr>
        <w:t xml:space="preserve"> processing, and customer queries.</w:t>
      </w:r>
    </w:p>
    <w:p w:rsidR="005161B5" w:rsidRPr="00C8384E"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Helped Customer Service</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 xml:space="preserve">Provided help to customers by answering inquiries, gave instruction fulfill  </w:t>
      </w:r>
      <w:proofErr w:type="spellStart"/>
      <w:r w:rsidRPr="00C8384E">
        <w:rPr>
          <w:rFonts w:ascii="Arial" w:eastAsia="Times New Roman" w:hAnsi="Arial" w:cs="Arial"/>
          <w:sz w:val="24"/>
          <w:szCs w:val="24"/>
        </w:rPr>
        <w:t>cheque</w:t>
      </w:r>
      <w:proofErr w:type="spellEnd"/>
      <w:r w:rsidRPr="00C8384E">
        <w:rPr>
          <w:rFonts w:ascii="Arial" w:eastAsia="Times New Roman" w:hAnsi="Arial" w:cs="Arial"/>
          <w:sz w:val="24"/>
          <w:szCs w:val="24"/>
        </w:rPr>
        <w:t>, forms, and explaining banking procedures.</w:t>
      </w:r>
    </w:p>
    <w:p w:rsidR="005161B5" w:rsidRPr="00C8384E"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lastRenderedPageBreak/>
        <w:t>Documentation and Record Keeping</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Assist to keep files and records relevant to account opening, loan processing, and deposit schemes.</w:t>
      </w:r>
    </w:p>
    <w:p w:rsidR="005161B5" w:rsidRPr="00C8384E"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Data Entry and Verification:</w:t>
      </w:r>
      <w:r w:rsidRPr="00C8384E">
        <w:rPr>
          <w:rFonts w:ascii="Arial" w:eastAsia="Times New Roman" w:hAnsi="Arial" w:cs="Arial"/>
          <w:sz w:val="24"/>
          <w:szCs w:val="24"/>
        </w:rPr>
        <w:br/>
        <w:t xml:space="preserve">Entered customer data when customer open an accounts </w:t>
      </w:r>
    </w:p>
    <w:p w:rsidR="005161B5" w:rsidRPr="00C8384E"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Learning Banking Software Operations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Learn applied knowledge how bank use computerized system for money transactions, account management, and monthly reporting.</w:t>
      </w:r>
    </w:p>
    <w:p w:rsidR="005161B5" w:rsidRPr="00C8384E" w:rsidRDefault="005161B5" w:rsidP="00CC1E86">
      <w:pPr>
        <w:pStyle w:val="ListParagraph"/>
        <w:numPr>
          <w:ilvl w:val="0"/>
          <w:numId w:val="52"/>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Teamwork and Communication</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Worked nearly with management staff and other interns, learning professional communication and teamwork skills.</w:t>
      </w:r>
    </w:p>
    <w:p w:rsidR="005161B5" w:rsidRPr="005161B5" w:rsidRDefault="00C8384E" w:rsidP="00C07B90">
      <w:pPr>
        <w:spacing w:before="100" w:beforeAutospacing="1" w:after="100" w:afterAutospacing="1" w:line="360" w:lineRule="auto"/>
        <w:outlineLvl w:val="2"/>
        <w:rPr>
          <w:rFonts w:ascii="Arial" w:eastAsia="Times New Roman" w:hAnsi="Arial" w:cs="Arial"/>
          <w:b/>
          <w:bCs/>
          <w:sz w:val="27"/>
          <w:szCs w:val="27"/>
        </w:rPr>
      </w:pPr>
      <w:r>
        <w:rPr>
          <w:rFonts w:ascii="Arial" w:eastAsia="Times New Roman" w:hAnsi="Arial" w:cs="Arial"/>
          <w:b/>
          <w:bCs/>
          <w:sz w:val="27"/>
          <w:szCs w:val="27"/>
        </w:rPr>
        <w:t>4.2</w:t>
      </w:r>
      <w:r w:rsidR="005161B5" w:rsidRPr="005161B5">
        <w:rPr>
          <w:rFonts w:ascii="Arial" w:eastAsia="Times New Roman" w:hAnsi="Arial" w:cs="Arial"/>
          <w:b/>
          <w:bCs/>
          <w:sz w:val="27"/>
          <w:szCs w:val="27"/>
        </w:rPr>
        <w:t>Training</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During my internship at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w:t>
      </w:r>
      <w:r w:rsidRPr="005161B5">
        <w:rPr>
          <w:rFonts w:ascii="Arial" w:eastAsia="Times New Roman" w:hAnsi="Arial" w:cs="Arial"/>
          <w:sz w:val="24"/>
          <w:szCs w:val="24"/>
        </w:rPr>
        <w:t>, I received both theoretical and practical training on various aspects of modern banking operations. The training helped me to understand how different departments of the bank function and how financial services are delivered to customers efficiently.</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training program was designed to familiarize interns with the following areas:</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General Banking Operations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 xml:space="preserve">Learned about the basic banking activities such as account opening, </w:t>
      </w:r>
      <w:proofErr w:type="spellStart"/>
      <w:r w:rsidRPr="00C8384E">
        <w:rPr>
          <w:rFonts w:ascii="Arial" w:eastAsia="Times New Roman" w:hAnsi="Arial" w:cs="Arial"/>
          <w:sz w:val="24"/>
          <w:szCs w:val="24"/>
        </w:rPr>
        <w:t>cheque</w:t>
      </w:r>
      <w:proofErr w:type="spellEnd"/>
      <w:r w:rsidRPr="00C8384E">
        <w:rPr>
          <w:rFonts w:ascii="Arial" w:eastAsia="Times New Roman" w:hAnsi="Arial" w:cs="Arial"/>
          <w:sz w:val="24"/>
          <w:szCs w:val="24"/>
        </w:rPr>
        <w:t xml:space="preserve"> clearing, cash handling, remittance, and deposit management.</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Customer Service and Relationship Management</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Gained knowledge on how to communicate effectively with customers, respond to their queries, and maintain customer satisfaction.</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Accounts and Record Keeping</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Understood the procedures of maintaining daily transaction records, balancing accounts, and preparing financial statements.</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lastRenderedPageBreak/>
        <w:t>Loan and Advance Section</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Observed the process of loan sanctioning, documentation, interest calculation, and loan recovery procedures.</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Foreign Exchange and Trade Finance</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Received introductory training on export-import documentation, Letter of Credit (LC) processing, and handling foreign remittance.</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Banking Software Training</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Acquired hands-on experience with the bank’s computerized system for account management, data entry, and report generation.</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Rules and Regulations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Learned about the policies of Bangladesh Bank, anti-money laundering regulations, and other compliance requirements that guide banking operations.</w:t>
      </w:r>
    </w:p>
    <w:p w:rsidR="005161B5" w:rsidRPr="00C8384E" w:rsidRDefault="005161B5" w:rsidP="00CC1E86">
      <w:pPr>
        <w:pStyle w:val="ListParagraph"/>
        <w:numPr>
          <w:ilvl w:val="0"/>
          <w:numId w:val="53"/>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Professional Skills Development</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Improved teamwork, time management, communication, and problem-solving skills through daily tasks and staff interaction.</w:t>
      </w:r>
    </w:p>
    <w:p w:rsidR="005161B5" w:rsidRPr="005161B5" w:rsidRDefault="00C8384E" w:rsidP="00C07B90">
      <w:pPr>
        <w:spacing w:before="100" w:beforeAutospacing="1" w:after="100" w:afterAutospacing="1" w:line="360" w:lineRule="auto"/>
        <w:outlineLvl w:val="2"/>
        <w:rPr>
          <w:rFonts w:ascii="Arial" w:eastAsia="Times New Roman" w:hAnsi="Arial" w:cs="Arial"/>
          <w:b/>
          <w:bCs/>
          <w:sz w:val="27"/>
          <w:szCs w:val="27"/>
        </w:rPr>
      </w:pPr>
      <w:r>
        <w:rPr>
          <w:rFonts w:ascii="Arial" w:eastAsia="Times New Roman" w:hAnsi="Arial" w:cs="Arial"/>
          <w:b/>
          <w:bCs/>
          <w:sz w:val="27"/>
          <w:szCs w:val="27"/>
        </w:rPr>
        <w:t xml:space="preserve">4.3 </w:t>
      </w:r>
      <w:r w:rsidR="005161B5" w:rsidRPr="005161B5">
        <w:rPr>
          <w:rFonts w:ascii="Arial" w:eastAsia="Times New Roman" w:hAnsi="Arial" w:cs="Arial"/>
          <w:b/>
          <w:bCs/>
          <w:sz w:val="27"/>
          <w:szCs w:val="27"/>
        </w:rPr>
        <w:t>Skills Applied</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During my internship at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w:t>
      </w:r>
      <w:r w:rsidRPr="005161B5">
        <w:rPr>
          <w:rFonts w:ascii="Arial" w:eastAsia="Times New Roman" w:hAnsi="Arial" w:cs="Arial"/>
          <w:sz w:val="24"/>
          <w:szCs w:val="24"/>
        </w:rPr>
        <w:t>, I had the opportunity to apply several academic and personal skills that I learn through my studies and previous experiences. These skills helped me perform my assigned duties efficiently and adapt quickly to the banking environment.</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major skills I applied include:</w:t>
      </w:r>
    </w:p>
    <w:p w:rsidR="005161B5" w:rsidRPr="00C8384E" w:rsidRDefault="005161B5" w:rsidP="00CC1E86">
      <w:pPr>
        <w:pStyle w:val="ListParagraph"/>
        <w:numPr>
          <w:ilvl w:val="0"/>
          <w:numId w:val="54"/>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Communication Skills</w:t>
      </w:r>
      <w:proofErr w:type="gramStart"/>
      <w:r w:rsidRPr="00C8384E">
        <w:rPr>
          <w:rFonts w:ascii="Arial" w:eastAsia="Times New Roman" w:hAnsi="Arial" w:cs="Arial"/>
          <w:b/>
          <w:bCs/>
          <w:sz w:val="24"/>
          <w:szCs w:val="24"/>
        </w:rPr>
        <w:t>:</w:t>
      </w:r>
      <w:proofErr w:type="gramEnd"/>
      <w:r w:rsidR="00C8384E" w:rsidRPr="00C8384E">
        <w:rPr>
          <w:rFonts w:ascii="Arial" w:eastAsia="Times New Roman" w:hAnsi="Arial" w:cs="Arial"/>
          <w:sz w:val="24"/>
          <w:szCs w:val="24"/>
        </w:rPr>
        <w:br/>
        <w:t xml:space="preserve">I have </w:t>
      </w:r>
      <w:r w:rsidRPr="00C8384E">
        <w:rPr>
          <w:rFonts w:ascii="Arial" w:eastAsia="Times New Roman" w:hAnsi="Arial" w:cs="Arial"/>
          <w:sz w:val="24"/>
          <w:szCs w:val="24"/>
        </w:rPr>
        <w:t>Used both verbal and written communication to interact properly with colleagues and customers, how baking procedures works, try proper answer to customer question.</w:t>
      </w:r>
    </w:p>
    <w:p w:rsidR="005161B5" w:rsidRPr="00C8384E" w:rsidRDefault="005161B5" w:rsidP="00CC1E86">
      <w:pPr>
        <w:pStyle w:val="ListParagraph"/>
        <w:numPr>
          <w:ilvl w:val="0"/>
          <w:numId w:val="54"/>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Computer and Technical Skills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 xml:space="preserve">Applied basic computer skills to operate the bank’s software for data entry, </w:t>
      </w:r>
      <w:r w:rsidRPr="00C8384E">
        <w:rPr>
          <w:rFonts w:ascii="Arial" w:eastAsia="Times New Roman" w:hAnsi="Arial" w:cs="Arial"/>
          <w:sz w:val="24"/>
          <w:szCs w:val="24"/>
        </w:rPr>
        <w:lastRenderedPageBreak/>
        <w:t>account management, and report preparation using MS Excel, Word, and other digital tools.</w:t>
      </w:r>
    </w:p>
    <w:p w:rsidR="005161B5" w:rsidRPr="00C8384E" w:rsidRDefault="005161B5" w:rsidP="00CC1E86">
      <w:pPr>
        <w:pStyle w:val="ListParagraph"/>
        <w:numPr>
          <w:ilvl w:val="0"/>
          <w:numId w:val="54"/>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Analytical and Problem-Solving Skills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Applied analytical thinking to verify customer documents, identify discrepancies, and ensure accuracy in financial records.</w:t>
      </w:r>
    </w:p>
    <w:p w:rsidR="005161B5" w:rsidRPr="00C8384E" w:rsidRDefault="005161B5" w:rsidP="00CC1E86">
      <w:pPr>
        <w:pStyle w:val="ListParagraph"/>
        <w:numPr>
          <w:ilvl w:val="0"/>
          <w:numId w:val="54"/>
        </w:numPr>
        <w:spacing w:before="100" w:beforeAutospacing="1" w:after="100" w:afterAutospacing="1" w:line="360" w:lineRule="auto"/>
        <w:rPr>
          <w:rFonts w:ascii="Arial" w:eastAsia="Times New Roman" w:hAnsi="Arial" w:cs="Arial"/>
          <w:sz w:val="24"/>
          <w:szCs w:val="24"/>
        </w:rPr>
      </w:pPr>
      <w:r w:rsidRPr="00C8384E">
        <w:rPr>
          <w:rFonts w:ascii="Arial" w:eastAsia="Times New Roman" w:hAnsi="Arial" w:cs="Arial"/>
          <w:b/>
          <w:bCs/>
          <w:sz w:val="24"/>
          <w:szCs w:val="24"/>
        </w:rPr>
        <w:t>Customer Service Skills</w:t>
      </w:r>
      <w:proofErr w:type="gramStart"/>
      <w:r w:rsidRPr="00C8384E">
        <w:rPr>
          <w:rFonts w:ascii="Arial" w:eastAsia="Times New Roman" w:hAnsi="Arial" w:cs="Arial"/>
          <w:b/>
          <w:bCs/>
          <w:sz w:val="24"/>
          <w:szCs w:val="24"/>
        </w:rPr>
        <w:t>:</w:t>
      </w:r>
      <w:proofErr w:type="gramEnd"/>
      <w:r w:rsidRPr="00C8384E">
        <w:rPr>
          <w:rFonts w:ascii="Arial" w:eastAsia="Times New Roman" w:hAnsi="Arial" w:cs="Arial"/>
          <w:sz w:val="24"/>
          <w:szCs w:val="24"/>
        </w:rPr>
        <w:br/>
        <w:t>Used interpersonal and listening skills to understand customer needs, provide clear guidance, and maintain a friendly service attitude.</w:t>
      </w:r>
    </w:p>
    <w:p w:rsidR="005161B5" w:rsidRPr="004937A1" w:rsidRDefault="005161B5" w:rsidP="004937A1">
      <w:pPr>
        <w:pStyle w:val="ListParagraph"/>
        <w:numPr>
          <w:ilvl w:val="0"/>
          <w:numId w:val="54"/>
        </w:numPr>
        <w:spacing w:before="100" w:beforeAutospacing="1" w:after="100" w:afterAutospacing="1" w:line="360" w:lineRule="auto"/>
        <w:rPr>
          <w:rFonts w:ascii="Arial" w:eastAsia="Times New Roman" w:hAnsi="Arial" w:cs="Arial"/>
          <w:sz w:val="24"/>
          <w:szCs w:val="24"/>
        </w:rPr>
      </w:pPr>
      <w:r w:rsidRPr="004937A1">
        <w:rPr>
          <w:rFonts w:ascii="Arial" w:eastAsia="Times New Roman" w:hAnsi="Arial" w:cs="Arial"/>
          <w:b/>
          <w:bCs/>
          <w:sz w:val="24"/>
          <w:szCs w:val="24"/>
        </w:rPr>
        <w:t>Organizational and Time Management Skills</w:t>
      </w:r>
      <w:proofErr w:type="gramStart"/>
      <w:r w:rsidRPr="004937A1">
        <w:rPr>
          <w:rFonts w:ascii="Arial" w:eastAsia="Times New Roman" w:hAnsi="Arial" w:cs="Arial"/>
          <w:b/>
          <w:bCs/>
          <w:sz w:val="24"/>
          <w:szCs w:val="24"/>
        </w:rPr>
        <w:t>:</w:t>
      </w:r>
      <w:proofErr w:type="gramEnd"/>
      <w:r w:rsidRPr="004937A1">
        <w:rPr>
          <w:rFonts w:ascii="Arial" w:eastAsia="Times New Roman" w:hAnsi="Arial" w:cs="Arial"/>
          <w:sz w:val="24"/>
          <w:szCs w:val="24"/>
        </w:rPr>
        <w:br/>
        <w:t>Managed daily assigned tasks efficiently by maintaining proper documentation, prioritizing work, and meeting deadlines.</w:t>
      </w:r>
    </w:p>
    <w:p w:rsidR="005161B5" w:rsidRPr="005161B5" w:rsidRDefault="005161B5" w:rsidP="004937A1">
      <w:pPr>
        <w:numPr>
          <w:ilvl w:val="0"/>
          <w:numId w:val="4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Teamwork and Collaboration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Worked cooperatively with officers and other interns to complete tasks smoothly and maintain a supportive work environment.</w:t>
      </w:r>
    </w:p>
    <w:p w:rsidR="005161B5" w:rsidRPr="005161B5" w:rsidRDefault="005161B5" w:rsidP="004937A1">
      <w:pPr>
        <w:numPr>
          <w:ilvl w:val="0"/>
          <w:numId w:val="4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Numerical and Accounting Skills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 xml:space="preserve">Applied numerical accuracy in handling transaction figures, balancing statements, and verifying </w:t>
      </w:r>
      <w:proofErr w:type="spellStart"/>
      <w:r w:rsidRPr="005161B5">
        <w:rPr>
          <w:rFonts w:ascii="Arial" w:eastAsia="Times New Roman" w:hAnsi="Arial" w:cs="Arial"/>
          <w:sz w:val="24"/>
          <w:szCs w:val="24"/>
        </w:rPr>
        <w:t>cheque</w:t>
      </w:r>
      <w:proofErr w:type="spellEnd"/>
      <w:r w:rsidRPr="005161B5">
        <w:rPr>
          <w:rFonts w:ascii="Arial" w:eastAsia="Times New Roman" w:hAnsi="Arial" w:cs="Arial"/>
          <w:sz w:val="24"/>
          <w:szCs w:val="24"/>
        </w:rPr>
        <w:t xml:space="preserve"> and voucher amounts.</w:t>
      </w:r>
    </w:p>
    <w:p w:rsidR="005161B5" w:rsidRPr="005161B5" w:rsidRDefault="005161B5" w:rsidP="004937A1">
      <w:pPr>
        <w:numPr>
          <w:ilvl w:val="0"/>
          <w:numId w:val="49"/>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Adaptability and Learning Ability</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Quickly adapted to the bank’s working environment and learned to follow professional etiquette, official documentation, and operational procedures.</w:t>
      </w:r>
    </w:p>
    <w:p w:rsidR="006904DA" w:rsidRDefault="00C8384E" w:rsidP="006904DA">
      <w:pPr>
        <w:spacing w:before="100" w:beforeAutospacing="1" w:after="100" w:afterAutospacing="1" w:line="360" w:lineRule="auto"/>
        <w:outlineLvl w:val="2"/>
        <w:rPr>
          <w:rFonts w:ascii="Arial" w:eastAsia="Times New Roman" w:hAnsi="Arial" w:cs="Arial"/>
          <w:b/>
          <w:bCs/>
          <w:sz w:val="27"/>
          <w:szCs w:val="27"/>
        </w:rPr>
      </w:pPr>
      <w:r>
        <w:rPr>
          <w:rFonts w:ascii="Arial" w:eastAsia="Times New Roman" w:hAnsi="Arial" w:cs="Arial"/>
          <w:b/>
          <w:bCs/>
          <w:sz w:val="27"/>
          <w:szCs w:val="27"/>
        </w:rPr>
        <w:t xml:space="preserve">4.4 </w:t>
      </w:r>
      <w:r w:rsidR="005161B5" w:rsidRPr="005161B5">
        <w:rPr>
          <w:rFonts w:ascii="Arial" w:eastAsia="Times New Roman" w:hAnsi="Arial" w:cs="Arial"/>
          <w:b/>
          <w:bCs/>
          <w:sz w:val="27"/>
          <w:szCs w:val="27"/>
        </w:rPr>
        <w:t>New Skills Developed</w:t>
      </w:r>
    </w:p>
    <w:p w:rsidR="005161B5" w:rsidRPr="006904DA" w:rsidRDefault="005161B5" w:rsidP="006904DA">
      <w:pPr>
        <w:spacing w:before="100" w:beforeAutospacing="1" w:after="100" w:afterAutospacing="1" w:line="360" w:lineRule="auto"/>
        <w:outlineLvl w:val="2"/>
        <w:rPr>
          <w:rFonts w:ascii="Arial" w:eastAsia="Times New Roman" w:hAnsi="Arial" w:cs="Arial"/>
          <w:b/>
          <w:bCs/>
          <w:sz w:val="27"/>
          <w:szCs w:val="27"/>
        </w:rPr>
      </w:pPr>
      <w:r w:rsidRPr="005161B5">
        <w:rPr>
          <w:rFonts w:ascii="Arial" w:eastAsia="Times New Roman" w:hAnsi="Arial" w:cs="Arial"/>
          <w:sz w:val="24"/>
          <w:szCs w:val="24"/>
        </w:rPr>
        <w:t xml:space="preserve">During my internship at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w:t>
      </w:r>
      <w:r w:rsidRPr="005161B5">
        <w:rPr>
          <w:rFonts w:ascii="Arial" w:eastAsia="Times New Roman" w:hAnsi="Arial" w:cs="Arial"/>
          <w:sz w:val="24"/>
          <w:szCs w:val="24"/>
        </w:rPr>
        <w:t>, I not only applied my academic knowledge but also developed several new skills through practical experience and professional interaction. Working in a real banking environment helped me enhance my technical abilities, communication, and overall professionalism.</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The key new skills I developed include:</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proofErr w:type="gramStart"/>
      <w:r w:rsidRPr="005161B5">
        <w:rPr>
          <w:rFonts w:ascii="Arial" w:eastAsia="Times New Roman" w:hAnsi="Arial" w:cs="Arial"/>
          <w:b/>
          <w:bCs/>
          <w:sz w:val="24"/>
          <w:szCs w:val="24"/>
        </w:rPr>
        <w:lastRenderedPageBreak/>
        <w:t>practical</w:t>
      </w:r>
      <w:proofErr w:type="gramEnd"/>
      <w:r w:rsidRPr="005161B5">
        <w:rPr>
          <w:rFonts w:ascii="Arial" w:eastAsia="Times New Roman" w:hAnsi="Arial" w:cs="Arial"/>
          <w:b/>
          <w:bCs/>
          <w:sz w:val="24"/>
          <w:szCs w:val="24"/>
        </w:rPr>
        <w:t xml:space="preserve"> Banking Knowledge:</w:t>
      </w:r>
      <w:r w:rsidRPr="005161B5">
        <w:rPr>
          <w:rFonts w:ascii="Arial" w:eastAsia="Times New Roman" w:hAnsi="Arial" w:cs="Arial"/>
          <w:sz w:val="24"/>
          <w:szCs w:val="24"/>
        </w:rPr>
        <w:br/>
        <w:t xml:space="preserve">learned experience in general banking operations such as account opening, </w:t>
      </w:r>
      <w:proofErr w:type="spellStart"/>
      <w:r w:rsidRPr="005161B5">
        <w:rPr>
          <w:rFonts w:ascii="Arial" w:eastAsia="Times New Roman" w:hAnsi="Arial" w:cs="Arial"/>
          <w:sz w:val="24"/>
          <w:szCs w:val="24"/>
        </w:rPr>
        <w:t>cheque</w:t>
      </w:r>
      <w:proofErr w:type="spellEnd"/>
      <w:r w:rsidRPr="005161B5">
        <w:rPr>
          <w:rFonts w:ascii="Arial" w:eastAsia="Times New Roman" w:hAnsi="Arial" w:cs="Arial"/>
          <w:sz w:val="24"/>
          <w:szCs w:val="24"/>
        </w:rPr>
        <w:t xml:space="preserve"> clearing, remittance, and loan processing.</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Professional Communication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Improved my ability to communicate clearly and confidently with customers, colleagues, and supervisors in a formal work environment.</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Banking Software Operation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 xml:space="preserve">During my </w:t>
      </w:r>
      <w:proofErr w:type="spellStart"/>
      <w:r w:rsidR="0052061C">
        <w:rPr>
          <w:rFonts w:ascii="Arial" w:eastAsia="Times New Roman" w:hAnsi="Arial" w:cs="Arial"/>
          <w:sz w:val="24"/>
          <w:szCs w:val="24"/>
        </w:rPr>
        <w:t>R</w:t>
      </w:r>
      <w:r w:rsidRPr="005161B5">
        <w:rPr>
          <w:rFonts w:ascii="Arial" w:eastAsia="Times New Roman" w:hAnsi="Arial" w:cs="Arial"/>
          <w:sz w:val="24"/>
          <w:szCs w:val="24"/>
        </w:rPr>
        <w:t>upali</w:t>
      </w:r>
      <w:proofErr w:type="spellEnd"/>
      <w:r w:rsidRPr="005161B5">
        <w:rPr>
          <w:rFonts w:ascii="Arial" w:eastAsia="Times New Roman" w:hAnsi="Arial" w:cs="Arial"/>
          <w:sz w:val="24"/>
          <w:szCs w:val="24"/>
        </w:rPr>
        <w:t xml:space="preserve"> bank I have operate banking software for customer data entry, and transaction processing. </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Customer Handling:</w:t>
      </w:r>
      <w:r w:rsidRPr="005161B5">
        <w:rPr>
          <w:rFonts w:ascii="Arial" w:eastAsia="Times New Roman" w:hAnsi="Arial" w:cs="Arial"/>
          <w:sz w:val="24"/>
          <w:szCs w:val="24"/>
        </w:rPr>
        <w:br/>
        <w:t xml:space="preserve"> Developed patience, attentiveness, and professional manners when dealing with different types of customers and handling their queries.</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Teamwork and Cooperation</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Learned how to work efficiently as part of a team, coordinate with others, and contribute to achieving departmental goals.</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Time Management</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Manage the ability to complete prescribe tasks within a deadline and manage others task correctly.</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Problem-Solving Ability</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Gained practical experience in identifying minor issues in documents or transactions and finding appropriate solutions under supervision.</w:t>
      </w:r>
    </w:p>
    <w:p w:rsidR="005161B5" w:rsidRPr="005161B5" w:rsidRDefault="005161B5" w:rsidP="00CC1E86">
      <w:pPr>
        <w:numPr>
          <w:ilvl w:val="0"/>
          <w:numId w:val="50"/>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Adaptability and Workplace Discipline</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Adapted to the formal structure of the banking environment, following professional dress codes, reporting standards, and organizational policies.</w:t>
      </w:r>
    </w:p>
    <w:p w:rsidR="005161B5" w:rsidRPr="005161B5" w:rsidRDefault="00C8384E" w:rsidP="00C07B90">
      <w:pPr>
        <w:spacing w:before="100" w:beforeAutospacing="1" w:after="100" w:afterAutospacing="1" w:line="360" w:lineRule="auto"/>
        <w:outlineLvl w:val="2"/>
        <w:rPr>
          <w:rFonts w:ascii="Arial" w:eastAsia="Times New Roman" w:hAnsi="Arial" w:cs="Arial"/>
          <w:b/>
          <w:bCs/>
          <w:sz w:val="27"/>
          <w:szCs w:val="27"/>
        </w:rPr>
      </w:pPr>
      <w:r>
        <w:rPr>
          <w:rFonts w:ascii="Arial" w:eastAsia="Times New Roman" w:hAnsi="Arial" w:cs="Arial"/>
          <w:b/>
          <w:bCs/>
          <w:sz w:val="27"/>
          <w:szCs w:val="27"/>
        </w:rPr>
        <w:t xml:space="preserve">4.5 </w:t>
      </w:r>
      <w:r w:rsidR="005161B5" w:rsidRPr="005161B5">
        <w:rPr>
          <w:rFonts w:ascii="Arial" w:eastAsia="Times New Roman" w:hAnsi="Arial" w:cs="Arial"/>
          <w:b/>
          <w:bCs/>
          <w:sz w:val="27"/>
          <w:szCs w:val="27"/>
        </w:rPr>
        <w:t>Application of Academic Knowledge</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t xml:space="preserve">During my internship at </w:t>
      </w:r>
      <w:proofErr w:type="spellStart"/>
      <w:r w:rsidRPr="005161B5">
        <w:rPr>
          <w:rFonts w:ascii="Arial" w:eastAsia="Times New Roman" w:hAnsi="Arial" w:cs="Arial"/>
          <w:b/>
          <w:bCs/>
          <w:sz w:val="24"/>
          <w:szCs w:val="24"/>
        </w:rPr>
        <w:t>Rupali</w:t>
      </w:r>
      <w:proofErr w:type="spellEnd"/>
      <w:r w:rsidRPr="005161B5">
        <w:rPr>
          <w:rFonts w:ascii="Arial" w:eastAsia="Times New Roman" w:hAnsi="Arial" w:cs="Arial"/>
          <w:b/>
          <w:bCs/>
          <w:sz w:val="24"/>
          <w:szCs w:val="24"/>
        </w:rPr>
        <w:t xml:space="preserve"> Bank PLC</w:t>
      </w:r>
      <w:r w:rsidRPr="005161B5">
        <w:rPr>
          <w:rFonts w:ascii="Arial" w:eastAsia="Times New Roman" w:hAnsi="Arial" w:cs="Arial"/>
          <w:sz w:val="24"/>
          <w:szCs w:val="24"/>
        </w:rPr>
        <w:t>, I was able to apply the theoretical knowledge gained from my academic courses to real-life banking operations. This practical exposure helped me bridge the gap between classroom learning and professional practice.</w:t>
      </w:r>
    </w:p>
    <w:p w:rsidR="005161B5" w:rsidRPr="005161B5" w:rsidRDefault="005161B5" w:rsidP="00C07B90">
      <w:p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sz w:val="24"/>
          <w:szCs w:val="24"/>
        </w:rPr>
        <w:lastRenderedPageBreak/>
        <w:t>The major areas where I applied my academic knowledge include:</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Accounting and Finance Principles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Applied my understanding of accounting concepts such as debit-credit entries, ledger balancing, and financial statement preparation while assisting in daily transaction recording and reconciliation.</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Banking and Financial System Knowledge</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Used theoretical knowledge about the structure and functions of commercial banks, types of deposits, and loan systems to understand various banking services and processes.</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Economics and Business Studies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Applied economic principles to understand how monetary policies, interest rates, and market trends influence banking activities and lending decisions.</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Management and Organizational Behavior</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Utilized management theories to understand team coordination, leadership styles, and organizational culture within the bank.</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Marketing of Financial Services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Applied basic marketing knowledge while observing how the bank promotes different deposit schemes, loan products, and customer relationship programs.</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Information and Communication Technology (ICT)</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Applied ICT knowledge to operate the bank’s computerized systems, manage customer data, and process transactions efficiently.</w:t>
      </w:r>
    </w:p>
    <w:p w:rsidR="005161B5" w:rsidRP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Quantitative and Analytical Skills</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Used numerical and analytical skills to verify financial documents, calculate interest, and check accuracy in account statements.</w:t>
      </w:r>
    </w:p>
    <w:p w:rsidR="005161B5" w:rsidRDefault="005161B5" w:rsidP="00CC1E86">
      <w:pPr>
        <w:numPr>
          <w:ilvl w:val="0"/>
          <w:numId w:val="51"/>
        </w:numPr>
        <w:spacing w:before="100" w:beforeAutospacing="1" w:after="100" w:afterAutospacing="1" w:line="360" w:lineRule="auto"/>
        <w:rPr>
          <w:rFonts w:ascii="Arial" w:eastAsia="Times New Roman" w:hAnsi="Arial" w:cs="Arial"/>
          <w:sz w:val="24"/>
          <w:szCs w:val="24"/>
        </w:rPr>
      </w:pPr>
      <w:r w:rsidRPr="005161B5">
        <w:rPr>
          <w:rFonts w:ascii="Arial" w:eastAsia="Times New Roman" w:hAnsi="Arial" w:cs="Arial"/>
          <w:b/>
          <w:bCs/>
          <w:sz w:val="24"/>
          <w:szCs w:val="24"/>
        </w:rPr>
        <w:t>Ethics and Professionalism</w:t>
      </w:r>
      <w:proofErr w:type="gramStart"/>
      <w:r w:rsidRPr="005161B5">
        <w:rPr>
          <w:rFonts w:ascii="Arial" w:eastAsia="Times New Roman" w:hAnsi="Arial" w:cs="Arial"/>
          <w:b/>
          <w:bCs/>
          <w:sz w:val="24"/>
          <w:szCs w:val="24"/>
        </w:rPr>
        <w:t>:</w:t>
      </w:r>
      <w:proofErr w:type="gramEnd"/>
      <w:r w:rsidRPr="005161B5">
        <w:rPr>
          <w:rFonts w:ascii="Arial" w:eastAsia="Times New Roman" w:hAnsi="Arial" w:cs="Arial"/>
          <w:sz w:val="24"/>
          <w:szCs w:val="24"/>
        </w:rPr>
        <w:br/>
        <w:t>Followed ethical standards, confidentiality rules, and professionalism, as learned in academic courses on business ethics and corporate behavior.</w:t>
      </w:r>
    </w:p>
    <w:p w:rsidR="005F5D14" w:rsidRDefault="005F5D14" w:rsidP="004937A1">
      <w:pPr>
        <w:pStyle w:val="Heading1"/>
        <w:ind w:left="1440" w:firstLine="720"/>
      </w:pPr>
      <w:bookmarkStart w:id="4" w:name="_Toc20301560"/>
    </w:p>
    <w:p w:rsidR="004937A1" w:rsidRDefault="004937A1" w:rsidP="004937A1">
      <w:pPr>
        <w:pStyle w:val="Heading1"/>
        <w:ind w:left="1440" w:firstLine="720"/>
      </w:pPr>
      <w:r>
        <w:t>CHAPTER V: CONCLUSIONS AND KEY FACTS</w:t>
      </w:r>
      <w:bookmarkEnd w:id="4"/>
    </w:p>
    <w:p w:rsidR="00645934" w:rsidRPr="00645934" w:rsidRDefault="00163C2C" w:rsidP="00645934">
      <w:pPr>
        <w:pStyle w:val="Heading3"/>
        <w:spacing w:line="360" w:lineRule="auto"/>
        <w:rPr>
          <w:rFonts w:ascii="Arial" w:hAnsi="Arial" w:cs="Arial"/>
          <w:sz w:val="24"/>
          <w:szCs w:val="24"/>
        </w:rPr>
      </w:pPr>
      <w:r>
        <w:rPr>
          <w:rStyle w:val="Strong"/>
          <w:rFonts w:ascii="Arial" w:hAnsi="Arial" w:cs="Arial"/>
          <w:b/>
          <w:bCs/>
          <w:sz w:val="24"/>
          <w:szCs w:val="24"/>
        </w:rPr>
        <w:t xml:space="preserve">5.1 </w:t>
      </w:r>
      <w:r w:rsidR="00645934" w:rsidRPr="00645934">
        <w:rPr>
          <w:rStyle w:val="Strong"/>
          <w:rFonts w:ascii="Arial" w:hAnsi="Arial" w:cs="Arial"/>
          <w:b/>
          <w:bCs/>
          <w:sz w:val="24"/>
          <w:szCs w:val="24"/>
        </w:rPr>
        <w:t>Recommendations for Improving Departmental Operations</w:t>
      </w:r>
    </w:p>
    <w:p w:rsidR="00645934" w:rsidRPr="00645934" w:rsidRDefault="00645934" w:rsidP="004937A1">
      <w:pPr>
        <w:pStyle w:val="NormalWeb"/>
        <w:numPr>
          <w:ilvl w:val="0"/>
          <w:numId w:val="62"/>
        </w:numPr>
        <w:spacing w:line="360" w:lineRule="auto"/>
        <w:rPr>
          <w:rFonts w:ascii="Arial" w:hAnsi="Arial" w:cs="Arial"/>
        </w:rPr>
      </w:pPr>
      <w:r w:rsidRPr="00645934">
        <w:rPr>
          <w:rStyle w:val="Strong"/>
          <w:rFonts w:ascii="Arial" w:hAnsi="Arial" w:cs="Arial"/>
        </w:rPr>
        <w:t>Enhance Digitalization and Automation</w:t>
      </w:r>
      <w:r w:rsidRPr="00645934">
        <w:rPr>
          <w:rFonts w:ascii="Arial" w:hAnsi="Arial" w:cs="Arial"/>
        </w:rPr>
        <w:br/>
        <w:t>Introduce or expand digital tools for record keeping, document processing, and customer service. Automating routine tasks can reduce paperwork, save time, and improve service efficiency.</w:t>
      </w:r>
    </w:p>
    <w:p w:rsidR="00645934" w:rsidRPr="00645934" w:rsidRDefault="00645934" w:rsidP="004937A1">
      <w:pPr>
        <w:pStyle w:val="NormalWeb"/>
        <w:numPr>
          <w:ilvl w:val="0"/>
          <w:numId w:val="62"/>
        </w:numPr>
        <w:spacing w:line="360" w:lineRule="auto"/>
        <w:rPr>
          <w:rFonts w:ascii="Arial" w:hAnsi="Arial" w:cs="Arial"/>
        </w:rPr>
      </w:pPr>
      <w:r w:rsidRPr="00645934">
        <w:rPr>
          <w:rStyle w:val="Strong"/>
          <w:rFonts w:ascii="Arial" w:hAnsi="Arial" w:cs="Arial"/>
        </w:rPr>
        <w:t>Employee Training and Development</w:t>
      </w:r>
      <w:r w:rsidRPr="00645934">
        <w:rPr>
          <w:rFonts w:ascii="Arial" w:hAnsi="Arial" w:cs="Arial"/>
        </w:rPr>
        <w:br/>
        <w:t>Organize regular workshops and training sessions to improve employees’ technical, communication, and customer-handling skills. Continuous learning will help the department adapt to changing technologies and policies.</w:t>
      </w:r>
    </w:p>
    <w:p w:rsidR="00645934" w:rsidRPr="00645934" w:rsidRDefault="00645934" w:rsidP="004937A1">
      <w:pPr>
        <w:pStyle w:val="NormalWeb"/>
        <w:numPr>
          <w:ilvl w:val="0"/>
          <w:numId w:val="62"/>
        </w:numPr>
        <w:spacing w:line="360" w:lineRule="auto"/>
        <w:rPr>
          <w:rFonts w:ascii="Arial" w:hAnsi="Arial" w:cs="Arial"/>
        </w:rPr>
      </w:pPr>
      <w:r w:rsidRPr="00645934">
        <w:rPr>
          <w:rStyle w:val="Strong"/>
          <w:rFonts w:ascii="Arial" w:hAnsi="Arial" w:cs="Arial"/>
        </w:rPr>
        <w:t>Improve Internal Communication</w:t>
      </w:r>
      <w:r w:rsidRPr="00645934">
        <w:rPr>
          <w:rFonts w:ascii="Arial" w:hAnsi="Arial" w:cs="Arial"/>
        </w:rPr>
        <w:br/>
        <w:t>Establish clear communication channels among departments and teams. Weekly meetings or digital communication platforms can help ensure better coordination and timely information flow.</w:t>
      </w:r>
    </w:p>
    <w:p w:rsidR="00645934" w:rsidRPr="00645934" w:rsidRDefault="00645934" w:rsidP="004937A1">
      <w:pPr>
        <w:pStyle w:val="NormalWeb"/>
        <w:numPr>
          <w:ilvl w:val="0"/>
          <w:numId w:val="62"/>
        </w:numPr>
        <w:spacing w:line="360" w:lineRule="auto"/>
        <w:rPr>
          <w:rFonts w:ascii="Arial" w:hAnsi="Arial" w:cs="Arial"/>
        </w:rPr>
      </w:pPr>
      <w:r w:rsidRPr="00645934">
        <w:rPr>
          <w:rStyle w:val="Strong"/>
          <w:rFonts w:ascii="Arial" w:hAnsi="Arial" w:cs="Arial"/>
        </w:rPr>
        <w:t>Performance Monitoring and Feedback</w:t>
      </w:r>
      <w:r w:rsidRPr="00645934">
        <w:rPr>
          <w:rFonts w:ascii="Arial" w:hAnsi="Arial" w:cs="Arial"/>
        </w:rPr>
        <w:br/>
      </w:r>
      <w:proofErr w:type="gramStart"/>
      <w:r w:rsidRPr="00645934">
        <w:rPr>
          <w:rFonts w:ascii="Arial" w:hAnsi="Arial" w:cs="Arial"/>
        </w:rPr>
        <w:t>Implement</w:t>
      </w:r>
      <w:proofErr w:type="gramEnd"/>
      <w:r w:rsidRPr="00645934">
        <w:rPr>
          <w:rFonts w:ascii="Arial" w:hAnsi="Arial" w:cs="Arial"/>
        </w:rPr>
        <w:t xml:space="preserve"> a structured performance evaluation system. Constructive feedback and recognition of good performance will motivate staff and improve productivity.</w:t>
      </w:r>
    </w:p>
    <w:p w:rsidR="00454B7F" w:rsidRDefault="00645934" w:rsidP="004937A1">
      <w:pPr>
        <w:pStyle w:val="NormalWeb"/>
        <w:numPr>
          <w:ilvl w:val="0"/>
          <w:numId w:val="62"/>
        </w:numPr>
        <w:spacing w:line="360" w:lineRule="auto"/>
        <w:rPr>
          <w:rFonts w:ascii="Arial" w:hAnsi="Arial" w:cs="Arial"/>
        </w:rPr>
      </w:pPr>
      <w:r w:rsidRPr="00645934">
        <w:rPr>
          <w:rStyle w:val="Strong"/>
          <w:rFonts w:ascii="Arial" w:hAnsi="Arial" w:cs="Arial"/>
        </w:rPr>
        <w:t>Customer Service Enhancement</w:t>
      </w:r>
      <w:r w:rsidRPr="00645934">
        <w:rPr>
          <w:rFonts w:ascii="Arial" w:hAnsi="Arial" w:cs="Arial"/>
        </w:rPr>
        <w:br/>
      </w:r>
      <w:proofErr w:type="gramStart"/>
      <w:r w:rsidRPr="00645934">
        <w:rPr>
          <w:rFonts w:ascii="Arial" w:hAnsi="Arial" w:cs="Arial"/>
        </w:rPr>
        <w:t>Set</w:t>
      </w:r>
      <w:proofErr w:type="gramEnd"/>
      <w:r w:rsidRPr="00645934">
        <w:rPr>
          <w:rFonts w:ascii="Arial" w:hAnsi="Arial" w:cs="Arial"/>
        </w:rPr>
        <w:t xml:space="preserve"> up a dedicated feedback mechanism for customers to identify service gaps. Addressing common complaints quickly will help strengthen customer trust and satisfaction.</w:t>
      </w:r>
    </w:p>
    <w:p w:rsidR="00454B7F" w:rsidRPr="00454B7F" w:rsidRDefault="00454B7F" w:rsidP="00454B7F">
      <w:pPr>
        <w:pStyle w:val="NormalWeb"/>
        <w:spacing w:line="360" w:lineRule="auto"/>
        <w:ind w:left="720"/>
        <w:jc w:val="center"/>
        <w:rPr>
          <w:rFonts w:ascii="Arial" w:hAnsi="Arial" w:cs="Arial"/>
        </w:rPr>
      </w:pPr>
      <w:r w:rsidRPr="00454B7F">
        <w:rPr>
          <w:rFonts w:ascii="Arial" w:hAnsi="Arial" w:cs="Arial"/>
          <w:b/>
          <w:bCs/>
        </w:rPr>
        <w:t>Conclusion</w:t>
      </w:r>
    </w:p>
    <w:p w:rsidR="00454B7F" w:rsidRPr="00454B7F" w:rsidRDefault="00454B7F" w:rsidP="00454B7F">
      <w:pPr>
        <w:spacing w:before="100" w:beforeAutospacing="1" w:after="100" w:afterAutospacing="1" w:line="360" w:lineRule="auto"/>
        <w:jc w:val="both"/>
        <w:rPr>
          <w:rFonts w:ascii="Arial" w:eastAsia="Times New Roman" w:hAnsi="Arial" w:cs="Arial"/>
          <w:sz w:val="24"/>
          <w:szCs w:val="24"/>
        </w:rPr>
      </w:pPr>
      <w:r w:rsidRPr="00454B7F">
        <w:rPr>
          <w:rFonts w:ascii="Arial" w:eastAsia="Times New Roman" w:hAnsi="Arial" w:cs="Arial"/>
          <w:sz w:val="24"/>
          <w:szCs w:val="24"/>
        </w:rPr>
        <w:t xml:space="preserve">The internship program provided a valuable opportunity to apply theoretical knowledge in a practical banking environment. During the internship at </w:t>
      </w:r>
      <w:proofErr w:type="spellStart"/>
      <w:r w:rsidRPr="00454B7F">
        <w:rPr>
          <w:rFonts w:ascii="Arial" w:eastAsia="Times New Roman" w:hAnsi="Arial" w:cs="Arial"/>
          <w:sz w:val="24"/>
          <w:szCs w:val="24"/>
        </w:rPr>
        <w:t>Rupali</w:t>
      </w:r>
      <w:proofErr w:type="spellEnd"/>
      <w:r w:rsidRPr="00454B7F">
        <w:rPr>
          <w:rFonts w:ascii="Arial" w:eastAsia="Times New Roman" w:hAnsi="Arial" w:cs="Arial"/>
          <w:sz w:val="24"/>
          <w:szCs w:val="24"/>
        </w:rPr>
        <w:t xml:space="preserve"> Bank PLC, I gained firsthand experience in various operational activities, customer service, and administrative procedures. </w:t>
      </w:r>
      <w:proofErr w:type="gramStart"/>
      <w:r w:rsidRPr="00454B7F">
        <w:rPr>
          <w:rFonts w:ascii="Arial" w:eastAsia="Times New Roman" w:hAnsi="Arial" w:cs="Arial"/>
          <w:sz w:val="24"/>
          <w:szCs w:val="24"/>
        </w:rPr>
        <w:t xml:space="preserve">Working closely with professionals allowed me to understand </w:t>
      </w:r>
      <w:r w:rsidRPr="00454B7F">
        <w:rPr>
          <w:rFonts w:ascii="Arial" w:eastAsia="Times New Roman" w:hAnsi="Arial" w:cs="Arial"/>
          <w:sz w:val="24"/>
          <w:szCs w:val="24"/>
        </w:rPr>
        <w:lastRenderedPageBreak/>
        <w:t>the real-world functioning of a commercial bank and the importance of efficiency, accuracy, and customer satisfaction in daily operations.</w:t>
      </w:r>
      <w:proofErr w:type="gramEnd"/>
    </w:p>
    <w:p w:rsidR="00454B7F" w:rsidRPr="00454B7F" w:rsidRDefault="00454B7F" w:rsidP="00454B7F">
      <w:pPr>
        <w:spacing w:before="100" w:beforeAutospacing="1" w:after="100" w:afterAutospacing="1" w:line="360" w:lineRule="auto"/>
        <w:jc w:val="both"/>
        <w:rPr>
          <w:rFonts w:ascii="Arial" w:eastAsia="Times New Roman" w:hAnsi="Arial" w:cs="Arial"/>
          <w:sz w:val="24"/>
          <w:szCs w:val="24"/>
        </w:rPr>
      </w:pPr>
      <w:r w:rsidRPr="00454B7F">
        <w:rPr>
          <w:rFonts w:ascii="Arial" w:eastAsia="Times New Roman" w:hAnsi="Arial" w:cs="Arial"/>
          <w:sz w:val="24"/>
          <w:szCs w:val="24"/>
        </w:rPr>
        <w:t>This experience not only enhanced my professional skills but also strengthened my understanding of financial services, teamwork, and organizational behavior. It offered a clear view of how theoretical concepts from academic studies are implemented in actual business practices.</w:t>
      </w:r>
    </w:p>
    <w:p w:rsidR="00454B7F" w:rsidRPr="00454B7F" w:rsidRDefault="00454B7F" w:rsidP="00454B7F">
      <w:pPr>
        <w:spacing w:before="100" w:beforeAutospacing="1" w:after="100" w:afterAutospacing="1" w:line="360" w:lineRule="auto"/>
        <w:jc w:val="both"/>
        <w:rPr>
          <w:rFonts w:ascii="Arial" w:eastAsia="Times New Roman" w:hAnsi="Arial" w:cs="Arial"/>
          <w:sz w:val="24"/>
          <w:szCs w:val="24"/>
        </w:rPr>
      </w:pPr>
      <w:r w:rsidRPr="00454B7F">
        <w:rPr>
          <w:rFonts w:ascii="Arial" w:eastAsia="Times New Roman" w:hAnsi="Arial" w:cs="Arial"/>
          <w:sz w:val="24"/>
          <w:szCs w:val="24"/>
        </w:rPr>
        <w:t>Overall, the internship has been an enriching and insightful journey that has prepared me for future professional challenges. I am confident that the knowledge and skills acquired during this period will contribute significantly to my personal growth and future career in the banking and financial sector.</w:t>
      </w:r>
    </w:p>
    <w:p w:rsidR="00454B7F" w:rsidRPr="00454B7F" w:rsidRDefault="00454B7F" w:rsidP="00454B7F">
      <w:pPr>
        <w:pStyle w:val="Heading3"/>
        <w:spacing w:line="360" w:lineRule="auto"/>
        <w:jc w:val="center"/>
        <w:rPr>
          <w:rFonts w:ascii="Arial" w:hAnsi="Arial" w:cs="Arial"/>
          <w:sz w:val="24"/>
          <w:szCs w:val="24"/>
        </w:rPr>
      </w:pPr>
      <w:r w:rsidRPr="00454B7F">
        <w:rPr>
          <w:rStyle w:val="Strong"/>
          <w:rFonts w:ascii="Arial" w:hAnsi="Arial" w:cs="Arial"/>
          <w:b/>
          <w:bCs/>
          <w:sz w:val="24"/>
          <w:szCs w:val="24"/>
        </w:rPr>
        <w:t>References</w:t>
      </w:r>
    </w:p>
    <w:p w:rsidR="00454B7F" w:rsidRPr="00454B7F" w:rsidRDefault="00454B7F" w:rsidP="00CC1E86">
      <w:pPr>
        <w:pStyle w:val="NormalWeb"/>
        <w:numPr>
          <w:ilvl w:val="0"/>
          <w:numId w:val="56"/>
        </w:numPr>
        <w:spacing w:line="360" w:lineRule="auto"/>
        <w:rPr>
          <w:rFonts w:ascii="Arial" w:hAnsi="Arial" w:cs="Arial"/>
        </w:rPr>
      </w:pPr>
      <w:proofErr w:type="spellStart"/>
      <w:r w:rsidRPr="00454B7F">
        <w:rPr>
          <w:rStyle w:val="Strong"/>
          <w:rFonts w:ascii="Arial" w:hAnsi="Arial" w:cs="Arial"/>
        </w:rPr>
        <w:t>Rupali</w:t>
      </w:r>
      <w:proofErr w:type="spellEnd"/>
      <w:r w:rsidRPr="00454B7F">
        <w:rPr>
          <w:rStyle w:val="Strong"/>
          <w:rFonts w:ascii="Arial" w:hAnsi="Arial" w:cs="Arial"/>
        </w:rPr>
        <w:t xml:space="preserve"> Bank PLC.</w:t>
      </w:r>
      <w:r w:rsidRPr="00454B7F">
        <w:rPr>
          <w:rFonts w:ascii="Arial" w:hAnsi="Arial" w:cs="Arial"/>
        </w:rPr>
        <w:t xml:space="preserve"> (2025). </w:t>
      </w:r>
      <w:r w:rsidRPr="00454B7F">
        <w:rPr>
          <w:rStyle w:val="Emphasis"/>
          <w:rFonts w:ascii="Arial" w:hAnsi="Arial" w:cs="Arial"/>
        </w:rPr>
        <w:t>Annual Report 2024.</w:t>
      </w:r>
      <w:r w:rsidRPr="00454B7F">
        <w:rPr>
          <w:rFonts w:ascii="Arial" w:hAnsi="Arial" w:cs="Arial"/>
        </w:rPr>
        <w:t xml:space="preserve"> Dhaka: </w:t>
      </w:r>
      <w:proofErr w:type="spellStart"/>
      <w:r w:rsidRPr="00454B7F">
        <w:rPr>
          <w:rFonts w:ascii="Arial" w:hAnsi="Arial" w:cs="Arial"/>
        </w:rPr>
        <w:t>Rupali</w:t>
      </w:r>
      <w:proofErr w:type="spellEnd"/>
      <w:r w:rsidRPr="00454B7F">
        <w:rPr>
          <w:rFonts w:ascii="Arial" w:hAnsi="Arial" w:cs="Arial"/>
        </w:rPr>
        <w:t xml:space="preserve"> Bank PLC.</w:t>
      </w:r>
    </w:p>
    <w:p w:rsidR="00454B7F" w:rsidRPr="00454B7F" w:rsidRDefault="00454B7F" w:rsidP="00CC1E86">
      <w:pPr>
        <w:pStyle w:val="NormalWeb"/>
        <w:numPr>
          <w:ilvl w:val="0"/>
          <w:numId w:val="56"/>
        </w:numPr>
        <w:spacing w:line="360" w:lineRule="auto"/>
        <w:rPr>
          <w:rFonts w:ascii="Arial" w:hAnsi="Arial" w:cs="Arial"/>
        </w:rPr>
      </w:pPr>
      <w:proofErr w:type="spellStart"/>
      <w:r w:rsidRPr="00454B7F">
        <w:rPr>
          <w:rStyle w:val="Strong"/>
          <w:rFonts w:ascii="Arial" w:hAnsi="Arial" w:cs="Arial"/>
        </w:rPr>
        <w:t>Rupali</w:t>
      </w:r>
      <w:proofErr w:type="spellEnd"/>
      <w:r w:rsidRPr="00454B7F">
        <w:rPr>
          <w:rStyle w:val="Strong"/>
          <w:rFonts w:ascii="Arial" w:hAnsi="Arial" w:cs="Arial"/>
        </w:rPr>
        <w:t xml:space="preserve"> Bank PLC Official Website.</w:t>
      </w:r>
      <w:r w:rsidRPr="00454B7F">
        <w:rPr>
          <w:rFonts w:ascii="Arial" w:hAnsi="Arial" w:cs="Arial"/>
        </w:rPr>
        <w:t xml:space="preserve"> (2025). Retrieved from https://www.rupalibank.com.bd</w:t>
      </w:r>
    </w:p>
    <w:p w:rsidR="00454B7F" w:rsidRDefault="00454B7F" w:rsidP="00CC1E86">
      <w:pPr>
        <w:pStyle w:val="NormalWeb"/>
        <w:numPr>
          <w:ilvl w:val="0"/>
          <w:numId w:val="56"/>
        </w:numPr>
        <w:spacing w:line="360" w:lineRule="auto"/>
        <w:rPr>
          <w:rFonts w:ascii="Arial" w:hAnsi="Arial" w:cs="Arial"/>
        </w:rPr>
      </w:pPr>
      <w:r w:rsidRPr="00454B7F">
        <w:rPr>
          <w:rStyle w:val="Strong"/>
          <w:rFonts w:ascii="Arial" w:hAnsi="Arial" w:cs="Arial"/>
        </w:rPr>
        <w:t>Bangladesh Bank.</w:t>
      </w:r>
      <w:r w:rsidRPr="00454B7F">
        <w:rPr>
          <w:rFonts w:ascii="Arial" w:hAnsi="Arial" w:cs="Arial"/>
        </w:rPr>
        <w:t xml:space="preserve"> (2025). </w:t>
      </w:r>
      <w:r w:rsidRPr="00454B7F">
        <w:rPr>
          <w:rStyle w:val="Emphasis"/>
          <w:rFonts w:ascii="Arial" w:hAnsi="Arial" w:cs="Arial"/>
        </w:rPr>
        <w:t>Banking Regulation and Policy Department Circulars.</w:t>
      </w:r>
      <w:r w:rsidRPr="00454B7F">
        <w:rPr>
          <w:rFonts w:ascii="Arial" w:hAnsi="Arial" w:cs="Arial"/>
        </w:rPr>
        <w:t xml:space="preserve"> Retrieved from </w:t>
      </w:r>
      <w:hyperlink r:id="rId16" w:history="1">
        <w:r w:rsidR="00E37CF3" w:rsidRPr="00F77EAF">
          <w:rPr>
            <w:rStyle w:val="Hyperlink"/>
            <w:rFonts w:ascii="Arial" w:hAnsi="Arial" w:cs="Arial"/>
          </w:rPr>
          <w:t>https://www.bb.org.bd</w:t>
        </w:r>
      </w:hyperlink>
    </w:p>
    <w:p w:rsidR="00E37CF3" w:rsidRPr="00E37CF3" w:rsidRDefault="00E37CF3" w:rsidP="00CC1E86">
      <w:pPr>
        <w:pStyle w:val="NormalWeb"/>
        <w:numPr>
          <w:ilvl w:val="0"/>
          <w:numId w:val="56"/>
        </w:numPr>
        <w:spacing w:line="360" w:lineRule="auto"/>
        <w:rPr>
          <w:rFonts w:ascii="Arial" w:hAnsi="Arial" w:cs="Arial"/>
        </w:rPr>
      </w:pPr>
      <w:r w:rsidRPr="00E37CF3">
        <w:rPr>
          <w:rStyle w:val="Strong"/>
          <w:rFonts w:ascii="Arial" w:eastAsiaTheme="majorEastAsia" w:hAnsi="Arial" w:cs="Arial"/>
        </w:rPr>
        <w:t>Discussions and Guidance</w:t>
      </w:r>
      <w:r w:rsidRPr="00E37CF3">
        <w:rPr>
          <w:rFonts w:ascii="Arial" w:hAnsi="Arial" w:cs="Arial"/>
        </w:rPr>
        <w:t xml:space="preserve"> from Bank Officials during the Internship at </w:t>
      </w:r>
      <w:proofErr w:type="spellStart"/>
      <w:r w:rsidRPr="00E37CF3">
        <w:rPr>
          <w:rFonts w:ascii="Arial" w:hAnsi="Arial" w:cs="Arial"/>
        </w:rPr>
        <w:t>Rupali</w:t>
      </w:r>
      <w:proofErr w:type="spellEnd"/>
      <w:r w:rsidRPr="00E37CF3">
        <w:rPr>
          <w:rFonts w:ascii="Arial" w:hAnsi="Arial" w:cs="Arial"/>
        </w:rPr>
        <w:t xml:space="preserve"> Bank PLC.</w:t>
      </w:r>
    </w:p>
    <w:p w:rsidR="00454B7F" w:rsidRDefault="00454B7F" w:rsidP="00454B7F">
      <w:pPr>
        <w:spacing w:line="360" w:lineRule="auto"/>
      </w:pPr>
    </w:p>
    <w:sectPr w:rsidR="00454B7F" w:rsidSect="00E4683E">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344" w:rsidRDefault="00B47344" w:rsidP="00786E66">
      <w:pPr>
        <w:spacing w:after="0" w:line="240" w:lineRule="auto"/>
      </w:pPr>
      <w:r>
        <w:separator/>
      </w:r>
    </w:p>
  </w:endnote>
  <w:endnote w:type="continuationSeparator" w:id="0">
    <w:p w:rsidR="00B47344" w:rsidRDefault="00B47344" w:rsidP="00786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Footer"/>
      <w:jc w:val="right"/>
    </w:pPr>
  </w:p>
  <w:p w:rsidR="007B02F6" w:rsidRDefault="007B02F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74331"/>
      <w:docPartObj>
        <w:docPartGallery w:val="Page Numbers (Bottom of Page)"/>
        <w:docPartUnique/>
      </w:docPartObj>
    </w:sdtPr>
    <w:sdtContent>
      <w:p w:rsidR="007B02F6" w:rsidRDefault="007B02F6">
        <w:pPr>
          <w:pStyle w:val="Footer"/>
          <w:jc w:val="right"/>
        </w:pPr>
        <w:r>
          <w:fldChar w:fldCharType="begin"/>
        </w:r>
        <w:r>
          <w:instrText xml:space="preserve"> PAGE   \* MERGEFORMAT </w:instrText>
        </w:r>
        <w:r>
          <w:fldChar w:fldCharType="separate"/>
        </w:r>
        <w:r w:rsidR="0052061C">
          <w:rPr>
            <w:noProof/>
          </w:rPr>
          <w:t>4</w:t>
        </w:r>
        <w:r>
          <w:rPr>
            <w:noProof/>
          </w:rPr>
          <w:fldChar w:fldCharType="end"/>
        </w:r>
      </w:p>
    </w:sdtContent>
  </w:sdt>
  <w:p w:rsidR="007B02F6" w:rsidRDefault="007B02F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Footer"/>
      <w:jc w:val="right"/>
    </w:pPr>
    <w:r>
      <w:fldChar w:fldCharType="begin"/>
    </w:r>
    <w:r>
      <w:instrText xml:space="preserve"> PAGE   \* MERGEFORMAT </w:instrText>
    </w:r>
    <w:r>
      <w:fldChar w:fldCharType="separate"/>
    </w:r>
    <w:r w:rsidR="0052061C">
      <w:rPr>
        <w:noProof/>
      </w:rPr>
      <w:t>5</w:t>
    </w:r>
    <w:r>
      <w:rPr>
        <w:noProof/>
      </w:rPr>
      <w:fldChar w:fldCharType="end"/>
    </w:r>
  </w:p>
  <w:p w:rsidR="007B02F6" w:rsidRDefault="007B02F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344" w:rsidRDefault="00B47344" w:rsidP="00786E66">
      <w:pPr>
        <w:spacing w:after="0" w:line="240" w:lineRule="auto"/>
      </w:pPr>
      <w:r>
        <w:separator/>
      </w:r>
    </w:p>
  </w:footnote>
  <w:footnote w:type="continuationSeparator" w:id="0">
    <w:p w:rsidR="00B47344" w:rsidRDefault="00B47344" w:rsidP="00786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F6" w:rsidRDefault="007B02F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D0E35"/>
    <w:multiLevelType w:val="hybridMultilevel"/>
    <w:tmpl w:val="926E2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C452DB"/>
    <w:multiLevelType w:val="multilevel"/>
    <w:tmpl w:val="E66C4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416892"/>
    <w:multiLevelType w:val="multilevel"/>
    <w:tmpl w:val="CC465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1A72E6"/>
    <w:multiLevelType w:val="multilevel"/>
    <w:tmpl w:val="5E729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5DA38B5"/>
    <w:multiLevelType w:val="multilevel"/>
    <w:tmpl w:val="881AB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7905347"/>
    <w:multiLevelType w:val="multilevel"/>
    <w:tmpl w:val="20BE7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90A6784"/>
    <w:multiLevelType w:val="multilevel"/>
    <w:tmpl w:val="14264BB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94552A0"/>
    <w:multiLevelType w:val="multilevel"/>
    <w:tmpl w:val="305CA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D1D3F87"/>
    <w:multiLevelType w:val="multilevel"/>
    <w:tmpl w:val="B5DA1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E627617"/>
    <w:multiLevelType w:val="multilevel"/>
    <w:tmpl w:val="53F65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FD757B4"/>
    <w:multiLevelType w:val="multilevel"/>
    <w:tmpl w:val="97426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09261E0"/>
    <w:multiLevelType w:val="multilevel"/>
    <w:tmpl w:val="51442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2C25B1C"/>
    <w:multiLevelType w:val="multilevel"/>
    <w:tmpl w:val="32CAC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4C03247"/>
    <w:multiLevelType w:val="multilevel"/>
    <w:tmpl w:val="B8DE8DFE"/>
    <w:lvl w:ilvl="0">
      <w:start w:val="1"/>
      <w:numFmt w:val="bullet"/>
      <w:lvlText w:val=""/>
      <w:lvlJc w:val="left"/>
      <w:pPr>
        <w:tabs>
          <w:tab w:val="num" w:pos="900"/>
        </w:tabs>
        <w:ind w:left="900" w:hanging="360"/>
      </w:pPr>
      <w:rPr>
        <w:rFonts w:ascii="Symbol" w:hAnsi="Symbol" w:hint="default"/>
      </w:rPr>
    </w:lvl>
    <w:lvl w:ilvl="1" w:tentative="1">
      <w:start w:val="1"/>
      <w:numFmt w:val="decimal"/>
      <w:lvlText w:val="%2."/>
      <w:lvlJc w:val="left"/>
      <w:pPr>
        <w:tabs>
          <w:tab w:val="num" w:pos="1620"/>
        </w:tabs>
        <w:ind w:left="1620" w:hanging="360"/>
      </w:pPr>
    </w:lvl>
    <w:lvl w:ilvl="2" w:tentative="1">
      <w:start w:val="1"/>
      <w:numFmt w:val="decimal"/>
      <w:lvlText w:val="%3."/>
      <w:lvlJc w:val="left"/>
      <w:pPr>
        <w:tabs>
          <w:tab w:val="num" w:pos="2340"/>
        </w:tabs>
        <w:ind w:left="2340" w:hanging="360"/>
      </w:pPr>
    </w:lvl>
    <w:lvl w:ilvl="3" w:tentative="1">
      <w:start w:val="1"/>
      <w:numFmt w:val="decimal"/>
      <w:lvlText w:val="%4."/>
      <w:lvlJc w:val="left"/>
      <w:pPr>
        <w:tabs>
          <w:tab w:val="num" w:pos="3060"/>
        </w:tabs>
        <w:ind w:left="3060" w:hanging="360"/>
      </w:pPr>
    </w:lvl>
    <w:lvl w:ilvl="4" w:tentative="1">
      <w:start w:val="1"/>
      <w:numFmt w:val="decimal"/>
      <w:lvlText w:val="%5."/>
      <w:lvlJc w:val="left"/>
      <w:pPr>
        <w:tabs>
          <w:tab w:val="num" w:pos="3780"/>
        </w:tabs>
        <w:ind w:left="3780" w:hanging="360"/>
      </w:pPr>
    </w:lvl>
    <w:lvl w:ilvl="5" w:tentative="1">
      <w:start w:val="1"/>
      <w:numFmt w:val="decimal"/>
      <w:lvlText w:val="%6."/>
      <w:lvlJc w:val="left"/>
      <w:pPr>
        <w:tabs>
          <w:tab w:val="num" w:pos="4500"/>
        </w:tabs>
        <w:ind w:left="4500" w:hanging="360"/>
      </w:pPr>
    </w:lvl>
    <w:lvl w:ilvl="6" w:tentative="1">
      <w:start w:val="1"/>
      <w:numFmt w:val="decimal"/>
      <w:lvlText w:val="%7."/>
      <w:lvlJc w:val="left"/>
      <w:pPr>
        <w:tabs>
          <w:tab w:val="num" w:pos="5220"/>
        </w:tabs>
        <w:ind w:left="5220" w:hanging="360"/>
      </w:pPr>
    </w:lvl>
    <w:lvl w:ilvl="7" w:tentative="1">
      <w:start w:val="1"/>
      <w:numFmt w:val="decimal"/>
      <w:lvlText w:val="%8."/>
      <w:lvlJc w:val="left"/>
      <w:pPr>
        <w:tabs>
          <w:tab w:val="num" w:pos="5940"/>
        </w:tabs>
        <w:ind w:left="5940" w:hanging="360"/>
      </w:pPr>
    </w:lvl>
    <w:lvl w:ilvl="8" w:tentative="1">
      <w:start w:val="1"/>
      <w:numFmt w:val="decimal"/>
      <w:lvlText w:val="%9."/>
      <w:lvlJc w:val="left"/>
      <w:pPr>
        <w:tabs>
          <w:tab w:val="num" w:pos="6660"/>
        </w:tabs>
        <w:ind w:left="6660" w:hanging="360"/>
      </w:pPr>
    </w:lvl>
  </w:abstractNum>
  <w:abstractNum w:abstractNumId="14">
    <w:nsid w:val="14FC337F"/>
    <w:multiLevelType w:val="hybridMultilevel"/>
    <w:tmpl w:val="1E5C24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15AE68B8"/>
    <w:multiLevelType w:val="multilevel"/>
    <w:tmpl w:val="386A8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5B86C5D"/>
    <w:multiLevelType w:val="multilevel"/>
    <w:tmpl w:val="00869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71821D4"/>
    <w:multiLevelType w:val="multilevel"/>
    <w:tmpl w:val="DD209C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F2207C4"/>
    <w:multiLevelType w:val="multilevel"/>
    <w:tmpl w:val="2B909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1F64026A"/>
    <w:multiLevelType w:val="multilevel"/>
    <w:tmpl w:val="8CAE6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122564B"/>
    <w:multiLevelType w:val="multilevel"/>
    <w:tmpl w:val="A3BA9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2846A36"/>
    <w:multiLevelType w:val="multilevel"/>
    <w:tmpl w:val="B8DE8DFE"/>
    <w:lvl w:ilvl="0">
      <w:start w:val="1"/>
      <w:numFmt w:val="bullet"/>
      <w:lvlText w:val=""/>
      <w:lvlJc w:val="left"/>
      <w:pPr>
        <w:tabs>
          <w:tab w:val="num" w:pos="900"/>
        </w:tabs>
        <w:ind w:left="900" w:hanging="360"/>
      </w:pPr>
      <w:rPr>
        <w:rFonts w:ascii="Symbol" w:hAnsi="Symbol" w:hint="default"/>
      </w:rPr>
    </w:lvl>
    <w:lvl w:ilvl="1" w:tentative="1">
      <w:start w:val="1"/>
      <w:numFmt w:val="decimal"/>
      <w:lvlText w:val="%2."/>
      <w:lvlJc w:val="left"/>
      <w:pPr>
        <w:tabs>
          <w:tab w:val="num" w:pos="1620"/>
        </w:tabs>
        <w:ind w:left="1620" w:hanging="360"/>
      </w:pPr>
    </w:lvl>
    <w:lvl w:ilvl="2" w:tentative="1">
      <w:start w:val="1"/>
      <w:numFmt w:val="decimal"/>
      <w:lvlText w:val="%3."/>
      <w:lvlJc w:val="left"/>
      <w:pPr>
        <w:tabs>
          <w:tab w:val="num" w:pos="2340"/>
        </w:tabs>
        <w:ind w:left="2340" w:hanging="360"/>
      </w:pPr>
    </w:lvl>
    <w:lvl w:ilvl="3" w:tentative="1">
      <w:start w:val="1"/>
      <w:numFmt w:val="decimal"/>
      <w:lvlText w:val="%4."/>
      <w:lvlJc w:val="left"/>
      <w:pPr>
        <w:tabs>
          <w:tab w:val="num" w:pos="3060"/>
        </w:tabs>
        <w:ind w:left="3060" w:hanging="360"/>
      </w:pPr>
    </w:lvl>
    <w:lvl w:ilvl="4" w:tentative="1">
      <w:start w:val="1"/>
      <w:numFmt w:val="decimal"/>
      <w:lvlText w:val="%5."/>
      <w:lvlJc w:val="left"/>
      <w:pPr>
        <w:tabs>
          <w:tab w:val="num" w:pos="3780"/>
        </w:tabs>
        <w:ind w:left="3780" w:hanging="360"/>
      </w:pPr>
    </w:lvl>
    <w:lvl w:ilvl="5" w:tentative="1">
      <w:start w:val="1"/>
      <w:numFmt w:val="decimal"/>
      <w:lvlText w:val="%6."/>
      <w:lvlJc w:val="left"/>
      <w:pPr>
        <w:tabs>
          <w:tab w:val="num" w:pos="4500"/>
        </w:tabs>
        <w:ind w:left="4500" w:hanging="360"/>
      </w:pPr>
    </w:lvl>
    <w:lvl w:ilvl="6" w:tentative="1">
      <w:start w:val="1"/>
      <w:numFmt w:val="decimal"/>
      <w:lvlText w:val="%7."/>
      <w:lvlJc w:val="left"/>
      <w:pPr>
        <w:tabs>
          <w:tab w:val="num" w:pos="5220"/>
        </w:tabs>
        <w:ind w:left="5220" w:hanging="360"/>
      </w:pPr>
    </w:lvl>
    <w:lvl w:ilvl="7" w:tentative="1">
      <w:start w:val="1"/>
      <w:numFmt w:val="decimal"/>
      <w:lvlText w:val="%8."/>
      <w:lvlJc w:val="left"/>
      <w:pPr>
        <w:tabs>
          <w:tab w:val="num" w:pos="5940"/>
        </w:tabs>
        <w:ind w:left="5940" w:hanging="360"/>
      </w:pPr>
    </w:lvl>
    <w:lvl w:ilvl="8" w:tentative="1">
      <w:start w:val="1"/>
      <w:numFmt w:val="decimal"/>
      <w:lvlText w:val="%9."/>
      <w:lvlJc w:val="left"/>
      <w:pPr>
        <w:tabs>
          <w:tab w:val="num" w:pos="6660"/>
        </w:tabs>
        <w:ind w:left="6660" w:hanging="360"/>
      </w:pPr>
    </w:lvl>
  </w:abstractNum>
  <w:abstractNum w:abstractNumId="22">
    <w:nsid w:val="22FF3FF3"/>
    <w:multiLevelType w:val="multilevel"/>
    <w:tmpl w:val="1BB8B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4F04EF9"/>
    <w:multiLevelType w:val="hybridMultilevel"/>
    <w:tmpl w:val="D2187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824204B"/>
    <w:multiLevelType w:val="multilevel"/>
    <w:tmpl w:val="12CA3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8C30314"/>
    <w:multiLevelType w:val="multilevel"/>
    <w:tmpl w:val="64D47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DA42585"/>
    <w:multiLevelType w:val="multilevel"/>
    <w:tmpl w:val="316C8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6477D95"/>
    <w:multiLevelType w:val="multilevel"/>
    <w:tmpl w:val="33CC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6F5257F"/>
    <w:multiLevelType w:val="multilevel"/>
    <w:tmpl w:val="8006E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A672EBD"/>
    <w:multiLevelType w:val="multilevel"/>
    <w:tmpl w:val="B8DE8DFE"/>
    <w:lvl w:ilvl="0">
      <w:start w:val="1"/>
      <w:numFmt w:val="bullet"/>
      <w:lvlText w:val=""/>
      <w:lvlJc w:val="left"/>
      <w:pPr>
        <w:tabs>
          <w:tab w:val="num" w:pos="900"/>
        </w:tabs>
        <w:ind w:left="900" w:hanging="360"/>
      </w:pPr>
      <w:rPr>
        <w:rFonts w:ascii="Symbol" w:hAnsi="Symbol" w:hint="default"/>
      </w:rPr>
    </w:lvl>
    <w:lvl w:ilvl="1" w:tentative="1">
      <w:start w:val="1"/>
      <w:numFmt w:val="decimal"/>
      <w:lvlText w:val="%2."/>
      <w:lvlJc w:val="left"/>
      <w:pPr>
        <w:tabs>
          <w:tab w:val="num" w:pos="1620"/>
        </w:tabs>
        <w:ind w:left="1620" w:hanging="360"/>
      </w:pPr>
    </w:lvl>
    <w:lvl w:ilvl="2" w:tentative="1">
      <w:start w:val="1"/>
      <w:numFmt w:val="decimal"/>
      <w:lvlText w:val="%3."/>
      <w:lvlJc w:val="left"/>
      <w:pPr>
        <w:tabs>
          <w:tab w:val="num" w:pos="2340"/>
        </w:tabs>
        <w:ind w:left="2340" w:hanging="360"/>
      </w:pPr>
    </w:lvl>
    <w:lvl w:ilvl="3" w:tentative="1">
      <w:start w:val="1"/>
      <w:numFmt w:val="decimal"/>
      <w:lvlText w:val="%4."/>
      <w:lvlJc w:val="left"/>
      <w:pPr>
        <w:tabs>
          <w:tab w:val="num" w:pos="3060"/>
        </w:tabs>
        <w:ind w:left="3060" w:hanging="360"/>
      </w:pPr>
    </w:lvl>
    <w:lvl w:ilvl="4" w:tentative="1">
      <w:start w:val="1"/>
      <w:numFmt w:val="decimal"/>
      <w:lvlText w:val="%5."/>
      <w:lvlJc w:val="left"/>
      <w:pPr>
        <w:tabs>
          <w:tab w:val="num" w:pos="3780"/>
        </w:tabs>
        <w:ind w:left="3780" w:hanging="360"/>
      </w:pPr>
    </w:lvl>
    <w:lvl w:ilvl="5" w:tentative="1">
      <w:start w:val="1"/>
      <w:numFmt w:val="decimal"/>
      <w:lvlText w:val="%6."/>
      <w:lvlJc w:val="left"/>
      <w:pPr>
        <w:tabs>
          <w:tab w:val="num" w:pos="4500"/>
        </w:tabs>
        <w:ind w:left="4500" w:hanging="360"/>
      </w:pPr>
    </w:lvl>
    <w:lvl w:ilvl="6" w:tentative="1">
      <w:start w:val="1"/>
      <w:numFmt w:val="decimal"/>
      <w:lvlText w:val="%7."/>
      <w:lvlJc w:val="left"/>
      <w:pPr>
        <w:tabs>
          <w:tab w:val="num" w:pos="5220"/>
        </w:tabs>
        <w:ind w:left="5220" w:hanging="360"/>
      </w:pPr>
    </w:lvl>
    <w:lvl w:ilvl="7" w:tentative="1">
      <w:start w:val="1"/>
      <w:numFmt w:val="decimal"/>
      <w:lvlText w:val="%8."/>
      <w:lvlJc w:val="left"/>
      <w:pPr>
        <w:tabs>
          <w:tab w:val="num" w:pos="5940"/>
        </w:tabs>
        <w:ind w:left="5940" w:hanging="360"/>
      </w:pPr>
    </w:lvl>
    <w:lvl w:ilvl="8" w:tentative="1">
      <w:start w:val="1"/>
      <w:numFmt w:val="decimal"/>
      <w:lvlText w:val="%9."/>
      <w:lvlJc w:val="left"/>
      <w:pPr>
        <w:tabs>
          <w:tab w:val="num" w:pos="6660"/>
        </w:tabs>
        <w:ind w:left="6660" w:hanging="360"/>
      </w:pPr>
    </w:lvl>
  </w:abstractNum>
  <w:abstractNum w:abstractNumId="30">
    <w:nsid w:val="45272A63"/>
    <w:multiLevelType w:val="multilevel"/>
    <w:tmpl w:val="ABCAE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90F11CB"/>
    <w:multiLevelType w:val="multilevel"/>
    <w:tmpl w:val="A170D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A5906E3"/>
    <w:multiLevelType w:val="multilevel"/>
    <w:tmpl w:val="D0A61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FE67064"/>
    <w:multiLevelType w:val="multilevel"/>
    <w:tmpl w:val="1CC0554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4656A7F"/>
    <w:multiLevelType w:val="multilevel"/>
    <w:tmpl w:val="BAAE2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5C9461D"/>
    <w:multiLevelType w:val="multilevel"/>
    <w:tmpl w:val="25442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5F44159"/>
    <w:multiLevelType w:val="multilevel"/>
    <w:tmpl w:val="62A0F08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56CF78F1"/>
    <w:multiLevelType w:val="multilevel"/>
    <w:tmpl w:val="31DAF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7A229A1"/>
    <w:multiLevelType w:val="multilevel"/>
    <w:tmpl w:val="833E75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580E49EA"/>
    <w:multiLevelType w:val="multilevel"/>
    <w:tmpl w:val="D0F6F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B103A1A"/>
    <w:multiLevelType w:val="multilevel"/>
    <w:tmpl w:val="5540D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5EF94062"/>
    <w:multiLevelType w:val="multilevel"/>
    <w:tmpl w:val="86502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5FF86F5D"/>
    <w:multiLevelType w:val="multilevel"/>
    <w:tmpl w:val="286E7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60671D60"/>
    <w:multiLevelType w:val="multilevel"/>
    <w:tmpl w:val="38847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61B93BF2"/>
    <w:multiLevelType w:val="multilevel"/>
    <w:tmpl w:val="C52CD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622B6194"/>
    <w:multiLevelType w:val="multilevel"/>
    <w:tmpl w:val="7E8C4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65860F4C"/>
    <w:multiLevelType w:val="multilevel"/>
    <w:tmpl w:val="10804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658977C9"/>
    <w:multiLevelType w:val="multilevel"/>
    <w:tmpl w:val="47AC1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696C26E0"/>
    <w:multiLevelType w:val="multilevel"/>
    <w:tmpl w:val="242AD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6B2E1C66"/>
    <w:multiLevelType w:val="multilevel"/>
    <w:tmpl w:val="64DA6C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6E3B1484"/>
    <w:multiLevelType w:val="multilevel"/>
    <w:tmpl w:val="8CCE2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6FFC6AD8"/>
    <w:multiLevelType w:val="hybridMultilevel"/>
    <w:tmpl w:val="62CA3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0F64F86"/>
    <w:multiLevelType w:val="hybridMultilevel"/>
    <w:tmpl w:val="F95CF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14E146A"/>
    <w:multiLevelType w:val="multilevel"/>
    <w:tmpl w:val="908A9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714F2C94"/>
    <w:multiLevelType w:val="multilevel"/>
    <w:tmpl w:val="B726E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737227C6"/>
    <w:multiLevelType w:val="multilevel"/>
    <w:tmpl w:val="FD66C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75976E1C"/>
    <w:multiLevelType w:val="multilevel"/>
    <w:tmpl w:val="EE281580"/>
    <w:lvl w:ilvl="0">
      <w:start w:val="1"/>
      <w:numFmt w:val="bullet"/>
      <w:lvlText w:val=""/>
      <w:lvlJc w:val="left"/>
      <w:pPr>
        <w:tabs>
          <w:tab w:val="num" w:pos="6030"/>
        </w:tabs>
        <w:ind w:left="6030" w:hanging="360"/>
      </w:pPr>
      <w:rPr>
        <w:rFonts w:ascii="Symbol" w:hAnsi="Symbol" w:hint="default"/>
        <w:sz w:val="20"/>
      </w:rPr>
    </w:lvl>
    <w:lvl w:ilvl="1" w:tentative="1">
      <w:start w:val="1"/>
      <w:numFmt w:val="bullet"/>
      <w:lvlText w:val="o"/>
      <w:lvlJc w:val="left"/>
      <w:pPr>
        <w:tabs>
          <w:tab w:val="num" w:pos="6750"/>
        </w:tabs>
        <w:ind w:left="6750" w:hanging="360"/>
      </w:pPr>
      <w:rPr>
        <w:rFonts w:ascii="Courier New" w:hAnsi="Courier New" w:hint="default"/>
        <w:sz w:val="20"/>
      </w:rPr>
    </w:lvl>
    <w:lvl w:ilvl="2" w:tentative="1">
      <w:start w:val="1"/>
      <w:numFmt w:val="bullet"/>
      <w:lvlText w:val=""/>
      <w:lvlJc w:val="left"/>
      <w:pPr>
        <w:tabs>
          <w:tab w:val="num" w:pos="7470"/>
        </w:tabs>
        <w:ind w:left="7470" w:hanging="360"/>
      </w:pPr>
      <w:rPr>
        <w:rFonts w:ascii="Wingdings" w:hAnsi="Wingdings" w:hint="default"/>
        <w:sz w:val="20"/>
      </w:rPr>
    </w:lvl>
    <w:lvl w:ilvl="3" w:tentative="1">
      <w:start w:val="1"/>
      <w:numFmt w:val="bullet"/>
      <w:lvlText w:val=""/>
      <w:lvlJc w:val="left"/>
      <w:pPr>
        <w:tabs>
          <w:tab w:val="num" w:pos="8190"/>
        </w:tabs>
        <w:ind w:left="8190" w:hanging="360"/>
      </w:pPr>
      <w:rPr>
        <w:rFonts w:ascii="Wingdings" w:hAnsi="Wingdings" w:hint="default"/>
        <w:sz w:val="20"/>
      </w:rPr>
    </w:lvl>
    <w:lvl w:ilvl="4" w:tentative="1">
      <w:start w:val="1"/>
      <w:numFmt w:val="bullet"/>
      <w:lvlText w:val=""/>
      <w:lvlJc w:val="left"/>
      <w:pPr>
        <w:tabs>
          <w:tab w:val="num" w:pos="8910"/>
        </w:tabs>
        <w:ind w:left="8910" w:hanging="360"/>
      </w:pPr>
      <w:rPr>
        <w:rFonts w:ascii="Wingdings" w:hAnsi="Wingdings" w:hint="default"/>
        <w:sz w:val="20"/>
      </w:rPr>
    </w:lvl>
    <w:lvl w:ilvl="5" w:tentative="1">
      <w:start w:val="1"/>
      <w:numFmt w:val="bullet"/>
      <w:lvlText w:val=""/>
      <w:lvlJc w:val="left"/>
      <w:pPr>
        <w:tabs>
          <w:tab w:val="num" w:pos="9630"/>
        </w:tabs>
        <w:ind w:left="9630" w:hanging="360"/>
      </w:pPr>
      <w:rPr>
        <w:rFonts w:ascii="Wingdings" w:hAnsi="Wingdings" w:hint="default"/>
        <w:sz w:val="20"/>
      </w:rPr>
    </w:lvl>
    <w:lvl w:ilvl="6" w:tentative="1">
      <w:start w:val="1"/>
      <w:numFmt w:val="bullet"/>
      <w:lvlText w:val=""/>
      <w:lvlJc w:val="left"/>
      <w:pPr>
        <w:tabs>
          <w:tab w:val="num" w:pos="10350"/>
        </w:tabs>
        <w:ind w:left="10350" w:hanging="360"/>
      </w:pPr>
      <w:rPr>
        <w:rFonts w:ascii="Wingdings" w:hAnsi="Wingdings" w:hint="default"/>
        <w:sz w:val="20"/>
      </w:rPr>
    </w:lvl>
    <w:lvl w:ilvl="7" w:tentative="1">
      <w:start w:val="1"/>
      <w:numFmt w:val="bullet"/>
      <w:lvlText w:val=""/>
      <w:lvlJc w:val="left"/>
      <w:pPr>
        <w:tabs>
          <w:tab w:val="num" w:pos="11070"/>
        </w:tabs>
        <w:ind w:left="11070" w:hanging="360"/>
      </w:pPr>
      <w:rPr>
        <w:rFonts w:ascii="Wingdings" w:hAnsi="Wingdings" w:hint="default"/>
        <w:sz w:val="20"/>
      </w:rPr>
    </w:lvl>
    <w:lvl w:ilvl="8" w:tentative="1">
      <w:start w:val="1"/>
      <w:numFmt w:val="bullet"/>
      <w:lvlText w:val=""/>
      <w:lvlJc w:val="left"/>
      <w:pPr>
        <w:tabs>
          <w:tab w:val="num" w:pos="11790"/>
        </w:tabs>
        <w:ind w:left="11790" w:hanging="360"/>
      </w:pPr>
      <w:rPr>
        <w:rFonts w:ascii="Wingdings" w:hAnsi="Wingdings" w:hint="default"/>
        <w:sz w:val="20"/>
      </w:rPr>
    </w:lvl>
  </w:abstractNum>
  <w:abstractNum w:abstractNumId="57">
    <w:nsid w:val="76C94F76"/>
    <w:multiLevelType w:val="multilevel"/>
    <w:tmpl w:val="5FDE4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7BF23472"/>
    <w:multiLevelType w:val="multilevel"/>
    <w:tmpl w:val="5448B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7D365942"/>
    <w:multiLevelType w:val="multilevel"/>
    <w:tmpl w:val="25EC2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7DD4117B"/>
    <w:multiLevelType w:val="hybridMultilevel"/>
    <w:tmpl w:val="7B7007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nsid w:val="7E321E16"/>
    <w:multiLevelType w:val="multilevel"/>
    <w:tmpl w:val="DCBA8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7E8626B0"/>
    <w:multiLevelType w:val="multilevel"/>
    <w:tmpl w:val="DAF6BE0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56"/>
  </w:num>
  <w:num w:numId="3">
    <w:abstractNumId w:val="19"/>
  </w:num>
  <w:num w:numId="4">
    <w:abstractNumId w:val="11"/>
  </w:num>
  <w:num w:numId="5">
    <w:abstractNumId w:val="42"/>
  </w:num>
  <w:num w:numId="6">
    <w:abstractNumId w:val="45"/>
  </w:num>
  <w:num w:numId="7">
    <w:abstractNumId w:val="17"/>
  </w:num>
  <w:num w:numId="8">
    <w:abstractNumId w:val="35"/>
  </w:num>
  <w:num w:numId="9">
    <w:abstractNumId w:val="49"/>
  </w:num>
  <w:num w:numId="10">
    <w:abstractNumId w:val="1"/>
  </w:num>
  <w:num w:numId="11">
    <w:abstractNumId w:val="55"/>
  </w:num>
  <w:num w:numId="12">
    <w:abstractNumId w:val="43"/>
  </w:num>
  <w:num w:numId="13">
    <w:abstractNumId w:val="15"/>
  </w:num>
  <w:num w:numId="14">
    <w:abstractNumId w:val="40"/>
  </w:num>
  <w:num w:numId="15">
    <w:abstractNumId w:val="12"/>
  </w:num>
  <w:num w:numId="16">
    <w:abstractNumId w:val="22"/>
  </w:num>
  <w:num w:numId="17">
    <w:abstractNumId w:val="24"/>
  </w:num>
  <w:num w:numId="18">
    <w:abstractNumId w:val="4"/>
  </w:num>
  <w:num w:numId="19">
    <w:abstractNumId w:val="58"/>
  </w:num>
  <w:num w:numId="20">
    <w:abstractNumId w:val="20"/>
  </w:num>
  <w:num w:numId="21">
    <w:abstractNumId w:val="8"/>
  </w:num>
  <w:num w:numId="22">
    <w:abstractNumId w:val="57"/>
  </w:num>
  <w:num w:numId="23">
    <w:abstractNumId w:val="31"/>
  </w:num>
  <w:num w:numId="24">
    <w:abstractNumId w:val="61"/>
  </w:num>
  <w:num w:numId="25">
    <w:abstractNumId w:val="37"/>
  </w:num>
  <w:num w:numId="26">
    <w:abstractNumId w:val="18"/>
  </w:num>
  <w:num w:numId="27">
    <w:abstractNumId w:val="2"/>
  </w:num>
  <w:num w:numId="28">
    <w:abstractNumId w:val="44"/>
  </w:num>
  <w:num w:numId="29">
    <w:abstractNumId w:val="48"/>
  </w:num>
  <w:num w:numId="30">
    <w:abstractNumId w:val="59"/>
  </w:num>
  <w:num w:numId="31">
    <w:abstractNumId w:val="9"/>
  </w:num>
  <w:num w:numId="32">
    <w:abstractNumId w:val="3"/>
  </w:num>
  <w:num w:numId="33">
    <w:abstractNumId w:val="54"/>
  </w:num>
  <w:num w:numId="34">
    <w:abstractNumId w:val="34"/>
  </w:num>
  <w:num w:numId="35">
    <w:abstractNumId w:val="27"/>
  </w:num>
  <w:num w:numId="36">
    <w:abstractNumId w:val="26"/>
  </w:num>
  <w:num w:numId="37">
    <w:abstractNumId w:val="47"/>
  </w:num>
  <w:num w:numId="38">
    <w:abstractNumId w:val="46"/>
  </w:num>
  <w:num w:numId="39">
    <w:abstractNumId w:val="41"/>
  </w:num>
  <w:num w:numId="40">
    <w:abstractNumId w:val="5"/>
  </w:num>
  <w:num w:numId="41">
    <w:abstractNumId w:val="30"/>
  </w:num>
  <w:num w:numId="42">
    <w:abstractNumId w:val="32"/>
  </w:num>
  <w:num w:numId="43">
    <w:abstractNumId w:val="16"/>
  </w:num>
  <w:num w:numId="44">
    <w:abstractNumId w:val="7"/>
  </w:num>
  <w:num w:numId="45">
    <w:abstractNumId w:val="28"/>
  </w:num>
  <w:num w:numId="46">
    <w:abstractNumId w:val="39"/>
  </w:num>
  <w:num w:numId="47">
    <w:abstractNumId w:val="53"/>
  </w:num>
  <w:num w:numId="48">
    <w:abstractNumId w:val="50"/>
  </w:num>
  <w:num w:numId="49">
    <w:abstractNumId w:val="21"/>
  </w:num>
  <w:num w:numId="50">
    <w:abstractNumId w:val="29"/>
  </w:num>
  <w:num w:numId="51">
    <w:abstractNumId w:val="13"/>
  </w:num>
  <w:num w:numId="52">
    <w:abstractNumId w:val="51"/>
  </w:num>
  <w:num w:numId="53">
    <w:abstractNumId w:val="23"/>
  </w:num>
  <w:num w:numId="54">
    <w:abstractNumId w:val="14"/>
  </w:num>
  <w:num w:numId="55">
    <w:abstractNumId w:val="38"/>
  </w:num>
  <w:num w:numId="56">
    <w:abstractNumId w:val="25"/>
  </w:num>
  <w:num w:numId="57">
    <w:abstractNumId w:val="52"/>
  </w:num>
  <w:num w:numId="58">
    <w:abstractNumId w:val="60"/>
  </w:num>
  <w:num w:numId="59">
    <w:abstractNumId w:val="62"/>
  </w:num>
  <w:num w:numId="60">
    <w:abstractNumId w:val="33"/>
  </w:num>
  <w:num w:numId="61">
    <w:abstractNumId w:val="36"/>
  </w:num>
  <w:num w:numId="62">
    <w:abstractNumId w:val="6"/>
  </w:num>
  <w:num w:numId="63">
    <w:abstractNumId w:val="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161B5"/>
    <w:rsid w:val="00024E80"/>
    <w:rsid w:val="000478E5"/>
    <w:rsid w:val="0006469B"/>
    <w:rsid w:val="00084F92"/>
    <w:rsid w:val="000910D8"/>
    <w:rsid w:val="000E33E6"/>
    <w:rsid w:val="000E5512"/>
    <w:rsid w:val="0010168C"/>
    <w:rsid w:val="00124C3D"/>
    <w:rsid w:val="00163C2C"/>
    <w:rsid w:val="00177146"/>
    <w:rsid w:val="00181480"/>
    <w:rsid w:val="001A6F23"/>
    <w:rsid w:val="00304B90"/>
    <w:rsid w:val="0031190D"/>
    <w:rsid w:val="003136F8"/>
    <w:rsid w:val="003F77A2"/>
    <w:rsid w:val="0044698B"/>
    <w:rsid w:val="00454B7F"/>
    <w:rsid w:val="004937A1"/>
    <w:rsid w:val="004B6107"/>
    <w:rsid w:val="004F37A0"/>
    <w:rsid w:val="005161B5"/>
    <w:rsid w:val="005172AB"/>
    <w:rsid w:val="0052061C"/>
    <w:rsid w:val="00521A49"/>
    <w:rsid w:val="00566995"/>
    <w:rsid w:val="00576AF5"/>
    <w:rsid w:val="005B7D70"/>
    <w:rsid w:val="005E1ED6"/>
    <w:rsid w:val="005F5D14"/>
    <w:rsid w:val="00620F34"/>
    <w:rsid w:val="00620FC7"/>
    <w:rsid w:val="00645934"/>
    <w:rsid w:val="006904DA"/>
    <w:rsid w:val="00692B63"/>
    <w:rsid w:val="0078175E"/>
    <w:rsid w:val="00786E66"/>
    <w:rsid w:val="00790606"/>
    <w:rsid w:val="007B02F6"/>
    <w:rsid w:val="007D4270"/>
    <w:rsid w:val="00826D18"/>
    <w:rsid w:val="008731B7"/>
    <w:rsid w:val="008A5335"/>
    <w:rsid w:val="008B19CC"/>
    <w:rsid w:val="008C423D"/>
    <w:rsid w:val="00944254"/>
    <w:rsid w:val="00966446"/>
    <w:rsid w:val="009B787F"/>
    <w:rsid w:val="009E2DD9"/>
    <w:rsid w:val="009E7811"/>
    <w:rsid w:val="00A67C4B"/>
    <w:rsid w:val="00A73A07"/>
    <w:rsid w:val="00B42654"/>
    <w:rsid w:val="00B47344"/>
    <w:rsid w:val="00BA6405"/>
    <w:rsid w:val="00C07B90"/>
    <w:rsid w:val="00C10B22"/>
    <w:rsid w:val="00C45417"/>
    <w:rsid w:val="00C8384E"/>
    <w:rsid w:val="00CA6DCA"/>
    <w:rsid w:val="00CC1E86"/>
    <w:rsid w:val="00CD10F2"/>
    <w:rsid w:val="00CE25C0"/>
    <w:rsid w:val="00DB09F3"/>
    <w:rsid w:val="00E03731"/>
    <w:rsid w:val="00E27B9E"/>
    <w:rsid w:val="00E37CF3"/>
    <w:rsid w:val="00E4683E"/>
    <w:rsid w:val="00E62E69"/>
    <w:rsid w:val="00E935A7"/>
    <w:rsid w:val="00EE5B14"/>
    <w:rsid w:val="00F87BEB"/>
    <w:rsid w:val="00FC681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1B5"/>
  </w:style>
  <w:style w:type="paragraph" w:styleId="Heading1">
    <w:name w:val="heading 1"/>
    <w:basedOn w:val="Normal"/>
    <w:next w:val="Normal"/>
    <w:link w:val="Heading1Char"/>
    <w:uiPriority w:val="9"/>
    <w:qFormat/>
    <w:rsid w:val="000E33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5161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5161B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5161B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161B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161B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161B5"/>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5161B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161B5"/>
    <w:rPr>
      <w:b/>
      <w:bCs/>
    </w:rPr>
  </w:style>
  <w:style w:type="character" w:styleId="Hyperlink">
    <w:name w:val="Hyperlink"/>
    <w:basedOn w:val="DefaultParagraphFont"/>
    <w:uiPriority w:val="99"/>
    <w:unhideWhenUsed/>
    <w:rsid w:val="005161B5"/>
    <w:rPr>
      <w:color w:val="0000FF" w:themeColor="hyperlink"/>
      <w:u w:val="single"/>
    </w:rPr>
  </w:style>
  <w:style w:type="paragraph" w:styleId="Header">
    <w:name w:val="header"/>
    <w:basedOn w:val="Normal"/>
    <w:link w:val="HeaderChar"/>
    <w:uiPriority w:val="99"/>
    <w:unhideWhenUsed/>
    <w:rsid w:val="005161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61B5"/>
  </w:style>
  <w:style w:type="paragraph" w:styleId="Footer">
    <w:name w:val="footer"/>
    <w:basedOn w:val="Normal"/>
    <w:link w:val="FooterChar"/>
    <w:uiPriority w:val="99"/>
    <w:unhideWhenUsed/>
    <w:rsid w:val="005161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61B5"/>
  </w:style>
  <w:style w:type="character" w:styleId="SubtleEmphasis">
    <w:name w:val="Subtle Emphasis"/>
    <w:basedOn w:val="DefaultParagraphFont"/>
    <w:uiPriority w:val="19"/>
    <w:qFormat/>
    <w:rsid w:val="005161B5"/>
    <w:rPr>
      <w:i/>
      <w:iCs/>
      <w:color w:val="808080" w:themeColor="text1" w:themeTint="7F"/>
    </w:rPr>
  </w:style>
  <w:style w:type="character" w:customStyle="1" w:styleId="CommentTextChar">
    <w:name w:val="Comment Text Char"/>
    <w:basedOn w:val="DefaultParagraphFont"/>
    <w:link w:val="CommentText"/>
    <w:uiPriority w:val="99"/>
    <w:semiHidden/>
    <w:rsid w:val="005161B5"/>
    <w:rPr>
      <w:rFonts w:ascii="Calibri" w:eastAsia="Calibri" w:hAnsi="Calibri" w:cs="Times New Roman"/>
      <w:sz w:val="20"/>
      <w:szCs w:val="20"/>
    </w:rPr>
  </w:style>
  <w:style w:type="paragraph" w:styleId="CommentText">
    <w:name w:val="annotation text"/>
    <w:basedOn w:val="Normal"/>
    <w:link w:val="CommentTextChar"/>
    <w:uiPriority w:val="99"/>
    <w:semiHidden/>
    <w:unhideWhenUsed/>
    <w:rsid w:val="005161B5"/>
    <w:pPr>
      <w:spacing w:line="240" w:lineRule="auto"/>
    </w:pPr>
    <w:rPr>
      <w:rFonts w:ascii="Calibri" w:eastAsia="Calibri" w:hAnsi="Calibri" w:cs="Times New Roman"/>
      <w:sz w:val="20"/>
      <w:szCs w:val="20"/>
    </w:rPr>
  </w:style>
  <w:style w:type="character" w:customStyle="1" w:styleId="BalloonTextChar">
    <w:name w:val="Balloon Text Char"/>
    <w:basedOn w:val="DefaultParagraphFont"/>
    <w:link w:val="BalloonText"/>
    <w:uiPriority w:val="99"/>
    <w:semiHidden/>
    <w:rsid w:val="005161B5"/>
    <w:rPr>
      <w:rFonts w:ascii="Tahoma" w:hAnsi="Tahoma" w:cs="Tahoma"/>
      <w:sz w:val="16"/>
      <w:szCs w:val="16"/>
    </w:rPr>
  </w:style>
  <w:style w:type="paragraph" w:styleId="BalloonText">
    <w:name w:val="Balloon Text"/>
    <w:basedOn w:val="Normal"/>
    <w:link w:val="BalloonTextChar"/>
    <w:uiPriority w:val="99"/>
    <w:semiHidden/>
    <w:unhideWhenUsed/>
    <w:rsid w:val="005161B5"/>
    <w:pPr>
      <w:spacing w:after="0" w:line="240" w:lineRule="auto"/>
    </w:pPr>
    <w:rPr>
      <w:rFonts w:ascii="Tahoma" w:hAnsi="Tahoma" w:cs="Tahoma"/>
      <w:sz w:val="16"/>
      <w:szCs w:val="16"/>
    </w:rPr>
  </w:style>
  <w:style w:type="paragraph" w:styleId="ListParagraph">
    <w:name w:val="List Paragraph"/>
    <w:basedOn w:val="Normal"/>
    <w:uiPriority w:val="34"/>
    <w:qFormat/>
    <w:rsid w:val="00DB09F3"/>
    <w:pPr>
      <w:ind w:left="720"/>
      <w:contextualSpacing/>
    </w:pPr>
  </w:style>
  <w:style w:type="character" w:styleId="Emphasis">
    <w:name w:val="Emphasis"/>
    <w:basedOn w:val="DefaultParagraphFont"/>
    <w:uiPriority w:val="20"/>
    <w:qFormat/>
    <w:rsid w:val="00454B7F"/>
    <w:rPr>
      <w:i/>
      <w:iCs/>
    </w:rPr>
  </w:style>
  <w:style w:type="character" w:customStyle="1" w:styleId="Heading1Char">
    <w:name w:val="Heading 1 Char"/>
    <w:basedOn w:val="DefaultParagraphFont"/>
    <w:link w:val="Heading1"/>
    <w:uiPriority w:val="9"/>
    <w:rsid w:val="000E33E6"/>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1B5"/>
  </w:style>
  <w:style w:type="paragraph" w:styleId="Heading1">
    <w:name w:val="heading 1"/>
    <w:basedOn w:val="Normal"/>
    <w:next w:val="Normal"/>
    <w:link w:val="Heading1Char"/>
    <w:uiPriority w:val="9"/>
    <w:qFormat/>
    <w:rsid w:val="000E33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5161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5161B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5161B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161B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161B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161B5"/>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5161B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161B5"/>
    <w:rPr>
      <w:b/>
      <w:bCs/>
    </w:rPr>
  </w:style>
  <w:style w:type="character" w:styleId="Hyperlink">
    <w:name w:val="Hyperlink"/>
    <w:basedOn w:val="DefaultParagraphFont"/>
    <w:uiPriority w:val="99"/>
    <w:unhideWhenUsed/>
    <w:rsid w:val="005161B5"/>
    <w:rPr>
      <w:color w:val="0000FF" w:themeColor="hyperlink"/>
      <w:u w:val="single"/>
    </w:rPr>
  </w:style>
  <w:style w:type="paragraph" w:styleId="Header">
    <w:name w:val="header"/>
    <w:basedOn w:val="Normal"/>
    <w:link w:val="HeaderChar"/>
    <w:uiPriority w:val="99"/>
    <w:unhideWhenUsed/>
    <w:rsid w:val="005161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61B5"/>
  </w:style>
  <w:style w:type="paragraph" w:styleId="Footer">
    <w:name w:val="footer"/>
    <w:basedOn w:val="Normal"/>
    <w:link w:val="FooterChar"/>
    <w:uiPriority w:val="99"/>
    <w:unhideWhenUsed/>
    <w:rsid w:val="005161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61B5"/>
  </w:style>
  <w:style w:type="character" w:styleId="SubtleEmphasis">
    <w:name w:val="Subtle Emphasis"/>
    <w:basedOn w:val="DefaultParagraphFont"/>
    <w:uiPriority w:val="19"/>
    <w:qFormat/>
    <w:rsid w:val="005161B5"/>
    <w:rPr>
      <w:i/>
      <w:iCs/>
      <w:color w:val="808080" w:themeColor="text1" w:themeTint="7F"/>
    </w:rPr>
  </w:style>
  <w:style w:type="character" w:customStyle="1" w:styleId="CommentTextChar">
    <w:name w:val="Comment Text Char"/>
    <w:basedOn w:val="DefaultParagraphFont"/>
    <w:link w:val="CommentText"/>
    <w:uiPriority w:val="99"/>
    <w:semiHidden/>
    <w:rsid w:val="005161B5"/>
    <w:rPr>
      <w:rFonts w:ascii="Calibri" w:eastAsia="Calibri" w:hAnsi="Calibri" w:cs="Times New Roman"/>
      <w:sz w:val="20"/>
      <w:szCs w:val="20"/>
    </w:rPr>
  </w:style>
  <w:style w:type="paragraph" w:styleId="CommentText">
    <w:name w:val="annotation text"/>
    <w:basedOn w:val="Normal"/>
    <w:link w:val="CommentTextChar"/>
    <w:uiPriority w:val="99"/>
    <w:semiHidden/>
    <w:unhideWhenUsed/>
    <w:rsid w:val="005161B5"/>
    <w:pPr>
      <w:spacing w:line="240" w:lineRule="auto"/>
    </w:pPr>
    <w:rPr>
      <w:rFonts w:ascii="Calibri" w:eastAsia="Calibri" w:hAnsi="Calibri" w:cs="Times New Roman"/>
      <w:sz w:val="20"/>
      <w:szCs w:val="20"/>
    </w:rPr>
  </w:style>
  <w:style w:type="character" w:customStyle="1" w:styleId="BalloonTextChar">
    <w:name w:val="Balloon Text Char"/>
    <w:basedOn w:val="DefaultParagraphFont"/>
    <w:link w:val="BalloonText"/>
    <w:uiPriority w:val="99"/>
    <w:semiHidden/>
    <w:rsid w:val="005161B5"/>
    <w:rPr>
      <w:rFonts w:ascii="Tahoma" w:hAnsi="Tahoma" w:cs="Tahoma"/>
      <w:sz w:val="16"/>
      <w:szCs w:val="16"/>
    </w:rPr>
  </w:style>
  <w:style w:type="paragraph" w:styleId="BalloonText">
    <w:name w:val="Balloon Text"/>
    <w:basedOn w:val="Normal"/>
    <w:link w:val="BalloonTextChar"/>
    <w:uiPriority w:val="99"/>
    <w:semiHidden/>
    <w:unhideWhenUsed/>
    <w:rsid w:val="005161B5"/>
    <w:pPr>
      <w:spacing w:after="0" w:line="240" w:lineRule="auto"/>
    </w:pPr>
    <w:rPr>
      <w:rFonts w:ascii="Tahoma" w:hAnsi="Tahoma" w:cs="Tahoma"/>
      <w:sz w:val="16"/>
      <w:szCs w:val="16"/>
    </w:rPr>
  </w:style>
  <w:style w:type="paragraph" w:styleId="ListParagraph">
    <w:name w:val="List Paragraph"/>
    <w:basedOn w:val="Normal"/>
    <w:uiPriority w:val="34"/>
    <w:qFormat/>
    <w:rsid w:val="00DB09F3"/>
    <w:pPr>
      <w:ind w:left="720"/>
      <w:contextualSpacing/>
    </w:pPr>
  </w:style>
  <w:style w:type="character" w:styleId="Emphasis">
    <w:name w:val="Emphasis"/>
    <w:basedOn w:val="DefaultParagraphFont"/>
    <w:uiPriority w:val="20"/>
    <w:qFormat/>
    <w:rsid w:val="00454B7F"/>
    <w:rPr>
      <w:i/>
      <w:iCs/>
    </w:rPr>
  </w:style>
  <w:style w:type="character" w:customStyle="1" w:styleId="Heading1Char">
    <w:name w:val="Heading 1 Char"/>
    <w:basedOn w:val="DefaultParagraphFont"/>
    <w:link w:val="Heading1"/>
    <w:uiPriority w:val="9"/>
    <w:rsid w:val="000E33E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80850">
      <w:bodyDiv w:val="1"/>
      <w:marLeft w:val="0"/>
      <w:marRight w:val="0"/>
      <w:marTop w:val="0"/>
      <w:marBottom w:val="0"/>
      <w:divBdr>
        <w:top w:val="none" w:sz="0" w:space="0" w:color="auto"/>
        <w:left w:val="none" w:sz="0" w:space="0" w:color="auto"/>
        <w:bottom w:val="none" w:sz="0" w:space="0" w:color="auto"/>
        <w:right w:val="none" w:sz="0" w:space="0" w:color="auto"/>
      </w:divBdr>
    </w:div>
    <w:div w:id="626157574">
      <w:bodyDiv w:val="1"/>
      <w:marLeft w:val="0"/>
      <w:marRight w:val="0"/>
      <w:marTop w:val="0"/>
      <w:marBottom w:val="0"/>
      <w:divBdr>
        <w:top w:val="none" w:sz="0" w:space="0" w:color="auto"/>
        <w:left w:val="none" w:sz="0" w:space="0" w:color="auto"/>
        <w:bottom w:val="none" w:sz="0" w:space="0" w:color="auto"/>
        <w:right w:val="none" w:sz="0" w:space="0" w:color="auto"/>
      </w:divBdr>
    </w:div>
    <w:div w:id="1951280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yperlink" Target="https://www.bb.org.bd"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42</Pages>
  <Words>8181</Words>
  <Characters>46636</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Monoz Kumar</dc:creator>
  <cp:lastModifiedBy>ismail - [2010]</cp:lastModifiedBy>
  <cp:revision>6</cp:revision>
  <dcterms:created xsi:type="dcterms:W3CDTF">2025-11-23T08:22:00Z</dcterms:created>
  <dcterms:modified xsi:type="dcterms:W3CDTF">2025-11-24T09:26:00Z</dcterms:modified>
</cp:coreProperties>
</file>