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40D7" w:rsidRDefault="00B940D7" w:rsidP="00B940D7">
      <w:pPr>
        <w:jc w:val="center"/>
        <w:rPr>
          <w:rFonts w:cstheme="minorHAnsi"/>
          <w:color w:val="000000" w:themeColor="text1"/>
          <w:sz w:val="48"/>
          <w:szCs w:val="48"/>
        </w:rPr>
      </w:pPr>
    </w:p>
    <w:p w:rsidR="00B940D7" w:rsidRDefault="00B940D7" w:rsidP="00B940D7">
      <w:pPr>
        <w:jc w:val="center"/>
        <w:rPr>
          <w:rFonts w:cstheme="minorHAnsi"/>
          <w:color w:val="000000" w:themeColor="text1"/>
          <w:sz w:val="48"/>
          <w:szCs w:val="48"/>
        </w:rPr>
      </w:pPr>
      <w:r w:rsidRPr="00F26162">
        <w:rPr>
          <w:rFonts w:cstheme="minorHAnsi"/>
          <w:noProof/>
          <w:color w:val="000000" w:themeColor="text1"/>
          <w:sz w:val="48"/>
          <w:szCs w:val="48"/>
        </w:rPr>
        <w:drawing>
          <wp:inline distT="0" distB="0" distL="0" distR="0" wp14:anchorId="47D0B8B7" wp14:editId="2D4B1747">
            <wp:extent cx="4814047" cy="1836641"/>
            <wp:effectExtent l="0" t="0" r="0" b="0"/>
            <wp:docPr id="2"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37173" cy="1845464"/>
                    </a:xfrm>
                    <a:prstGeom prst="rect">
                      <a:avLst/>
                    </a:prstGeom>
                  </pic:spPr>
                </pic:pic>
              </a:graphicData>
            </a:graphic>
          </wp:inline>
        </w:drawing>
      </w:r>
    </w:p>
    <w:p w:rsidR="00B940D7" w:rsidRPr="0057583D" w:rsidRDefault="00B940D7" w:rsidP="00B940D7">
      <w:pPr>
        <w:rPr>
          <w:rFonts w:cstheme="minorHAnsi"/>
          <w:color w:val="2E74B5" w:themeColor="accent1" w:themeShade="BF"/>
          <w:sz w:val="48"/>
          <w:szCs w:val="48"/>
        </w:rPr>
      </w:pPr>
    </w:p>
    <w:p w:rsidR="00B940D7" w:rsidRDefault="00B940D7" w:rsidP="00B940D7">
      <w:pPr>
        <w:jc w:val="center"/>
        <w:rPr>
          <w:rFonts w:cstheme="minorHAnsi"/>
          <w:b/>
          <w:color w:val="2E74B5" w:themeColor="accent1" w:themeShade="BF"/>
          <w:sz w:val="48"/>
          <w:szCs w:val="48"/>
        </w:rPr>
      </w:pPr>
    </w:p>
    <w:p w:rsidR="00B940D7" w:rsidRPr="00AB54EC" w:rsidRDefault="00B940D7" w:rsidP="00B940D7">
      <w:pPr>
        <w:jc w:val="center"/>
        <w:rPr>
          <w:rFonts w:cstheme="minorHAnsi"/>
          <w:b/>
          <w:color w:val="2E74B5" w:themeColor="accent1" w:themeShade="BF"/>
          <w:sz w:val="48"/>
          <w:szCs w:val="48"/>
        </w:rPr>
      </w:pPr>
      <w:r w:rsidRPr="00AB54EC">
        <w:rPr>
          <w:rFonts w:cstheme="minorHAnsi"/>
          <w:b/>
          <w:color w:val="2E74B5" w:themeColor="accent1" w:themeShade="BF"/>
          <w:sz w:val="48"/>
          <w:szCs w:val="48"/>
        </w:rPr>
        <w:t>Internship Report</w:t>
      </w:r>
    </w:p>
    <w:p w:rsidR="00B940D7" w:rsidRPr="00AB54EC" w:rsidRDefault="00B940D7" w:rsidP="00B940D7">
      <w:pPr>
        <w:jc w:val="center"/>
        <w:rPr>
          <w:rFonts w:cstheme="minorHAnsi"/>
          <w:b/>
          <w:color w:val="2E74B5" w:themeColor="accent1" w:themeShade="BF"/>
          <w:sz w:val="48"/>
          <w:szCs w:val="48"/>
        </w:rPr>
      </w:pPr>
      <w:r w:rsidRPr="00AB54EC">
        <w:rPr>
          <w:rFonts w:cstheme="minorHAnsi"/>
          <w:b/>
          <w:color w:val="2E74B5" w:themeColor="accent1" w:themeShade="BF"/>
          <w:sz w:val="48"/>
          <w:szCs w:val="48"/>
        </w:rPr>
        <w:t>On</w:t>
      </w:r>
    </w:p>
    <w:p w:rsidR="00B940D7" w:rsidRPr="009B4026" w:rsidRDefault="00B940D7" w:rsidP="00B940D7">
      <w:pPr>
        <w:jc w:val="center"/>
        <w:rPr>
          <w:rFonts w:cstheme="minorHAnsi"/>
          <w:b/>
          <w:i/>
          <w:color w:val="2E74B5" w:themeColor="accent1" w:themeShade="BF"/>
          <w:sz w:val="96"/>
          <w:szCs w:val="96"/>
        </w:rPr>
      </w:pPr>
      <w:r>
        <w:rPr>
          <w:rFonts w:cstheme="minorHAnsi"/>
          <w:b/>
          <w:i/>
          <w:color w:val="2E74B5" w:themeColor="accent1" w:themeShade="BF"/>
          <w:sz w:val="56"/>
          <w:szCs w:val="56"/>
        </w:rPr>
        <w:t>“Performance Relating with Training and Development P</w:t>
      </w:r>
      <w:r w:rsidRPr="009B4026">
        <w:rPr>
          <w:rFonts w:cstheme="minorHAnsi"/>
          <w:b/>
          <w:i/>
          <w:color w:val="2E74B5" w:themeColor="accent1" w:themeShade="BF"/>
          <w:sz w:val="56"/>
          <w:szCs w:val="56"/>
        </w:rPr>
        <w:t>rocess of KITC</w:t>
      </w:r>
      <w:r>
        <w:rPr>
          <w:rFonts w:cstheme="minorHAnsi"/>
          <w:b/>
          <w:i/>
          <w:color w:val="2E74B5" w:themeColor="accent1" w:themeShade="BF"/>
          <w:sz w:val="56"/>
          <w:szCs w:val="56"/>
        </w:rPr>
        <w:t>”</w:t>
      </w:r>
    </w:p>
    <w:p w:rsidR="00B940D7" w:rsidRDefault="00B940D7" w:rsidP="00B940D7">
      <w:pPr>
        <w:jc w:val="center"/>
      </w:pPr>
    </w:p>
    <w:p w:rsidR="00B940D7" w:rsidRDefault="00B940D7" w:rsidP="00B940D7">
      <w:pPr>
        <w:jc w:val="center"/>
      </w:pPr>
    </w:p>
    <w:p w:rsidR="00B940D7" w:rsidRDefault="00B940D7" w:rsidP="00B940D7">
      <w:pPr>
        <w:jc w:val="center"/>
      </w:pPr>
    </w:p>
    <w:p w:rsidR="00B940D7" w:rsidRDefault="00B940D7" w:rsidP="00B940D7">
      <w:pPr>
        <w:jc w:val="center"/>
      </w:pPr>
    </w:p>
    <w:p w:rsidR="00B940D7" w:rsidRDefault="00B940D7" w:rsidP="00B940D7">
      <w:pPr>
        <w:jc w:val="center"/>
      </w:pPr>
    </w:p>
    <w:p w:rsidR="00B940D7" w:rsidRDefault="00B940D7" w:rsidP="00B940D7">
      <w:pPr>
        <w:jc w:val="center"/>
      </w:pPr>
    </w:p>
    <w:p w:rsidR="00B940D7" w:rsidRDefault="00B940D7" w:rsidP="00B940D7"/>
    <w:p w:rsidR="00B940D7" w:rsidRDefault="00B940D7" w:rsidP="00B940D7">
      <w:pPr>
        <w:jc w:val="center"/>
      </w:pPr>
      <w:r w:rsidRPr="00092C81">
        <w:rPr>
          <w:noProof/>
        </w:rPr>
        <w:lastRenderedPageBreak/>
        <w:drawing>
          <wp:inline distT="0" distB="0" distL="0" distR="0" wp14:anchorId="34C8D915" wp14:editId="183CCFC0">
            <wp:extent cx="4973082" cy="991518"/>
            <wp:effectExtent l="19050" t="0" r="0" b="0"/>
            <wp:docPr id="1" name="Picture 4" descr="UIU_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_Logo.gif"/>
                    <pic:cNvPicPr/>
                  </pic:nvPicPr>
                  <pic:blipFill>
                    <a:blip r:embed="rId9" cstate="print"/>
                    <a:stretch>
                      <a:fillRect/>
                    </a:stretch>
                  </pic:blipFill>
                  <pic:spPr>
                    <a:xfrm>
                      <a:off x="0" y="0"/>
                      <a:ext cx="4973082" cy="991518"/>
                    </a:xfrm>
                    <a:prstGeom prst="rect">
                      <a:avLst/>
                    </a:prstGeom>
                  </pic:spPr>
                </pic:pic>
              </a:graphicData>
            </a:graphic>
          </wp:inline>
        </w:drawing>
      </w:r>
    </w:p>
    <w:p w:rsidR="00B940D7" w:rsidRPr="00B94587" w:rsidRDefault="00B940D7" w:rsidP="00B940D7">
      <w:pPr>
        <w:jc w:val="center"/>
        <w:rPr>
          <w:rFonts w:ascii="Times New Roman" w:hAnsi="Times New Roman" w:cs="Times New Roman"/>
          <w:sz w:val="36"/>
          <w:szCs w:val="36"/>
        </w:rPr>
      </w:pPr>
    </w:p>
    <w:p w:rsidR="00B940D7" w:rsidRPr="009B4026" w:rsidRDefault="00B940D7" w:rsidP="00B940D7">
      <w:pPr>
        <w:jc w:val="center"/>
        <w:rPr>
          <w:rFonts w:ascii="Times New Roman" w:hAnsi="Times New Roman" w:cs="Times New Roman"/>
          <w:sz w:val="40"/>
          <w:szCs w:val="40"/>
        </w:rPr>
      </w:pPr>
      <w:r w:rsidRPr="009B4026">
        <w:rPr>
          <w:rFonts w:ascii="Times New Roman" w:hAnsi="Times New Roman" w:cs="Times New Roman"/>
          <w:sz w:val="40"/>
          <w:szCs w:val="40"/>
        </w:rPr>
        <w:t>Internship report</w:t>
      </w:r>
    </w:p>
    <w:p w:rsidR="00B940D7" w:rsidRPr="009B4026" w:rsidRDefault="00B940D7" w:rsidP="00B940D7">
      <w:pPr>
        <w:jc w:val="center"/>
        <w:rPr>
          <w:rFonts w:ascii="Times New Roman" w:hAnsi="Times New Roman" w:cs="Times New Roman"/>
          <w:sz w:val="40"/>
          <w:szCs w:val="40"/>
        </w:rPr>
      </w:pPr>
      <w:r w:rsidRPr="009B4026">
        <w:rPr>
          <w:rFonts w:ascii="Times New Roman" w:hAnsi="Times New Roman" w:cs="Times New Roman"/>
          <w:sz w:val="40"/>
          <w:szCs w:val="40"/>
        </w:rPr>
        <w:t xml:space="preserve">On </w:t>
      </w:r>
    </w:p>
    <w:p w:rsidR="00B940D7" w:rsidRPr="009B4026" w:rsidRDefault="00B940D7" w:rsidP="00B940D7">
      <w:pPr>
        <w:jc w:val="center"/>
        <w:rPr>
          <w:rFonts w:cstheme="minorHAnsi"/>
          <w:b/>
          <w:i/>
          <w:sz w:val="40"/>
          <w:szCs w:val="40"/>
        </w:rPr>
      </w:pPr>
      <w:r>
        <w:rPr>
          <w:rFonts w:cstheme="minorHAnsi"/>
          <w:b/>
          <w:i/>
          <w:sz w:val="40"/>
          <w:szCs w:val="40"/>
        </w:rPr>
        <w:t>“</w:t>
      </w:r>
      <w:r w:rsidR="00F900A7">
        <w:rPr>
          <w:rFonts w:cstheme="minorHAnsi"/>
          <w:b/>
          <w:i/>
          <w:sz w:val="40"/>
          <w:szCs w:val="40"/>
        </w:rPr>
        <w:t>Performance Relating with Training and Development P</w:t>
      </w:r>
      <w:r w:rsidRPr="009B4026">
        <w:rPr>
          <w:rFonts w:cstheme="minorHAnsi"/>
          <w:b/>
          <w:i/>
          <w:sz w:val="40"/>
          <w:szCs w:val="40"/>
        </w:rPr>
        <w:t>rocess of KITC</w:t>
      </w:r>
      <w:r>
        <w:rPr>
          <w:rFonts w:cstheme="minorHAnsi"/>
          <w:b/>
          <w:i/>
          <w:sz w:val="40"/>
          <w:szCs w:val="40"/>
        </w:rPr>
        <w:t>”</w:t>
      </w:r>
    </w:p>
    <w:p w:rsidR="00B940D7" w:rsidRDefault="00B940D7" w:rsidP="00B940D7">
      <w:pPr>
        <w:rPr>
          <w:rFonts w:cstheme="minorHAnsi"/>
          <w:b/>
          <w:sz w:val="40"/>
          <w:szCs w:val="40"/>
          <w:u w:val="single"/>
        </w:rPr>
      </w:pPr>
    </w:p>
    <w:p w:rsidR="00B940D7" w:rsidRPr="009B4026" w:rsidRDefault="00B940D7" w:rsidP="00B940D7">
      <w:pPr>
        <w:jc w:val="center"/>
        <w:rPr>
          <w:rFonts w:cstheme="minorHAnsi"/>
          <w:b/>
          <w:sz w:val="40"/>
          <w:szCs w:val="40"/>
          <w:u w:val="single"/>
        </w:rPr>
      </w:pPr>
      <w:r w:rsidRPr="009B4026">
        <w:rPr>
          <w:rFonts w:cstheme="minorHAnsi"/>
          <w:b/>
          <w:sz w:val="40"/>
          <w:szCs w:val="40"/>
          <w:u w:val="single"/>
        </w:rPr>
        <w:t>Submitted to</w:t>
      </w:r>
    </w:p>
    <w:p w:rsidR="00B940D7" w:rsidRPr="009B4026" w:rsidRDefault="00B940D7" w:rsidP="00B940D7">
      <w:pPr>
        <w:jc w:val="center"/>
        <w:rPr>
          <w:rFonts w:cstheme="minorHAnsi"/>
          <w:sz w:val="40"/>
          <w:szCs w:val="40"/>
        </w:rPr>
      </w:pPr>
      <w:r w:rsidRPr="009B4026">
        <w:rPr>
          <w:rFonts w:cstheme="minorHAnsi"/>
          <w:sz w:val="40"/>
          <w:szCs w:val="40"/>
        </w:rPr>
        <w:t>Md. Kazimul Hoque</w:t>
      </w:r>
    </w:p>
    <w:p w:rsidR="00B940D7" w:rsidRDefault="00FC3661" w:rsidP="00B940D7">
      <w:pPr>
        <w:jc w:val="center"/>
        <w:rPr>
          <w:rFonts w:cstheme="minorHAnsi"/>
          <w:sz w:val="40"/>
          <w:szCs w:val="40"/>
        </w:rPr>
      </w:pPr>
      <w:r>
        <w:rPr>
          <w:rFonts w:cstheme="minorHAnsi"/>
          <w:sz w:val="40"/>
          <w:szCs w:val="40"/>
        </w:rPr>
        <w:t>Assistant P</w:t>
      </w:r>
      <w:r w:rsidR="00B940D7">
        <w:rPr>
          <w:rFonts w:cstheme="minorHAnsi"/>
          <w:sz w:val="40"/>
          <w:szCs w:val="40"/>
        </w:rPr>
        <w:t xml:space="preserve">rofessor </w:t>
      </w:r>
    </w:p>
    <w:p w:rsidR="00B940D7" w:rsidRPr="009B4026" w:rsidRDefault="00B940D7" w:rsidP="00B940D7">
      <w:pPr>
        <w:jc w:val="center"/>
        <w:rPr>
          <w:rFonts w:cstheme="minorHAnsi"/>
          <w:sz w:val="40"/>
          <w:szCs w:val="40"/>
        </w:rPr>
      </w:pPr>
      <w:r w:rsidRPr="009B4026">
        <w:rPr>
          <w:rFonts w:cstheme="minorHAnsi"/>
          <w:sz w:val="40"/>
          <w:szCs w:val="40"/>
        </w:rPr>
        <w:t xml:space="preserve">School of </w:t>
      </w:r>
      <w:r>
        <w:rPr>
          <w:rFonts w:cstheme="minorHAnsi"/>
          <w:sz w:val="40"/>
          <w:szCs w:val="40"/>
        </w:rPr>
        <w:t xml:space="preserve">Business and Economics </w:t>
      </w:r>
    </w:p>
    <w:p w:rsidR="00B940D7" w:rsidRPr="009B4026" w:rsidRDefault="00B940D7" w:rsidP="00B940D7">
      <w:pPr>
        <w:jc w:val="center"/>
        <w:rPr>
          <w:rFonts w:cstheme="minorHAnsi"/>
          <w:sz w:val="40"/>
          <w:szCs w:val="40"/>
        </w:rPr>
      </w:pPr>
      <w:r w:rsidRPr="009B4026">
        <w:rPr>
          <w:rFonts w:cstheme="minorHAnsi"/>
          <w:sz w:val="40"/>
          <w:szCs w:val="40"/>
        </w:rPr>
        <w:t>United International University</w:t>
      </w:r>
    </w:p>
    <w:p w:rsidR="00B940D7" w:rsidRPr="009B4026" w:rsidRDefault="00B940D7" w:rsidP="00B940D7">
      <w:pPr>
        <w:jc w:val="center"/>
        <w:rPr>
          <w:rFonts w:cstheme="minorHAnsi"/>
          <w:sz w:val="40"/>
          <w:szCs w:val="40"/>
        </w:rPr>
      </w:pPr>
    </w:p>
    <w:p w:rsidR="00B940D7" w:rsidRPr="009B4026" w:rsidRDefault="00B940D7" w:rsidP="00B940D7">
      <w:pPr>
        <w:spacing w:line="360" w:lineRule="auto"/>
        <w:ind w:left="2880" w:firstLine="720"/>
        <w:rPr>
          <w:rFonts w:cstheme="minorHAnsi"/>
          <w:b/>
          <w:sz w:val="40"/>
          <w:szCs w:val="40"/>
          <w:u w:val="single"/>
        </w:rPr>
      </w:pPr>
      <w:r w:rsidRPr="009B4026">
        <w:rPr>
          <w:rFonts w:cstheme="minorHAnsi"/>
          <w:b/>
          <w:sz w:val="40"/>
          <w:szCs w:val="40"/>
          <w:u w:val="single"/>
        </w:rPr>
        <w:t>Submitted by</w:t>
      </w:r>
    </w:p>
    <w:p w:rsidR="00B940D7" w:rsidRPr="009B4026" w:rsidRDefault="00B940D7" w:rsidP="00B940D7">
      <w:pPr>
        <w:spacing w:line="360" w:lineRule="auto"/>
        <w:jc w:val="center"/>
        <w:rPr>
          <w:rFonts w:cstheme="minorHAnsi"/>
          <w:sz w:val="40"/>
          <w:szCs w:val="40"/>
        </w:rPr>
      </w:pPr>
      <w:r w:rsidRPr="009B4026">
        <w:rPr>
          <w:rFonts w:cstheme="minorHAnsi"/>
          <w:sz w:val="40"/>
          <w:szCs w:val="40"/>
        </w:rPr>
        <w:t>Mufshana Akter Mona</w:t>
      </w:r>
    </w:p>
    <w:p w:rsidR="00B940D7" w:rsidRDefault="00B940D7" w:rsidP="00B940D7">
      <w:pPr>
        <w:spacing w:line="360" w:lineRule="auto"/>
        <w:jc w:val="center"/>
        <w:rPr>
          <w:rFonts w:ascii="Times New Roman" w:hAnsi="Times New Roman" w:cs="Times New Roman"/>
          <w:sz w:val="36"/>
          <w:szCs w:val="36"/>
        </w:rPr>
      </w:pPr>
      <w:r>
        <w:rPr>
          <w:rFonts w:ascii="Times New Roman" w:hAnsi="Times New Roman" w:cs="Times New Roman"/>
          <w:sz w:val="36"/>
          <w:szCs w:val="36"/>
        </w:rPr>
        <w:t>ID: 111 151 317</w:t>
      </w:r>
    </w:p>
    <w:p w:rsidR="00390B11" w:rsidRDefault="007A4CEA" w:rsidP="00B940D7">
      <w:pPr>
        <w:ind w:left="1440" w:firstLine="720"/>
        <w:rPr>
          <w:rFonts w:cstheme="minorHAnsi"/>
          <w:b/>
          <w:sz w:val="40"/>
          <w:szCs w:val="40"/>
          <w:u w:val="single"/>
        </w:rPr>
      </w:pPr>
      <w:r>
        <w:rPr>
          <w:rFonts w:cstheme="minorHAnsi"/>
          <w:b/>
          <w:sz w:val="40"/>
          <w:szCs w:val="40"/>
          <w:u w:val="single"/>
        </w:rPr>
        <w:t xml:space="preserve">Date of Submission: </w:t>
      </w:r>
      <w:r w:rsidR="00541102">
        <w:rPr>
          <w:rFonts w:cstheme="minorHAnsi"/>
          <w:b/>
          <w:sz w:val="40"/>
          <w:szCs w:val="40"/>
          <w:u w:val="single"/>
        </w:rPr>
        <w:t>1 August</w:t>
      </w:r>
      <w:r>
        <w:rPr>
          <w:rFonts w:cstheme="minorHAnsi"/>
          <w:b/>
          <w:sz w:val="40"/>
          <w:szCs w:val="40"/>
          <w:u w:val="single"/>
        </w:rPr>
        <w:t xml:space="preserve"> </w:t>
      </w:r>
      <w:r w:rsidR="00390B11">
        <w:rPr>
          <w:rFonts w:cstheme="minorHAnsi"/>
          <w:b/>
          <w:sz w:val="40"/>
          <w:szCs w:val="40"/>
          <w:u w:val="single"/>
        </w:rPr>
        <w:t>,201</w:t>
      </w:r>
      <w:r w:rsidR="00541102">
        <w:rPr>
          <w:rFonts w:cstheme="minorHAnsi"/>
          <w:b/>
          <w:sz w:val="40"/>
          <w:szCs w:val="40"/>
          <w:u w:val="single"/>
        </w:rPr>
        <w:t>9</w:t>
      </w:r>
    </w:p>
    <w:p w:rsidR="00390B11" w:rsidRDefault="00390B11" w:rsidP="00390B11">
      <w:pPr>
        <w:rPr>
          <w:rFonts w:cstheme="minorHAnsi"/>
          <w:b/>
          <w:sz w:val="40"/>
          <w:szCs w:val="40"/>
          <w:u w:val="single"/>
        </w:rPr>
        <w:sectPr w:rsidR="00390B11">
          <w:footerReference w:type="default" r:id="rId10"/>
          <w:pgSz w:w="12240" w:h="15840"/>
          <w:pgMar w:top="1440" w:right="1440" w:bottom="1440" w:left="1440" w:header="720" w:footer="720" w:gutter="0"/>
          <w:cols w:space="720"/>
          <w:docGrid w:linePitch="360"/>
        </w:sectPr>
      </w:pPr>
    </w:p>
    <w:p w:rsidR="00B940D7" w:rsidRPr="00C775E4" w:rsidRDefault="00B940D7" w:rsidP="00390B11">
      <w:pPr>
        <w:spacing w:line="276" w:lineRule="auto"/>
        <w:jc w:val="center"/>
        <w:rPr>
          <w:b/>
          <w:sz w:val="32"/>
          <w:szCs w:val="32"/>
          <w:u w:val="single"/>
        </w:rPr>
      </w:pPr>
      <w:r w:rsidRPr="00C775E4">
        <w:rPr>
          <w:b/>
          <w:sz w:val="32"/>
          <w:szCs w:val="32"/>
          <w:u w:val="single"/>
        </w:rPr>
        <w:lastRenderedPageBreak/>
        <w:t>Letter of Transmittal</w:t>
      </w:r>
    </w:p>
    <w:p w:rsidR="00B940D7" w:rsidRPr="0057583D" w:rsidRDefault="00B940D7" w:rsidP="00B940D7">
      <w:pPr>
        <w:spacing w:line="360" w:lineRule="auto"/>
        <w:jc w:val="both"/>
        <w:rPr>
          <w:sz w:val="24"/>
          <w:szCs w:val="24"/>
        </w:rPr>
      </w:pPr>
      <w:r w:rsidRPr="0057583D">
        <w:rPr>
          <w:sz w:val="24"/>
          <w:szCs w:val="24"/>
        </w:rPr>
        <w:t>Date:</w:t>
      </w:r>
      <w:r w:rsidR="00541102">
        <w:rPr>
          <w:sz w:val="24"/>
          <w:szCs w:val="24"/>
        </w:rPr>
        <w:t xml:space="preserve"> 1 August, 2019</w:t>
      </w:r>
    </w:p>
    <w:p w:rsidR="00B940D7" w:rsidRPr="00B940D7" w:rsidRDefault="00521E02" w:rsidP="00B940D7">
      <w:pPr>
        <w:spacing w:line="360" w:lineRule="auto"/>
        <w:jc w:val="both"/>
      </w:pPr>
      <w:hyperlink r:id="rId11" w:tgtFrame="_blank" w:history="1">
        <w:r w:rsidR="00B940D7" w:rsidRPr="00B940D7">
          <w:rPr>
            <w:rStyle w:val="Hyperlink"/>
            <w:color w:val="000000" w:themeColor="text1"/>
            <w:sz w:val="24"/>
            <w:szCs w:val="24"/>
            <w:u w:val="none"/>
          </w:rPr>
          <w:t>Md. Kazimul Hoque</w:t>
        </w:r>
      </w:hyperlink>
    </w:p>
    <w:p w:rsidR="00B940D7" w:rsidRDefault="00B940D7" w:rsidP="00B940D7">
      <w:pPr>
        <w:spacing w:line="360" w:lineRule="auto"/>
        <w:jc w:val="both"/>
        <w:rPr>
          <w:color w:val="000000" w:themeColor="text1"/>
          <w:sz w:val="24"/>
          <w:szCs w:val="24"/>
        </w:rPr>
      </w:pPr>
      <w:r w:rsidRPr="005510AE">
        <w:rPr>
          <w:color w:val="000000" w:themeColor="text1"/>
          <w:sz w:val="24"/>
          <w:szCs w:val="24"/>
        </w:rPr>
        <w:t xml:space="preserve">Assistant </w:t>
      </w:r>
      <w:r w:rsidR="00FC3661">
        <w:rPr>
          <w:color w:val="000000" w:themeColor="text1"/>
          <w:sz w:val="24"/>
          <w:szCs w:val="24"/>
        </w:rPr>
        <w:t>P</w:t>
      </w:r>
      <w:r w:rsidRPr="005510AE">
        <w:rPr>
          <w:color w:val="000000" w:themeColor="text1"/>
          <w:sz w:val="24"/>
          <w:szCs w:val="24"/>
        </w:rPr>
        <w:t>rofessor</w:t>
      </w:r>
    </w:p>
    <w:p w:rsidR="00B940D7" w:rsidRPr="005510AE" w:rsidRDefault="00B940D7" w:rsidP="00B940D7">
      <w:pPr>
        <w:spacing w:line="360" w:lineRule="auto"/>
        <w:jc w:val="both"/>
        <w:rPr>
          <w:color w:val="000000" w:themeColor="text1"/>
          <w:sz w:val="24"/>
          <w:szCs w:val="24"/>
        </w:rPr>
      </w:pPr>
      <w:r w:rsidRPr="005510AE">
        <w:rPr>
          <w:color w:val="000000" w:themeColor="text1"/>
          <w:sz w:val="24"/>
          <w:szCs w:val="24"/>
        </w:rPr>
        <w:t xml:space="preserve">School of Business and Economics </w:t>
      </w:r>
    </w:p>
    <w:p w:rsidR="00B940D7" w:rsidRPr="0057583D" w:rsidRDefault="00B940D7" w:rsidP="00B940D7">
      <w:pPr>
        <w:spacing w:line="360" w:lineRule="auto"/>
        <w:jc w:val="both"/>
        <w:rPr>
          <w:color w:val="000000" w:themeColor="text1"/>
          <w:sz w:val="24"/>
          <w:szCs w:val="24"/>
        </w:rPr>
      </w:pPr>
      <w:r w:rsidRPr="0057583D">
        <w:rPr>
          <w:color w:val="000000" w:themeColor="text1"/>
          <w:sz w:val="24"/>
          <w:szCs w:val="24"/>
        </w:rPr>
        <w:t>United International University</w:t>
      </w:r>
    </w:p>
    <w:p w:rsidR="00B940D7" w:rsidRPr="0057583D" w:rsidRDefault="00B940D7" w:rsidP="00B940D7">
      <w:pPr>
        <w:spacing w:line="360" w:lineRule="auto"/>
        <w:jc w:val="both"/>
        <w:rPr>
          <w:color w:val="000000" w:themeColor="text1"/>
          <w:sz w:val="24"/>
          <w:szCs w:val="24"/>
        </w:rPr>
      </w:pPr>
      <w:r w:rsidRPr="0057583D">
        <w:rPr>
          <w:sz w:val="24"/>
          <w:szCs w:val="24"/>
        </w:rPr>
        <w:t>Subject: Submission of Internship report on Performance relating with Training &amp; Development process of Kazi It Center Ltd.</w:t>
      </w:r>
    </w:p>
    <w:p w:rsidR="00B940D7" w:rsidRPr="0057583D" w:rsidRDefault="00B940D7" w:rsidP="00B940D7">
      <w:pPr>
        <w:spacing w:line="360" w:lineRule="auto"/>
        <w:jc w:val="both"/>
        <w:rPr>
          <w:sz w:val="24"/>
          <w:szCs w:val="24"/>
        </w:rPr>
      </w:pPr>
      <w:r w:rsidRPr="0057583D">
        <w:rPr>
          <w:sz w:val="24"/>
          <w:szCs w:val="24"/>
        </w:rPr>
        <w:t>Dear Sir,</w:t>
      </w:r>
    </w:p>
    <w:p w:rsidR="00B940D7" w:rsidRPr="0057583D" w:rsidRDefault="00B940D7" w:rsidP="00B940D7">
      <w:pPr>
        <w:spacing w:line="360" w:lineRule="auto"/>
        <w:jc w:val="both"/>
        <w:rPr>
          <w:color w:val="000000" w:themeColor="text1"/>
          <w:sz w:val="24"/>
          <w:szCs w:val="24"/>
        </w:rPr>
      </w:pPr>
      <w:r w:rsidRPr="0057583D">
        <w:rPr>
          <w:sz w:val="24"/>
          <w:szCs w:val="24"/>
        </w:rPr>
        <w:t>It is an immense pleasure for me that I am submitting my Internship report on Performance relating with Training &amp; Development process of Kazi It Center Ltd.</w:t>
      </w:r>
      <w:r w:rsidR="00A636F1">
        <w:rPr>
          <w:sz w:val="24"/>
          <w:szCs w:val="24"/>
        </w:rPr>
        <w:t xml:space="preserve"> </w:t>
      </w:r>
      <w:r w:rsidRPr="0057583D">
        <w:rPr>
          <w:sz w:val="24"/>
          <w:szCs w:val="24"/>
        </w:rPr>
        <w:t>I am assigned to work at t</w:t>
      </w:r>
      <w:r>
        <w:rPr>
          <w:sz w:val="24"/>
          <w:szCs w:val="24"/>
        </w:rPr>
        <w:t>he Corporate Office at Nikunja</w:t>
      </w:r>
      <w:r w:rsidRPr="0057583D">
        <w:rPr>
          <w:sz w:val="24"/>
          <w:szCs w:val="24"/>
        </w:rPr>
        <w:t>. I have invested my time, skills and hard work for preparing this Internship</w:t>
      </w:r>
      <w:r>
        <w:rPr>
          <w:sz w:val="24"/>
          <w:szCs w:val="24"/>
        </w:rPr>
        <w:t xml:space="preserve"> report following my Supervisor</w:t>
      </w:r>
      <w:r w:rsidRPr="0057583D">
        <w:rPr>
          <w:sz w:val="24"/>
          <w:szCs w:val="24"/>
        </w:rPr>
        <w:t xml:space="preserve"> instructions and fulfill all the requirements of this course. This gave me the opportunity to apply actual theoretical knowledge in practical field, which will help me in my future career. I would like to thank you for giving me the opportunity to work on this topic.</w:t>
      </w:r>
    </w:p>
    <w:p w:rsidR="00B940D7" w:rsidRPr="0057583D" w:rsidRDefault="00B940D7" w:rsidP="00B940D7">
      <w:pPr>
        <w:spacing w:line="360" w:lineRule="auto"/>
        <w:jc w:val="both"/>
        <w:rPr>
          <w:sz w:val="24"/>
          <w:szCs w:val="24"/>
        </w:rPr>
      </w:pPr>
      <w:r w:rsidRPr="0057583D">
        <w:rPr>
          <w:sz w:val="24"/>
          <w:szCs w:val="24"/>
        </w:rPr>
        <w:t>I will be very glad if the report can serve its actual purpose and I am ready to explain anything to you if you feel necessary. Therefore, I pray and hope that you will appreciate my hard work. Your kind advice will encourage me to do further research in future.</w:t>
      </w:r>
    </w:p>
    <w:p w:rsidR="00B940D7" w:rsidRPr="0057583D" w:rsidRDefault="00B940D7" w:rsidP="00B940D7">
      <w:pPr>
        <w:spacing w:line="360" w:lineRule="auto"/>
        <w:jc w:val="both"/>
        <w:rPr>
          <w:sz w:val="24"/>
          <w:szCs w:val="24"/>
        </w:rPr>
      </w:pPr>
    </w:p>
    <w:p w:rsidR="00B940D7" w:rsidRPr="0057583D" w:rsidRDefault="00B940D7" w:rsidP="00B940D7">
      <w:pPr>
        <w:spacing w:line="360" w:lineRule="auto"/>
        <w:jc w:val="both"/>
        <w:rPr>
          <w:sz w:val="24"/>
          <w:szCs w:val="24"/>
        </w:rPr>
      </w:pPr>
      <w:r w:rsidRPr="0057583D">
        <w:rPr>
          <w:sz w:val="24"/>
          <w:szCs w:val="24"/>
        </w:rPr>
        <w:t>Sincerely yours,</w:t>
      </w:r>
    </w:p>
    <w:p w:rsidR="00B940D7" w:rsidRPr="0057583D" w:rsidRDefault="00B940D7" w:rsidP="00B940D7">
      <w:pPr>
        <w:spacing w:line="360" w:lineRule="auto"/>
        <w:jc w:val="both"/>
        <w:rPr>
          <w:sz w:val="24"/>
          <w:szCs w:val="24"/>
        </w:rPr>
      </w:pPr>
      <w:r w:rsidRPr="0057583D">
        <w:rPr>
          <w:sz w:val="24"/>
          <w:szCs w:val="24"/>
        </w:rPr>
        <w:t>———————</w:t>
      </w:r>
    </w:p>
    <w:p w:rsidR="00B940D7" w:rsidRPr="0057583D" w:rsidRDefault="00B940D7" w:rsidP="00B940D7">
      <w:pPr>
        <w:spacing w:line="360" w:lineRule="auto"/>
        <w:jc w:val="both"/>
        <w:rPr>
          <w:sz w:val="24"/>
          <w:szCs w:val="24"/>
        </w:rPr>
      </w:pPr>
      <w:r w:rsidRPr="0057583D">
        <w:rPr>
          <w:sz w:val="24"/>
          <w:szCs w:val="24"/>
        </w:rPr>
        <w:t>Mufshana Akter Mona</w:t>
      </w:r>
    </w:p>
    <w:p w:rsidR="00B940D7" w:rsidRPr="006E33E5" w:rsidRDefault="00B940D7" w:rsidP="00B940D7">
      <w:pPr>
        <w:spacing w:line="360" w:lineRule="auto"/>
        <w:jc w:val="both"/>
        <w:rPr>
          <w:sz w:val="24"/>
          <w:szCs w:val="24"/>
        </w:rPr>
      </w:pPr>
      <w:r w:rsidRPr="0057583D">
        <w:rPr>
          <w:sz w:val="24"/>
          <w:szCs w:val="24"/>
        </w:rPr>
        <w:t>ID: 111 151 317</w:t>
      </w:r>
    </w:p>
    <w:p w:rsidR="00F96FD4" w:rsidRPr="008361A0" w:rsidRDefault="00F96FD4" w:rsidP="00F96FD4">
      <w:pPr>
        <w:spacing w:line="360" w:lineRule="auto"/>
        <w:jc w:val="center"/>
        <w:rPr>
          <w:rFonts w:cs="Times New Roman"/>
          <w:b/>
          <w:sz w:val="32"/>
          <w:szCs w:val="32"/>
          <w:u w:val="single"/>
        </w:rPr>
      </w:pPr>
      <w:r w:rsidRPr="008361A0">
        <w:rPr>
          <w:rFonts w:cs="Times New Roman"/>
          <w:b/>
          <w:sz w:val="32"/>
          <w:szCs w:val="32"/>
          <w:u w:val="single"/>
        </w:rPr>
        <w:lastRenderedPageBreak/>
        <w:t>Declaration</w:t>
      </w:r>
    </w:p>
    <w:p w:rsidR="00F96FD4" w:rsidRPr="008361A0" w:rsidRDefault="00F96FD4" w:rsidP="008361A0">
      <w:pPr>
        <w:spacing w:after="0" w:line="360" w:lineRule="auto"/>
        <w:jc w:val="both"/>
        <w:rPr>
          <w:rFonts w:cs="Times New Roman"/>
          <w:color w:val="000000"/>
          <w:sz w:val="24"/>
          <w:szCs w:val="24"/>
        </w:rPr>
      </w:pPr>
    </w:p>
    <w:p w:rsidR="00F96FD4" w:rsidRPr="008361A0" w:rsidRDefault="00F96FD4" w:rsidP="008361A0">
      <w:pPr>
        <w:spacing w:after="0" w:line="360" w:lineRule="auto"/>
        <w:jc w:val="both"/>
        <w:rPr>
          <w:rFonts w:cs="Times New Roman"/>
          <w:color w:val="000000"/>
          <w:sz w:val="24"/>
          <w:szCs w:val="24"/>
        </w:rPr>
      </w:pPr>
      <w:r w:rsidRPr="008361A0">
        <w:rPr>
          <w:rFonts w:cs="Times New Roman"/>
          <w:color w:val="000000"/>
          <w:sz w:val="24"/>
          <w:szCs w:val="24"/>
        </w:rPr>
        <w:t>I am Mufshana Akter Mona, student of School of Business and Economics (HRM) of United International University, Bangladesh, do hereby declare that the internship repot on “</w:t>
      </w:r>
      <w:r w:rsidRPr="008361A0">
        <w:rPr>
          <w:rFonts w:cs="Times New Roman"/>
          <w:sz w:val="24"/>
          <w:szCs w:val="24"/>
        </w:rPr>
        <w:t>Performance Relating with Training and Development Process of KITC</w:t>
      </w:r>
      <w:r w:rsidRPr="008361A0">
        <w:rPr>
          <w:rFonts w:cs="Times New Roman"/>
          <w:color w:val="000000"/>
          <w:sz w:val="24"/>
          <w:szCs w:val="24"/>
        </w:rPr>
        <w:t>” is an original work and has not been previously submitted for any degree, diploma, title, or recognition.</w:t>
      </w:r>
    </w:p>
    <w:p w:rsidR="00F96FD4" w:rsidRPr="008361A0" w:rsidRDefault="00F96FD4" w:rsidP="008361A0">
      <w:pPr>
        <w:spacing w:after="0" w:line="360" w:lineRule="auto"/>
        <w:jc w:val="both"/>
        <w:rPr>
          <w:rFonts w:cs="Times New Roman"/>
          <w:color w:val="000000"/>
          <w:sz w:val="24"/>
          <w:szCs w:val="24"/>
        </w:rPr>
      </w:pPr>
    </w:p>
    <w:p w:rsidR="00F96FD4" w:rsidRPr="008361A0" w:rsidRDefault="00F96FD4" w:rsidP="008361A0">
      <w:pPr>
        <w:spacing w:after="0" w:line="360" w:lineRule="auto"/>
        <w:jc w:val="both"/>
        <w:rPr>
          <w:rFonts w:cs="Times New Roman"/>
          <w:noProof/>
          <w:color w:val="000000"/>
          <w:sz w:val="24"/>
          <w:szCs w:val="24"/>
          <w:u w:val="dotted"/>
          <w:lang w:bidi="bn-IN"/>
        </w:rPr>
      </w:pPr>
    </w:p>
    <w:p w:rsidR="00F96FD4" w:rsidRPr="008361A0" w:rsidRDefault="00F96FD4" w:rsidP="008361A0">
      <w:pPr>
        <w:spacing w:after="0" w:line="360" w:lineRule="auto"/>
        <w:jc w:val="both"/>
        <w:rPr>
          <w:rFonts w:cs="Times New Roman"/>
          <w:color w:val="000000"/>
          <w:sz w:val="24"/>
          <w:szCs w:val="24"/>
        </w:rPr>
      </w:pPr>
      <w:r w:rsidRPr="008361A0">
        <w:rPr>
          <w:rFonts w:cs="Times New Roman"/>
          <w:color w:val="000000"/>
          <w:sz w:val="24"/>
          <w:szCs w:val="24"/>
        </w:rPr>
        <w:t>Mufshana Akter Mona</w:t>
      </w:r>
    </w:p>
    <w:p w:rsidR="00F96FD4" w:rsidRPr="008361A0" w:rsidRDefault="00F96FD4" w:rsidP="008361A0">
      <w:pPr>
        <w:spacing w:after="0" w:line="360" w:lineRule="auto"/>
        <w:jc w:val="both"/>
        <w:rPr>
          <w:rFonts w:cs="Times New Roman"/>
          <w:color w:val="000000"/>
          <w:sz w:val="24"/>
          <w:szCs w:val="24"/>
        </w:rPr>
      </w:pPr>
      <w:r w:rsidRPr="008361A0">
        <w:rPr>
          <w:rFonts w:cs="Times New Roman"/>
          <w:color w:val="000000"/>
          <w:sz w:val="24"/>
          <w:szCs w:val="24"/>
        </w:rPr>
        <w:t>ID No: 111151317</w:t>
      </w:r>
    </w:p>
    <w:p w:rsidR="00F96FD4" w:rsidRPr="008361A0" w:rsidRDefault="00F96FD4" w:rsidP="008361A0">
      <w:pPr>
        <w:spacing w:after="0" w:line="360" w:lineRule="auto"/>
        <w:jc w:val="both"/>
        <w:rPr>
          <w:rFonts w:cs="Times New Roman"/>
          <w:color w:val="000000"/>
          <w:sz w:val="24"/>
          <w:szCs w:val="24"/>
        </w:rPr>
      </w:pPr>
      <w:r w:rsidRPr="008361A0">
        <w:rPr>
          <w:rFonts w:cs="Times New Roman"/>
          <w:color w:val="000000"/>
          <w:sz w:val="24"/>
          <w:szCs w:val="24"/>
        </w:rPr>
        <w:t xml:space="preserve">School of Business and Economics </w:t>
      </w:r>
    </w:p>
    <w:p w:rsidR="00F96FD4" w:rsidRPr="008361A0" w:rsidRDefault="00F96FD4" w:rsidP="008361A0">
      <w:pPr>
        <w:spacing w:after="0" w:line="360" w:lineRule="auto"/>
        <w:jc w:val="both"/>
        <w:rPr>
          <w:rFonts w:cs="Times New Roman"/>
          <w:color w:val="000000"/>
          <w:sz w:val="24"/>
          <w:szCs w:val="24"/>
        </w:rPr>
      </w:pPr>
      <w:r w:rsidRPr="008361A0">
        <w:rPr>
          <w:rFonts w:cs="Times New Roman"/>
          <w:color w:val="000000"/>
          <w:sz w:val="24"/>
          <w:szCs w:val="24"/>
        </w:rPr>
        <w:t>United International University</w:t>
      </w:r>
    </w:p>
    <w:p w:rsidR="00F96FD4" w:rsidRDefault="00F96FD4" w:rsidP="008361A0">
      <w:pPr>
        <w:spacing w:line="360" w:lineRule="auto"/>
        <w:jc w:val="both"/>
        <w:rPr>
          <w:rFonts w:ascii="Arial" w:hAnsi="Arial" w:cs="Arial"/>
          <w:sz w:val="24"/>
          <w:szCs w:val="24"/>
        </w:rPr>
      </w:pPr>
    </w:p>
    <w:p w:rsidR="008361A0" w:rsidRDefault="008361A0" w:rsidP="008361A0">
      <w:pPr>
        <w:spacing w:line="360" w:lineRule="auto"/>
        <w:jc w:val="both"/>
        <w:rPr>
          <w:rFonts w:ascii="Arial" w:hAnsi="Arial" w:cs="Arial"/>
          <w:sz w:val="24"/>
          <w:szCs w:val="24"/>
        </w:rPr>
      </w:pPr>
    </w:p>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Pr="00E44F7C" w:rsidRDefault="00247512" w:rsidP="00E44F7C">
      <w:pPr>
        <w:jc w:val="center"/>
        <w:rPr>
          <w:b/>
          <w:sz w:val="32"/>
          <w:szCs w:val="32"/>
          <w:u w:val="single"/>
        </w:rPr>
      </w:pPr>
      <w:r>
        <w:rPr>
          <w:b/>
          <w:sz w:val="32"/>
          <w:szCs w:val="32"/>
          <w:u w:val="single"/>
        </w:rPr>
        <w:br w:type="page"/>
      </w:r>
      <w:r w:rsidRPr="00CD500D">
        <w:rPr>
          <w:rFonts w:cstheme="minorHAnsi"/>
          <w:b/>
          <w:color w:val="000000" w:themeColor="text1"/>
          <w:sz w:val="32"/>
          <w:szCs w:val="32"/>
          <w:u w:val="single"/>
        </w:rPr>
        <w:lastRenderedPageBreak/>
        <w:t>Table of Contents</w:t>
      </w:r>
    </w:p>
    <w:tbl>
      <w:tblPr>
        <w:tblStyle w:val="TableGrid"/>
        <w:tblW w:w="10302" w:type="dxa"/>
        <w:tblLook w:val="04A0" w:firstRow="1" w:lastRow="0" w:firstColumn="1" w:lastColumn="0" w:noHBand="0" w:noVBand="1"/>
      </w:tblPr>
      <w:tblGrid>
        <w:gridCol w:w="1728"/>
        <w:gridCol w:w="7110"/>
        <w:gridCol w:w="1464"/>
      </w:tblGrid>
      <w:tr w:rsidR="00247512" w:rsidRPr="00CD500D" w:rsidTr="006358AF">
        <w:trPr>
          <w:trHeight w:val="986"/>
        </w:trPr>
        <w:tc>
          <w:tcPr>
            <w:tcW w:w="1728" w:type="dxa"/>
            <w:tcBorders>
              <w:bottom w:val="single" w:sz="4" w:space="0" w:color="auto"/>
            </w:tcBorders>
          </w:tcPr>
          <w:p w:rsidR="00247512" w:rsidRPr="00CD500D" w:rsidRDefault="00247512" w:rsidP="006358AF">
            <w:pPr>
              <w:jc w:val="center"/>
              <w:rPr>
                <w:rFonts w:cstheme="minorHAnsi"/>
                <w:b/>
                <w:color w:val="000000" w:themeColor="text1"/>
                <w:sz w:val="32"/>
                <w:szCs w:val="32"/>
              </w:rPr>
            </w:pPr>
            <w:r w:rsidRPr="00CD500D">
              <w:rPr>
                <w:rFonts w:cstheme="minorHAnsi"/>
                <w:b/>
                <w:color w:val="000000" w:themeColor="text1"/>
                <w:sz w:val="32"/>
                <w:szCs w:val="32"/>
              </w:rPr>
              <w:t>Chapter No.</w:t>
            </w:r>
          </w:p>
        </w:tc>
        <w:tc>
          <w:tcPr>
            <w:tcW w:w="7110" w:type="dxa"/>
          </w:tcPr>
          <w:p w:rsidR="00247512" w:rsidRPr="00CD500D" w:rsidRDefault="00247512" w:rsidP="006358AF">
            <w:pPr>
              <w:jc w:val="center"/>
              <w:rPr>
                <w:rFonts w:cstheme="minorHAnsi"/>
                <w:b/>
                <w:color w:val="000000" w:themeColor="text1"/>
                <w:sz w:val="32"/>
                <w:szCs w:val="32"/>
              </w:rPr>
            </w:pPr>
            <w:r w:rsidRPr="00CD500D">
              <w:rPr>
                <w:rFonts w:cstheme="minorHAnsi"/>
                <w:b/>
                <w:color w:val="000000" w:themeColor="text1"/>
                <w:sz w:val="32"/>
                <w:szCs w:val="32"/>
              </w:rPr>
              <w:t>Content Name</w:t>
            </w:r>
          </w:p>
        </w:tc>
        <w:tc>
          <w:tcPr>
            <w:tcW w:w="1464" w:type="dxa"/>
          </w:tcPr>
          <w:p w:rsidR="00247512" w:rsidRPr="00877B45" w:rsidRDefault="00247512" w:rsidP="006358AF">
            <w:pPr>
              <w:jc w:val="center"/>
              <w:rPr>
                <w:rFonts w:cstheme="minorHAnsi"/>
                <w:b/>
                <w:color w:val="000000" w:themeColor="text1"/>
                <w:sz w:val="32"/>
                <w:szCs w:val="32"/>
              </w:rPr>
            </w:pPr>
            <w:r w:rsidRPr="00877B45">
              <w:rPr>
                <w:rFonts w:cstheme="minorHAnsi"/>
                <w:b/>
                <w:color w:val="000000" w:themeColor="text1"/>
                <w:sz w:val="32"/>
                <w:szCs w:val="32"/>
              </w:rPr>
              <w:t>Page No.</w:t>
            </w:r>
          </w:p>
          <w:p w:rsidR="00247512" w:rsidRPr="00A267E5" w:rsidRDefault="00247512" w:rsidP="006358AF">
            <w:pPr>
              <w:jc w:val="center"/>
              <w:rPr>
                <w:rFonts w:cstheme="minorHAnsi"/>
                <w:color w:val="000000" w:themeColor="text1"/>
                <w:sz w:val="32"/>
                <w:szCs w:val="32"/>
              </w:rPr>
            </w:pPr>
          </w:p>
        </w:tc>
      </w:tr>
      <w:tr w:rsidR="00247512" w:rsidTr="006358AF">
        <w:trPr>
          <w:trHeight w:val="492"/>
        </w:trPr>
        <w:tc>
          <w:tcPr>
            <w:tcW w:w="1728" w:type="dxa"/>
            <w:vMerge w:val="restart"/>
          </w:tcPr>
          <w:p w:rsidR="00247512" w:rsidRPr="00F26162" w:rsidRDefault="00247512" w:rsidP="006358AF">
            <w:pPr>
              <w:jc w:val="center"/>
              <w:rPr>
                <w:rFonts w:cstheme="minorHAnsi"/>
                <w:color w:val="000000" w:themeColor="text1"/>
                <w:sz w:val="32"/>
                <w:szCs w:val="32"/>
              </w:rPr>
            </w:pPr>
            <w:r>
              <w:rPr>
                <w:rFonts w:cstheme="minorHAnsi"/>
                <w:color w:val="000000" w:themeColor="text1"/>
                <w:sz w:val="32"/>
                <w:szCs w:val="32"/>
              </w:rPr>
              <w:t>0</w:t>
            </w:r>
            <w:r w:rsidRPr="00F26162">
              <w:rPr>
                <w:rFonts w:cstheme="minorHAnsi"/>
                <w:color w:val="000000" w:themeColor="text1"/>
                <w:sz w:val="32"/>
                <w:szCs w:val="32"/>
              </w:rPr>
              <w:t>1</w:t>
            </w:r>
          </w:p>
        </w:tc>
        <w:tc>
          <w:tcPr>
            <w:tcW w:w="7110" w:type="dxa"/>
          </w:tcPr>
          <w:p w:rsidR="00247512" w:rsidRPr="00E16DE6" w:rsidRDefault="00247512" w:rsidP="006358AF">
            <w:pPr>
              <w:jc w:val="center"/>
              <w:rPr>
                <w:rFonts w:cstheme="minorHAnsi"/>
                <w:color w:val="000000" w:themeColor="text1"/>
                <w:sz w:val="32"/>
                <w:szCs w:val="32"/>
              </w:rPr>
            </w:pPr>
            <w:r w:rsidRPr="00E16DE6">
              <w:rPr>
                <w:rFonts w:cstheme="minorHAnsi"/>
                <w:color w:val="000000" w:themeColor="text1"/>
                <w:sz w:val="32"/>
                <w:szCs w:val="32"/>
              </w:rPr>
              <w:t>Introduction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1-2</w:t>
            </w:r>
          </w:p>
        </w:tc>
      </w:tr>
      <w:tr w:rsidR="00247512" w:rsidTr="006358AF">
        <w:trPr>
          <w:trHeight w:val="485"/>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E16DE6" w:rsidRDefault="00247512" w:rsidP="006358AF">
            <w:pPr>
              <w:spacing w:line="360" w:lineRule="auto"/>
              <w:jc w:val="both"/>
              <w:rPr>
                <w:rFonts w:cstheme="minorHAnsi"/>
                <w:color w:val="2E74B5" w:themeColor="accent1" w:themeShade="BF"/>
                <w:sz w:val="24"/>
                <w:szCs w:val="24"/>
                <w:u w:val="single"/>
              </w:rPr>
            </w:pPr>
            <w:r>
              <w:rPr>
                <w:sz w:val="24"/>
                <w:szCs w:val="24"/>
              </w:rPr>
              <w:t>1.1.Objective of the Report</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2-3</w:t>
            </w:r>
          </w:p>
        </w:tc>
      </w:tr>
      <w:tr w:rsidR="00247512" w:rsidTr="006358AF">
        <w:trPr>
          <w:trHeight w:val="51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217B4C" w:rsidRDefault="00247512" w:rsidP="006358AF">
            <w:pPr>
              <w:spacing w:line="360" w:lineRule="auto"/>
              <w:jc w:val="both"/>
              <w:rPr>
                <w:sz w:val="24"/>
                <w:szCs w:val="24"/>
              </w:rPr>
            </w:pPr>
            <w:r>
              <w:rPr>
                <w:rFonts w:cs="Arial"/>
                <w:color w:val="000000" w:themeColor="text1"/>
                <w:sz w:val="24"/>
                <w:szCs w:val="24"/>
                <w:shd w:val="clear" w:color="auto" w:fill="FFFFFF"/>
              </w:rPr>
              <w:t>1.2. Sources of the data collection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E16DE6" w:rsidRDefault="00247512" w:rsidP="006358AF">
            <w:pPr>
              <w:spacing w:line="360" w:lineRule="auto"/>
              <w:jc w:val="both"/>
              <w:rPr>
                <w:rFonts w:cstheme="minorHAnsi"/>
                <w:color w:val="2E74B5" w:themeColor="accent1" w:themeShade="BF"/>
                <w:sz w:val="24"/>
                <w:szCs w:val="24"/>
                <w:u w:val="single"/>
              </w:rPr>
            </w:pPr>
            <w:r>
              <w:rPr>
                <w:sz w:val="24"/>
                <w:szCs w:val="24"/>
              </w:rPr>
              <w:t xml:space="preserve">1.3. </w:t>
            </w:r>
            <w:r w:rsidRPr="00217B4C">
              <w:rPr>
                <w:sz w:val="24"/>
                <w:szCs w:val="24"/>
              </w:rPr>
              <w:t>Limitations of the study</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3-4</w:t>
            </w:r>
          </w:p>
        </w:tc>
      </w:tr>
      <w:tr w:rsidR="00247512" w:rsidTr="006358AF">
        <w:trPr>
          <w:trHeight w:val="492"/>
        </w:trPr>
        <w:tc>
          <w:tcPr>
            <w:tcW w:w="1728" w:type="dxa"/>
            <w:tcBorders>
              <w:top w:val="single" w:sz="4" w:space="0" w:color="auto"/>
            </w:tcBorders>
          </w:tcPr>
          <w:p w:rsidR="00247512" w:rsidRPr="00E16DE6" w:rsidRDefault="00247512" w:rsidP="006358AF">
            <w:pPr>
              <w:jc w:val="center"/>
              <w:rPr>
                <w:rFonts w:cstheme="minorHAnsi"/>
                <w:color w:val="000000" w:themeColor="text1"/>
                <w:sz w:val="32"/>
                <w:szCs w:val="32"/>
              </w:rPr>
            </w:pPr>
            <w:r w:rsidRPr="00E16DE6">
              <w:rPr>
                <w:rFonts w:cstheme="minorHAnsi"/>
                <w:color w:val="000000" w:themeColor="text1"/>
                <w:sz w:val="32"/>
                <w:szCs w:val="32"/>
              </w:rPr>
              <w:t>02</w:t>
            </w:r>
          </w:p>
        </w:tc>
        <w:tc>
          <w:tcPr>
            <w:tcW w:w="7110" w:type="dxa"/>
          </w:tcPr>
          <w:p w:rsidR="00247512" w:rsidRPr="00E16DE6" w:rsidRDefault="00247512" w:rsidP="006358AF">
            <w:pPr>
              <w:jc w:val="center"/>
              <w:rPr>
                <w:rFonts w:cstheme="minorHAnsi"/>
                <w:color w:val="000000" w:themeColor="text1"/>
                <w:sz w:val="32"/>
                <w:szCs w:val="32"/>
              </w:rPr>
            </w:pPr>
            <w:r w:rsidRPr="00E16DE6">
              <w:rPr>
                <w:rFonts w:cstheme="minorHAnsi"/>
                <w:color w:val="000000" w:themeColor="text1"/>
                <w:sz w:val="32"/>
                <w:szCs w:val="32"/>
              </w:rPr>
              <w:t xml:space="preserve"> Literature review</w:t>
            </w:r>
          </w:p>
          <w:p w:rsidR="00247512" w:rsidRPr="00E16DE6" w:rsidRDefault="00247512" w:rsidP="006358AF">
            <w:pPr>
              <w:jc w:val="center"/>
              <w:rPr>
                <w:rFonts w:cstheme="minorHAnsi"/>
                <w:b/>
                <w:color w:val="2E74B5" w:themeColor="accent1" w:themeShade="BF"/>
                <w:sz w:val="24"/>
                <w:szCs w:val="24"/>
                <w:u w:val="single"/>
              </w:rPr>
            </w:pP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6-7</w:t>
            </w:r>
          </w:p>
        </w:tc>
      </w:tr>
      <w:tr w:rsidR="00247512" w:rsidTr="006358AF">
        <w:trPr>
          <w:trHeight w:val="472"/>
        </w:trPr>
        <w:tc>
          <w:tcPr>
            <w:tcW w:w="1728" w:type="dxa"/>
            <w:vMerge w:val="restart"/>
          </w:tcPr>
          <w:p w:rsidR="00247512" w:rsidRPr="00824ED7" w:rsidRDefault="00247512" w:rsidP="006358AF">
            <w:pPr>
              <w:jc w:val="center"/>
              <w:rPr>
                <w:rFonts w:cstheme="minorHAnsi"/>
                <w:color w:val="000000" w:themeColor="text1"/>
                <w:sz w:val="32"/>
                <w:szCs w:val="32"/>
              </w:rPr>
            </w:pPr>
            <w:r w:rsidRPr="00824ED7">
              <w:rPr>
                <w:rFonts w:cstheme="minorHAnsi"/>
                <w:color w:val="000000" w:themeColor="text1"/>
                <w:sz w:val="32"/>
                <w:szCs w:val="32"/>
              </w:rPr>
              <w:t>03</w:t>
            </w:r>
          </w:p>
        </w:tc>
        <w:tc>
          <w:tcPr>
            <w:tcW w:w="7110" w:type="dxa"/>
          </w:tcPr>
          <w:p w:rsidR="00247512" w:rsidRPr="00824ED7" w:rsidRDefault="00247512" w:rsidP="006358AF">
            <w:pPr>
              <w:jc w:val="center"/>
              <w:rPr>
                <w:rFonts w:cstheme="minorHAnsi"/>
                <w:color w:val="000000" w:themeColor="text1"/>
                <w:sz w:val="32"/>
                <w:szCs w:val="32"/>
              </w:rPr>
            </w:pPr>
            <w:r w:rsidRPr="00824ED7">
              <w:rPr>
                <w:rFonts w:cstheme="minorHAnsi"/>
                <w:color w:val="000000" w:themeColor="text1"/>
                <w:sz w:val="32"/>
                <w:szCs w:val="32"/>
              </w:rPr>
              <w:t>Company Profile</w:t>
            </w: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9</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E16DE6" w:rsidRDefault="00247512" w:rsidP="006358AF">
            <w:pPr>
              <w:spacing w:line="360" w:lineRule="auto"/>
              <w:jc w:val="both"/>
              <w:rPr>
                <w:rFonts w:eastAsia="Times New Roman" w:cstheme="minorHAnsi"/>
                <w:bCs/>
                <w:color w:val="000000" w:themeColor="text1"/>
                <w:sz w:val="24"/>
                <w:szCs w:val="24"/>
              </w:rPr>
            </w:pPr>
            <w:r>
              <w:rPr>
                <w:rFonts w:eastAsia="Times New Roman" w:cstheme="minorHAnsi"/>
                <w:bCs/>
                <w:color w:val="000000" w:themeColor="text1"/>
                <w:sz w:val="24"/>
                <w:szCs w:val="24"/>
              </w:rPr>
              <w:t>3.1 KITC Mission</w:t>
            </w:r>
          </w:p>
          <w:p w:rsidR="00247512" w:rsidRPr="00E16DE6" w:rsidRDefault="00247512" w:rsidP="006358AF">
            <w:pPr>
              <w:jc w:val="center"/>
              <w:rPr>
                <w:rFonts w:cstheme="minorHAnsi"/>
                <w:color w:val="2E74B5" w:themeColor="accent1" w:themeShade="BF"/>
                <w:sz w:val="24"/>
                <w:szCs w:val="24"/>
                <w:u w:val="single"/>
              </w:rPr>
            </w:pP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9</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hd w:val="clear" w:color="auto" w:fill="FFFFFF"/>
              <w:spacing w:after="150" w:line="360" w:lineRule="auto"/>
              <w:jc w:val="both"/>
              <w:rPr>
                <w:rFonts w:eastAsia="Times New Roman" w:cstheme="minorHAnsi"/>
                <w:bCs/>
                <w:color w:val="000000" w:themeColor="text1"/>
                <w:sz w:val="24"/>
                <w:szCs w:val="24"/>
              </w:rPr>
            </w:pPr>
            <w:r>
              <w:rPr>
                <w:rFonts w:eastAsia="Times New Roman" w:cstheme="minorHAnsi"/>
                <w:bCs/>
                <w:color w:val="000000" w:themeColor="text1"/>
                <w:sz w:val="24"/>
                <w:szCs w:val="24"/>
              </w:rPr>
              <w:t>3.2 KITC Vision</w:t>
            </w: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10</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hd w:val="clear" w:color="auto" w:fill="FFFFFF"/>
              <w:spacing w:after="150" w:line="360" w:lineRule="auto"/>
              <w:jc w:val="both"/>
              <w:rPr>
                <w:rFonts w:eastAsia="Times New Roman" w:cstheme="minorHAnsi"/>
                <w:color w:val="000000" w:themeColor="text1"/>
                <w:sz w:val="24"/>
                <w:szCs w:val="24"/>
              </w:rPr>
            </w:pPr>
            <w:r>
              <w:rPr>
                <w:rFonts w:eastAsia="Times New Roman" w:cstheme="minorHAnsi"/>
                <w:color w:val="000000" w:themeColor="text1"/>
                <w:sz w:val="24"/>
                <w:szCs w:val="24"/>
              </w:rPr>
              <w:t>3.3 Core Values of KITC</w:t>
            </w: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10</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E16DE6" w:rsidRDefault="00247512" w:rsidP="006358AF">
            <w:pPr>
              <w:shd w:val="clear" w:color="auto" w:fill="FFFFFF"/>
              <w:spacing w:after="150" w:line="360" w:lineRule="auto"/>
              <w:jc w:val="both"/>
              <w:rPr>
                <w:rFonts w:eastAsia="Times New Roman" w:cstheme="minorHAnsi"/>
                <w:color w:val="000000" w:themeColor="text1"/>
                <w:sz w:val="24"/>
                <w:szCs w:val="24"/>
              </w:rPr>
            </w:pPr>
            <w:r>
              <w:rPr>
                <w:rFonts w:eastAsia="Times New Roman" w:cstheme="minorHAnsi"/>
                <w:color w:val="000000" w:themeColor="text1"/>
                <w:sz w:val="24"/>
                <w:szCs w:val="24"/>
              </w:rPr>
              <w:t>3.4 Services of KITC</w:t>
            </w: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10</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hd w:val="clear" w:color="auto" w:fill="FFFFFF"/>
              <w:spacing w:after="150" w:line="360" w:lineRule="auto"/>
              <w:jc w:val="both"/>
              <w:rPr>
                <w:rFonts w:cstheme="minorHAnsi"/>
                <w:color w:val="000000" w:themeColor="text1"/>
                <w:sz w:val="24"/>
                <w:szCs w:val="24"/>
              </w:rPr>
            </w:pPr>
            <w:r>
              <w:rPr>
                <w:rFonts w:cstheme="minorHAnsi"/>
                <w:color w:val="000000" w:themeColor="text1"/>
                <w:sz w:val="24"/>
                <w:szCs w:val="24"/>
              </w:rPr>
              <w:t>3.5 Departments of KITC</w:t>
            </w:r>
          </w:p>
        </w:tc>
        <w:tc>
          <w:tcPr>
            <w:tcW w:w="1464" w:type="dxa"/>
          </w:tcPr>
          <w:p w:rsidR="00247512" w:rsidRPr="00A267E5" w:rsidRDefault="00247512" w:rsidP="006358AF">
            <w:pPr>
              <w:jc w:val="center"/>
              <w:rPr>
                <w:rFonts w:cstheme="minorHAnsi"/>
                <w:color w:val="000000" w:themeColor="text1"/>
                <w:sz w:val="24"/>
                <w:szCs w:val="24"/>
              </w:rPr>
            </w:pPr>
            <w:r w:rsidRPr="00A267E5">
              <w:rPr>
                <w:rFonts w:cstheme="minorHAnsi"/>
                <w:color w:val="000000" w:themeColor="text1"/>
                <w:sz w:val="24"/>
                <w:szCs w:val="24"/>
              </w:rPr>
              <w:t>11</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hd w:val="clear" w:color="auto" w:fill="FFFFFF"/>
              <w:spacing w:after="150" w:line="360" w:lineRule="auto"/>
              <w:jc w:val="both"/>
              <w:rPr>
                <w:rFonts w:cstheme="minorHAnsi"/>
                <w:color w:val="000000" w:themeColor="text1"/>
                <w:sz w:val="24"/>
                <w:szCs w:val="24"/>
              </w:rPr>
            </w:pPr>
            <w:r>
              <w:rPr>
                <w:rFonts w:cstheme="minorHAnsi"/>
                <w:color w:val="000000" w:themeColor="text1"/>
                <w:sz w:val="24"/>
                <w:szCs w:val="24"/>
              </w:rPr>
              <w:t>3.6 Hierarchy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11</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pacing w:line="360" w:lineRule="auto"/>
              <w:jc w:val="both"/>
              <w:rPr>
                <w:sz w:val="24"/>
                <w:szCs w:val="24"/>
              </w:rPr>
            </w:pPr>
            <w:r>
              <w:rPr>
                <w:sz w:val="24"/>
                <w:szCs w:val="24"/>
              </w:rPr>
              <w:t>3.7 The Board of Directors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12</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824ED7" w:rsidRDefault="00247512" w:rsidP="006358AF">
            <w:pPr>
              <w:spacing w:line="360" w:lineRule="auto"/>
              <w:jc w:val="both"/>
              <w:rPr>
                <w:sz w:val="24"/>
                <w:szCs w:val="24"/>
              </w:rPr>
            </w:pPr>
            <w:r>
              <w:rPr>
                <w:sz w:val="24"/>
                <w:szCs w:val="24"/>
              </w:rPr>
              <w:t>3.8 Business Outline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12</w:t>
            </w:r>
          </w:p>
        </w:tc>
      </w:tr>
      <w:tr w:rsidR="00247512" w:rsidTr="006358AF">
        <w:trPr>
          <w:trHeight w:val="492"/>
        </w:trPr>
        <w:tc>
          <w:tcPr>
            <w:tcW w:w="1728" w:type="dxa"/>
            <w:vMerge/>
          </w:tcPr>
          <w:p w:rsidR="00247512" w:rsidRDefault="00247512" w:rsidP="006358AF">
            <w:pPr>
              <w:jc w:val="center"/>
              <w:rPr>
                <w:rFonts w:cstheme="minorHAnsi"/>
                <w:b/>
                <w:color w:val="2E74B5" w:themeColor="accent1" w:themeShade="BF"/>
                <w:sz w:val="32"/>
                <w:szCs w:val="32"/>
                <w:u w:val="single"/>
              </w:rPr>
            </w:pPr>
          </w:p>
        </w:tc>
        <w:tc>
          <w:tcPr>
            <w:tcW w:w="7110" w:type="dxa"/>
          </w:tcPr>
          <w:p w:rsidR="00247512" w:rsidRPr="00E16DE6" w:rsidRDefault="00247512" w:rsidP="006358AF">
            <w:pPr>
              <w:spacing w:line="360" w:lineRule="auto"/>
              <w:jc w:val="both"/>
              <w:rPr>
                <w:sz w:val="24"/>
                <w:szCs w:val="24"/>
              </w:rPr>
            </w:pPr>
            <w:r w:rsidRPr="00E16DE6">
              <w:rPr>
                <w:sz w:val="24"/>
                <w:szCs w:val="24"/>
              </w:rPr>
              <w:t>3.</w:t>
            </w:r>
            <w:r>
              <w:rPr>
                <w:sz w:val="24"/>
                <w:szCs w:val="24"/>
              </w:rPr>
              <w:t>9 The KITC Recruitment Process</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13</w:t>
            </w:r>
          </w:p>
        </w:tc>
      </w:tr>
      <w:tr w:rsidR="00247512" w:rsidTr="006358AF">
        <w:trPr>
          <w:trHeight w:val="492"/>
        </w:trPr>
        <w:tc>
          <w:tcPr>
            <w:tcW w:w="1728" w:type="dxa"/>
          </w:tcPr>
          <w:p w:rsidR="00247512" w:rsidRPr="00824ED7" w:rsidRDefault="00247512" w:rsidP="006358AF">
            <w:pPr>
              <w:jc w:val="center"/>
              <w:rPr>
                <w:rFonts w:cstheme="minorHAnsi"/>
                <w:color w:val="000000" w:themeColor="text1"/>
                <w:sz w:val="32"/>
                <w:szCs w:val="32"/>
              </w:rPr>
            </w:pPr>
            <w:r>
              <w:rPr>
                <w:rFonts w:cstheme="minorHAnsi"/>
                <w:color w:val="000000" w:themeColor="text1"/>
                <w:sz w:val="32"/>
                <w:szCs w:val="32"/>
              </w:rPr>
              <w:t>04</w:t>
            </w:r>
          </w:p>
        </w:tc>
        <w:tc>
          <w:tcPr>
            <w:tcW w:w="7110" w:type="dxa"/>
          </w:tcPr>
          <w:p w:rsidR="00247512" w:rsidRPr="00F23047" w:rsidRDefault="00247512" w:rsidP="006358AF">
            <w:pPr>
              <w:spacing w:line="360" w:lineRule="auto"/>
              <w:jc w:val="center"/>
              <w:rPr>
                <w:color w:val="000000" w:themeColor="text1"/>
                <w:sz w:val="24"/>
                <w:szCs w:val="24"/>
              </w:rPr>
            </w:pPr>
            <w:r w:rsidRPr="00CD500D">
              <w:rPr>
                <w:color w:val="000000" w:themeColor="text1"/>
                <w:sz w:val="32"/>
                <w:szCs w:val="32"/>
              </w:rPr>
              <w:t>Performance relating with training and</w:t>
            </w:r>
            <w:r>
              <w:rPr>
                <w:color w:val="000000" w:themeColor="text1"/>
                <w:sz w:val="32"/>
                <w:szCs w:val="32"/>
              </w:rPr>
              <w:t xml:space="preserve"> </w:t>
            </w:r>
            <w:r w:rsidRPr="00CD500D">
              <w:rPr>
                <w:color w:val="000000" w:themeColor="text1"/>
                <w:sz w:val="32"/>
                <w:szCs w:val="32"/>
              </w:rPr>
              <w:t>development process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14</w:t>
            </w:r>
          </w:p>
        </w:tc>
      </w:tr>
      <w:tr w:rsidR="00247512" w:rsidRPr="00824ED7" w:rsidTr="006358AF">
        <w:trPr>
          <w:trHeight w:val="492"/>
        </w:trPr>
        <w:tc>
          <w:tcPr>
            <w:tcW w:w="1728" w:type="dxa"/>
            <w:vMerge w:val="restart"/>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4</w:t>
            </w:r>
            <w:r w:rsidRPr="00824ED7">
              <w:rPr>
                <w:sz w:val="24"/>
                <w:szCs w:val="24"/>
              </w:rPr>
              <w:t>.1 Ty</w:t>
            </w:r>
            <w:r>
              <w:rPr>
                <w:sz w:val="24"/>
                <w:szCs w:val="24"/>
              </w:rPr>
              <w:t>pes of training program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15</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4.1.1 In-house training program</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15</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4.1.2 Orientation Training</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16</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4.1.3 External training</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16</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4.1.4 Foreign Training</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16</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4.2 Development program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17</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4.3 Training process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17</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4.4 Evaluation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18</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w:t>
            </w:r>
            <w:r w:rsidRPr="00824ED7">
              <w:rPr>
                <w:color w:val="000000"/>
                <w:sz w:val="24"/>
                <w:szCs w:val="24"/>
                <w:shd w:val="clear" w:color="auto" w:fill="FFFFFF"/>
              </w:rPr>
              <w:t>.</w:t>
            </w:r>
            <w:r>
              <w:rPr>
                <w:color w:val="000000"/>
                <w:sz w:val="24"/>
                <w:szCs w:val="24"/>
                <w:shd w:val="clear" w:color="auto" w:fill="FFFFFF"/>
              </w:rPr>
              <w:t>4.1 Training program evaluation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18</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4.4.2 Trainer Evaluation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19</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color w:val="000000"/>
                <w:sz w:val="24"/>
                <w:szCs w:val="24"/>
                <w:shd w:val="clear" w:color="auto" w:fill="FFFFFF"/>
              </w:rPr>
            </w:pPr>
            <w:r>
              <w:rPr>
                <w:color w:val="000000"/>
                <w:sz w:val="24"/>
                <w:szCs w:val="24"/>
                <w:shd w:val="clear" w:color="auto" w:fill="FFFFFF"/>
              </w:rPr>
              <w:t>4</w:t>
            </w:r>
            <w:r w:rsidRPr="00824ED7">
              <w:rPr>
                <w:color w:val="000000"/>
                <w:sz w:val="24"/>
                <w:szCs w:val="24"/>
                <w:shd w:val="clear" w:color="auto" w:fill="FFFFFF"/>
              </w:rPr>
              <w:t xml:space="preserve">.4.3 </w:t>
            </w:r>
            <w:r>
              <w:rPr>
                <w:color w:val="000000"/>
                <w:sz w:val="24"/>
                <w:szCs w:val="24"/>
                <w:shd w:val="clear" w:color="auto" w:fill="FFFFFF"/>
              </w:rPr>
              <w:t>Trainer Evaluation rating scale</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19</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4</w:t>
            </w:r>
            <w:r w:rsidRPr="00824ED7">
              <w:rPr>
                <w:sz w:val="24"/>
                <w:szCs w:val="24"/>
              </w:rPr>
              <w:t xml:space="preserve">.5 Performance Relating with Training </w:t>
            </w:r>
            <w:r>
              <w:rPr>
                <w:sz w:val="24"/>
                <w:szCs w:val="24"/>
              </w:rPr>
              <w:t>and development program of KITC</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20-21</w:t>
            </w:r>
          </w:p>
        </w:tc>
      </w:tr>
      <w:tr w:rsidR="00247512" w:rsidRPr="00824ED7" w:rsidTr="006358AF">
        <w:trPr>
          <w:trHeight w:val="492"/>
        </w:trPr>
        <w:tc>
          <w:tcPr>
            <w:tcW w:w="1728" w:type="dxa"/>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 xml:space="preserve">4.6. </w:t>
            </w:r>
            <w:r w:rsidRPr="00217B4C">
              <w:rPr>
                <w:sz w:val="24"/>
                <w:szCs w:val="24"/>
              </w:rPr>
              <w:t>Design Work Order Analysis Training for new employees</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22-32</w:t>
            </w:r>
          </w:p>
        </w:tc>
      </w:tr>
      <w:tr w:rsidR="00247512" w:rsidRPr="00824ED7" w:rsidTr="006358AF">
        <w:trPr>
          <w:trHeight w:val="492"/>
        </w:trPr>
        <w:tc>
          <w:tcPr>
            <w:tcW w:w="1728" w:type="dxa"/>
            <w:vMerge w:val="restart"/>
          </w:tcPr>
          <w:p w:rsidR="00247512" w:rsidRPr="00824ED7" w:rsidRDefault="00247512" w:rsidP="006358AF">
            <w:pPr>
              <w:jc w:val="center"/>
              <w:rPr>
                <w:rFonts w:cstheme="minorHAnsi"/>
                <w:color w:val="000000" w:themeColor="text1"/>
                <w:sz w:val="32"/>
                <w:szCs w:val="32"/>
              </w:rPr>
            </w:pPr>
            <w:r>
              <w:rPr>
                <w:rFonts w:cstheme="minorHAnsi"/>
                <w:color w:val="000000" w:themeColor="text1"/>
                <w:sz w:val="32"/>
                <w:szCs w:val="32"/>
              </w:rPr>
              <w:t>05</w:t>
            </w:r>
          </w:p>
        </w:tc>
        <w:tc>
          <w:tcPr>
            <w:tcW w:w="7110" w:type="dxa"/>
          </w:tcPr>
          <w:p w:rsidR="00247512" w:rsidRPr="00824ED7" w:rsidRDefault="00247512" w:rsidP="006358AF">
            <w:pPr>
              <w:spacing w:line="360" w:lineRule="auto"/>
              <w:jc w:val="center"/>
              <w:rPr>
                <w:color w:val="000000"/>
                <w:sz w:val="32"/>
                <w:szCs w:val="32"/>
                <w:shd w:val="clear" w:color="auto" w:fill="FFFFFF"/>
              </w:rPr>
            </w:pPr>
            <w:r w:rsidRPr="00824ED7">
              <w:rPr>
                <w:color w:val="000000"/>
                <w:sz w:val="32"/>
                <w:szCs w:val="32"/>
                <w:shd w:val="clear" w:color="auto" w:fill="FFFFFF"/>
              </w:rPr>
              <w:t>Conclusion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33</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CD500D" w:rsidRDefault="00247512" w:rsidP="006358AF">
            <w:pPr>
              <w:spacing w:line="360" w:lineRule="auto"/>
              <w:jc w:val="both"/>
              <w:rPr>
                <w:sz w:val="24"/>
                <w:szCs w:val="24"/>
              </w:rPr>
            </w:pPr>
            <w:r>
              <w:rPr>
                <w:sz w:val="24"/>
                <w:szCs w:val="24"/>
              </w:rPr>
              <w:t>5.1 Findings</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34</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5.2 Recommendations</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35</w:t>
            </w:r>
          </w:p>
        </w:tc>
      </w:tr>
      <w:tr w:rsidR="00247512" w:rsidRPr="00824ED7" w:rsidTr="006358AF">
        <w:trPr>
          <w:trHeight w:val="492"/>
        </w:trPr>
        <w:tc>
          <w:tcPr>
            <w:tcW w:w="1728" w:type="dxa"/>
            <w:vMerge/>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824ED7" w:rsidRDefault="00247512" w:rsidP="006358AF">
            <w:pPr>
              <w:spacing w:line="360" w:lineRule="auto"/>
              <w:jc w:val="both"/>
              <w:rPr>
                <w:sz w:val="24"/>
                <w:szCs w:val="24"/>
              </w:rPr>
            </w:pPr>
            <w:r>
              <w:rPr>
                <w:sz w:val="24"/>
                <w:szCs w:val="24"/>
              </w:rPr>
              <w:t>5.3 Conclusion</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36</w:t>
            </w:r>
          </w:p>
        </w:tc>
      </w:tr>
      <w:tr w:rsidR="00247512" w:rsidRPr="00824ED7" w:rsidTr="006358AF">
        <w:trPr>
          <w:trHeight w:val="492"/>
        </w:trPr>
        <w:tc>
          <w:tcPr>
            <w:tcW w:w="1728" w:type="dxa"/>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CB5F06" w:rsidRDefault="00247512" w:rsidP="006358AF">
            <w:pPr>
              <w:spacing w:line="360" w:lineRule="auto"/>
              <w:jc w:val="center"/>
              <w:rPr>
                <w:sz w:val="32"/>
                <w:szCs w:val="32"/>
              </w:rPr>
            </w:pPr>
            <w:r w:rsidRPr="00CB5F06">
              <w:rPr>
                <w:sz w:val="32"/>
                <w:szCs w:val="32"/>
              </w:rPr>
              <w:t>Bibliography</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37</w:t>
            </w:r>
          </w:p>
        </w:tc>
      </w:tr>
      <w:tr w:rsidR="00247512" w:rsidRPr="00824ED7" w:rsidTr="006358AF">
        <w:trPr>
          <w:trHeight w:val="492"/>
        </w:trPr>
        <w:tc>
          <w:tcPr>
            <w:tcW w:w="1728" w:type="dxa"/>
          </w:tcPr>
          <w:p w:rsidR="00247512" w:rsidRPr="00824ED7" w:rsidRDefault="00247512" w:rsidP="006358AF">
            <w:pPr>
              <w:jc w:val="center"/>
              <w:rPr>
                <w:rFonts w:cstheme="minorHAnsi"/>
                <w:color w:val="2E74B5" w:themeColor="accent1" w:themeShade="BF"/>
                <w:sz w:val="24"/>
                <w:szCs w:val="24"/>
                <w:u w:val="single"/>
              </w:rPr>
            </w:pPr>
          </w:p>
        </w:tc>
        <w:tc>
          <w:tcPr>
            <w:tcW w:w="7110" w:type="dxa"/>
          </w:tcPr>
          <w:p w:rsidR="00247512" w:rsidRPr="00CB5F06" w:rsidRDefault="00247512" w:rsidP="006358AF">
            <w:pPr>
              <w:spacing w:line="360" w:lineRule="auto"/>
              <w:jc w:val="center"/>
              <w:rPr>
                <w:sz w:val="32"/>
                <w:szCs w:val="32"/>
              </w:rPr>
            </w:pPr>
            <w:r w:rsidRPr="00CB5F06">
              <w:rPr>
                <w:sz w:val="32"/>
                <w:szCs w:val="32"/>
              </w:rPr>
              <w:t>Appendix</w:t>
            </w:r>
          </w:p>
        </w:tc>
        <w:tc>
          <w:tcPr>
            <w:tcW w:w="1464" w:type="dxa"/>
          </w:tcPr>
          <w:p w:rsidR="00247512" w:rsidRPr="00A267E5" w:rsidRDefault="00E6639B" w:rsidP="006358AF">
            <w:pPr>
              <w:jc w:val="center"/>
              <w:rPr>
                <w:rFonts w:cstheme="minorHAnsi"/>
                <w:color w:val="000000" w:themeColor="text1"/>
                <w:sz w:val="24"/>
                <w:szCs w:val="24"/>
              </w:rPr>
            </w:pPr>
            <w:r>
              <w:rPr>
                <w:rFonts w:cstheme="minorHAnsi"/>
                <w:color w:val="000000" w:themeColor="text1"/>
                <w:sz w:val="24"/>
                <w:szCs w:val="24"/>
              </w:rPr>
              <w:t>38-40</w:t>
            </w:r>
          </w:p>
        </w:tc>
      </w:tr>
    </w:tbl>
    <w:p w:rsidR="00247512" w:rsidRPr="00824ED7" w:rsidRDefault="00247512" w:rsidP="00247512">
      <w:pPr>
        <w:jc w:val="center"/>
        <w:rPr>
          <w:rFonts w:cstheme="minorHAnsi"/>
          <w:color w:val="2E74B5" w:themeColor="accent1" w:themeShade="BF"/>
          <w:sz w:val="24"/>
          <w:szCs w:val="24"/>
          <w:u w:val="single"/>
        </w:rPr>
      </w:pPr>
    </w:p>
    <w:p w:rsidR="00247512" w:rsidRDefault="00247512" w:rsidP="00247512"/>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8361A0" w:rsidRDefault="008361A0"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Pr="00877B45" w:rsidRDefault="00247512" w:rsidP="00247512">
      <w:pPr>
        <w:jc w:val="center"/>
        <w:rPr>
          <w:rFonts w:cstheme="minorHAnsi"/>
          <w:b/>
          <w:color w:val="000000" w:themeColor="text1"/>
          <w:sz w:val="32"/>
          <w:szCs w:val="32"/>
          <w:u w:val="single"/>
        </w:rPr>
      </w:pPr>
      <w:r>
        <w:rPr>
          <w:rFonts w:cstheme="minorHAnsi"/>
          <w:b/>
          <w:color w:val="000000" w:themeColor="text1"/>
          <w:sz w:val="32"/>
          <w:szCs w:val="32"/>
          <w:u w:val="single"/>
        </w:rPr>
        <w:lastRenderedPageBreak/>
        <w:t>Table of List</w:t>
      </w:r>
    </w:p>
    <w:tbl>
      <w:tblPr>
        <w:tblStyle w:val="TableGrid"/>
        <w:tblW w:w="0" w:type="auto"/>
        <w:tblLook w:val="04A0" w:firstRow="1" w:lastRow="0" w:firstColumn="1" w:lastColumn="0" w:noHBand="0" w:noVBand="1"/>
      </w:tblPr>
      <w:tblGrid>
        <w:gridCol w:w="1795"/>
        <w:gridCol w:w="5760"/>
        <w:gridCol w:w="1795"/>
      </w:tblGrid>
      <w:tr w:rsidR="00984363" w:rsidRPr="00877B45" w:rsidTr="00984363">
        <w:tc>
          <w:tcPr>
            <w:tcW w:w="1795" w:type="dxa"/>
          </w:tcPr>
          <w:p w:rsidR="00247512" w:rsidRPr="00877B45" w:rsidRDefault="00247512" w:rsidP="006358AF">
            <w:pPr>
              <w:jc w:val="center"/>
              <w:rPr>
                <w:rFonts w:cstheme="minorHAnsi"/>
                <w:b/>
                <w:color w:val="000000" w:themeColor="text1"/>
                <w:sz w:val="32"/>
                <w:szCs w:val="32"/>
              </w:rPr>
            </w:pPr>
            <w:r w:rsidRPr="00877B45">
              <w:rPr>
                <w:rFonts w:cstheme="minorHAnsi"/>
                <w:b/>
                <w:color w:val="000000" w:themeColor="text1"/>
                <w:sz w:val="32"/>
                <w:szCs w:val="32"/>
              </w:rPr>
              <w:t>Sl.no</w:t>
            </w:r>
          </w:p>
        </w:tc>
        <w:tc>
          <w:tcPr>
            <w:tcW w:w="5760" w:type="dxa"/>
          </w:tcPr>
          <w:p w:rsidR="00247512" w:rsidRPr="00877B45" w:rsidRDefault="00247512" w:rsidP="006358AF">
            <w:pPr>
              <w:jc w:val="center"/>
              <w:rPr>
                <w:rFonts w:cstheme="minorHAnsi"/>
                <w:b/>
                <w:color w:val="000000" w:themeColor="text1"/>
                <w:sz w:val="32"/>
                <w:szCs w:val="32"/>
              </w:rPr>
            </w:pPr>
            <w:r w:rsidRPr="00877B45">
              <w:rPr>
                <w:rFonts w:cstheme="minorHAnsi"/>
                <w:b/>
                <w:color w:val="000000" w:themeColor="text1"/>
                <w:sz w:val="32"/>
                <w:szCs w:val="32"/>
              </w:rPr>
              <w:t>Chart Name</w:t>
            </w:r>
          </w:p>
        </w:tc>
        <w:tc>
          <w:tcPr>
            <w:tcW w:w="1795" w:type="dxa"/>
          </w:tcPr>
          <w:p w:rsidR="00247512" w:rsidRPr="00877B45" w:rsidRDefault="00247512" w:rsidP="006358AF">
            <w:pPr>
              <w:jc w:val="center"/>
              <w:rPr>
                <w:rFonts w:cstheme="minorHAnsi"/>
                <w:b/>
                <w:color w:val="000000" w:themeColor="text1"/>
                <w:sz w:val="32"/>
                <w:szCs w:val="32"/>
              </w:rPr>
            </w:pPr>
            <w:r w:rsidRPr="00877B45">
              <w:rPr>
                <w:rFonts w:cstheme="minorHAnsi"/>
                <w:b/>
                <w:color w:val="000000" w:themeColor="text1"/>
                <w:sz w:val="32"/>
                <w:szCs w:val="32"/>
              </w:rPr>
              <w:t>Page no.</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1</w:t>
            </w:r>
          </w:p>
        </w:tc>
        <w:tc>
          <w:tcPr>
            <w:tcW w:w="5760" w:type="dxa"/>
          </w:tcPr>
          <w:p w:rsidR="00247512" w:rsidRPr="00877B45" w:rsidRDefault="00247512" w:rsidP="006358AF">
            <w:pPr>
              <w:shd w:val="clear" w:color="auto" w:fill="FFFFFF"/>
              <w:spacing w:after="150" w:line="360" w:lineRule="auto"/>
              <w:rPr>
                <w:rFonts w:cstheme="minorHAnsi"/>
                <w:color w:val="000000" w:themeColor="text1"/>
                <w:sz w:val="24"/>
                <w:szCs w:val="24"/>
              </w:rPr>
            </w:pPr>
            <w:r w:rsidRPr="00877B45">
              <w:rPr>
                <w:rFonts w:cstheme="minorHAnsi"/>
                <w:color w:val="000000" w:themeColor="text1"/>
                <w:sz w:val="24"/>
                <w:szCs w:val="24"/>
              </w:rPr>
              <w:t>Chart-1:  Departments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11</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2</w:t>
            </w:r>
          </w:p>
        </w:tc>
        <w:tc>
          <w:tcPr>
            <w:tcW w:w="5760" w:type="dxa"/>
          </w:tcPr>
          <w:p w:rsidR="00247512" w:rsidRPr="00877B45" w:rsidRDefault="00247512" w:rsidP="006358AF">
            <w:pPr>
              <w:shd w:val="clear" w:color="auto" w:fill="FFFFFF"/>
              <w:spacing w:after="150" w:line="360" w:lineRule="auto"/>
              <w:rPr>
                <w:rFonts w:eastAsia="Times New Roman" w:cstheme="minorHAnsi"/>
                <w:color w:val="000000" w:themeColor="text1"/>
                <w:sz w:val="24"/>
                <w:szCs w:val="24"/>
              </w:rPr>
            </w:pPr>
            <w:r w:rsidRPr="00877B45">
              <w:rPr>
                <w:rFonts w:eastAsia="Times New Roman" w:cstheme="minorHAnsi"/>
                <w:color w:val="000000" w:themeColor="text1"/>
                <w:sz w:val="24"/>
                <w:szCs w:val="24"/>
              </w:rPr>
              <w:t>Chart-2: Hierarchy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11</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3</w:t>
            </w:r>
          </w:p>
        </w:tc>
        <w:tc>
          <w:tcPr>
            <w:tcW w:w="5760" w:type="dxa"/>
          </w:tcPr>
          <w:p w:rsidR="00247512" w:rsidRPr="00877B45" w:rsidRDefault="00247512" w:rsidP="006358AF">
            <w:pPr>
              <w:spacing w:line="360" w:lineRule="auto"/>
              <w:rPr>
                <w:color w:val="000000" w:themeColor="text1"/>
                <w:sz w:val="24"/>
                <w:szCs w:val="24"/>
              </w:rPr>
            </w:pPr>
            <w:r w:rsidRPr="00877B45">
              <w:rPr>
                <w:color w:val="000000" w:themeColor="text1"/>
                <w:sz w:val="24"/>
                <w:szCs w:val="24"/>
              </w:rPr>
              <w:t>Table-1: Board of directors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12</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4</w:t>
            </w:r>
          </w:p>
        </w:tc>
        <w:tc>
          <w:tcPr>
            <w:tcW w:w="5760" w:type="dxa"/>
          </w:tcPr>
          <w:p w:rsidR="00247512" w:rsidRPr="00877B45" w:rsidRDefault="00984363" w:rsidP="006358AF">
            <w:pPr>
              <w:spacing w:line="360" w:lineRule="auto"/>
              <w:rPr>
                <w:color w:val="000000" w:themeColor="text1"/>
                <w:sz w:val="24"/>
                <w:szCs w:val="24"/>
              </w:rPr>
            </w:pPr>
            <w:r w:rsidRPr="00877B45">
              <w:rPr>
                <w:color w:val="000000" w:themeColor="text1"/>
                <w:sz w:val="24"/>
                <w:szCs w:val="24"/>
              </w:rPr>
              <w:t>Chart-3: Business outline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12</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5</w:t>
            </w:r>
          </w:p>
        </w:tc>
        <w:tc>
          <w:tcPr>
            <w:tcW w:w="5760" w:type="dxa"/>
          </w:tcPr>
          <w:p w:rsidR="00247512" w:rsidRPr="00877B45" w:rsidRDefault="00984363" w:rsidP="006358AF">
            <w:pPr>
              <w:spacing w:line="360" w:lineRule="auto"/>
              <w:rPr>
                <w:color w:val="000000" w:themeColor="text1"/>
                <w:sz w:val="24"/>
                <w:szCs w:val="24"/>
              </w:rPr>
            </w:pPr>
            <w:r w:rsidRPr="00877B45">
              <w:rPr>
                <w:color w:val="000000" w:themeColor="text1"/>
                <w:sz w:val="24"/>
                <w:szCs w:val="24"/>
              </w:rPr>
              <w:t>Chart-4: Recruitment process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13</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6</w:t>
            </w:r>
          </w:p>
        </w:tc>
        <w:tc>
          <w:tcPr>
            <w:tcW w:w="5760" w:type="dxa"/>
          </w:tcPr>
          <w:p w:rsidR="00247512" w:rsidRPr="00877B45" w:rsidRDefault="00984363" w:rsidP="006358AF">
            <w:pPr>
              <w:tabs>
                <w:tab w:val="left" w:pos="7122"/>
              </w:tabs>
              <w:spacing w:line="360" w:lineRule="auto"/>
              <w:rPr>
                <w:color w:val="000000" w:themeColor="text1"/>
                <w:sz w:val="24"/>
                <w:szCs w:val="24"/>
              </w:rPr>
            </w:pPr>
            <w:r>
              <w:rPr>
                <w:color w:val="000000" w:themeColor="text1"/>
                <w:sz w:val="24"/>
                <w:szCs w:val="24"/>
              </w:rPr>
              <w:t>Chart-5: D</w:t>
            </w:r>
            <w:r w:rsidR="00247512" w:rsidRPr="00877B45">
              <w:rPr>
                <w:color w:val="000000" w:themeColor="text1"/>
                <w:sz w:val="24"/>
                <w:szCs w:val="24"/>
              </w:rPr>
              <w:t>iffere</w:t>
            </w:r>
            <w:r>
              <w:rPr>
                <w:color w:val="000000" w:themeColor="text1"/>
                <w:sz w:val="24"/>
                <w:szCs w:val="24"/>
              </w:rPr>
              <w:t>nt types of training program at KITC</w:t>
            </w:r>
            <w:r w:rsidR="00247512" w:rsidRPr="00877B45">
              <w:rPr>
                <w:color w:val="000000" w:themeColor="text1"/>
                <w:sz w:val="24"/>
                <w:szCs w:val="24"/>
              </w:rPr>
              <w:tab/>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15</w:t>
            </w:r>
          </w:p>
        </w:tc>
      </w:tr>
      <w:tr w:rsidR="00984363" w:rsidTr="00984363">
        <w:tc>
          <w:tcPr>
            <w:tcW w:w="1795" w:type="dxa"/>
          </w:tcPr>
          <w:p w:rsidR="00247512" w:rsidRPr="00877B45" w:rsidRDefault="00247512" w:rsidP="006358AF">
            <w:pPr>
              <w:jc w:val="center"/>
              <w:rPr>
                <w:rFonts w:cstheme="minorHAnsi"/>
                <w:color w:val="000000" w:themeColor="text1"/>
                <w:sz w:val="24"/>
                <w:szCs w:val="24"/>
              </w:rPr>
            </w:pPr>
            <w:r w:rsidRPr="00877B45">
              <w:rPr>
                <w:rFonts w:cstheme="minorHAnsi"/>
                <w:color w:val="000000" w:themeColor="text1"/>
                <w:sz w:val="24"/>
                <w:szCs w:val="24"/>
              </w:rPr>
              <w:t>7</w:t>
            </w:r>
          </w:p>
        </w:tc>
        <w:tc>
          <w:tcPr>
            <w:tcW w:w="5760" w:type="dxa"/>
          </w:tcPr>
          <w:p w:rsidR="00247512" w:rsidRPr="00877B45" w:rsidRDefault="00247512" w:rsidP="006358AF">
            <w:pPr>
              <w:spacing w:line="360" w:lineRule="auto"/>
              <w:rPr>
                <w:color w:val="000000" w:themeColor="text1"/>
                <w:sz w:val="24"/>
                <w:szCs w:val="24"/>
                <w:shd w:val="clear" w:color="auto" w:fill="FFFFFF"/>
              </w:rPr>
            </w:pPr>
            <w:r w:rsidRPr="00877B45">
              <w:rPr>
                <w:color w:val="000000" w:themeColor="text1"/>
                <w:sz w:val="24"/>
                <w:szCs w:val="24"/>
                <w:shd w:val="clear" w:color="auto" w:fill="FFFFFF"/>
              </w:rPr>
              <w:t>Chart-6: Training Process of KITC</w:t>
            </w:r>
          </w:p>
        </w:tc>
        <w:tc>
          <w:tcPr>
            <w:tcW w:w="1795" w:type="dxa"/>
          </w:tcPr>
          <w:p w:rsidR="00247512" w:rsidRPr="00877B45" w:rsidRDefault="00984363" w:rsidP="00984363">
            <w:pPr>
              <w:jc w:val="center"/>
              <w:rPr>
                <w:rFonts w:cstheme="minorHAnsi"/>
                <w:color w:val="000000" w:themeColor="text1"/>
                <w:sz w:val="24"/>
                <w:szCs w:val="24"/>
              </w:rPr>
            </w:pPr>
            <w:r>
              <w:rPr>
                <w:rFonts w:cstheme="minorHAnsi"/>
                <w:color w:val="000000" w:themeColor="text1"/>
                <w:sz w:val="24"/>
                <w:szCs w:val="24"/>
              </w:rPr>
              <w:t>18</w:t>
            </w:r>
          </w:p>
        </w:tc>
      </w:tr>
    </w:tbl>
    <w:p w:rsidR="00247512" w:rsidRDefault="00247512" w:rsidP="00247512"/>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247512" w:rsidRDefault="00247512" w:rsidP="008361A0">
      <w:pPr>
        <w:spacing w:line="360" w:lineRule="auto"/>
        <w:jc w:val="center"/>
        <w:rPr>
          <w:b/>
          <w:sz w:val="32"/>
          <w:szCs w:val="32"/>
          <w:u w:val="single"/>
        </w:rPr>
      </w:pPr>
    </w:p>
    <w:p w:rsidR="00B432A5" w:rsidRDefault="00B432A5" w:rsidP="008361A0">
      <w:pPr>
        <w:spacing w:line="360" w:lineRule="auto"/>
        <w:jc w:val="center"/>
        <w:rPr>
          <w:b/>
          <w:sz w:val="32"/>
          <w:szCs w:val="32"/>
          <w:u w:val="single"/>
        </w:rPr>
      </w:pPr>
    </w:p>
    <w:p w:rsidR="008361A0" w:rsidRPr="00B466C4" w:rsidRDefault="008361A0" w:rsidP="008361A0">
      <w:pPr>
        <w:spacing w:line="360" w:lineRule="auto"/>
        <w:jc w:val="center"/>
        <w:rPr>
          <w:b/>
          <w:sz w:val="32"/>
          <w:szCs w:val="32"/>
          <w:u w:val="single"/>
        </w:rPr>
      </w:pPr>
      <w:r w:rsidRPr="00B466C4">
        <w:rPr>
          <w:b/>
          <w:sz w:val="32"/>
          <w:szCs w:val="32"/>
          <w:u w:val="single"/>
        </w:rPr>
        <w:lastRenderedPageBreak/>
        <w:t>Acknowledgement</w:t>
      </w:r>
    </w:p>
    <w:p w:rsidR="008361A0" w:rsidRPr="00C668CD" w:rsidRDefault="008361A0" w:rsidP="008361A0">
      <w:pPr>
        <w:spacing w:line="360" w:lineRule="auto"/>
        <w:jc w:val="both"/>
        <w:rPr>
          <w:sz w:val="24"/>
          <w:szCs w:val="24"/>
        </w:rPr>
      </w:pPr>
      <w:r w:rsidRPr="008361A0">
        <w:rPr>
          <w:sz w:val="24"/>
          <w:szCs w:val="24"/>
        </w:rPr>
        <w:t xml:space="preserve">To begin with, I would like to acknowledge and extend my heartfelt gratitude to </w:t>
      </w:r>
      <w:hyperlink r:id="rId12" w:tgtFrame="_blank" w:history="1">
        <w:r w:rsidRPr="008361A0">
          <w:rPr>
            <w:rStyle w:val="Hyperlink"/>
            <w:color w:val="000000" w:themeColor="text1"/>
            <w:sz w:val="24"/>
            <w:szCs w:val="24"/>
            <w:u w:val="none"/>
          </w:rPr>
          <w:t xml:space="preserve"> Md. Kazimul Hoque</w:t>
        </w:r>
      </w:hyperlink>
      <w:r w:rsidRPr="008361A0">
        <w:rPr>
          <w:rStyle w:val="Hyperlink"/>
          <w:color w:val="000000" w:themeColor="text1"/>
          <w:sz w:val="24"/>
          <w:szCs w:val="24"/>
          <w:u w:val="none"/>
        </w:rPr>
        <w:t xml:space="preserve">, </w:t>
      </w:r>
      <w:r w:rsidRPr="008361A0">
        <w:rPr>
          <w:sz w:val="24"/>
          <w:szCs w:val="24"/>
        </w:rPr>
        <w:t>my Internship</w:t>
      </w:r>
      <w:r w:rsidRPr="00B466C4">
        <w:rPr>
          <w:sz w:val="24"/>
          <w:szCs w:val="24"/>
        </w:rPr>
        <w:t xml:space="preserve"> Supervisor for providing me the great opportunity to work on this </w:t>
      </w:r>
      <w:r w:rsidRPr="00C668CD">
        <w:rPr>
          <w:sz w:val="24"/>
          <w:szCs w:val="24"/>
        </w:rPr>
        <w:t>Report concerning- “Performance relating with Training &amp; Development process” of a company. I am grateful to him for guiding me and showing his best interest in helping me to</w:t>
      </w:r>
      <w:r>
        <w:rPr>
          <w:sz w:val="24"/>
          <w:szCs w:val="24"/>
        </w:rPr>
        <w:t xml:space="preserve"> </w:t>
      </w:r>
      <w:r w:rsidRPr="00C668CD">
        <w:rPr>
          <w:sz w:val="24"/>
          <w:szCs w:val="24"/>
        </w:rPr>
        <w:t>prepare this report. Without his patience, sincere guidance and suggestion I would not have been able to finish this report properly. Secondly, I heartily thank all the officials of KITC, especially the HRD department for their continuous support as well as cooperation with me which help me to grow as a professional in their organization. After that, I would like to convey my sincere gratitude to Ahmed Adeeb Huda, the Head of HR and Aaron Rashid, the assistant Manager of KITC for providing their valuable time and to cooperate with me. Moreover, I am also thankful to them for providing necessary and valuable information regarding this company and also for being kind to me. Without their help this Internship report would not have been easy to prepare on time.</w:t>
      </w:r>
    </w:p>
    <w:p w:rsidR="008361A0" w:rsidRDefault="008361A0" w:rsidP="008361A0">
      <w:pPr>
        <w:spacing w:line="360" w:lineRule="auto"/>
        <w:jc w:val="both"/>
        <w:rPr>
          <w:sz w:val="24"/>
          <w:szCs w:val="24"/>
        </w:rPr>
      </w:pPr>
      <w:r w:rsidRPr="00C668CD">
        <w:rPr>
          <w:sz w:val="24"/>
          <w:szCs w:val="24"/>
        </w:rPr>
        <w:t>Finally, I would like to convey my gratitude to the almighty Allah and my parents because without their blessings and support it would not have been possible for me to continue my journey so smoothly in BRAC Bank Limited.</w:t>
      </w: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Default="008361A0" w:rsidP="008361A0">
      <w:pPr>
        <w:spacing w:line="360" w:lineRule="auto"/>
        <w:jc w:val="both"/>
        <w:rPr>
          <w:sz w:val="24"/>
          <w:szCs w:val="24"/>
        </w:rPr>
      </w:pPr>
    </w:p>
    <w:p w:rsidR="008361A0" w:rsidRPr="00C668CD" w:rsidRDefault="008361A0" w:rsidP="008361A0">
      <w:pPr>
        <w:spacing w:line="360" w:lineRule="auto"/>
        <w:jc w:val="both"/>
        <w:rPr>
          <w:color w:val="000000" w:themeColor="text1"/>
          <w:sz w:val="24"/>
          <w:szCs w:val="24"/>
        </w:rPr>
      </w:pPr>
    </w:p>
    <w:p w:rsidR="008361A0" w:rsidRDefault="008361A0" w:rsidP="008361A0">
      <w:pPr>
        <w:spacing w:line="360" w:lineRule="auto"/>
        <w:jc w:val="center"/>
        <w:rPr>
          <w:b/>
          <w:sz w:val="32"/>
          <w:szCs w:val="32"/>
          <w:u w:val="single"/>
        </w:rPr>
      </w:pPr>
    </w:p>
    <w:p w:rsidR="008361A0" w:rsidRPr="00B466C4" w:rsidRDefault="008361A0" w:rsidP="008361A0">
      <w:pPr>
        <w:spacing w:line="360" w:lineRule="auto"/>
        <w:jc w:val="center"/>
        <w:rPr>
          <w:b/>
          <w:sz w:val="32"/>
          <w:szCs w:val="32"/>
          <w:u w:val="single"/>
        </w:rPr>
      </w:pPr>
      <w:r w:rsidRPr="00B466C4">
        <w:rPr>
          <w:b/>
          <w:sz w:val="32"/>
          <w:szCs w:val="32"/>
          <w:u w:val="single"/>
        </w:rPr>
        <w:lastRenderedPageBreak/>
        <w:t>Executive summary</w:t>
      </w:r>
    </w:p>
    <w:p w:rsidR="00390B11" w:rsidRDefault="008361A0" w:rsidP="00390B11">
      <w:pPr>
        <w:spacing w:line="360" w:lineRule="auto"/>
        <w:jc w:val="both"/>
        <w:rPr>
          <w:sz w:val="24"/>
          <w:szCs w:val="24"/>
        </w:rPr>
      </w:pPr>
      <w:r>
        <w:rPr>
          <w:sz w:val="24"/>
          <w:szCs w:val="24"/>
        </w:rPr>
        <w:t>Thi</w:t>
      </w:r>
      <w:r w:rsidRPr="002473DE">
        <w:rPr>
          <w:sz w:val="24"/>
          <w:szCs w:val="24"/>
        </w:rPr>
        <w:t>s Internship Report is prepared as a requirement of Bachelor of Business Administration (BBA) program on Department of Business Studies, United International University. After completing 3 months of Internship Program in Human Resources Division of Kazi It Center Ltd, I have prepared this Internship Report with the help of my practical experience and knowledge I have gained from, working there. This report is based on the topic of “Performance relating with Training and Development Process of KITC” which includes the different types of Training Program KITC use in their organization, evaluation process and development programs, different methods that KITC uses for the development of their employees and improvement of their overall performance. As KITC is one of the fastest growing IT's and ITes based company in Bangladesh, it invests a huge amount of money on their Training and development Programs to ensure effective contribution from their employees into the organization. This training program also increases employee performance, ensures the employee retention and decreases employee absenteeism and turnover rate. Spending money by KITC in these training programs for their employees is not an expense but considering an investment. As I have worked under department of Human Resource development of KITC I have closely observed that how KITC organizes, conducts their training and development programs and how they do their training and trainer evaluation to measure employee overall performance which leads and effective outcome for an organization. My Internship report is basically based on all of these activities and this report shows the significance of training and development programs of KITC. At the end of the report I tried give my level best to emphasize on all those criteria, findings with some useful suggestions and recommendations which I hope would be helpful for the future improve</w:t>
      </w:r>
      <w:r w:rsidR="00390B11">
        <w:rPr>
          <w:sz w:val="24"/>
          <w:szCs w:val="24"/>
        </w:rPr>
        <w:t>ment of their training programs</w:t>
      </w: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860ECE" w:rsidRDefault="00860ECE" w:rsidP="00390B11">
      <w:pPr>
        <w:spacing w:line="360" w:lineRule="auto"/>
        <w:jc w:val="both"/>
        <w:rPr>
          <w:sz w:val="24"/>
          <w:szCs w:val="24"/>
        </w:rPr>
        <w:sectPr w:rsidR="00860ECE" w:rsidSect="00860ECE">
          <w:footerReference w:type="default" r:id="rId13"/>
          <w:pgSz w:w="12240" w:h="15840"/>
          <w:pgMar w:top="1440" w:right="1440" w:bottom="1440" w:left="1440" w:header="720" w:footer="720" w:gutter="0"/>
          <w:pgNumType w:fmt="lowerRoman" w:start="1"/>
          <w:cols w:space="720"/>
          <w:docGrid w:linePitch="360"/>
        </w:sectPr>
      </w:pP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390B11" w:rsidRDefault="00390B11" w:rsidP="00390B11">
      <w:pPr>
        <w:spacing w:line="360" w:lineRule="auto"/>
        <w:jc w:val="both"/>
        <w:rPr>
          <w:sz w:val="24"/>
          <w:szCs w:val="24"/>
        </w:rPr>
      </w:pPr>
    </w:p>
    <w:p w:rsidR="00390B11" w:rsidRDefault="00390B11" w:rsidP="00390B11">
      <w:pPr>
        <w:spacing w:line="360" w:lineRule="auto"/>
        <w:jc w:val="center"/>
        <w:rPr>
          <w:rFonts w:cstheme="minorHAnsi"/>
          <w:b/>
          <w:color w:val="2E74B5" w:themeColor="accent1" w:themeShade="BF"/>
          <w:sz w:val="72"/>
          <w:szCs w:val="72"/>
        </w:rPr>
      </w:pPr>
    </w:p>
    <w:p w:rsidR="00390B11" w:rsidRDefault="00390B11" w:rsidP="00390B11">
      <w:pPr>
        <w:spacing w:line="360" w:lineRule="auto"/>
        <w:jc w:val="center"/>
        <w:rPr>
          <w:rFonts w:cstheme="minorHAnsi"/>
          <w:b/>
          <w:color w:val="2E74B5" w:themeColor="accent1" w:themeShade="BF"/>
          <w:sz w:val="72"/>
          <w:szCs w:val="72"/>
        </w:rPr>
      </w:pPr>
    </w:p>
    <w:p w:rsidR="003673D4" w:rsidRPr="00390B11" w:rsidRDefault="003673D4" w:rsidP="00390B11">
      <w:pPr>
        <w:spacing w:line="360" w:lineRule="auto"/>
        <w:jc w:val="center"/>
        <w:rPr>
          <w:sz w:val="24"/>
          <w:szCs w:val="24"/>
        </w:rPr>
      </w:pPr>
      <w:r>
        <w:rPr>
          <w:rFonts w:cstheme="minorHAnsi"/>
          <w:b/>
          <w:color w:val="2E74B5" w:themeColor="accent1" w:themeShade="BF"/>
          <w:sz w:val="72"/>
          <w:szCs w:val="72"/>
        </w:rPr>
        <w:t>Chapter-</w:t>
      </w:r>
      <w:r w:rsidRPr="00C04976">
        <w:rPr>
          <w:rFonts w:cstheme="minorHAnsi"/>
          <w:b/>
          <w:color w:val="2E74B5" w:themeColor="accent1" w:themeShade="BF"/>
          <w:sz w:val="72"/>
          <w:szCs w:val="72"/>
        </w:rPr>
        <w:t>1</w:t>
      </w:r>
    </w:p>
    <w:p w:rsidR="003673D4" w:rsidRDefault="003673D4" w:rsidP="003673D4">
      <w:pPr>
        <w:jc w:val="center"/>
        <w:rPr>
          <w:rFonts w:cstheme="minorHAnsi"/>
          <w:b/>
          <w:color w:val="2E74B5" w:themeColor="accent1" w:themeShade="BF"/>
          <w:sz w:val="72"/>
          <w:szCs w:val="72"/>
        </w:rPr>
      </w:pPr>
      <w:r>
        <w:rPr>
          <w:rFonts w:cstheme="minorHAnsi"/>
          <w:b/>
          <w:color w:val="2E74B5" w:themeColor="accent1" w:themeShade="BF"/>
          <w:sz w:val="72"/>
          <w:szCs w:val="72"/>
        </w:rPr>
        <w:t>Introduction</w:t>
      </w:r>
    </w:p>
    <w:p w:rsidR="003673D4" w:rsidRDefault="003673D4" w:rsidP="003673D4">
      <w:pPr>
        <w:jc w:val="center"/>
        <w:rPr>
          <w:rFonts w:cstheme="minorHAnsi"/>
          <w:b/>
          <w:color w:val="2E74B5" w:themeColor="accent1" w:themeShade="BF"/>
          <w:sz w:val="72"/>
          <w:szCs w:val="72"/>
        </w:rPr>
      </w:pPr>
    </w:p>
    <w:p w:rsidR="003673D4" w:rsidRDefault="003673D4" w:rsidP="003673D4">
      <w:pPr>
        <w:jc w:val="center"/>
        <w:rPr>
          <w:rFonts w:cstheme="minorHAnsi"/>
          <w:b/>
          <w:color w:val="2E74B5" w:themeColor="accent1" w:themeShade="BF"/>
          <w:sz w:val="72"/>
          <w:szCs w:val="72"/>
        </w:rPr>
      </w:pPr>
    </w:p>
    <w:p w:rsidR="003673D4" w:rsidRDefault="003673D4" w:rsidP="003673D4">
      <w:pPr>
        <w:jc w:val="center"/>
        <w:rPr>
          <w:rFonts w:cstheme="minorHAnsi"/>
          <w:b/>
          <w:color w:val="2E74B5" w:themeColor="accent1" w:themeShade="BF"/>
          <w:sz w:val="72"/>
          <w:szCs w:val="72"/>
        </w:rPr>
      </w:pPr>
    </w:p>
    <w:p w:rsidR="00206946" w:rsidRDefault="00206946" w:rsidP="003673D4">
      <w:pPr>
        <w:spacing w:line="360" w:lineRule="auto"/>
        <w:jc w:val="both"/>
        <w:rPr>
          <w:rFonts w:cstheme="minorHAnsi"/>
          <w:b/>
          <w:color w:val="2E74B5" w:themeColor="accent1" w:themeShade="BF"/>
          <w:sz w:val="72"/>
          <w:szCs w:val="72"/>
        </w:rPr>
      </w:pPr>
    </w:p>
    <w:p w:rsidR="00390B11" w:rsidRDefault="00390B11" w:rsidP="003673D4">
      <w:pPr>
        <w:spacing w:line="360" w:lineRule="auto"/>
        <w:jc w:val="both"/>
        <w:rPr>
          <w:b/>
          <w:sz w:val="32"/>
          <w:szCs w:val="32"/>
        </w:rPr>
      </w:pPr>
    </w:p>
    <w:p w:rsidR="003673D4" w:rsidRDefault="003673D4" w:rsidP="003673D4">
      <w:pPr>
        <w:spacing w:line="360" w:lineRule="auto"/>
        <w:jc w:val="both"/>
        <w:rPr>
          <w:b/>
          <w:sz w:val="32"/>
          <w:szCs w:val="32"/>
        </w:rPr>
      </w:pPr>
      <w:r>
        <w:rPr>
          <w:b/>
          <w:sz w:val="32"/>
          <w:szCs w:val="32"/>
        </w:rPr>
        <w:lastRenderedPageBreak/>
        <w:t xml:space="preserve">1.0 </w:t>
      </w:r>
      <w:r w:rsidRPr="00003542">
        <w:rPr>
          <w:b/>
          <w:sz w:val="32"/>
          <w:szCs w:val="32"/>
        </w:rPr>
        <w:t>Introduction</w:t>
      </w:r>
      <w:r>
        <w:rPr>
          <w:b/>
          <w:sz w:val="32"/>
          <w:szCs w:val="32"/>
        </w:rPr>
        <w:t>:</w:t>
      </w:r>
    </w:p>
    <w:p w:rsidR="003673D4" w:rsidRPr="008F1841" w:rsidRDefault="003673D4" w:rsidP="003673D4">
      <w:pPr>
        <w:spacing w:line="360" w:lineRule="auto"/>
        <w:jc w:val="both"/>
        <w:rPr>
          <w:color w:val="000000" w:themeColor="text1"/>
          <w:sz w:val="24"/>
          <w:szCs w:val="24"/>
        </w:rPr>
      </w:pPr>
      <w:r w:rsidRPr="00003542">
        <w:rPr>
          <w:sz w:val="24"/>
          <w:szCs w:val="24"/>
        </w:rPr>
        <w:t xml:space="preserve">Preparing Internship Report for completing the internship program is compulsory for the students Of United international university students. This internship report shows the overall contribution of a student that how much he/she has put effort to make this report while working in any particular organization. By doing Internship Program and making an internship report students are being able to gain practical job experience which will help them in their future job life. As a student of UIU, it was mandatory for me to complete my internship program in any organization. The objective of this internship program is to introduce with the practical knowledge of job life besides the </w:t>
      </w:r>
      <w:r>
        <w:rPr>
          <w:sz w:val="24"/>
          <w:szCs w:val="24"/>
        </w:rPr>
        <w:t xml:space="preserve">application of </w:t>
      </w:r>
      <w:r w:rsidRPr="00003542">
        <w:rPr>
          <w:sz w:val="24"/>
          <w:szCs w:val="24"/>
        </w:rPr>
        <w:t>theoretical knowledge. On that basis, after completing 12 trimesters in UIU, I joined as an intern</w:t>
      </w:r>
      <w:r>
        <w:rPr>
          <w:sz w:val="24"/>
          <w:szCs w:val="24"/>
        </w:rPr>
        <w:t xml:space="preserve"> at </w:t>
      </w:r>
      <w:r w:rsidRPr="00003542">
        <w:rPr>
          <w:sz w:val="24"/>
          <w:szCs w:val="24"/>
        </w:rPr>
        <w:t>KITC,</w:t>
      </w:r>
      <w:r>
        <w:rPr>
          <w:sz w:val="24"/>
          <w:szCs w:val="24"/>
        </w:rPr>
        <w:t xml:space="preserve"> Nikunja</w:t>
      </w:r>
      <w:r w:rsidRPr="00003542">
        <w:rPr>
          <w:sz w:val="24"/>
          <w:szCs w:val="24"/>
        </w:rPr>
        <w:t xml:space="preserve"> Head Office to complete my 12 weeks of internship program. I was assig</w:t>
      </w:r>
      <w:r>
        <w:rPr>
          <w:sz w:val="24"/>
          <w:szCs w:val="24"/>
        </w:rPr>
        <w:t>ned in Human Resource Division o</w:t>
      </w:r>
      <w:r w:rsidRPr="00003542">
        <w:rPr>
          <w:sz w:val="24"/>
          <w:szCs w:val="24"/>
        </w:rPr>
        <w:t xml:space="preserve">f KITC from January 12, 2019 to April 12, 2019. During the internship program, my academic supervisor was </w:t>
      </w:r>
      <w:r>
        <w:rPr>
          <w:sz w:val="24"/>
          <w:szCs w:val="24"/>
        </w:rPr>
        <w:t>Md. Kazimul H</w:t>
      </w:r>
      <w:r w:rsidRPr="00003542">
        <w:rPr>
          <w:sz w:val="24"/>
          <w:szCs w:val="24"/>
        </w:rPr>
        <w:t>auqe,</w:t>
      </w:r>
      <w:r>
        <w:rPr>
          <w:sz w:val="24"/>
          <w:szCs w:val="24"/>
        </w:rPr>
        <w:t xml:space="preserve"> </w:t>
      </w:r>
      <w:r w:rsidR="008F1841">
        <w:rPr>
          <w:color w:val="000000" w:themeColor="text1"/>
          <w:sz w:val="24"/>
          <w:szCs w:val="24"/>
        </w:rPr>
        <w:t>Assistant P</w:t>
      </w:r>
      <w:r w:rsidRPr="005510AE">
        <w:rPr>
          <w:color w:val="000000" w:themeColor="text1"/>
          <w:sz w:val="24"/>
          <w:szCs w:val="24"/>
        </w:rPr>
        <w:t>rofessor</w:t>
      </w:r>
      <w:r>
        <w:rPr>
          <w:color w:val="000000" w:themeColor="text1"/>
          <w:sz w:val="24"/>
          <w:szCs w:val="24"/>
        </w:rPr>
        <w:t>,</w:t>
      </w:r>
      <w:r w:rsidRPr="00003542">
        <w:rPr>
          <w:sz w:val="24"/>
          <w:szCs w:val="24"/>
        </w:rPr>
        <w:t xml:space="preserve"> UIU. He assigned me to do an Affiliation Report on “Performance relating with Training and development Process of KITC and instructed me how to prepare this report. This report includes the process of how KITC conducts their train</w:t>
      </w:r>
      <w:r>
        <w:rPr>
          <w:sz w:val="24"/>
          <w:szCs w:val="24"/>
        </w:rPr>
        <w:t xml:space="preserve">ing programs to improve the KSA (knowledge, skills and attitude) </w:t>
      </w:r>
      <w:r w:rsidRPr="00003542">
        <w:rPr>
          <w:sz w:val="24"/>
          <w:szCs w:val="24"/>
        </w:rPr>
        <w:t>as well as performance of their employees and also the development methods that the</w:t>
      </w:r>
      <w:r>
        <w:rPr>
          <w:sz w:val="24"/>
          <w:szCs w:val="24"/>
        </w:rPr>
        <w:t xml:space="preserve">y use on KITC future leader. However, </w:t>
      </w:r>
      <w:r w:rsidRPr="00003542">
        <w:rPr>
          <w:sz w:val="24"/>
          <w:szCs w:val="24"/>
        </w:rPr>
        <w:t xml:space="preserve">at the end I have come up with some findings and recommendations and I hope this report would </w:t>
      </w:r>
      <w:r>
        <w:rPr>
          <w:sz w:val="24"/>
          <w:szCs w:val="24"/>
        </w:rPr>
        <w:t xml:space="preserve">be </w:t>
      </w:r>
      <w:r w:rsidRPr="00003542">
        <w:rPr>
          <w:sz w:val="24"/>
          <w:szCs w:val="24"/>
        </w:rPr>
        <w:t>helpful for KITC.</w:t>
      </w:r>
    </w:p>
    <w:p w:rsidR="003673D4" w:rsidRPr="00003542" w:rsidRDefault="003673D4" w:rsidP="003673D4">
      <w:pPr>
        <w:spacing w:line="360" w:lineRule="auto"/>
        <w:jc w:val="both"/>
        <w:rPr>
          <w:b/>
          <w:sz w:val="32"/>
          <w:szCs w:val="32"/>
        </w:rPr>
      </w:pPr>
      <w:r>
        <w:rPr>
          <w:b/>
          <w:sz w:val="32"/>
          <w:szCs w:val="32"/>
        </w:rPr>
        <w:t xml:space="preserve">1.1 </w:t>
      </w:r>
      <w:r w:rsidRPr="00003542">
        <w:rPr>
          <w:b/>
          <w:sz w:val="32"/>
          <w:szCs w:val="32"/>
        </w:rPr>
        <w:t>Objective of the Report:</w:t>
      </w:r>
    </w:p>
    <w:p w:rsidR="003673D4" w:rsidRDefault="003673D4" w:rsidP="003673D4">
      <w:pPr>
        <w:spacing w:line="360" w:lineRule="auto"/>
        <w:jc w:val="both"/>
        <w:rPr>
          <w:sz w:val="24"/>
          <w:szCs w:val="24"/>
        </w:rPr>
      </w:pPr>
      <w:r>
        <w:rPr>
          <w:b/>
          <w:sz w:val="28"/>
          <w:szCs w:val="28"/>
        </w:rPr>
        <w:t>1.1</w:t>
      </w:r>
      <w:r w:rsidRPr="00F604F7">
        <w:rPr>
          <w:b/>
          <w:sz w:val="28"/>
          <w:szCs w:val="28"/>
        </w:rPr>
        <w:t>.1 General Objective:</w:t>
      </w:r>
    </w:p>
    <w:p w:rsidR="003673D4" w:rsidRPr="00575154" w:rsidRDefault="003673D4" w:rsidP="003673D4">
      <w:pPr>
        <w:pStyle w:val="ListParagraph"/>
        <w:numPr>
          <w:ilvl w:val="0"/>
          <w:numId w:val="3"/>
        </w:numPr>
        <w:spacing w:line="360" w:lineRule="auto"/>
        <w:jc w:val="both"/>
        <w:rPr>
          <w:sz w:val="24"/>
          <w:szCs w:val="24"/>
        </w:rPr>
      </w:pPr>
      <w:r w:rsidRPr="00575154">
        <w:rPr>
          <w:sz w:val="24"/>
          <w:szCs w:val="24"/>
        </w:rPr>
        <w:t xml:space="preserve">The general objective or purpose of this report is to analyze the Training and Development process of Kazi It Center Ltd. and how it has impact on employee’s performance. </w:t>
      </w:r>
    </w:p>
    <w:p w:rsidR="00832AE8" w:rsidRDefault="00832AE8" w:rsidP="003673D4">
      <w:pPr>
        <w:spacing w:line="360" w:lineRule="auto"/>
        <w:jc w:val="both"/>
        <w:rPr>
          <w:b/>
          <w:sz w:val="28"/>
          <w:szCs w:val="28"/>
        </w:rPr>
      </w:pPr>
    </w:p>
    <w:p w:rsidR="00541102" w:rsidRDefault="00541102" w:rsidP="003673D4">
      <w:pPr>
        <w:spacing w:line="360" w:lineRule="auto"/>
        <w:jc w:val="both"/>
        <w:rPr>
          <w:b/>
          <w:sz w:val="28"/>
          <w:szCs w:val="28"/>
        </w:rPr>
      </w:pPr>
    </w:p>
    <w:p w:rsidR="003673D4" w:rsidRPr="00F604F7" w:rsidRDefault="003673D4" w:rsidP="003673D4">
      <w:pPr>
        <w:spacing w:line="360" w:lineRule="auto"/>
        <w:jc w:val="both"/>
        <w:rPr>
          <w:b/>
          <w:sz w:val="28"/>
          <w:szCs w:val="28"/>
        </w:rPr>
      </w:pPr>
      <w:r>
        <w:rPr>
          <w:b/>
          <w:sz w:val="28"/>
          <w:szCs w:val="28"/>
        </w:rPr>
        <w:lastRenderedPageBreak/>
        <w:t>1.1.2</w:t>
      </w:r>
      <w:r w:rsidRPr="00F604F7">
        <w:rPr>
          <w:b/>
          <w:sz w:val="28"/>
          <w:szCs w:val="28"/>
        </w:rPr>
        <w:t xml:space="preserve"> Specific Objectives: </w:t>
      </w:r>
    </w:p>
    <w:p w:rsidR="003673D4" w:rsidRPr="00575154" w:rsidRDefault="003673D4" w:rsidP="003673D4">
      <w:pPr>
        <w:pStyle w:val="ListParagraph"/>
        <w:numPr>
          <w:ilvl w:val="0"/>
          <w:numId w:val="3"/>
        </w:numPr>
        <w:spacing w:line="360" w:lineRule="auto"/>
        <w:jc w:val="both"/>
        <w:rPr>
          <w:sz w:val="24"/>
          <w:szCs w:val="24"/>
        </w:rPr>
      </w:pPr>
      <w:r w:rsidRPr="00575154">
        <w:rPr>
          <w:sz w:val="24"/>
          <w:szCs w:val="24"/>
        </w:rPr>
        <w:t>To identify what types of Training and Development Programs they are conducted and applying in Kazi It Center Ltd.</w:t>
      </w:r>
    </w:p>
    <w:p w:rsidR="003673D4" w:rsidRPr="00575154" w:rsidRDefault="003673D4" w:rsidP="003673D4">
      <w:pPr>
        <w:pStyle w:val="ListParagraph"/>
        <w:numPr>
          <w:ilvl w:val="0"/>
          <w:numId w:val="3"/>
        </w:numPr>
        <w:spacing w:line="360" w:lineRule="auto"/>
        <w:jc w:val="both"/>
        <w:rPr>
          <w:sz w:val="24"/>
          <w:szCs w:val="24"/>
        </w:rPr>
      </w:pPr>
      <w:r w:rsidRPr="00575154">
        <w:rPr>
          <w:sz w:val="24"/>
          <w:szCs w:val="24"/>
        </w:rPr>
        <w:t>To know about the Training and Trainer Evaluation Process of training programs.</w:t>
      </w:r>
    </w:p>
    <w:p w:rsidR="003673D4" w:rsidRPr="00575154" w:rsidRDefault="003673D4" w:rsidP="003673D4">
      <w:pPr>
        <w:pStyle w:val="ListParagraph"/>
        <w:numPr>
          <w:ilvl w:val="0"/>
          <w:numId w:val="3"/>
        </w:numPr>
        <w:spacing w:line="360" w:lineRule="auto"/>
        <w:jc w:val="both"/>
        <w:rPr>
          <w:sz w:val="24"/>
          <w:szCs w:val="24"/>
        </w:rPr>
      </w:pPr>
      <w:r w:rsidRPr="00575154">
        <w:rPr>
          <w:sz w:val="24"/>
          <w:szCs w:val="24"/>
        </w:rPr>
        <w:t>To understand the purpose of Training Programs of KITC and how it is relating with the employee performance.</w:t>
      </w:r>
    </w:p>
    <w:p w:rsidR="003673D4" w:rsidRPr="00575154" w:rsidRDefault="003673D4" w:rsidP="003673D4">
      <w:pPr>
        <w:pStyle w:val="ListParagraph"/>
        <w:numPr>
          <w:ilvl w:val="0"/>
          <w:numId w:val="3"/>
        </w:numPr>
        <w:spacing w:line="360" w:lineRule="auto"/>
        <w:jc w:val="both"/>
        <w:rPr>
          <w:sz w:val="24"/>
          <w:szCs w:val="24"/>
        </w:rPr>
      </w:pPr>
      <w:r w:rsidRPr="00575154">
        <w:rPr>
          <w:sz w:val="24"/>
          <w:szCs w:val="24"/>
        </w:rPr>
        <w:t>To find any problems in this process and to give recommendation for the improvement of Training and Development area of KITC</w:t>
      </w:r>
    </w:p>
    <w:p w:rsidR="003673D4" w:rsidRPr="00C73324" w:rsidRDefault="003673D4" w:rsidP="003673D4">
      <w:pPr>
        <w:spacing w:line="360" w:lineRule="auto"/>
        <w:jc w:val="both"/>
      </w:pPr>
      <w:r>
        <w:rPr>
          <w:rFonts w:cs="Arial"/>
          <w:b/>
          <w:color w:val="000000" w:themeColor="text1"/>
          <w:sz w:val="32"/>
          <w:szCs w:val="32"/>
          <w:shd w:val="clear" w:color="auto" w:fill="FFFFFF"/>
        </w:rPr>
        <w:t>1.2 Sources of data collection:</w:t>
      </w:r>
      <w:r w:rsidRPr="00003542">
        <w:rPr>
          <w:rFonts w:cs="Arial"/>
          <w:b/>
          <w:color w:val="000000" w:themeColor="text1"/>
          <w:sz w:val="32"/>
          <w:szCs w:val="32"/>
          <w:shd w:val="clear" w:color="auto" w:fill="FFFFFF"/>
        </w:rPr>
        <w:t xml:space="preserve"> </w:t>
      </w:r>
    </w:p>
    <w:p w:rsidR="003673D4" w:rsidRPr="00003542" w:rsidRDefault="003673D4" w:rsidP="003673D4">
      <w:pPr>
        <w:spacing w:line="360" w:lineRule="auto"/>
        <w:jc w:val="both"/>
        <w:rPr>
          <w:rFonts w:cs="Arial"/>
          <w:color w:val="000000" w:themeColor="text1"/>
          <w:sz w:val="24"/>
          <w:szCs w:val="24"/>
          <w:shd w:val="clear" w:color="auto" w:fill="FFFFFF"/>
        </w:rPr>
      </w:pPr>
      <w:r w:rsidRPr="00003542">
        <w:rPr>
          <w:rFonts w:cs="Arial"/>
          <w:color w:val="000000" w:themeColor="text1"/>
          <w:sz w:val="24"/>
          <w:szCs w:val="24"/>
          <w:shd w:val="clear" w:color="auto" w:fill="FFFFFF"/>
        </w:rPr>
        <w:t>The research is basically Qualitative in nature. This analysis is based on both the Primary data and the secondary data collected from Internal and external sources. Data collection method is structured questionnaire.</w:t>
      </w:r>
    </w:p>
    <w:p w:rsidR="003673D4" w:rsidRPr="00F604F7" w:rsidRDefault="003673D4" w:rsidP="003673D4">
      <w:pPr>
        <w:spacing w:line="360" w:lineRule="auto"/>
        <w:jc w:val="both"/>
        <w:rPr>
          <w:rFonts w:cs="Arial"/>
          <w:b/>
          <w:color w:val="000000" w:themeColor="text1"/>
          <w:sz w:val="28"/>
          <w:szCs w:val="28"/>
          <w:shd w:val="clear" w:color="auto" w:fill="FFFFFF"/>
        </w:rPr>
      </w:pPr>
      <w:r>
        <w:rPr>
          <w:rFonts w:cs="Arial"/>
          <w:b/>
          <w:color w:val="000000" w:themeColor="text1"/>
          <w:sz w:val="28"/>
          <w:szCs w:val="28"/>
          <w:shd w:val="clear" w:color="auto" w:fill="FFFFFF"/>
        </w:rPr>
        <w:t xml:space="preserve">1.2.1 </w:t>
      </w:r>
      <w:r w:rsidRPr="00F604F7">
        <w:rPr>
          <w:rFonts w:cs="Arial"/>
          <w:b/>
          <w:color w:val="000000" w:themeColor="text1"/>
          <w:sz w:val="28"/>
          <w:szCs w:val="28"/>
          <w:shd w:val="clear" w:color="auto" w:fill="FFFFFF"/>
        </w:rPr>
        <w:t>Primary data sources:</w:t>
      </w:r>
    </w:p>
    <w:p w:rsidR="003673D4" w:rsidRPr="00003542" w:rsidRDefault="003673D4" w:rsidP="003673D4">
      <w:pPr>
        <w:pStyle w:val="ListParagraph"/>
        <w:numPr>
          <w:ilvl w:val="0"/>
          <w:numId w:val="1"/>
        </w:numPr>
        <w:spacing w:line="360" w:lineRule="auto"/>
        <w:jc w:val="both"/>
        <w:rPr>
          <w:rFonts w:cs="Arial"/>
          <w:color w:val="000000" w:themeColor="text1"/>
          <w:sz w:val="24"/>
          <w:szCs w:val="24"/>
          <w:shd w:val="clear" w:color="auto" w:fill="FFFFFF"/>
        </w:rPr>
      </w:pPr>
      <w:r w:rsidRPr="00003542">
        <w:rPr>
          <w:rFonts w:cs="Arial"/>
          <w:color w:val="000000" w:themeColor="text1"/>
          <w:sz w:val="24"/>
          <w:szCs w:val="24"/>
          <w:shd w:val="clear" w:color="auto" w:fill="FFFFFF"/>
        </w:rPr>
        <w:t xml:space="preserve">Conducting One-to-one Interviews with a Trainer of KITC. </w:t>
      </w:r>
    </w:p>
    <w:p w:rsidR="003673D4" w:rsidRPr="00003542" w:rsidRDefault="003673D4" w:rsidP="003673D4">
      <w:pPr>
        <w:pStyle w:val="ListParagraph"/>
        <w:numPr>
          <w:ilvl w:val="0"/>
          <w:numId w:val="1"/>
        </w:numPr>
        <w:spacing w:line="360" w:lineRule="auto"/>
        <w:jc w:val="both"/>
        <w:rPr>
          <w:rFonts w:cs="Arial"/>
          <w:color w:val="000000" w:themeColor="text1"/>
          <w:sz w:val="24"/>
          <w:szCs w:val="24"/>
          <w:shd w:val="clear" w:color="auto" w:fill="FFFFFF"/>
        </w:rPr>
      </w:pPr>
      <w:r w:rsidRPr="00003542">
        <w:rPr>
          <w:rFonts w:cs="Arial"/>
          <w:color w:val="000000" w:themeColor="text1"/>
          <w:sz w:val="24"/>
          <w:szCs w:val="24"/>
          <w:shd w:val="clear" w:color="auto" w:fill="FFFFFF"/>
        </w:rPr>
        <w:t>One-to-many conversations with trainees of KITC</w:t>
      </w:r>
    </w:p>
    <w:p w:rsidR="003673D4" w:rsidRPr="00F604F7" w:rsidRDefault="003673D4" w:rsidP="003673D4">
      <w:pPr>
        <w:spacing w:line="360" w:lineRule="auto"/>
        <w:jc w:val="both"/>
        <w:rPr>
          <w:rFonts w:cs="Arial"/>
          <w:b/>
          <w:color w:val="000000" w:themeColor="text1"/>
          <w:sz w:val="28"/>
          <w:szCs w:val="28"/>
          <w:shd w:val="clear" w:color="auto" w:fill="FFFFFF"/>
        </w:rPr>
      </w:pPr>
      <w:r>
        <w:rPr>
          <w:rFonts w:cs="Arial"/>
          <w:b/>
          <w:color w:val="000000" w:themeColor="text1"/>
          <w:sz w:val="28"/>
          <w:szCs w:val="28"/>
          <w:shd w:val="clear" w:color="auto" w:fill="FFFFFF"/>
        </w:rPr>
        <w:t>1.2</w:t>
      </w:r>
      <w:r w:rsidRPr="00F604F7">
        <w:rPr>
          <w:rFonts w:cs="Arial"/>
          <w:b/>
          <w:color w:val="000000" w:themeColor="text1"/>
          <w:sz w:val="28"/>
          <w:szCs w:val="28"/>
          <w:shd w:val="clear" w:color="auto" w:fill="FFFFFF"/>
        </w:rPr>
        <w:t>.2 Secondary data sources:</w:t>
      </w:r>
    </w:p>
    <w:p w:rsidR="003673D4" w:rsidRPr="00003542" w:rsidRDefault="003673D4" w:rsidP="003673D4">
      <w:pPr>
        <w:pStyle w:val="ListParagraph"/>
        <w:numPr>
          <w:ilvl w:val="0"/>
          <w:numId w:val="2"/>
        </w:numPr>
        <w:shd w:val="clear" w:color="auto" w:fill="FFFFFF"/>
        <w:spacing w:after="0" w:line="360" w:lineRule="auto"/>
        <w:jc w:val="both"/>
        <w:rPr>
          <w:rFonts w:eastAsia="Times New Roman" w:cs="Arial"/>
          <w:color w:val="000000" w:themeColor="text1"/>
          <w:sz w:val="24"/>
          <w:szCs w:val="24"/>
        </w:rPr>
      </w:pPr>
      <w:r w:rsidRPr="00003542">
        <w:rPr>
          <w:rFonts w:eastAsia="Times New Roman" w:cs="Arial"/>
          <w:color w:val="000000" w:themeColor="text1"/>
          <w:sz w:val="24"/>
          <w:szCs w:val="24"/>
          <w:bdr w:val="none" w:sz="0" w:space="0" w:color="auto" w:frame="1"/>
        </w:rPr>
        <w:t>Documents of KITC</w:t>
      </w:r>
    </w:p>
    <w:p w:rsidR="003673D4" w:rsidRPr="00003542" w:rsidRDefault="003673D4" w:rsidP="003673D4">
      <w:pPr>
        <w:pStyle w:val="ListParagraph"/>
        <w:numPr>
          <w:ilvl w:val="0"/>
          <w:numId w:val="2"/>
        </w:numPr>
        <w:shd w:val="clear" w:color="auto" w:fill="FFFFFF"/>
        <w:spacing w:after="0" w:line="360" w:lineRule="auto"/>
        <w:jc w:val="both"/>
        <w:rPr>
          <w:rFonts w:eastAsia="Times New Roman" w:cs="Arial"/>
          <w:color w:val="000000" w:themeColor="text1"/>
          <w:sz w:val="24"/>
          <w:szCs w:val="24"/>
        </w:rPr>
      </w:pPr>
      <w:r w:rsidRPr="00003542">
        <w:rPr>
          <w:rFonts w:eastAsia="Times New Roman" w:cs="Arial"/>
          <w:color w:val="000000" w:themeColor="text1"/>
          <w:sz w:val="24"/>
          <w:szCs w:val="24"/>
          <w:bdr w:val="none" w:sz="0" w:space="0" w:color="auto" w:frame="1"/>
        </w:rPr>
        <w:t>Official website of KITC</w:t>
      </w:r>
    </w:p>
    <w:p w:rsidR="003673D4" w:rsidRPr="00321214" w:rsidRDefault="003673D4" w:rsidP="003673D4">
      <w:pPr>
        <w:pStyle w:val="ListParagraph"/>
        <w:numPr>
          <w:ilvl w:val="0"/>
          <w:numId w:val="2"/>
        </w:numPr>
        <w:shd w:val="clear" w:color="auto" w:fill="FFFFFF"/>
        <w:spacing w:after="0" w:line="360" w:lineRule="auto"/>
        <w:jc w:val="both"/>
        <w:rPr>
          <w:rFonts w:eastAsia="Times New Roman" w:cs="Arial"/>
          <w:color w:val="000000" w:themeColor="text1"/>
          <w:sz w:val="24"/>
          <w:szCs w:val="24"/>
        </w:rPr>
      </w:pPr>
      <w:r w:rsidRPr="00003542">
        <w:rPr>
          <w:rFonts w:eastAsia="Times New Roman" w:cs="Arial"/>
          <w:color w:val="000000" w:themeColor="text1"/>
          <w:sz w:val="24"/>
          <w:szCs w:val="24"/>
          <w:bdr w:val="none" w:sz="0" w:space="0" w:color="auto" w:frame="1"/>
        </w:rPr>
        <w:t>Different Research journals</w:t>
      </w:r>
    </w:p>
    <w:p w:rsidR="003673D4" w:rsidRPr="00851C1B" w:rsidRDefault="003673D4" w:rsidP="003673D4">
      <w:pPr>
        <w:pStyle w:val="ListParagraph"/>
        <w:numPr>
          <w:ilvl w:val="0"/>
          <w:numId w:val="2"/>
        </w:numPr>
        <w:shd w:val="clear" w:color="auto" w:fill="FFFFFF"/>
        <w:spacing w:after="0" w:line="360" w:lineRule="auto"/>
        <w:jc w:val="both"/>
        <w:rPr>
          <w:rFonts w:eastAsia="Times New Roman" w:cs="Arial"/>
          <w:color w:val="000000" w:themeColor="text1"/>
          <w:sz w:val="24"/>
          <w:szCs w:val="24"/>
        </w:rPr>
      </w:pPr>
      <w:r w:rsidRPr="00321214">
        <w:rPr>
          <w:rFonts w:eastAsia="Times New Roman" w:cs="Arial"/>
          <w:color w:val="000000" w:themeColor="text1"/>
          <w:sz w:val="24"/>
          <w:szCs w:val="24"/>
          <w:bdr w:val="none" w:sz="0" w:space="0" w:color="auto" w:frame="1"/>
        </w:rPr>
        <w:t>Different publications of BPO companies.</w:t>
      </w:r>
    </w:p>
    <w:p w:rsidR="003673D4" w:rsidRDefault="003673D4" w:rsidP="003673D4">
      <w:pPr>
        <w:pStyle w:val="Default"/>
        <w:spacing w:line="276" w:lineRule="auto"/>
        <w:jc w:val="both"/>
        <w:rPr>
          <w:b/>
          <w:color w:val="auto"/>
          <w:sz w:val="32"/>
          <w:szCs w:val="32"/>
        </w:rPr>
      </w:pPr>
    </w:p>
    <w:p w:rsidR="003673D4" w:rsidRPr="003673D4" w:rsidRDefault="003673D4" w:rsidP="003673D4">
      <w:pPr>
        <w:pStyle w:val="Default"/>
        <w:spacing w:line="276" w:lineRule="auto"/>
        <w:jc w:val="both"/>
        <w:rPr>
          <w:rFonts w:asciiTheme="minorHAnsi" w:hAnsiTheme="minorHAnsi"/>
          <w:b/>
          <w:color w:val="auto"/>
          <w:sz w:val="32"/>
          <w:szCs w:val="32"/>
        </w:rPr>
      </w:pPr>
      <w:r w:rsidRPr="003673D4">
        <w:rPr>
          <w:rFonts w:asciiTheme="minorHAnsi" w:hAnsiTheme="minorHAnsi"/>
          <w:b/>
          <w:color w:val="auto"/>
          <w:sz w:val="32"/>
          <w:szCs w:val="32"/>
        </w:rPr>
        <w:t>1.3. Limitations of the study</w:t>
      </w:r>
    </w:p>
    <w:p w:rsidR="003673D4" w:rsidRPr="003673D4" w:rsidRDefault="003673D4" w:rsidP="003673D4">
      <w:pPr>
        <w:pStyle w:val="Default"/>
        <w:numPr>
          <w:ilvl w:val="0"/>
          <w:numId w:val="5"/>
        </w:numPr>
        <w:spacing w:line="276" w:lineRule="auto"/>
        <w:jc w:val="both"/>
        <w:rPr>
          <w:rFonts w:asciiTheme="minorHAnsi" w:hAnsiTheme="minorHAnsi"/>
          <w:color w:val="auto"/>
        </w:rPr>
      </w:pPr>
      <w:r w:rsidRPr="003673D4">
        <w:rPr>
          <w:rFonts w:asciiTheme="minorHAnsi" w:hAnsiTheme="minorHAnsi"/>
          <w:color w:val="auto"/>
        </w:rPr>
        <w:t xml:space="preserve">There were some limitations that actually made my work a little bit harder to accomplish and they are as follows – </w:t>
      </w:r>
    </w:p>
    <w:p w:rsidR="003673D4" w:rsidRPr="003673D4" w:rsidRDefault="003673D4" w:rsidP="003673D4">
      <w:pPr>
        <w:pStyle w:val="Default"/>
        <w:numPr>
          <w:ilvl w:val="0"/>
          <w:numId w:val="5"/>
        </w:numPr>
        <w:spacing w:line="276" w:lineRule="auto"/>
        <w:jc w:val="both"/>
        <w:rPr>
          <w:rFonts w:asciiTheme="minorHAnsi" w:hAnsiTheme="minorHAnsi"/>
          <w:color w:val="auto"/>
        </w:rPr>
      </w:pPr>
      <w:r w:rsidRPr="003673D4">
        <w:rPr>
          <w:rFonts w:asciiTheme="minorHAnsi" w:hAnsiTheme="minorHAnsi"/>
          <w:color w:val="auto"/>
        </w:rPr>
        <w:t>As, I didn’t have any previous experience to work in any organization so I faced some problems on when preparing and organizing the report.</w:t>
      </w:r>
    </w:p>
    <w:p w:rsidR="003673D4" w:rsidRPr="003673D4" w:rsidRDefault="003673D4" w:rsidP="003673D4">
      <w:pPr>
        <w:pStyle w:val="Default"/>
        <w:numPr>
          <w:ilvl w:val="0"/>
          <w:numId w:val="5"/>
        </w:numPr>
        <w:spacing w:line="276" w:lineRule="auto"/>
        <w:jc w:val="both"/>
        <w:rPr>
          <w:rFonts w:asciiTheme="minorHAnsi" w:hAnsiTheme="minorHAnsi"/>
          <w:color w:val="auto"/>
        </w:rPr>
      </w:pPr>
      <w:r w:rsidRPr="003673D4">
        <w:rPr>
          <w:rFonts w:asciiTheme="minorHAnsi" w:hAnsiTheme="minorHAnsi"/>
          <w:color w:val="auto"/>
        </w:rPr>
        <w:lastRenderedPageBreak/>
        <w:t>The trainers were so busy with their work responsibilities that they couldn’t enable themselves to give me enough time.</w:t>
      </w:r>
    </w:p>
    <w:p w:rsidR="003673D4" w:rsidRPr="003673D4" w:rsidRDefault="003673D4" w:rsidP="003673D4">
      <w:pPr>
        <w:pStyle w:val="Default"/>
        <w:numPr>
          <w:ilvl w:val="0"/>
          <w:numId w:val="5"/>
        </w:numPr>
        <w:spacing w:line="276" w:lineRule="auto"/>
        <w:jc w:val="both"/>
        <w:rPr>
          <w:rFonts w:asciiTheme="minorHAnsi" w:hAnsiTheme="minorHAnsi"/>
          <w:color w:val="auto"/>
        </w:rPr>
      </w:pPr>
      <w:r w:rsidRPr="003673D4">
        <w:rPr>
          <w:rFonts w:asciiTheme="minorHAnsi" w:hAnsiTheme="minorHAnsi"/>
          <w:color w:val="auto"/>
        </w:rPr>
        <w:t>The web resources were not sufficient enough to provide me with the resources that were required to complete the report.</w:t>
      </w:r>
    </w:p>
    <w:p w:rsidR="003673D4" w:rsidRPr="003673D4" w:rsidRDefault="003673D4" w:rsidP="003673D4">
      <w:pPr>
        <w:pStyle w:val="Default"/>
        <w:numPr>
          <w:ilvl w:val="0"/>
          <w:numId w:val="5"/>
        </w:numPr>
        <w:spacing w:line="276" w:lineRule="auto"/>
        <w:jc w:val="both"/>
        <w:rPr>
          <w:rFonts w:asciiTheme="minorHAnsi" w:hAnsiTheme="minorHAnsi"/>
          <w:color w:val="auto"/>
        </w:rPr>
      </w:pPr>
      <w:r w:rsidRPr="003673D4">
        <w:rPr>
          <w:rFonts w:asciiTheme="minorHAnsi" w:hAnsiTheme="minorHAnsi"/>
          <w:color w:val="auto"/>
        </w:rPr>
        <w:t xml:space="preserve">Because of privacy standard of the company, I couldn’t get enough information from various departments about </w:t>
      </w:r>
      <w:r>
        <w:rPr>
          <w:rFonts w:asciiTheme="minorHAnsi" w:hAnsiTheme="minorHAnsi"/>
          <w:color w:val="auto"/>
        </w:rPr>
        <w:t>their T&amp;D</w:t>
      </w:r>
      <w:r w:rsidRPr="003673D4">
        <w:rPr>
          <w:rFonts w:asciiTheme="minorHAnsi" w:hAnsiTheme="minorHAnsi"/>
          <w:color w:val="auto"/>
        </w:rPr>
        <w:t xml:space="preserve"> in details.</w:t>
      </w:r>
    </w:p>
    <w:p w:rsidR="003673D4" w:rsidRPr="009F57F4" w:rsidRDefault="003673D4" w:rsidP="003673D4">
      <w:pPr>
        <w:spacing w:line="360" w:lineRule="auto"/>
        <w:ind w:left="360"/>
        <w:jc w:val="both"/>
        <w:rPr>
          <w:rFonts w:cs="Arial"/>
          <w:color w:val="000000" w:themeColor="text1"/>
          <w:shd w:val="clear" w:color="auto" w:fill="FFFFFF"/>
        </w:rPr>
      </w:pPr>
    </w:p>
    <w:p w:rsidR="003673D4" w:rsidRDefault="003673D4" w:rsidP="003673D4">
      <w:pPr>
        <w:spacing w:line="360" w:lineRule="auto"/>
        <w:jc w:val="both"/>
      </w:pPr>
    </w:p>
    <w:p w:rsidR="003673D4" w:rsidRDefault="003673D4" w:rsidP="003673D4">
      <w:pPr>
        <w:spacing w:line="360" w:lineRule="auto"/>
        <w:jc w:val="both"/>
        <w:rPr>
          <w:sz w:val="24"/>
          <w:szCs w:val="24"/>
        </w:rPr>
      </w:pPr>
    </w:p>
    <w:p w:rsidR="003673D4" w:rsidRPr="009F1370" w:rsidRDefault="003673D4" w:rsidP="003673D4">
      <w:pPr>
        <w:spacing w:line="360" w:lineRule="auto"/>
        <w:jc w:val="both"/>
      </w:pPr>
    </w:p>
    <w:p w:rsidR="00B53F0A" w:rsidRDefault="00B53F0A"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F077F6" w:rsidRDefault="00F077F6" w:rsidP="008361A0">
      <w:pPr>
        <w:spacing w:line="360" w:lineRule="auto"/>
        <w:jc w:val="both"/>
        <w:rPr>
          <w:sz w:val="24"/>
          <w:szCs w:val="24"/>
        </w:rPr>
      </w:pPr>
    </w:p>
    <w:p w:rsidR="008361A0" w:rsidRDefault="008361A0" w:rsidP="008361A0">
      <w:pPr>
        <w:spacing w:line="360" w:lineRule="auto"/>
        <w:jc w:val="both"/>
        <w:rPr>
          <w:sz w:val="24"/>
          <w:szCs w:val="24"/>
        </w:rPr>
      </w:pPr>
    </w:p>
    <w:p w:rsidR="00F077F6" w:rsidRDefault="00F077F6" w:rsidP="00F077F6">
      <w:pPr>
        <w:jc w:val="center"/>
        <w:rPr>
          <w:rFonts w:cstheme="minorHAnsi"/>
          <w:b/>
          <w:color w:val="2E74B5" w:themeColor="accent1" w:themeShade="BF"/>
          <w:sz w:val="72"/>
          <w:szCs w:val="72"/>
        </w:rPr>
      </w:pPr>
    </w:p>
    <w:p w:rsidR="00F077F6" w:rsidRDefault="00F077F6" w:rsidP="00F077F6">
      <w:pPr>
        <w:jc w:val="center"/>
        <w:rPr>
          <w:rFonts w:cstheme="minorHAnsi"/>
          <w:b/>
          <w:color w:val="2E74B5" w:themeColor="accent1" w:themeShade="BF"/>
          <w:sz w:val="72"/>
          <w:szCs w:val="72"/>
        </w:rPr>
      </w:pPr>
    </w:p>
    <w:p w:rsidR="00F077F6" w:rsidRDefault="00F077F6" w:rsidP="0025476B">
      <w:pPr>
        <w:jc w:val="center"/>
        <w:rPr>
          <w:rFonts w:cstheme="minorHAnsi"/>
          <w:b/>
          <w:color w:val="2E74B5" w:themeColor="accent1" w:themeShade="BF"/>
          <w:sz w:val="72"/>
          <w:szCs w:val="72"/>
        </w:rPr>
      </w:pPr>
      <w:r>
        <w:rPr>
          <w:rFonts w:cstheme="minorHAnsi"/>
          <w:b/>
          <w:color w:val="2E74B5" w:themeColor="accent1" w:themeShade="BF"/>
          <w:sz w:val="72"/>
          <w:szCs w:val="72"/>
        </w:rPr>
        <w:t>Chapter-2</w:t>
      </w:r>
    </w:p>
    <w:p w:rsidR="00F077F6" w:rsidRDefault="00F077F6" w:rsidP="00F077F6">
      <w:pPr>
        <w:jc w:val="center"/>
        <w:rPr>
          <w:rFonts w:cstheme="minorHAnsi"/>
          <w:b/>
          <w:color w:val="2E74B5" w:themeColor="accent1" w:themeShade="BF"/>
          <w:sz w:val="72"/>
          <w:szCs w:val="72"/>
        </w:rPr>
      </w:pPr>
      <w:r>
        <w:rPr>
          <w:rFonts w:cstheme="minorHAnsi"/>
          <w:b/>
          <w:color w:val="2E74B5" w:themeColor="accent1" w:themeShade="BF"/>
          <w:sz w:val="72"/>
          <w:szCs w:val="72"/>
        </w:rPr>
        <w:t>Literature review</w:t>
      </w:r>
    </w:p>
    <w:p w:rsidR="00F077F6" w:rsidRDefault="00F077F6" w:rsidP="00F077F6">
      <w:pPr>
        <w:jc w:val="center"/>
        <w:rPr>
          <w:rFonts w:cstheme="minorHAnsi"/>
          <w:b/>
          <w:color w:val="2E74B5" w:themeColor="accent1" w:themeShade="BF"/>
          <w:sz w:val="72"/>
          <w:szCs w:val="72"/>
        </w:rPr>
      </w:pPr>
    </w:p>
    <w:p w:rsidR="00F077F6" w:rsidRDefault="00F077F6" w:rsidP="00F077F6">
      <w:pPr>
        <w:jc w:val="center"/>
        <w:rPr>
          <w:rFonts w:cstheme="minorHAnsi"/>
          <w:b/>
          <w:color w:val="2E74B5" w:themeColor="accent1" w:themeShade="BF"/>
          <w:sz w:val="72"/>
          <w:szCs w:val="72"/>
        </w:rPr>
      </w:pPr>
    </w:p>
    <w:p w:rsidR="00F077F6" w:rsidRDefault="00F077F6" w:rsidP="00F077F6">
      <w:pPr>
        <w:spacing w:line="360" w:lineRule="auto"/>
        <w:jc w:val="both"/>
        <w:rPr>
          <w:rFonts w:cstheme="minorHAnsi"/>
          <w:b/>
          <w:color w:val="2E74B5" w:themeColor="accent1" w:themeShade="BF"/>
          <w:sz w:val="72"/>
          <w:szCs w:val="72"/>
        </w:rPr>
      </w:pPr>
    </w:p>
    <w:p w:rsidR="004F48E7" w:rsidRDefault="004F48E7" w:rsidP="00F077F6">
      <w:pPr>
        <w:spacing w:line="360" w:lineRule="auto"/>
        <w:jc w:val="both"/>
        <w:rPr>
          <w:rFonts w:cs="Arial"/>
          <w:b/>
          <w:bCs/>
          <w:color w:val="222222"/>
          <w:sz w:val="32"/>
          <w:szCs w:val="32"/>
          <w:shd w:val="clear" w:color="auto" w:fill="FFFFFF"/>
        </w:rPr>
      </w:pPr>
    </w:p>
    <w:p w:rsidR="0025476B" w:rsidRDefault="0025476B" w:rsidP="00F077F6">
      <w:pPr>
        <w:spacing w:line="360" w:lineRule="auto"/>
        <w:jc w:val="both"/>
        <w:rPr>
          <w:rFonts w:cs="Arial"/>
          <w:b/>
          <w:bCs/>
          <w:color w:val="222222"/>
          <w:sz w:val="32"/>
          <w:szCs w:val="32"/>
          <w:shd w:val="clear" w:color="auto" w:fill="FFFFFF"/>
        </w:rPr>
      </w:pPr>
    </w:p>
    <w:p w:rsidR="00F077F6" w:rsidRPr="00D545C0" w:rsidRDefault="00F077F6" w:rsidP="00F077F6">
      <w:pPr>
        <w:spacing w:line="360" w:lineRule="auto"/>
        <w:jc w:val="both"/>
        <w:rPr>
          <w:rFonts w:cs="Arial"/>
          <w:b/>
          <w:bCs/>
          <w:color w:val="222222"/>
          <w:sz w:val="32"/>
          <w:szCs w:val="32"/>
          <w:shd w:val="clear" w:color="auto" w:fill="FFFFFF"/>
        </w:rPr>
      </w:pPr>
      <w:bookmarkStart w:id="0" w:name="_GoBack"/>
      <w:bookmarkEnd w:id="0"/>
      <w:r>
        <w:rPr>
          <w:rFonts w:cs="Arial"/>
          <w:b/>
          <w:bCs/>
          <w:color w:val="222222"/>
          <w:sz w:val="32"/>
          <w:szCs w:val="32"/>
          <w:shd w:val="clear" w:color="auto" w:fill="FFFFFF"/>
        </w:rPr>
        <w:lastRenderedPageBreak/>
        <w:t xml:space="preserve">2.0 </w:t>
      </w:r>
      <w:r w:rsidRPr="00D545C0">
        <w:rPr>
          <w:rFonts w:cs="Arial"/>
          <w:b/>
          <w:bCs/>
          <w:color w:val="222222"/>
          <w:sz w:val="32"/>
          <w:szCs w:val="32"/>
          <w:shd w:val="clear" w:color="auto" w:fill="FFFFFF"/>
        </w:rPr>
        <w:t>Literature review</w:t>
      </w:r>
    </w:p>
    <w:p w:rsidR="00F077F6" w:rsidRPr="00A45B54" w:rsidRDefault="00F077F6" w:rsidP="00F077F6">
      <w:pPr>
        <w:spacing w:line="360" w:lineRule="auto"/>
        <w:jc w:val="both"/>
        <w:rPr>
          <w:color w:val="000000" w:themeColor="text1"/>
          <w:sz w:val="24"/>
          <w:szCs w:val="24"/>
        </w:rPr>
      </w:pPr>
      <w:r w:rsidRPr="00A45B54">
        <w:rPr>
          <w:rFonts w:cs="Arial"/>
          <w:bCs/>
          <w:color w:val="000000" w:themeColor="text1"/>
          <w:sz w:val="24"/>
          <w:szCs w:val="24"/>
          <w:shd w:val="clear" w:color="auto" w:fill="FFFFFF"/>
        </w:rPr>
        <w:t>Training and development</w:t>
      </w:r>
      <w:r w:rsidRPr="00A45B54">
        <w:rPr>
          <w:rFonts w:cs="Arial"/>
          <w:color w:val="000000" w:themeColor="text1"/>
          <w:sz w:val="24"/>
          <w:szCs w:val="24"/>
          <w:shd w:val="clear" w:color="auto" w:fill="FFFFFF"/>
        </w:rPr>
        <w:t> involves improving the effectiveness of organizations as well as the individuals and teams performance.</w:t>
      </w:r>
      <w:r w:rsidRPr="00A45B54">
        <w:rPr>
          <w:color w:val="000000" w:themeColor="text1"/>
          <w:sz w:val="24"/>
          <w:szCs w:val="24"/>
        </w:rPr>
        <w:t xml:space="preserve"> According to the Michel Armstrong, “Training is systematic development of the knowledge, skills and attitudes required by an individual to perform adequately a given task or job”. It actually helps to update ones old abilities and growing new ones with better version. The essential target of Training is to ensure the accessibility of a gifted and willing workforce to the organization.</w:t>
      </w:r>
    </w:p>
    <w:p w:rsidR="00F077F6" w:rsidRPr="00A45B54" w:rsidRDefault="00F077F6" w:rsidP="00F077F6">
      <w:pPr>
        <w:spacing w:line="360" w:lineRule="auto"/>
        <w:jc w:val="both"/>
        <w:rPr>
          <w:color w:val="000000" w:themeColor="text1"/>
          <w:sz w:val="24"/>
          <w:szCs w:val="24"/>
        </w:rPr>
      </w:pPr>
      <w:r w:rsidRPr="00A45B54">
        <w:rPr>
          <w:color w:val="000000" w:themeColor="text1"/>
          <w:sz w:val="24"/>
          <w:szCs w:val="24"/>
        </w:rPr>
        <w:t>According to the Edwin B Flippo, “Training is the act of increasing knowledge and skills of an employee for doing a particular job”. Employee needs proper training and development program to do their assigned duties and job effectively which helps him to achieve ultimate organizational goal.</w:t>
      </w:r>
    </w:p>
    <w:p w:rsidR="00F077F6" w:rsidRPr="00A45B54" w:rsidRDefault="00F077F6" w:rsidP="00F077F6">
      <w:pPr>
        <w:spacing w:line="360" w:lineRule="auto"/>
        <w:jc w:val="both"/>
        <w:rPr>
          <w:color w:val="000000" w:themeColor="text1"/>
          <w:sz w:val="24"/>
          <w:szCs w:val="24"/>
        </w:rPr>
      </w:pPr>
      <w:r w:rsidRPr="00A45B54">
        <w:rPr>
          <w:color w:val="000000" w:themeColor="text1"/>
          <w:sz w:val="24"/>
          <w:szCs w:val="24"/>
        </w:rPr>
        <w:t>According to Oatey (1970) “Training improves a person’s skill at a task. Training helps in socially, intellectually and mentally developing an employee, which is very essential in facilitating not only the level of productivity but also the development of personnel in any organization.”</w:t>
      </w:r>
    </w:p>
    <w:p w:rsidR="00F077F6" w:rsidRPr="00A45B54" w:rsidRDefault="00F077F6" w:rsidP="00F077F6">
      <w:pPr>
        <w:spacing w:line="360" w:lineRule="auto"/>
        <w:jc w:val="both"/>
        <w:rPr>
          <w:color w:val="000000" w:themeColor="text1"/>
          <w:spacing w:val="2"/>
          <w:sz w:val="24"/>
          <w:szCs w:val="24"/>
          <w:shd w:val="clear" w:color="auto" w:fill="FFFFFF"/>
        </w:rPr>
      </w:pPr>
      <w:r w:rsidRPr="00A45B54">
        <w:rPr>
          <w:color w:val="000000" w:themeColor="text1"/>
          <w:sz w:val="24"/>
          <w:szCs w:val="24"/>
        </w:rPr>
        <w:t>According to Chris (1996) “Training and development aim at developing competences such as technical, human, conceptual and managerial for the furtherance of individual and organization growth.” It focuses on improving employee competencies, make him more skilled, able to meet organizational expectation which help him to lead organizational goal. Training and development utilizes three main activities such as training, education and development. Particularly in the last couple decades, training has turned out to be more learner centered, which permits those being prepared greater adaptability and dynamic learning openings. It is a program that enables workers to learn explicit information or aptitudes to improve execution in their present jobs. On the other hand development is progressively far reaching and spotlights on worker development and future execution, as opposed to a quick employment job.</w:t>
      </w:r>
      <w:r w:rsidRPr="00A45B54">
        <w:rPr>
          <w:color w:val="000000" w:themeColor="text1"/>
          <w:spacing w:val="2"/>
          <w:sz w:val="24"/>
          <w:szCs w:val="24"/>
          <w:shd w:val="clear" w:color="auto" w:fill="FFFFFF"/>
        </w:rPr>
        <w:t xml:space="preserve"> Organization need to provide training to their employees because Good training and development programs help to retain the right people and grow organizational profits. Not only this, employee training and development directly impact organizations bottom line.</w:t>
      </w:r>
    </w:p>
    <w:p w:rsidR="00F077F6" w:rsidRPr="00B96C19" w:rsidRDefault="00F077F6" w:rsidP="00F077F6">
      <w:pPr>
        <w:spacing w:line="360" w:lineRule="auto"/>
        <w:jc w:val="both"/>
        <w:rPr>
          <w:color w:val="000000" w:themeColor="text1"/>
          <w:sz w:val="24"/>
          <w:szCs w:val="24"/>
        </w:rPr>
      </w:pPr>
      <w:r w:rsidRPr="00B96C19">
        <w:rPr>
          <w:sz w:val="24"/>
          <w:szCs w:val="24"/>
        </w:rPr>
        <w:lastRenderedPageBreak/>
        <w:t>According to Stavrou et al., (2004) “The main goal of training is to provide, obtain and improve the necessary skills in order to help organizations achieve their goals and create competitive advantage by adding value to their key resources – i.e. managers”. Employees</w:t>
      </w:r>
      <w:r>
        <w:rPr>
          <w:sz w:val="24"/>
          <w:szCs w:val="24"/>
        </w:rPr>
        <w:t xml:space="preserve"> </w:t>
      </w:r>
      <w:r w:rsidRPr="00B96C19">
        <w:rPr>
          <w:sz w:val="24"/>
          <w:szCs w:val="24"/>
        </w:rPr>
        <w:t>who get the proper training is increasingly ready to perform in their activity. The training and development will give the worker a more prominent comprehension of their duties inside their job, and thus assemble their certainty. This certainty will upgrade their general execution and this can just profit the organization. Workers who are skillful and over changing industry principles help your organization hold a situation as a pioneer and solid contender inside the business</w:t>
      </w:r>
      <w:r w:rsidRPr="00B96C19">
        <w:rPr>
          <w:color w:val="000000" w:themeColor="text1"/>
          <w:sz w:val="24"/>
          <w:szCs w:val="24"/>
        </w:rPr>
        <w:t>. In the cutting edge modern condition, where is technological</w:t>
      </w:r>
      <w:r w:rsidRPr="00B96C19">
        <w:rPr>
          <w:rFonts w:cs="Arial"/>
          <w:color w:val="000000" w:themeColor="text1"/>
          <w:sz w:val="24"/>
          <w:szCs w:val="24"/>
          <w:shd w:val="clear" w:color="auto" w:fill="FFFFFF"/>
        </w:rPr>
        <w:t xml:space="preserve"> development </w:t>
      </w:r>
      <w:r w:rsidRPr="00B96C19">
        <w:rPr>
          <w:color w:val="000000" w:themeColor="text1"/>
          <w:sz w:val="24"/>
          <w:szCs w:val="24"/>
        </w:rPr>
        <w:t>outpacing every other thing, there is a consistent requirement for methodical training and advancement of the workers.</w:t>
      </w:r>
    </w:p>
    <w:p w:rsidR="00F077F6" w:rsidRDefault="00F077F6" w:rsidP="00F077F6">
      <w:pPr>
        <w:spacing w:after="0" w:line="360" w:lineRule="auto"/>
        <w:ind w:left="-60"/>
        <w:jc w:val="both"/>
        <w:textAlignment w:val="baseline"/>
        <w:rPr>
          <w:sz w:val="24"/>
          <w:szCs w:val="24"/>
        </w:rPr>
      </w:pPr>
      <w:r w:rsidRPr="00B96C19">
        <w:rPr>
          <w:color w:val="000000" w:themeColor="text1"/>
          <w:sz w:val="24"/>
          <w:szCs w:val="24"/>
        </w:rPr>
        <w:t xml:space="preserve">Providing training and development program to workers is expensive yet a definitive expense is significantly more if an organization disregards to prepare its representatives. Thus interest in training and development is vital since the preparation conveys various advantages to the organizations just as to the representatives. it not only provides benefits to an organization but also to employees which leads </w:t>
      </w:r>
      <w:r w:rsidRPr="00B96C19">
        <w:rPr>
          <w:rFonts w:eastAsia="Times New Roman" w:cs="Arial"/>
          <w:color w:val="000000" w:themeColor="text1"/>
          <w:sz w:val="24"/>
          <w:szCs w:val="24"/>
        </w:rPr>
        <w:t>Faster learning of new skills, Increased productivity, Standardization of procedures, Reduced need of supervision, Increased motivation and morale of the employees, Economy of operations and finally Managerial development</w:t>
      </w:r>
      <w:r w:rsidRPr="00B96C19">
        <w:rPr>
          <w:color w:val="000000" w:themeColor="text1"/>
          <w:sz w:val="24"/>
          <w:szCs w:val="24"/>
        </w:rPr>
        <w:t>.</w:t>
      </w:r>
      <w:r>
        <w:rPr>
          <w:color w:val="000000" w:themeColor="text1"/>
          <w:sz w:val="24"/>
          <w:szCs w:val="24"/>
        </w:rPr>
        <w:t xml:space="preserve"> In the word of Kalaiselvan and </w:t>
      </w:r>
      <w:r w:rsidRPr="00B96C19">
        <w:rPr>
          <w:color w:val="000000" w:themeColor="text1"/>
          <w:sz w:val="24"/>
          <w:szCs w:val="24"/>
        </w:rPr>
        <w:t xml:space="preserve">Naachimuthu (2011) “Training cost and business benefits are </w:t>
      </w:r>
      <w:r w:rsidRPr="00B96C19">
        <w:rPr>
          <w:sz w:val="24"/>
          <w:szCs w:val="24"/>
        </w:rPr>
        <w:t>drawn on X and Y axis respectively. Four quadrants were identified to highlight (i) strategic (Lower training cost and higher business benefits), (ii) Payback (Higher training cost and higher business benefits) (iii) Think (Lower training cost and lower business benefits) (iv)Drop (Higher training cost and higher business benefits)”.</w:t>
      </w:r>
    </w:p>
    <w:p w:rsidR="00F077F6" w:rsidRDefault="00F077F6" w:rsidP="00F077F6">
      <w:pPr>
        <w:spacing w:after="0" w:line="360" w:lineRule="auto"/>
        <w:ind w:left="-60"/>
        <w:jc w:val="both"/>
        <w:textAlignment w:val="baseline"/>
        <w:rPr>
          <w:sz w:val="24"/>
          <w:szCs w:val="24"/>
        </w:rPr>
      </w:pPr>
    </w:p>
    <w:p w:rsidR="00F077F6" w:rsidRDefault="00F077F6" w:rsidP="00F077F6">
      <w:pPr>
        <w:spacing w:after="0" w:line="360" w:lineRule="auto"/>
        <w:ind w:left="-60"/>
        <w:jc w:val="both"/>
        <w:textAlignment w:val="baseline"/>
        <w:rPr>
          <w:sz w:val="24"/>
          <w:szCs w:val="24"/>
        </w:rPr>
      </w:pPr>
    </w:p>
    <w:p w:rsidR="00F077F6" w:rsidRDefault="00F077F6" w:rsidP="00F077F6">
      <w:pPr>
        <w:spacing w:after="0" w:line="360" w:lineRule="auto"/>
        <w:ind w:left="-60"/>
        <w:jc w:val="both"/>
        <w:textAlignment w:val="baseline"/>
        <w:rPr>
          <w:sz w:val="24"/>
          <w:szCs w:val="24"/>
        </w:rPr>
      </w:pPr>
    </w:p>
    <w:p w:rsidR="00F077F6" w:rsidRDefault="00F077F6" w:rsidP="00F077F6">
      <w:pPr>
        <w:spacing w:after="0" w:line="360" w:lineRule="auto"/>
        <w:ind w:left="-60"/>
        <w:jc w:val="both"/>
        <w:textAlignment w:val="baseline"/>
        <w:rPr>
          <w:sz w:val="24"/>
          <w:szCs w:val="24"/>
        </w:rPr>
      </w:pPr>
    </w:p>
    <w:p w:rsidR="00F077F6" w:rsidRDefault="00F077F6" w:rsidP="00F077F6">
      <w:pPr>
        <w:spacing w:after="0" w:line="360" w:lineRule="auto"/>
        <w:ind w:left="-60"/>
        <w:jc w:val="both"/>
        <w:textAlignment w:val="baseline"/>
        <w:rPr>
          <w:sz w:val="24"/>
          <w:szCs w:val="24"/>
        </w:rPr>
      </w:pPr>
    </w:p>
    <w:p w:rsidR="00F077F6" w:rsidRDefault="00F077F6" w:rsidP="00F077F6">
      <w:pPr>
        <w:spacing w:after="0" w:line="360" w:lineRule="auto"/>
        <w:ind w:left="-60"/>
        <w:jc w:val="both"/>
        <w:textAlignment w:val="baseline"/>
        <w:rPr>
          <w:sz w:val="24"/>
          <w:szCs w:val="24"/>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r>
        <w:rPr>
          <w:rFonts w:cstheme="minorHAnsi"/>
          <w:b/>
          <w:color w:val="2E74B5" w:themeColor="accent1" w:themeShade="BF"/>
          <w:sz w:val="72"/>
          <w:szCs w:val="72"/>
        </w:rPr>
        <w:t>Chapter-3</w:t>
      </w:r>
    </w:p>
    <w:p w:rsidR="00C37AA5" w:rsidRDefault="00C37AA5" w:rsidP="00C37AA5">
      <w:pPr>
        <w:jc w:val="center"/>
        <w:rPr>
          <w:rFonts w:cstheme="minorHAnsi"/>
          <w:b/>
          <w:color w:val="2E74B5" w:themeColor="accent1" w:themeShade="BF"/>
          <w:sz w:val="72"/>
          <w:szCs w:val="72"/>
        </w:rPr>
      </w:pPr>
      <w:r>
        <w:rPr>
          <w:rFonts w:cstheme="minorHAnsi"/>
          <w:b/>
          <w:color w:val="2E74B5" w:themeColor="accent1" w:themeShade="BF"/>
          <w:sz w:val="72"/>
          <w:szCs w:val="72"/>
        </w:rPr>
        <w:t>Company Profile</w:t>
      </w: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37AA5" w:rsidRDefault="00C37AA5" w:rsidP="00C37AA5">
      <w:pPr>
        <w:jc w:val="center"/>
        <w:rPr>
          <w:rFonts w:cstheme="minorHAnsi"/>
          <w:b/>
          <w:color w:val="2E74B5" w:themeColor="accent1" w:themeShade="BF"/>
          <w:sz w:val="72"/>
          <w:szCs w:val="72"/>
        </w:rPr>
      </w:pPr>
    </w:p>
    <w:p w:rsidR="00CB43C1" w:rsidRDefault="00CB43C1" w:rsidP="00C37AA5">
      <w:pPr>
        <w:spacing w:line="360" w:lineRule="auto"/>
        <w:jc w:val="both"/>
        <w:rPr>
          <w:b/>
          <w:color w:val="000000" w:themeColor="text1"/>
          <w:sz w:val="32"/>
          <w:szCs w:val="32"/>
        </w:rPr>
      </w:pPr>
    </w:p>
    <w:p w:rsidR="00C37AA5" w:rsidRPr="007C6D79" w:rsidRDefault="00C37AA5" w:rsidP="00C37AA5">
      <w:pPr>
        <w:spacing w:line="360" w:lineRule="auto"/>
        <w:jc w:val="both"/>
        <w:rPr>
          <w:b/>
          <w:color w:val="000000" w:themeColor="text1"/>
          <w:sz w:val="32"/>
          <w:szCs w:val="32"/>
        </w:rPr>
      </w:pPr>
      <w:r>
        <w:rPr>
          <w:b/>
          <w:color w:val="000000" w:themeColor="text1"/>
          <w:sz w:val="32"/>
          <w:szCs w:val="32"/>
        </w:rPr>
        <w:lastRenderedPageBreak/>
        <w:t xml:space="preserve">3.0 </w:t>
      </w:r>
      <w:r w:rsidRPr="007C6D79">
        <w:rPr>
          <w:b/>
          <w:color w:val="000000" w:themeColor="text1"/>
          <w:sz w:val="32"/>
          <w:szCs w:val="32"/>
        </w:rPr>
        <w:t>Organization profile:</w:t>
      </w:r>
    </w:p>
    <w:p w:rsidR="00C37AA5" w:rsidRDefault="00C37AA5" w:rsidP="00C37AA5">
      <w:pPr>
        <w:spacing w:line="360" w:lineRule="auto"/>
        <w:jc w:val="both"/>
        <w:rPr>
          <w:sz w:val="24"/>
          <w:szCs w:val="24"/>
        </w:rPr>
      </w:pPr>
      <w:r w:rsidRPr="006723EE">
        <w:rPr>
          <w:sz w:val="24"/>
          <w:szCs w:val="24"/>
        </w:rPr>
        <w:t xml:space="preserve">Kazi It Center Ltd is a North American </w:t>
      </w:r>
      <w:r w:rsidRPr="006723EE">
        <w:rPr>
          <w:rFonts w:cstheme="minorHAnsi"/>
          <w:color w:val="000000" w:themeColor="text1"/>
          <w:sz w:val="24"/>
          <w:szCs w:val="24"/>
          <w:shd w:val="clear" w:color="auto" w:fill="FFFFFF"/>
        </w:rPr>
        <w:t>owned</w:t>
      </w:r>
      <w:r w:rsidRPr="006723EE">
        <w:rPr>
          <w:sz w:val="24"/>
          <w:szCs w:val="24"/>
        </w:rPr>
        <w:t xml:space="preserve"> and operated</w:t>
      </w:r>
      <w:r>
        <w:rPr>
          <w:sz w:val="24"/>
          <w:szCs w:val="24"/>
        </w:rPr>
        <w:t xml:space="preserve"> multinational</w:t>
      </w:r>
      <w:r w:rsidRPr="006723EE">
        <w:rPr>
          <w:sz w:val="24"/>
          <w:szCs w:val="24"/>
        </w:rPr>
        <w:t xml:space="preserve"> organization with its central station 60 miles outside of Los Angeles, California. KITC has established in the year of January, 2008. </w:t>
      </w:r>
    </w:p>
    <w:p w:rsidR="00C37AA5" w:rsidRPr="00A02E1B" w:rsidRDefault="00C37AA5" w:rsidP="00C37AA5">
      <w:pPr>
        <w:spacing w:line="360" w:lineRule="auto"/>
        <w:jc w:val="both"/>
        <w:rPr>
          <w:sz w:val="24"/>
          <w:szCs w:val="24"/>
        </w:rPr>
      </w:pPr>
      <w:r w:rsidRPr="006723EE">
        <w:rPr>
          <w:sz w:val="24"/>
          <w:szCs w:val="24"/>
        </w:rPr>
        <w:t>Their motto is to make the lives of their clients less complex using current innovation. Their administrations have helped entrepreneurs and organizations complete a wide assortment of errands, for example, managerial obligations, web based business reconciliation, revealing, research and</w:t>
      </w:r>
      <w:r w:rsidRPr="006723EE">
        <w:rPr>
          <w:rFonts w:cstheme="minorHAnsi"/>
          <w:color w:val="000000" w:themeColor="text1"/>
          <w:sz w:val="24"/>
          <w:szCs w:val="24"/>
          <w:shd w:val="clear" w:color="auto" w:fill="FFFFFF"/>
        </w:rPr>
        <w:t xml:space="preserve"> surveillance</w:t>
      </w:r>
      <w:r w:rsidRPr="006723EE">
        <w:rPr>
          <w:sz w:val="24"/>
          <w:szCs w:val="24"/>
        </w:rPr>
        <w:t>. With the present monstrous measure of data accessible, administrators and ranking directors essentially don't have room schedule-wise to deal with every one of their choices accessible</w:t>
      </w:r>
      <w:r w:rsidRPr="006723EE">
        <w:rPr>
          <w:rFonts w:cstheme="minorHAnsi"/>
          <w:color w:val="000000" w:themeColor="text1"/>
          <w:sz w:val="24"/>
          <w:szCs w:val="24"/>
        </w:rPr>
        <w:t>. However, they emphasize on</w:t>
      </w:r>
      <w:r w:rsidRPr="006723EE">
        <w:rPr>
          <w:rFonts w:cstheme="minorHAnsi"/>
          <w:color w:val="000000" w:themeColor="text1"/>
          <w:sz w:val="24"/>
          <w:szCs w:val="24"/>
          <w:shd w:val="clear" w:color="auto" w:fill="FFFFFF"/>
        </w:rPr>
        <w:t xml:space="preserve"> hiring dedicated assistants / employees who can focus on the decision and not on the task.</w:t>
      </w:r>
    </w:p>
    <w:p w:rsidR="00C37AA5" w:rsidRPr="007C6D79" w:rsidRDefault="00C37AA5" w:rsidP="00C37AA5">
      <w:pPr>
        <w:spacing w:line="360" w:lineRule="auto"/>
        <w:jc w:val="both"/>
        <w:rPr>
          <w:sz w:val="24"/>
          <w:szCs w:val="24"/>
        </w:rPr>
      </w:pPr>
      <w:r w:rsidRPr="006723EE">
        <w:rPr>
          <w:sz w:val="24"/>
          <w:szCs w:val="24"/>
        </w:rPr>
        <w:t>KITC has so far depicted splendid outline of huge development and exceptional administration with imaginative thoughts and state-of-the-art customer support. With the assistance of innovation they have made the globe littler and demonstrate their clients the best approach to limit their exorbitant traps. KITC helps their concerns being worldwide. They explained that the method for working together today won't continue as before tomorrow. KITC furnishes their concerns with the bits of knowledge about how to open another market which has no limit. The organization has set up itself as a pioneer in client maintenance with its prevalent client support.</w:t>
      </w:r>
    </w:p>
    <w:p w:rsidR="00C37AA5" w:rsidRDefault="00C37AA5" w:rsidP="00C37AA5">
      <w:pPr>
        <w:spacing w:line="360" w:lineRule="auto"/>
        <w:jc w:val="both"/>
        <w:rPr>
          <w:rFonts w:eastAsia="Times New Roman" w:cstheme="minorHAnsi"/>
          <w:b/>
          <w:bCs/>
          <w:color w:val="000000" w:themeColor="text1"/>
          <w:sz w:val="32"/>
          <w:szCs w:val="32"/>
        </w:rPr>
      </w:pPr>
      <w:r>
        <w:rPr>
          <w:rFonts w:eastAsia="Times New Roman" w:cstheme="minorHAnsi"/>
          <w:b/>
          <w:bCs/>
          <w:color w:val="000000" w:themeColor="text1"/>
          <w:sz w:val="32"/>
          <w:szCs w:val="32"/>
        </w:rPr>
        <w:t xml:space="preserve">3.1 </w:t>
      </w:r>
      <w:r w:rsidRPr="007C6D79">
        <w:rPr>
          <w:rFonts w:eastAsia="Times New Roman" w:cstheme="minorHAnsi"/>
          <w:b/>
          <w:bCs/>
          <w:color w:val="000000" w:themeColor="text1"/>
          <w:sz w:val="32"/>
          <w:szCs w:val="32"/>
        </w:rPr>
        <w:t>KITC Mission:</w:t>
      </w:r>
    </w:p>
    <w:p w:rsidR="00C37AA5" w:rsidRPr="00FD5176" w:rsidRDefault="00C37AA5" w:rsidP="00C37AA5">
      <w:pPr>
        <w:pStyle w:val="ListParagraph"/>
        <w:numPr>
          <w:ilvl w:val="0"/>
          <w:numId w:val="8"/>
        </w:numPr>
        <w:spacing w:after="0" w:line="360" w:lineRule="auto"/>
        <w:jc w:val="both"/>
        <w:rPr>
          <w:rFonts w:eastAsia="Times New Roman" w:cstheme="minorHAnsi"/>
          <w:b/>
          <w:bCs/>
          <w:color w:val="000000" w:themeColor="text1"/>
          <w:sz w:val="32"/>
          <w:szCs w:val="32"/>
        </w:rPr>
      </w:pPr>
      <w:r w:rsidRPr="00FD5176">
        <w:rPr>
          <w:sz w:val="24"/>
          <w:szCs w:val="24"/>
        </w:rPr>
        <w:t xml:space="preserve">To make Bangladesh IT/ITES industry a better place to build career and to make the lives of million people better through modern technology in Bangladesh. </w:t>
      </w:r>
    </w:p>
    <w:p w:rsidR="00C37AA5" w:rsidRPr="00FD5176" w:rsidRDefault="00C37AA5" w:rsidP="00C37AA5">
      <w:pPr>
        <w:pStyle w:val="ListParagraph"/>
        <w:numPr>
          <w:ilvl w:val="0"/>
          <w:numId w:val="8"/>
        </w:numPr>
        <w:spacing w:after="0" w:line="360" w:lineRule="auto"/>
        <w:jc w:val="both"/>
        <w:rPr>
          <w:sz w:val="24"/>
          <w:szCs w:val="24"/>
        </w:rPr>
      </w:pPr>
      <w:r w:rsidRPr="00FD5176">
        <w:rPr>
          <w:rFonts w:eastAsia="Times New Roman" w:cstheme="minorHAnsi"/>
          <w:color w:val="000000" w:themeColor="text1"/>
          <w:sz w:val="24"/>
          <w:szCs w:val="24"/>
        </w:rPr>
        <w:t>To employ and train thousands of people with the purpose of creating tangible value to clients.</w:t>
      </w:r>
    </w:p>
    <w:p w:rsidR="00C37AA5" w:rsidRPr="006723EE" w:rsidRDefault="00C37AA5" w:rsidP="00C37AA5">
      <w:pPr>
        <w:shd w:val="clear" w:color="auto" w:fill="FFFFFF"/>
        <w:spacing w:after="150" w:line="360" w:lineRule="auto"/>
        <w:jc w:val="both"/>
        <w:rPr>
          <w:rFonts w:eastAsia="Times New Roman" w:cstheme="minorHAnsi"/>
          <w:color w:val="000000" w:themeColor="text1"/>
          <w:sz w:val="24"/>
          <w:szCs w:val="24"/>
        </w:rPr>
      </w:pPr>
      <w:r w:rsidRPr="006723EE">
        <w:rPr>
          <w:rFonts w:eastAsia="Times New Roman" w:cstheme="minorHAnsi"/>
          <w:color w:val="000000" w:themeColor="text1"/>
          <w:sz w:val="24"/>
          <w:szCs w:val="24"/>
        </w:rPr>
        <w:t> </w:t>
      </w:r>
    </w:p>
    <w:p w:rsidR="00C37AA5" w:rsidRDefault="00C37AA5" w:rsidP="00C37AA5">
      <w:pPr>
        <w:shd w:val="clear" w:color="auto" w:fill="FFFFFF"/>
        <w:spacing w:after="150" w:line="360" w:lineRule="auto"/>
        <w:jc w:val="both"/>
        <w:rPr>
          <w:rFonts w:eastAsia="Times New Roman" w:cstheme="minorHAnsi"/>
          <w:b/>
          <w:bCs/>
          <w:color w:val="000000" w:themeColor="text1"/>
          <w:sz w:val="32"/>
          <w:szCs w:val="32"/>
        </w:rPr>
      </w:pPr>
    </w:p>
    <w:p w:rsidR="00C37AA5" w:rsidRPr="007C6D79" w:rsidRDefault="00C37AA5" w:rsidP="00C37AA5">
      <w:pPr>
        <w:shd w:val="clear" w:color="auto" w:fill="FFFFFF"/>
        <w:spacing w:after="150" w:line="360" w:lineRule="auto"/>
        <w:jc w:val="both"/>
        <w:rPr>
          <w:rFonts w:eastAsia="Times New Roman" w:cstheme="minorHAnsi"/>
          <w:b/>
          <w:bCs/>
          <w:color w:val="000000" w:themeColor="text1"/>
          <w:sz w:val="32"/>
          <w:szCs w:val="32"/>
        </w:rPr>
      </w:pPr>
      <w:r>
        <w:rPr>
          <w:rFonts w:eastAsia="Times New Roman" w:cstheme="minorHAnsi"/>
          <w:b/>
          <w:bCs/>
          <w:color w:val="000000" w:themeColor="text1"/>
          <w:sz w:val="32"/>
          <w:szCs w:val="32"/>
        </w:rPr>
        <w:lastRenderedPageBreak/>
        <w:t xml:space="preserve">3.2 </w:t>
      </w:r>
      <w:r w:rsidRPr="007C6D79">
        <w:rPr>
          <w:rFonts w:eastAsia="Times New Roman" w:cstheme="minorHAnsi"/>
          <w:b/>
          <w:bCs/>
          <w:color w:val="000000" w:themeColor="text1"/>
          <w:sz w:val="32"/>
          <w:szCs w:val="32"/>
        </w:rPr>
        <w:t>KITC Vision:</w:t>
      </w:r>
    </w:p>
    <w:p w:rsidR="00C37AA5" w:rsidRPr="00FD5176" w:rsidRDefault="00C37AA5" w:rsidP="00C37AA5">
      <w:pPr>
        <w:pStyle w:val="ListParagraph"/>
        <w:numPr>
          <w:ilvl w:val="0"/>
          <w:numId w:val="9"/>
        </w:numPr>
        <w:shd w:val="clear" w:color="auto" w:fill="FFFFFF"/>
        <w:spacing w:after="150" w:line="360" w:lineRule="auto"/>
        <w:jc w:val="both"/>
        <w:rPr>
          <w:rFonts w:eastAsia="Times New Roman" w:cstheme="minorHAnsi"/>
          <w:color w:val="000000" w:themeColor="text1"/>
          <w:sz w:val="24"/>
          <w:szCs w:val="24"/>
        </w:rPr>
      </w:pPr>
      <w:r w:rsidRPr="00FD5176">
        <w:rPr>
          <w:rFonts w:eastAsia="Times New Roman" w:cstheme="minorHAnsi"/>
          <w:color w:val="000000" w:themeColor="text1"/>
          <w:sz w:val="24"/>
          <w:szCs w:val="24"/>
        </w:rPr>
        <w:t>To become a world class outsourcing company by providing high-quality value-added service to clients.</w:t>
      </w:r>
    </w:p>
    <w:p w:rsidR="00C37AA5" w:rsidRPr="00FD5176" w:rsidRDefault="00C37AA5" w:rsidP="00C37AA5">
      <w:pPr>
        <w:shd w:val="clear" w:color="auto" w:fill="FFFFFF"/>
        <w:spacing w:after="150" w:line="360" w:lineRule="auto"/>
        <w:jc w:val="both"/>
        <w:rPr>
          <w:rFonts w:eastAsia="Times New Roman" w:cstheme="minorHAnsi"/>
          <w:b/>
          <w:color w:val="000000" w:themeColor="text1"/>
          <w:sz w:val="32"/>
          <w:szCs w:val="32"/>
        </w:rPr>
      </w:pPr>
      <w:r>
        <w:rPr>
          <w:rFonts w:eastAsia="Times New Roman" w:cstheme="minorHAnsi"/>
          <w:b/>
          <w:color w:val="000000" w:themeColor="text1"/>
          <w:sz w:val="32"/>
          <w:szCs w:val="32"/>
        </w:rPr>
        <w:t xml:space="preserve">3.3 </w:t>
      </w:r>
      <w:r w:rsidRPr="00FD5176">
        <w:rPr>
          <w:rFonts w:eastAsia="Times New Roman" w:cstheme="minorHAnsi"/>
          <w:b/>
          <w:color w:val="000000" w:themeColor="text1"/>
          <w:sz w:val="32"/>
          <w:szCs w:val="32"/>
        </w:rPr>
        <w:t>Core Values of KITC:</w:t>
      </w:r>
    </w:p>
    <w:p w:rsidR="00C37AA5" w:rsidRPr="00161514" w:rsidRDefault="00C37AA5" w:rsidP="00C37AA5">
      <w:pPr>
        <w:pStyle w:val="ListParagraph"/>
        <w:numPr>
          <w:ilvl w:val="0"/>
          <w:numId w:val="7"/>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Wow Everybody By Outstanding Service</w:t>
      </w:r>
    </w:p>
    <w:p w:rsidR="00C37AA5" w:rsidRPr="00161514" w:rsidRDefault="00C37AA5" w:rsidP="00C37AA5">
      <w:pPr>
        <w:pStyle w:val="ListParagraph"/>
        <w:numPr>
          <w:ilvl w:val="0"/>
          <w:numId w:val="7"/>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Embrace New and Thrive for Change</w:t>
      </w:r>
    </w:p>
    <w:p w:rsidR="00C37AA5" w:rsidRPr="00161514" w:rsidRDefault="00C37AA5" w:rsidP="00C37AA5">
      <w:pPr>
        <w:pStyle w:val="ListParagraph"/>
        <w:numPr>
          <w:ilvl w:val="0"/>
          <w:numId w:val="7"/>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Pursue Evolution and Learning</w:t>
      </w:r>
    </w:p>
    <w:p w:rsidR="00C37AA5" w:rsidRPr="00161514" w:rsidRDefault="00C37AA5" w:rsidP="00C37AA5">
      <w:pPr>
        <w:pStyle w:val="ListParagraph"/>
        <w:numPr>
          <w:ilvl w:val="0"/>
          <w:numId w:val="7"/>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Build a Progressive Team and Family Spirit</w:t>
      </w:r>
    </w:p>
    <w:p w:rsidR="00C37AA5" w:rsidRPr="00161514" w:rsidRDefault="00C37AA5" w:rsidP="00C37AA5">
      <w:pPr>
        <w:pStyle w:val="ListParagraph"/>
        <w:numPr>
          <w:ilvl w:val="0"/>
          <w:numId w:val="7"/>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Construct Open and Candid Interactions with Communication</w:t>
      </w:r>
    </w:p>
    <w:p w:rsidR="00C37AA5" w:rsidRPr="006723EE" w:rsidRDefault="00C37AA5" w:rsidP="00C37AA5">
      <w:pPr>
        <w:shd w:val="clear" w:color="auto" w:fill="FFFFFF"/>
        <w:spacing w:after="150" w:line="360" w:lineRule="auto"/>
        <w:jc w:val="both"/>
        <w:rPr>
          <w:rFonts w:eastAsia="Times New Roman" w:cstheme="minorHAnsi"/>
          <w:color w:val="000000" w:themeColor="text1"/>
          <w:sz w:val="24"/>
          <w:szCs w:val="24"/>
        </w:rPr>
      </w:pPr>
    </w:p>
    <w:p w:rsidR="00C37AA5" w:rsidRPr="00FD5176" w:rsidRDefault="00C37AA5" w:rsidP="00C37AA5">
      <w:pPr>
        <w:shd w:val="clear" w:color="auto" w:fill="FFFFFF"/>
        <w:spacing w:after="150" w:line="360" w:lineRule="auto"/>
        <w:jc w:val="both"/>
        <w:rPr>
          <w:rFonts w:eastAsia="Times New Roman" w:cstheme="minorHAnsi"/>
          <w:b/>
          <w:color w:val="000000" w:themeColor="text1"/>
          <w:sz w:val="32"/>
          <w:szCs w:val="32"/>
        </w:rPr>
      </w:pPr>
      <w:r>
        <w:rPr>
          <w:rFonts w:eastAsia="Times New Roman" w:cstheme="minorHAnsi"/>
          <w:b/>
          <w:color w:val="000000" w:themeColor="text1"/>
          <w:sz w:val="32"/>
          <w:szCs w:val="32"/>
        </w:rPr>
        <w:t>3.4</w:t>
      </w:r>
      <w:r w:rsidRPr="00FD5176">
        <w:rPr>
          <w:rFonts w:eastAsia="Times New Roman" w:cstheme="minorHAnsi"/>
          <w:b/>
          <w:color w:val="000000" w:themeColor="text1"/>
          <w:sz w:val="32"/>
          <w:szCs w:val="32"/>
        </w:rPr>
        <w:t xml:space="preserve"> Services of KITC:</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Customer service outsourcing</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Finance and accounting</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Human resource outsourcing</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Legal process outsourcing</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Sales and fulfillment</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Sourcing and procurement outsourcing</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Business Transformation Service</w:t>
      </w:r>
    </w:p>
    <w:p w:rsidR="00C37AA5" w:rsidRPr="00161514" w:rsidRDefault="00C37AA5" w:rsidP="00C37AA5">
      <w:pPr>
        <w:pStyle w:val="ListParagraph"/>
        <w:numPr>
          <w:ilvl w:val="0"/>
          <w:numId w:val="6"/>
        </w:numPr>
        <w:shd w:val="clear" w:color="auto" w:fill="FFFFFF"/>
        <w:spacing w:after="150" w:line="360" w:lineRule="auto"/>
        <w:jc w:val="both"/>
        <w:rPr>
          <w:rFonts w:cstheme="minorHAnsi"/>
          <w:color w:val="000000" w:themeColor="text1"/>
          <w:sz w:val="24"/>
          <w:szCs w:val="24"/>
        </w:rPr>
      </w:pPr>
      <w:r w:rsidRPr="00161514">
        <w:rPr>
          <w:rFonts w:cstheme="minorHAnsi"/>
          <w:color w:val="000000" w:themeColor="text1"/>
          <w:sz w:val="24"/>
          <w:szCs w:val="24"/>
        </w:rPr>
        <w:t>Digital Business services</w:t>
      </w:r>
    </w:p>
    <w:p w:rsidR="00C37AA5" w:rsidRPr="006723EE" w:rsidRDefault="00C37AA5" w:rsidP="00C37AA5">
      <w:pPr>
        <w:shd w:val="clear" w:color="auto" w:fill="FFFFFF"/>
        <w:spacing w:after="150" w:line="360" w:lineRule="auto"/>
        <w:jc w:val="both"/>
        <w:rPr>
          <w:rFonts w:cstheme="minorHAnsi"/>
          <w:b/>
          <w:color w:val="000000" w:themeColor="text1"/>
          <w:sz w:val="24"/>
          <w:szCs w:val="24"/>
        </w:rPr>
      </w:pPr>
    </w:p>
    <w:p w:rsidR="00C37AA5" w:rsidRDefault="00C37AA5" w:rsidP="00C37AA5">
      <w:pPr>
        <w:shd w:val="clear" w:color="auto" w:fill="FFFFFF"/>
        <w:spacing w:after="150" w:line="360" w:lineRule="auto"/>
        <w:jc w:val="both"/>
        <w:rPr>
          <w:rFonts w:cstheme="minorHAnsi"/>
          <w:b/>
          <w:color w:val="000000" w:themeColor="text1"/>
          <w:sz w:val="24"/>
          <w:szCs w:val="24"/>
        </w:rPr>
      </w:pPr>
    </w:p>
    <w:p w:rsidR="00C37AA5" w:rsidRDefault="00C37AA5" w:rsidP="00C37AA5">
      <w:pPr>
        <w:shd w:val="clear" w:color="auto" w:fill="FFFFFF"/>
        <w:spacing w:after="150" w:line="360" w:lineRule="auto"/>
        <w:jc w:val="both"/>
        <w:rPr>
          <w:rFonts w:cstheme="minorHAnsi"/>
          <w:b/>
          <w:color w:val="000000" w:themeColor="text1"/>
          <w:sz w:val="24"/>
          <w:szCs w:val="24"/>
        </w:rPr>
      </w:pPr>
    </w:p>
    <w:p w:rsidR="00C37AA5" w:rsidRDefault="00C37AA5" w:rsidP="00C37AA5">
      <w:pPr>
        <w:shd w:val="clear" w:color="auto" w:fill="FFFFFF"/>
        <w:spacing w:after="150" w:line="360" w:lineRule="auto"/>
        <w:jc w:val="both"/>
        <w:rPr>
          <w:rFonts w:cstheme="minorHAnsi"/>
          <w:b/>
          <w:color w:val="000000" w:themeColor="text1"/>
          <w:sz w:val="24"/>
          <w:szCs w:val="24"/>
        </w:rPr>
      </w:pPr>
    </w:p>
    <w:p w:rsidR="00C37AA5" w:rsidRDefault="00C37AA5" w:rsidP="00C37AA5">
      <w:pPr>
        <w:shd w:val="clear" w:color="auto" w:fill="FFFFFF"/>
        <w:spacing w:after="150" w:line="360" w:lineRule="auto"/>
        <w:jc w:val="both"/>
        <w:rPr>
          <w:rFonts w:cstheme="minorHAnsi"/>
          <w:b/>
          <w:color w:val="000000" w:themeColor="text1"/>
          <w:sz w:val="24"/>
          <w:szCs w:val="24"/>
        </w:rPr>
      </w:pPr>
    </w:p>
    <w:p w:rsidR="00C37AA5" w:rsidRPr="004D7314" w:rsidRDefault="00C37AA5" w:rsidP="00C37AA5">
      <w:pPr>
        <w:shd w:val="clear" w:color="auto" w:fill="FFFFFF"/>
        <w:spacing w:after="150" w:line="360" w:lineRule="auto"/>
        <w:jc w:val="both"/>
        <w:rPr>
          <w:rFonts w:cstheme="minorHAnsi"/>
          <w:b/>
          <w:color w:val="000000" w:themeColor="text1"/>
          <w:sz w:val="32"/>
          <w:szCs w:val="32"/>
        </w:rPr>
      </w:pPr>
      <w:r>
        <w:rPr>
          <w:rFonts w:cstheme="minorHAnsi"/>
          <w:b/>
          <w:color w:val="000000" w:themeColor="text1"/>
          <w:sz w:val="32"/>
          <w:szCs w:val="32"/>
        </w:rPr>
        <w:lastRenderedPageBreak/>
        <w:t>3.5</w:t>
      </w:r>
      <w:r w:rsidRPr="00FD5176">
        <w:rPr>
          <w:rFonts w:cstheme="minorHAnsi"/>
          <w:b/>
          <w:color w:val="000000" w:themeColor="text1"/>
          <w:sz w:val="32"/>
          <w:szCs w:val="32"/>
        </w:rPr>
        <w:t xml:space="preserve"> KITC:</w:t>
      </w:r>
    </w:p>
    <w:p w:rsidR="00C37AA5" w:rsidRDefault="00C37AA5" w:rsidP="00C37AA5">
      <w:pPr>
        <w:shd w:val="clear" w:color="auto" w:fill="FFFFFF"/>
        <w:spacing w:after="150" w:line="360" w:lineRule="auto"/>
        <w:jc w:val="both"/>
        <w:rPr>
          <w:rFonts w:cstheme="minorHAnsi"/>
          <w:b/>
          <w:color w:val="000000" w:themeColor="text1"/>
          <w:sz w:val="24"/>
          <w:szCs w:val="24"/>
        </w:rPr>
      </w:pPr>
      <w:r>
        <w:rPr>
          <w:rFonts w:cstheme="minorHAnsi"/>
          <w:b/>
          <w:noProof/>
          <w:color w:val="000000" w:themeColor="text1"/>
          <w:sz w:val="24"/>
          <w:szCs w:val="24"/>
        </w:rPr>
        <w:drawing>
          <wp:inline distT="0" distB="0" distL="0" distR="0" wp14:anchorId="6769C583" wp14:editId="5FCB1977">
            <wp:extent cx="3018971" cy="2061029"/>
            <wp:effectExtent l="0" t="0" r="0" b="15875"/>
            <wp:docPr id="3"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C37AA5" w:rsidRPr="00FD5176" w:rsidRDefault="00C37AA5" w:rsidP="00C37AA5">
      <w:pPr>
        <w:shd w:val="clear" w:color="auto" w:fill="FFFFFF"/>
        <w:spacing w:after="150" w:line="360" w:lineRule="auto"/>
        <w:jc w:val="center"/>
        <w:rPr>
          <w:rFonts w:cstheme="minorHAnsi"/>
          <w:b/>
          <w:color w:val="000000" w:themeColor="text1"/>
          <w:sz w:val="24"/>
          <w:szCs w:val="24"/>
          <w:u w:val="single"/>
        </w:rPr>
      </w:pPr>
      <w:r w:rsidRPr="00FD5176">
        <w:rPr>
          <w:rFonts w:cstheme="minorHAnsi"/>
          <w:b/>
          <w:color w:val="000000" w:themeColor="text1"/>
          <w:sz w:val="24"/>
          <w:szCs w:val="24"/>
          <w:u w:val="single"/>
        </w:rPr>
        <w:t>Chart-1: Departments of KITC</w:t>
      </w:r>
    </w:p>
    <w:p w:rsidR="00C37AA5" w:rsidRDefault="00C37AA5" w:rsidP="00C37AA5">
      <w:pPr>
        <w:shd w:val="clear" w:color="auto" w:fill="FFFFFF"/>
        <w:spacing w:after="150" w:line="360" w:lineRule="auto"/>
        <w:jc w:val="both"/>
        <w:rPr>
          <w:rFonts w:cstheme="minorHAnsi"/>
          <w:b/>
          <w:color w:val="000000" w:themeColor="text1"/>
          <w:sz w:val="24"/>
          <w:szCs w:val="24"/>
        </w:rPr>
      </w:pPr>
    </w:p>
    <w:p w:rsidR="00C37AA5" w:rsidRDefault="00C37AA5" w:rsidP="00C37AA5">
      <w:pPr>
        <w:shd w:val="clear" w:color="auto" w:fill="FFFFFF"/>
        <w:spacing w:after="150" w:line="360" w:lineRule="auto"/>
        <w:jc w:val="both"/>
        <w:rPr>
          <w:rFonts w:cstheme="minorHAnsi"/>
          <w:b/>
          <w:color w:val="000000" w:themeColor="text1"/>
          <w:sz w:val="28"/>
          <w:szCs w:val="28"/>
        </w:rPr>
      </w:pPr>
      <w:r w:rsidRPr="007C6D79">
        <w:rPr>
          <w:rFonts w:cstheme="minorHAnsi"/>
          <w:noProof/>
          <w:color w:val="000000" w:themeColor="text1"/>
          <w:sz w:val="32"/>
          <w:szCs w:val="32"/>
        </w:rPr>
        <w:drawing>
          <wp:anchor distT="0" distB="0" distL="114300" distR="114300" simplePos="0" relativeHeight="251659264" behindDoc="1" locked="0" layoutInCell="1" allowOverlap="1" wp14:anchorId="0CB98934" wp14:editId="44D152A7">
            <wp:simplePos x="0" y="0"/>
            <wp:positionH relativeFrom="margin">
              <wp:align>left</wp:align>
            </wp:positionH>
            <wp:positionV relativeFrom="paragraph">
              <wp:posOffset>467360</wp:posOffset>
            </wp:positionV>
            <wp:extent cx="2960370" cy="1915795"/>
            <wp:effectExtent l="0" t="19050" r="30480" b="27305"/>
            <wp:wrapTight wrapText="bothSides">
              <wp:wrapPolygon edited="0">
                <wp:start x="14317" y="-215"/>
                <wp:lineTo x="9452" y="1933"/>
                <wp:lineTo x="9452" y="13746"/>
                <wp:lineTo x="8757" y="17183"/>
                <wp:lineTo x="7367" y="21693"/>
                <wp:lineTo x="21683" y="21693"/>
                <wp:lineTo x="21544" y="20619"/>
                <wp:lineTo x="19320" y="13746"/>
                <wp:lineTo x="19459" y="2148"/>
                <wp:lineTo x="18625" y="1503"/>
                <wp:lineTo x="15012" y="-215"/>
                <wp:lineTo x="14317" y="-215"/>
              </wp:wrapPolygon>
            </wp:wrapTight>
            <wp:docPr id="1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r>
        <w:rPr>
          <w:rFonts w:cstheme="minorHAnsi"/>
          <w:b/>
          <w:color w:val="000000" w:themeColor="text1"/>
          <w:sz w:val="32"/>
          <w:szCs w:val="32"/>
        </w:rPr>
        <w:t xml:space="preserve">3.6 </w:t>
      </w:r>
      <w:r w:rsidRPr="00FD5176">
        <w:rPr>
          <w:rFonts w:cstheme="minorHAnsi"/>
          <w:b/>
          <w:color w:val="000000" w:themeColor="text1"/>
          <w:sz w:val="32"/>
          <w:szCs w:val="32"/>
        </w:rPr>
        <w:t>Hierarchy of KITC</w:t>
      </w:r>
      <w:r w:rsidRPr="00FD5176">
        <w:rPr>
          <w:rFonts w:cstheme="minorHAnsi"/>
          <w:b/>
          <w:color w:val="000000" w:themeColor="text1"/>
          <w:sz w:val="28"/>
          <w:szCs w:val="28"/>
        </w:rPr>
        <w:t>:</w:t>
      </w:r>
      <w:r w:rsidRPr="004D7314">
        <w:rPr>
          <w:rFonts w:cstheme="minorHAnsi"/>
          <w:noProof/>
          <w:color w:val="000000" w:themeColor="text1"/>
          <w:sz w:val="32"/>
          <w:szCs w:val="32"/>
        </w:rPr>
        <w:t xml:space="preserve"> </w:t>
      </w:r>
    </w:p>
    <w:p w:rsidR="00C37AA5" w:rsidRPr="00FD5176" w:rsidRDefault="00C37AA5" w:rsidP="00C37AA5">
      <w:pPr>
        <w:shd w:val="clear" w:color="auto" w:fill="FFFFFF"/>
        <w:spacing w:after="150" w:line="360" w:lineRule="auto"/>
        <w:jc w:val="center"/>
        <w:rPr>
          <w:rFonts w:cstheme="minorHAnsi"/>
          <w:b/>
          <w:color w:val="000000" w:themeColor="text1"/>
          <w:sz w:val="28"/>
          <w:szCs w:val="28"/>
        </w:rPr>
      </w:pPr>
    </w:p>
    <w:p w:rsidR="00C37AA5" w:rsidRDefault="00C37AA5" w:rsidP="00C37AA5">
      <w:pPr>
        <w:shd w:val="clear" w:color="auto" w:fill="FFFFFF"/>
        <w:spacing w:after="150" w:line="360" w:lineRule="auto"/>
        <w:jc w:val="both"/>
        <w:rPr>
          <w:rFonts w:cstheme="minorHAnsi"/>
          <w:b/>
          <w:color w:val="000000" w:themeColor="text1"/>
          <w:sz w:val="28"/>
          <w:szCs w:val="28"/>
          <w:u w:val="single"/>
        </w:rPr>
      </w:pPr>
    </w:p>
    <w:p w:rsidR="00C37AA5" w:rsidRPr="006723EE" w:rsidRDefault="00C37AA5" w:rsidP="00C37AA5">
      <w:pPr>
        <w:shd w:val="clear" w:color="auto" w:fill="FFFFFF"/>
        <w:spacing w:after="150" w:line="360" w:lineRule="auto"/>
        <w:jc w:val="both"/>
        <w:rPr>
          <w:rFonts w:cstheme="minorHAnsi"/>
          <w:color w:val="000000" w:themeColor="text1"/>
          <w:sz w:val="24"/>
          <w:szCs w:val="24"/>
        </w:rPr>
      </w:pPr>
    </w:p>
    <w:p w:rsidR="00C37AA5" w:rsidRDefault="00C37AA5" w:rsidP="00C37AA5">
      <w:pPr>
        <w:shd w:val="clear" w:color="auto" w:fill="FFFFFF"/>
        <w:spacing w:after="150" w:line="360" w:lineRule="auto"/>
        <w:jc w:val="center"/>
        <w:rPr>
          <w:rFonts w:eastAsia="Times New Roman" w:cstheme="minorHAnsi"/>
          <w:b/>
          <w:color w:val="000000" w:themeColor="text1"/>
          <w:sz w:val="24"/>
          <w:szCs w:val="24"/>
          <w:u w:val="single"/>
        </w:rPr>
      </w:pPr>
    </w:p>
    <w:p w:rsidR="00C37AA5" w:rsidRDefault="00C37AA5" w:rsidP="00C37AA5">
      <w:pPr>
        <w:shd w:val="clear" w:color="auto" w:fill="FFFFFF"/>
        <w:spacing w:after="150" w:line="360" w:lineRule="auto"/>
        <w:jc w:val="center"/>
        <w:rPr>
          <w:rFonts w:eastAsia="Times New Roman" w:cstheme="minorHAnsi"/>
          <w:b/>
          <w:color w:val="000000" w:themeColor="text1"/>
          <w:sz w:val="24"/>
          <w:szCs w:val="24"/>
          <w:u w:val="single"/>
        </w:rPr>
      </w:pPr>
    </w:p>
    <w:p w:rsidR="00C37AA5" w:rsidRDefault="00C37AA5" w:rsidP="00C37AA5">
      <w:pPr>
        <w:shd w:val="clear" w:color="auto" w:fill="FFFFFF"/>
        <w:spacing w:after="150" w:line="360" w:lineRule="auto"/>
        <w:jc w:val="center"/>
        <w:rPr>
          <w:rFonts w:eastAsia="Times New Roman" w:cstheme="minorHAnsi"/>
          <w:b/>
          <w:color w:val="000000" w:themeColor="text1"/>
          <w:sz w:val="24"/>
          <w:szCs w:val="24"/>
          <w:u w:val="single"/>
        </w:rPr>
      </w:pPr>
    </w:p>
    <w:p w:rsidR="00C37AA5" w:rsidRPr="00FD5176" w:rsidRDefault="00C37AA5" w:rsidP="00C37AA5">
      <w:pPr>
        <w:shd w:val="clear" w:color="auto" w:fill="FFFFFF"/>
        <w:spacing w:after="150" w:line="360" w:lineRule="auto"/>
        <w:jc w:val="center"/>
        <w:rPr>
          <w:rFonts w:eastAsia="Times New Roman" w:cstheme="minorHAnsi"/>
          <w:b/>
          <w:color w:val="000000" w:themeColor="text1"/>
          <w:sz w:val="24"/>
          <w:szCs w:val="24"/>
          <w:u w:val="single"/>
        </w:rPr>
      </w:pPr>
      <w:r w:rsidRPr="00FD5176">
        <w:rPr>
          <w:rFonts w:eastAsia="Times New Roman" w:cstheme="minorHAnsi"/>
          <w:b/>
          <w:color w:val="000000" w:themeColor="text1"/>
          <w:sz w:val="24"/>
          <w:szCs w:val="24"/>
          <w:u w:val="single"/>
        </w:rPr>
        <w:t>Chart-2: Hierarchy of KITC</w:t>
      </w:r>
    </w:p>
    <w:p w:rsidR="00C37AA5" w:rsidRPr="006723EE" w:rsidRDefault="00C37AA5" w:rsidP="00C37AA5">
      <w:pPr>
        <w:shd w:val="clear" w:color="auto" w:fill="FFFFFF"/>
        <w:spacing w:after="150" w:line="360" w:lineRule="auto"/>
        <w:ind w:left="360"/>
        <w:jc w:val="both"/>
        <w:rPr>
          <w:rFonts w:eastAsia="Times New Roman" w:cstheme="minorHAnsi"/>
          <w:color w:val="000000" w:themeColor="text1"/>
          <w:sz w:val="24"/>
          <w:szCs w:val="24"/>
        </w:rPr>
      </w:pPr>
    </w:p>
    <w:p w:rsidR="00C37AA5" w:rsidRDefault="00C37AA5" w:rsidP="00C37AA5">
      <w:pPr>
        <w:spacing w:line="360" w:lineRule="auto"/>
        <w:jc w:val="both"/>
        <w:rPr>
          <w:rFonts w:eastAsia="Times New Roman" w:cstheme="minorHAnsi"/>
          <w:color w:val="000000" w:themeColor="text1"/>
          <w:sz w:val="24"/>
          <w:szCs w:val="24"/>
        </w:rPr>
      </w:pPr>
    </w:p>
    <w:p w:rsidR="00C37AA5" w:rsidRDefault="00C37AA5" w:rsidP="00C37AA5">
      <w:pPr>
        <w:spacing w:line="360" w:lineRule="auto"/>
        <w:jc w:val="both"/>
        <w:rPr>
          <w:b/>
          <w:sz w:val="32"/>
          <w:szCs w:val="32"/>
          <w:u w:val="single"/>
        </w:rPr>
      </w:pPr>
    </w:p>
    <w:p w:rsidR="00C37AA5" w:rsidRDefault="00C37AA5" w:rsidP="00C37AA5">
      <w:pPr>
        <w:spacing w:line="360" w:lineRule="auto"/>
        <w:jc w:val="both"/>
        <w:rPr>
          <w:b/>
          <w:sz w:val="32"/>
          <w:szCs w:val="32"/>
          <w:u w:val="single"/>
        </w:rPr>
      </w:pPr>
    </w:p>
    <w:p w:rsidR="00C37AA5" w:rsidRPr="004A0F57" w:rsidRDefault="00C37AA5" w:rsidP="00C37AA5">
      <w:pPr>
        <w:spacing w:line="360" w:lineRule="auto"/>
        <w:jc w:val="both"/>
        <w:rPr>
          <w:b/>
          <w:sz w:val="32"/>
          <w:szCs w:val="32"/>
        </w:rPr>
      </w:pPr>
      <w:r>
        <w:rPr>
          <w:b/>
          <w:sz w:val="32"/>
          <w:szCs w:val="32"/>
        </w:rPr>
        <w:lastRenderedPageBreak/>
        <w:t xml:space="preserve">3.7 </w:t>
      </w:r>
      <w:r w:rsidRPr="00FD5176">
        <w:rPr>
          <w:b/>
          <w:sz w:val="32"/>
          <w:szCs w:val="32"/>
        </w:rPr>
        <w:t>The Board of Directors of KITC:</w:t>
      </w:r>
    </w:p>
    <w:tbl>
      <w:tblPr>
        <w:tblStyle w:val="GridTable4-Accent51"/>
        <w:tblW w:w="1015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5075"/>
        <w:gridCol w:w="5075"/>
      </w:tblGrid>
      <w:tr w:rsidR="00C37AA5" w:rsidTr="00FF1B02">
        <w:trPr>
          <w:cnfStyle w:val="100000000000" w:firstRow="1" w:lastRow="0" w:firstColumn="0" w:lastColumn="0" w:oddVBand="0" w:evenVBand="0" w:oddHBand="0"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5075" w:type="dxa"/>
            <w:tcBorders>
              <w:top w:val="none" w:sz="0" w:space="0" w:color="auto"/>
              <w:left w:val="none" w:sz="0" w:space="0" w:color="auto"/>
              <w:bottom w:val="none" w:sz="0" w:space="0" w:color="auto"/>
              <w:right w:val="none" w:sz="0" w:space="0" w:color="auto"/>
            </w:tcBorders>
          </w:tcPr>
          <w:p w:rsidR="00C37AA5" w:rsidRDefault="00C37AA5" w:rsidP="00FF1B02">
            <w:pPr>
              <w:spacing w:line="360" w:lineRule="auto"/>
              <w:jc w:val="both"/>
              <w:rPr>
                <w:sz w:val="24"/>
                <w:szCs w:val="24"/>
              </w:rPr>
            </w:pPr>
            <w:r>
              <w:rPr>
                <w:sz w:val="24"/>
                <w:szCs w:val="24"/>
              </w:rPr>
              <w:t>Name</w:t>
            </w:r>
          </w:p>
        </w:tc>
        <w:tc>
          <w:tcPr>
            <w:tcW w:w="5075" w:type="dxa"/>
            <w:tcBorders>
              <w:top w:val="none" w:sz="0" w:space="0" w:color="auto"/>
              <w:left w:val="none" w:sz="0" w:space="0" w:color="auto"/>
              <w:bottom w:val="none" w:sz="0" w:space="0" w:color="auto"/>
              <w:right w:val="none" w:sz="0" w:space="0" w:color="auto"/>
            </w:tcBorders>
          </w:tcPr>
          <w:p w:rsidR="00C37AA5" w:rsidRDefault="00C37AA5" w:rsidP="00FF1B02">
            <w:pPr>
              <w:spacing w:line="360" w:lineRule="auto"/>
              <w:jc w:val="both"/>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Designation</w:t>
            </w:r>
          </w:p>
        </w:tc>
      </w:tr>
      <w:tr w:rsidR="00C37AA5" w:rsidTr="00FF1B02">
        <w:trPr>
          <w:cnfStyle w:val="000000100000" w:firstRow="0" w:lastRow="0" w:firstColumn="0" w:lastColumn="0" w:oddVBand="0" w:evenVBand="0" w:oddHBand="1"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5075" w:type="dxa"/>
          </w:tcPr>
          <w:p w:rsidR="00C37AA5" w:rsidRPr="00C54251" w:rsidRDefault="00C37AA5" w:rsidP="00FF1B02">
            <w:pPr>
              <w:spacing w:line="360" w:lineRule="auto"/>
              <w:jc w:val="both"/>
              <w:rPr>
                <w:b w:val="0"/>
                <w:sz w:val="24"/>
                <w:szCs w:val="24"/>
              </w:rPr>
            </w:pPr>
            <w:r w:rsidRPr="00C54251">
              <w:rPr>
                <w:b w:val="0"/>
                <w:sz w:val="24"/>
                <w:szCs w:val="24"/>
              </w:rPr>
              <w:t>Mike Kazi</w:t>
            </w:r>
          </w:p>
        </w:tc>
        <w:tc>
          <w:tcPr>
            <w:tcW w:w="5075" w:type="dxa"/>
          </w:tcPr>
          <w:p w:rsidR="00C37AA5" w:rsidRDefault="00C37AA5" w:rsidP="00FF1B02">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Chairman</w:t>
            </w:r>
          </w:p>
        </w:tc>
      </w:tr>
      <w:tr w:rsidR="00C37AA5" w:rsidTr="00FF1B02">
        <w:trPr>
          <w:trHeight w:val="587"/>
        </w:trPr>
        <w:tc>
          <w:tcPr>
            <w:cnfStyle w:val="001000000000" w:firstRow="0" w:lastRow="0" w:firstColumn="1" w:lastColumn="0" w:oddVBand="0" w:evenVBand="0" w:oddHBand="0" w:evenHBand="0" w:firstRowFirstColumn="0" w:firstRowLastColumn="0" w:lastRowFirstColumn="0" w:lastRowLastColumn="0"/>
            <w:tcW w:w="5075" w:type="dxa"/>
          </w:tcPr>
          <w:p w:rsidR="00C37AA5" w:rsidRPr="00C54251" w:rsidRDefault="00C37AA5" w:rsidP="00FF1B02">
            <w:pPr>
              <w:spacing w:line="360" w:lineRule="auto"/>
              <w:jc w:val="both"/>
              <w:rPr>
                <w:b w:val="0"/>
                <w:sz w:val="24"/>
                <w:szCs w:val="24"/>
              </w:rPr>
            </w:pPr>
            <w:r w:rsidRPr="00C54251">
              <w:rPr>
                <w:b w:val="0"/>
                <w:sz w:val="24"/>
                <w:szCs w:val="24"/>
              </w:rPr>
              <w:t>John Riedl</w:t>
            </w:r>
          </w:p>
        </w:tc>
        <w:tc>
          <w:tcPr>
            <w:tcW w:w="5075" w:type="dxa"/>
          </w:tcPr>
          <w:p w:rsidR="00C37AA5" w:rsidRDefault="00C37AA5" w:rsidP="00FF1B0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Vice Chairman</w:t>
            </w:r>
          </w:p>
        </w:tc>
      </w:tr>
      <w:tr w:rsidR="00C37AA5" w:rsidTr="00FF1B02">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5075" w:type="dxa"/>
          </w:tcPr>
          <w:p w:rsidR="00C37AA5" w:rsidRPr="00C54251" w:rsidRDefault="00C37AA5" w:rsidP="00FF1B02">
            <w:pPr>
              <w:spacing w:line="360" w:lineRule="auto"/>
              <w:jc w:val="both"/>
              <w:rPr>
                <w:b w:val="0"/>
                <w:sz w:val="24"/>
                <w:szCs w:val="24"/>
              </w:rPr>
            </w:pPr>
            <w:r w:rsidRPr="00C54251">
              <w:rPr>
                <w:b w:val="0"/>
                <w:sz w:val="24"/>
                <w:szCs w:val="24"/>
              </w:rPr>
              <w:t>Zara Mahbub</w:t>
            </w:r>
          </w:p>
        </w:tc>
        <w:tc>
          <w:tcPr>
            <w:tcW w:w="5075" w:type="dxa"/>
          </w:tcPr>
          <w:p w:rsidR="00C37AA5" w:rsidRDefault="00C37AA5" w:rsidP="00FF1B02">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CEO</w:t>
            </w:r>
          </w:p>
        </w:tc>
      </w:tr>
      <w:tr w:rsidR="00C37AA5" w:rsidTr="00FF1B02">
        <w:trPr>
          <w:trHeight w:val="587"/>
        </w:trPr>
        <w:tc>
          <w:tcPr>
            <w:cnfStyle w:val="001000000000" w:firstRow="0" w:lastRow="0" w:firstColumn="1" w:lastColumn="0" w:oddVBand="0" w:evenVBand="0" w:oddHBand="0" w:evenHBand="0" w:firstRowFirstColumn="0" w:firstRowLastColumn="0" w:lastRowFirstColumn="0" w:lastRowLastColumn="0"/>
            <w:tcW w:w="5075" w:type="dxa"/>
          </w:tcPr>
          <w:p w:rsidR="00C37AA5" w:rsidRPr="00C54251" w:rsidRDefault="00C37AA5" w:rsidP="00FF1B02">
            <w:pPr>
              <w:spacing w:line="360" w:lineRule="auto"/>
              <w:jc w:val="both"/>
              <w:rPr>
                <w:b w:val="0"/>
                <w:sz w:val="24"/>
                <w:szCs w:val="24"/>
              </w:rPr>
            </w:pPr>
            <w:r w:rsidRPr="00C54251">
              <w:rPr>
                <w:b w:val="0"/>
                <w:sz w:val="24"/>
                <w:szCs w:val="24"/>
              </w:rPr>
              <w:t>Dr. Khan Md. Anwarus Salam</w:t>
            </w:r>
          </w:p>
        </w:tc>
        <w:tc>
          <w:tcPr>
            <w:tcW w:w="5075" w:type="dxa"/>
          </w:tcPr>
          <w:p w:rsidR="00C37AA5" w:rsidRDefault="00C37AA5" w:rsidP="00FF1B0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Chief Technology Officer</w:t>
            </w:r>
          </w:p>
        </w:tc>
      </w:tr>
      <w:tr w:rsidR="00C37AA5" w:rsidTr="00FF1B02">
        <w:trPr>
          <w:cnfStyle w:val="000000100000" w:firstRow="0" w:lastRow="0" w:firstColumn="0" w:lastColumn="0" w:oddVBand="0" w:evenVBand="0" w:oddHBand="1"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5075" w:type="dxa"/>
          </w:tcPr>
          <w:p w:rsidR="00C37AA5" w:rsidRPr="00C54251" w:rsidRDefault="00C37AA5" w:rsidP="00FF1B02">
            <w:pPr>
              <w:spacing w:line="360" w:lineRule="auto"/>
              <w:jc w:val="both"/>
              <w:rPr>
                <w:b w:val="0"/>
                <w:sz w:val="24"/>
                <w:szCs w:val="24"/>
              </w:rPr>
            </w:pPr>
            <w:r w:rsidRPr="00C54251">
              <w:rPr>
                <w:b w:val="0"/>
                <w:sz w:val="24"/>
                <w:szCs w:val="24"/>
              </w:rPr>
              <w:t>Khabirul Alam</w:t>
            </w:r>
          </w:p>
        </w:tc>
        <w:tc>
          <w:tcPr>
            <w:tcW w:w="5075" w:type="dxa"/>
          </w:tcPr>
          <w:p w:rsidR="00C37AA5" w:rsidRDefault="00C37AA5" w:rsidP="00FF1B02">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Branch Manager</w:t>
            </w:r>
          </w:p>
        </w:tc>
      </w:tr>
    </w:tbl>
    <w:p w:rsidR="00C37AA5" w:rsidRPr="00496B6E" w:rsidRDefault="00C37AA5" w:rsidP="00C37AA5">
      <w:pPr>
        <w:spacing w:line="360" w:lineRule="auto"/>
        <w:jc w:val="both"/>
        <w:rPr>
          <w:sz w:val="32"/>
          <w:szCs w:val="32"/>
        </w:rPr>
      </w:pPr>
    </w:p>
    <w:p w:rsidR="00C37AA5" w:rsidRPr="00FD5176" w:rsidRDefault="00C37AA5" w:rsidP="00C37AA5">
      <w:pPr>
        <w:spacing w:line="360" w:lineRule="auto"/>
        <w:jc w:val="center"/>
        <w:rPr>
          <w:b/>
          <w:sz w:val="24"/>
          <w:szCs w:val="24"/>
          <w:u w:val="single"/>
        </w:rPr>
      </w:pPr>
      <w:r w:rsidRPr="00FD5176">
        <w:rPr>
          <w:b/>
          <w:sz w:val="24"/>
          <w:szCs w:val="24"/>
          <w:u w:val="single"/>
        </w:rPr>
        <w:t>Table-1: Board of directors of KITC</w:t>
      </w:r>
    </w:p>
    <w:p w:rsidR="00C37AA5" w:rsidRDefault="00C37AA5" w:rsidP="00C37AA5">
      <w:pPr>
        <w:spacing w:line="360" w:lineRule="auto"/>
        <w:rPr>
          <w:b/>
          <w:sz w:val="32"/>
          <w:szCs w:val="32"/>
        </w:rPr>
      </w:pPr>
      <w:r>
        <w:rPr>
          <w:b/>
          <w:sz w:val="32"/>
          <w:szCs w:val="32"/>
        </w:rPr>
        <w:t xml:space="preserve">3.8 </w:t>
      </w:r>
      <w:r w:rsidRPr="00FD5176">
        <w:rPr>
          <w:b/>
          <w:sz w:val="32"/>
          <w:szCs w:val="32"/>
        </w:rPr>
        <w:t>Business Outline of KITC:</w:t>
      </w:r>
      <w:r>
        <w:rPr>
          <w:noProof/>
          <w:sz w:val="24"/>
          <w:szCs w:val="24"/>
        </w:rPr>
        <w:drawing>
          <wp:inline distT="0" distB="0" distL="0" distR="0" wp14:anchorId="7B62ED07" wp14:editId="1D2C18B6">
            <wp:extent cx="6387737" cy="2220685"/>
            <wp:effectExtent l="0" t="0" r="13335" b="27305"/>
            <wp:docPr id="5"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C37AA5" w:rsidRPr="004A0F57" w:rsidRDefault="00C37AA5" w:rsidP="00C37AA5">
      <w:pPr>
        <w:spacing w:line="360" w:lineRule="auto"/>
        <w:jc w:val="center"/>
        <w:rPr>
          <w:b/>
          <w:sz w:val="32"/>
          <w:szCs w:val="32"/>
        </w:rPr>
      </w:pPr>
      <w:r w:rsidRPr="00FD5176">
        <w:rPr>
          <w:b/>
          <w:sz w:val="24"/>
          <w:szCs w:val="24"/>
          <w:u w:val="single"/>
        </w:rPr>
        <w:t>Chart-3: Business outline of KITC</w:t>
      </w:r>
    </w:p>
    <w:p w:rsidR="00C37AA5" w:rsidRDefault="00C37AA5" w:rsidP="00C37AA5">
      <w:pPr>
        <w:spacing w:line="360" w:lineRule="auto"/>
        <w:jc w:val="both"/>
        <w:rPr>
          <w:sz w:val="24"/>
          <w:szCs w:val="24"/>
        </w:rPr>
      </w:pPr>
    </w:p>
    <w:p w:rsidR="00C37AA5" w:rsidRDefault="00C37AA5" w:rsidP="00C37AA5">
      <w:pPr>
        <w:spacing w:line="360" w:lineRule="auto"/>
        <w:jc w:val="both"/>
        <w:rPr>
          <w:b/>
          <w:sz w:val="32"/>
          <w:szCs w:val="32"/>
        </w:rPr>
      </w:pPr>
    </w:p>
    <w:p w:rsidR="00C37AA5" w:rsidRDefault="00C37AA5" w:rsidP="00C37AA5">
      <w:pPr>
        <w:spacing w:line="360" w:lineRule="auto"/>
        <w:jc w:val="both"/>
        <w:rPr>
          <w:b/>
          <w:sz w:val="32"/>
          <w:szCs w:val="32"/>
        </w:rPr>
      </w:pPr>
    </w:p>
    <w:p w:rsidR="00C37AA5" w:rsidRDefault="00C37AA5" w:rsidP="00C37AA5">
      <w:pPr>
        <w:spacing w:line="360" w:lineRule="auto"/>
        <w:jc w:val="both"/>
        <w:rPr>
          <w:b/>
          <w:sz w:val="32"/>
          <w:szCs w:val="32"/>
        </w:rPr>
      </w:pPr>
      <w:r>
        <w:rPr>
          <w:noProof/>
          <w:sz w:val="32"/>
          <w:szCs w:val="32"/>
        </w:rPr>
        <w:lastRenderedPageBreak/>
        <w:drawing>
          <wp:anchor distT="0" distB="0" distL="114300" distR="114300" simplePos="0" relativeHeight="251660288" behindDoc="0" locked="0" layoutInCell="1" allowOverlap="1" wp14:anchorId="3FBCB8A3" wp14:editId="460419BC">
            <wp:simplePos x="0" y="0"/>
            <wp:positionH relativeFrom="column">
              <wp:posOffset>12700</wp:posOffset>
            </wp:positionH>
            <wp:positionV relativeFrom="paragraph">
              <wp:posOffset>946150</wp:posOffset>
            </wp:positionV>
            <wp:extent cx="5773420" cy="2651760"/>
            <wp:effectExtent l="38100" t="0" r="17780" b="34290"/>
            <wp:wrapSquare wrapText="bothSides"/>
            <wp:docPr id="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14:sizeRelH relativeFrom="margin">
              <wp14:pctWidth>0</wp14:pctWidth>
            </wp14:sizeRelH>
            <wp14:sizeRelV relativeFrom="margin">
              <wp14:pctHeight>0</wp14:pctHeight>
            </wp14:sizeRelV>
          </wp:anchor>
        </w:drawing>
      </w:r>
      <w:r>
        <w:rPr>
          <w:b/>
          <w:sz w:val="32"/>
          <w:szCs w:val="32"/>
        </w:rPr>
        <w:t xml:space="preserve">3.9 </w:t>
      </w:r>
      <w:r w:rsidRPr="00BC5EF7">
        <w:rPr>
          <w:b/>
          <w:sz w:val="32"/>
          <w:szCs w:val="32"/>
        </w:rPr>
        <w:t>The KITC Recruitment Process:</w:t>
      </w:r>
    </w:p>
    <w:p w:rsidR="00C37AA5" w:rsidRDefault="00C37AA5" w:rsidP="00C37AA5">
      <w:pPr>
        <w:spacing w:line="360" w:lineRule="auto"/>
        <w:jc w:val="both"/>
        <w:rPr>
          <w:b/>
          <w:sz w:val="32"/>
          <w:szCs w:val="32"/>
        </w:rPr>
      </w:pPr>
    </w:p>
    <w:p w:rsidR="00C37AA5" w:rsidRDefault="00C37AA5" w:rsidP="00C37AA5">
      <w:pPr>
        <w:spacing w:line="360" w:lineRule="auto"/>
        <w:jc w:val="both"/>
        <w:rPr>
          <w:b/>
          <w:sz w:val="32"/>
          <w:szCs w:val="32"/>
        </w:rPr>
      </w:pPr>
    </w:p>
    <w:p w:rsidR="00C37AA5" w:rsidRPr="00C37AA5" w:rsidRDefault="00C37AA5" w:rsidP="00C37AA5">
      <w:pPr>
        <w:spacing w:line="360" w:lineRule="auto"/>
        <w:jc w:val="center"/>
        <w:rPr>
          <w:b/>
          <w:sz w:val="32"/>
          <w:szCs w:val="32"/>
        </w:rPr>
      </w:pPr>
      <w:r w:rsidRPr="00FD5176">
        <w:rPr>
          <w:b/>
          <w:sz w:val="24"/>
          <w:szCs w:val="24"/>
          <w:u w:val="single"/>
        </w:rPr>
        <w:t>Chart-4: Recruitment process of KITC</w:t>
      </w:r>
    </w:p>
    <w:p w:rsidR="00C37AA5" w:rsidRPr="006723EE" w:rsidRDefault="00C37AA5" w:rsidP="00C37AA5">
      <w:pPr>
        <w:spacing w:line="360" w:lineRule="auto"/>
        <w:ind w:left="2160" w:firstLine="720"/>
        <w:jc w:val="both"/>
        <w:rPr>
          <w:sz w:val="24"/>
          <w:szCs w:val="24"/>
        </w:rPr>
      </w:pPr>
      <w:r w:rsidRPr="006723EE">
        <w:rPr>
          <w:sz w:val="24"/>
          <w:szCs w:val="24"/>
        </w:rPr>
        <w:br w:type="page"/>
      </w:r>
    </w:p>
    <w:p w:rsidR="00F077F6" w:rsidRDefault="00F077F6" w:rsidP="00F077F6">
      <w:pPr>
        <w:spacing w:after="0" w:line="360" w:lineRule="auto"/>
        <w:ind w:left="-60"/>
        <w:jc w:val="both"/>
        <w:textAlignment w:val="baseline"/>
        <w:rPr>
          <w:sz w:val="24"/>
          <w:szCs w:val="24"/>
        </w:rPr>
      </w:pPr>
    </w:p>
    <w:p w:rsidR="00F077F6" w:rsidRPr="00B96C19" w:rsidRDefault="00F077F6" w:rsidP="00F077F6">
      <w:pPr>
        <w:spacing w:after="0" w:line="360" w:lineRule="auto"/>
        <w:ind w:left="-60"/>
        <w:jc w:val="both"/>
        <w:textAlignment w:val="baseline"/>
        <w:rPr>
          <w:rFonts w:eastAsia="Times New Roman" w:cs="Arial"/>
          <w:color w:val="000000" w:themeColor="text1"/>
          <w:sz w:val="24"/>
          <w:szCs w:val="24"/>
        </w:rPr>
      </w:pPr>
    </w:p>
    <w:p w:rsidR="00F077F6" w:rsidRDefault="00F077F6" w:rsidP="00F077F6">
      <w:pPr>
        <w:jc w:val="center"/>
        <w:rPr>
          <w:rFonts w:cstheme="minorHAnsi"/>
          <w:b/>
          <w:color w:val="2E74B5" w:themeColor="accent1" w:themeShade="BF"/>
          <w:sz w:val="72"/>
          <w:szCs w:val="72"/>
        </w:rPr>
      </w:pPr>
    </w:p>
    <w:p w:rsidR="00F077F6" w:rsidRDefault="00F077F6" w:rsidP="00F077F6">
      <w:pPr>
        <w:jc w:val="center"/>
        <w:rPr>
          <w:rFonts w:cstheme="minorHAnsi"/>
          <w:b/>
          <w:color w:val="2E74B5" w:themeColor="accent1" w:themeShade="BF"/>
          <w:sz w:val="72"/>
          <w:szCs w:val="72"/>
        </w:rPr>
      </w:pPr>
    </w:p>
    <w:p w:rsidR="00F077F6" w:rsidRDefault="00F077F6" w:rsidP="00F077F6">
      <w:pPr>
        <w:jc w:val="center"/>
        <w:rPr>
          <w:rFonts w:cstheme="minorHAnsi"/>
          <w:b/>
          <w:color w:val="2E74B5" w:themeColor="accent1" w:themeShade="BF"/>
          <w:sz w:val="72"/>
          <w:szCs w:val="72"/>
        </w:rPr>
      </w:pPr>
    </w:p>
    <w:p w:rsidR="008361A0" w:rsidRDefault="008361A0" w:rsidP="008361A0">
      <w:pPr>
        <w:spacing w:line="360" w:lineRule="auto"/>
        <w:jc w:val="both"/>
        <w:rPr>
          <w:sz w:val="24"/>
          <w:szCs w:val="24"/>
        </w:rPr>
      </w:pPr>
    </w:p>
    <w:p w:rsidR="008361A0" w:rsidRDefault="008361A0" w:rsidP="008361A0">
      <w:pPr>
        <w:jc w:val="center"/>
        <w:rPr>
          <w:sz w:val="24"/>
          <w:szCs w:val="24"/>
        </w:rPr>
      </w:pPr>
    </w:p>
    <w:p w:rsidR="008361A0" w:rsidRPr="00783C42" w:rsidRDefault="008361A0" w:rsidP="008361A0">
      <w:pPr>
        <w:spacing w:line="360" w:lineRule="auto"/>
        <w:jc w:val="both"/>
        <w:rPr>
          <w:rFonts w:ascii="Arial" w:hAnsi="Arial" w:cs="Arial"/>
          <w:sz w:val="24"/>
          <w:szCs w:val="24"/>
        </w:rPr>
      </w:pPr>
    </w:p>
    <w:p w:rsidR="00C37AA5" w:rsidRPr="00ED131F" w:rsidRDefault="00CD46A6" w:rsidP="00C37AA5">
      <w:pPr>
        <w:spacing w:line="360" w:lineRule="auto"/>
        <w:jc w:val="center"/>
        <w:rPr>
          <w:b/>
          <w:color w:val="2E74B5" w:themeColor="accent1" w:themeShade="BF"/>
          <w:sz w:val="72"/>
          <w:szCs w:val="72"/>
        </w:rPr>
      </w:pPr>
      <w:r>
        <w:rPr>
          <w:b/>
          <w:color w:val="2E74B5" w:themeColor="accent1" w:themeShade="BF"/>
          <w:sz w:val="72"/>
          <w:szCs w:val="72"/>
        </w:rPr>
        <w:t>Chapter-4</w:t>
      </w:r>
    </w:p>
    <w:p w:rsidR="00C37AA5" w:rsidRPr="00ED131F" w:rsidRDefault="00C37AA5" w:rsidP="00C37AA5">
      <w:pPr>
        <w:spacing w:line="360" w:lineRule="auto"/>
        <w:jc w:val="center"/>
        <w:rPr>
          <w:b/>
          <w:color w:val="2E74B5" w:themeColor="accent1" w:themeShade="BF"/>
          <w:sz w:val="56"/>
          <w:szCs w:val="56"/>
        </w:rPr>
      </w:pPr>
      <w:r>
        <w:rPr>
          <w:b/>
          <w:color w:val="2E74B5" w:themeColor="accent1" w:themeShade="BF"/>
          <w:sz w:val="56"/>
          <w:szCs w:val="56"/>
        </w:rPr>
        <w:t>Performance R</w:t>
      </w:r>
      <w:r w:rsidRPr="00ED131F">
        <w:rPr>
          <w:b/>
          <w:color w:val="2E74B5" w:themeColor="accent1" w:themeShade="BF"/>
          <w:sz w:val="56"/>
          <w:szCs w:val="56"/>
        </w:rPr>
        <w:t xml:space="preserve">elating </w:t>
      </w:r>
      <w:r>
        <w:rPr>
          <w:b/>
          <w:color w:val="2E74B5" w:themeColor="accent1" w:themeShade="BF"/>
          <w:sz w:val="56"/>
          <w:szCs w:val="56"/>
        </w:rPr>
        <w:t>with Training and Development P</w:t>
      </w:r>
      <w:r w:rsidRPr="00ED131F">
        <w:rPr>
          <w:b/>
          <w:color w:val="2E74B5" w:themeColor="accent1" w:themeShade="BF"/>
          <w:sz w:val="56"/>
          <w:szCs w:val="56"/>
        </w:rPr>
        <w:t>rocess of KITC</w:t>
      </w:r>
    </w:p>
    <w:p w:rsidR="00C37AA5" w:rsidRPr="00FC221C" w:rsidRDefault="00C37AA5" w:rsidP="00C37AA5">
      <w:pPr>
        <w:spacing w:line="360" w:lineRule="auto"/>
        <w:jc w:val="center"/>
        <w:rPr>
          <w:b/>
          <w:color w:val="2E74B5" w:themeColor="accent1" w:themeShade="BF"/>
          <w:sz w:val="72"/>
          <w:szCs w:val="72"/>
        </w:rPr>
      </w:pPr>
    </w:p>
    <w:p w:rsidR="00C37AA5" w:rsidRDefault="00C37AA5" w:rsidP="00C37AA5">
      <w:pPr>
        <w:spacing w:line="360" w:lineRule="auto"/>
        <w:jc w:val="both"/>
        <w:rPr>
          <w:sz w:val="24"/>
          <w:szCs w:val="24"/>
        </w:rPr>
      </w:pPr>
      <w:r w:rsidRPr="006723EE">
        <w:rPr>
          <w:sz w:val="24"/>
          <w:szCs w:val="24"/>
        </w:rPr>
        <w:br w:type="page"/>
      </w:r>
    </w:p>
    <w:p w:rsidR="00C37AA5" w:rsidRPr="000D2D07" w:rsidRDefault="00CD46A6" w:rsidP="00C37AA5">
      <w:pPr>
        <w:spacing w:line="360" w:lineRule="auto"/>
        <w:jc w:val="both"/>
        <w:rPr>
          <w:b/>
          <w:sz w:val="32"/>
          <w:szCs w:val="32"/>
        </w:rPr>
      </w:pPr>
      <w:r>
        <w:rPr>
          <w:b/>
          <w:sz w:val="32"/>
          <w:szCs w:val="32"/>
        </w:rPr>
        <w:lastRenderedPageBreak/>
        <w:t>4</w:t>
      </w:r>
      <w:r w:rsidR="00C37AA5">
        <w:rPr>
          <w:b/>
          <w:sz w:val="32"/>
          <w:szCs w:val="32"/>
        </w:rPr>
        <w:t>.1</w:t>
      </w:r>
      <w:r w:rsidR="00C37AA5" w:rsidRPr="000D2D07">
        <w:rPr>
          <w:b/>
          <w:sz w:val="32"/>
          <w:szCs w:val="32"/>
        </w:rPr>
        <w:t xml:space="preserve"> Types of training program of KITC:</w:t>
      </w:r>
    </w:p>
    <w:p w:rsidR="00C37AA5" w:rsidRPr="00E7391C" w:rsidRDefault="00C37AA5" w:rsidP="00C37AA5">
      <w:pPr>
        <w:spacing w:line="360" w:lineRule="auto"/>
        <w:jc w:val="both"/>
        <w:rPr>
          <w:sz w:val="24"/>
          <w:szCs w:val="24"/>
        </w:rPr>
      </w:pPr>
      <w:r w:rsidRPr="00E7391C">
        <w:rPr>
          <w:sz w:val="24"/>
          <w:szCs w:val="24"/>
        </w:rPr>
        <w:t>At KITC training program is considered as a continuous process as they are recruiting continuously. They prefer to conduct their training program without any discontinuation. As per their business requirement they offer training program to their employees depending on the job role. There are different types of training program KITC offer to their employees, are shown below:</w:t>
      </w:r>
    </w:p>
    <w:p w:rsidR="00C37AA5" w:rsidRDefault="00C37AA5" w:rsidP="00C37AA5">
      <w:r>
        <w:rPr>
          <w:noProof/>
        </w:rPr>
        <w:drawing>
          <wp:inline distT="0" distB="0" distL="0" distR="0" wp14:anchorId="35EFCB92" wp14:editId="4B617C20">
            <wp:extent cx="5105400" cy="2952750"/>
            <wp:effectExtent l="0" t="19050" r="0" b="19050"/>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C37AA5" w:rsidRPr="00C97A68" w:rsidRDefault="00C37AA5" w:rsidP="00C37AA5">
      <w:pPr>
        <w:tabs>
          <w:tab w:val="left" w:pos="7122"/>
        </w:tabs>
        <w:spacing w:line="360" w:lineRule="auto"/>
        <w:ind w:left="1440" w:firstLine="720"/>
        <w:jc w:val="both"/>
        <w:rPr>
          <w:b/>
          <w:u w:val="single"/>
        </w:rPr>
      </w:pPr>
      <w:r w:rsidRPr="00C97A68">
        <w:rPr>
          <w:b/>
          <w:u w:val="single"/>
        </w:rPr>
        <w:t>Chart-5: different types of training program of KITC</w:t>
      </w:r>
      <w:r w:rsidRPr="00C97A68">
        <w:rPr>
          <w:b/>
          <w:u w:val="single"/>
        </w:rPr>
        <w:tab/>
      </w:r>
    </w:p>
    <w:p w:rsidR="00C37AA5" w:rsidRPr="00C97A68" w:rsidRDefault="00CD46A6" w:rsidP="00C37AA5">
      <w:pPr>
        <w:spacing w:line="360" w:lineRule="auto"/>
        <w:jc w:val="both"/>
        <w:rPr>
          <w:b/>
          <w:sz w:val="28"/>
          <w:szCs w:val="28"/>
        </w:rPr>
      </w:pPr>
      <w:r>
        <w:rPr>
          <w:b/>
          <w:sz w:val="28"/>
          <w:szCs w:val="28"/>
        </w:rPr>
        <w:t>4</w:t>
      </w:r>
      <w:r w:rsidR="00C37AA5" w:rsidRPr="00C97A68">
        <w:rPr>
          <w:b/>
          <w:sz w:val="28"/>
          <w:szCs w:val="28"/>
        </w:rPr>
        <w:t>.1.1 In-house training program:</w:t>
      </w:r>
    </w:p>
    <w:p w:rsidR="00C37AA5" w:rsidRPr="005D66BB" w:rsidRDefault="00C37AA5" w:rsidP="00C37AA5">
      <w:pPr>
        <w:spacing w:line="360" w:lineRule="auto"/>
        <w:jc w:val="both"/>
        <w:rPr>
          <w:sz w:val="24"/>
          <w:szCs w:val="24"/>
        </w:rPr>
      </w:pPr>
      <w:r w:rsidRPr="005D66BB">
        <w:rPr>
          <w:sz w:val="24"/>
          <w:szCs w:val="24"/>
        </w:rPr>
        <w:t>KITC Company has their own full time trainer to conduct in house training for their employees. This type of training includes both job specific and need based training which actually identified by both manager and trainer of the company. Providing induction training program is also part of In-house training program. This training actually provides to both new and existing employees as per their requirements. For conducting this types of training trainer get monthly based salary.</w:t>
      </w:r>
    </w:p>
    <w:p w:rsidR="00C37AA5" w:rsidRPr="005D66BB" w:rsidRDefault="00C37AA5" w:rsidP="00C37AA5">
      <w:pPr>
        <w:spacing w:line="360" w:lineRule="auto"/>
        <w:jc w:val="both"/>
        <w:rPr>
          <w:sz w:val="24"/>
          <w:szCs w:val="24"/>
        </w:rPr>
      </w:pPr>
      <w:r w:rsidRPr="005D66BB">
        <w:rPr>
          <w:sz w:val="24"/>
          <w:szCs w:val="24"/>
        </w:rPr>
        <w:t>Different types of In-house trainings are-</w:t>
      </w:r>
    </w:p>
    <w:p w:rsidR="00C37AA5" w:rsidRPr="005D66BB" w:rsidRDefault="00C37AA5" w:rsidP="00C37AA5">
      <w:pPr>
        <w:pStyle w:val="ListParagraph"/>
        <w:numPr>
          <w:ilvl w:val="0"/>
          <w:numId w:val="10"/>
        </w:numPr>
        <w:spacing w:line="360" w:lineRule="auto"/>
        <w:jc w:val="both"/>
        <w:rPr>
          <w:sz w:val="24"/>
          <w:szCs w:val="24"/>
        </w:rPr>
      </w:pPr>
      <w:r w:rsidRPr="005D66BB">
        <w:rPr>
          <w:sz w:val="24"/>
          <w:szCs w:val="24"/>
        </w:rPr>
        <w:t>Group discussion-conducted by Manager</w:t>
      </w:r>
    </w:p>
    <w:p w:rsidR="00C37AA5" w:rsidRPr="005D66BB" w:rsidRDefault="00C37AA5" w:rsidP="00C37AA5">
      <w:pPr>
        <w:pStyle w:val="ListParagraph"/>
        <w:numPr>
          <w:ilvl w:val="0"/>
          <w:numId w:val="10"/>
        </w:numPr>
        <w:spacing w:line="360" w:lineRule="auto"/>
        <w:jc w:val="both"/>
        <w:rPr>
          <w:color w:val="000000"/>
          <w:sz w:val="24"/>
          <w:szCs w:val="24"/>
          <w:shd w:val="clear" w:color="auto" w:fill="FFFFFF"/>
        </w:rPr>
      </w:pPr>
      <w:r w:rsidRPr="005D66BB">
        <w:rPr>
          <w:color w:val="000000"/>
          <w:sz w:val="24"/>
          <w:szCs w:val="24"/>
          <w:shd w:val="clear" w:color="auto" w:fill="FFFFFF"/>
        </w:rPr>
        <w:t>Training on Vendor Recruitment, Compliance and Onboarding Process</w:t>
      </w:r>
    </w:p>
    <w:p w:rsidR="00C37AA5" w:rsidRDefault="00C37AA5" w:rsidP="00C37AA5">
      <w:pPr>
        <w:pStyle w:val="ListParagraph"/>
        <w:numPr>
          <w:ilvl w:val="0"/>
          <w:numId w:val="10"/>
        </w:numPr>
        <w:spacing w:line="360" w:lineRule="auto"/>
        <w:jc w:val="both"/>
        <w:rPr>
          <w:color w:val="000000"/>
          <w:sz w:val="24"/>
          <w:szCs w:val="24"/>
          <w:shd w:val="clear" w:color="auto" w:fill="FFFFFF"/>
        </w:rPr>
      </w:pPr>
      <w:r w:rsidRPr="005D66BB">
        <w:rPr>
          <w:color w:val="000000"/>
          <w:sz w:val="24"/>
          <w:szCs w:val="24"/>
          <w:shd w:val="clear" w:color="auto" w:fill="FFFFFF"/>
        </w:rPr>
        <w:lastRenderedPageBreak/>
        <w:t>Training session includes 10 keys of good relationship, emotional intelligence, versatility of communication style, effective written communication.</w:t>
      </w:r>
    </w:p>
    <w:p w:rsidR="00C37AA5" w:rsidRDefault="00C37AA5" w:rsidP="00C37AA5">
      <w:pPr>
        <w:pStyle w:val="ListParagraph"/>
        <w:numPr>
          <w:ilvl w:val="0"/>
          <w:numId w:val="10"/>
        </w:numPr>
        <w:spacing w:line="360" w:lineRule="auto"/>
        <w:jc w:val="both"/>
        <w:rPr>
          <w:color w:val="000000"/>
          <w:sz w:val="24"/>
          <w:szCs w:val="24"/>
          <w:shd w:val="clear" w:color="auto" w:fill="FFFFFF"/>
        </w:rPr>
      </w:pPr>
      <w:r>
        <w:rPr>
          <w:color w:val="000000"/>
          <w:sz w:val="24"/>
          <w:szCs w:val="24"/>
          <w:shd w:val="clear" w:color="auto" w:fill="FFFFFF"/>
        </w:rPr>
        <w:t>Work analysis training</w:t>
      </w:r>
    </w:p>
    <w:p w:rsidR="00C37AA5" w:rsidRDefault="00C37AA5" w:rsidP="00C37AA5">
      <w:pPr>
        <w:pStyle w:val="ListParagraph"/>
        <w:numPr>
          <w:ilvl w:val="0"/>
          <w:numId w:val="10"/>
        </w:numPr>
        <w:spacing w:line="360" w:lineRule="auto"/>
        <w:jc w:val="both"/>
        <w:rPr>
          <w:color w:val="000000"/>
          <w:sz w:val="24"/>
          <w:szCs w:val="24"/>
          <w:shd w:val="clear" w:color="auto" w:fill="FFFFFF"/>
        </w:rPr>
      </w:pPr>
      <w:r>
        <w:rPr>
          <w:color w:val="000000"/>
          <w:sz w:val="24"/>
          <w:szCs w:val="24"/>
          <w:shd w:val="clear" w:color="auto" w:fill="FFFFFF"/>
        </w:rPr>
        <w:t>Hands-on training on the floor</w:t>
      </w:r>
    </w:p>
    <w:p w:rsidR="00C37AA5" w:rsidRPr="005D66BB" w:rsidRDefault="00C37AA5" w:rsidP="00C37AA5">
      <w:pPr>
        <w:pStyle w:val="ListParagraph"/>
        <w:numPr>
          <w:ilvl w:val="0"/>
          <w:numId w:val="10"/>
        </w:numPr>
        <w:spacing w:line="360" w:lineRule="auto"/>
        <w:jc w:val="both"/>
        <w:rPr>
          <w:color w:val="000000"/>
          <w:sz w:val="24"/>
          <w:szCs w:val="24"/>
          <w:shd w:val="clear" w:color="auto" w:fill="FFFFFF"/>
        </w:rPr>
      </w:pPr>
      <w:r>
        <w:rPr>
          <w:color w:val="000000"/>
          <w:sz w:val="24"/>
          <w:szCs w:val="24"/>
          <w:shd w:val="clear" w:color="auto" w:fill="FFFFFF"/>
        </w:rPr>
        <w:t>12 days assessment training (as part of recruitment process)</w:t>
      </w:r>
    </w:p>
    <w:p w:rsidR="00C37AA5" w:rsidRPr="00C97A68" w:rsidRDefault="00CD46A6" w:rsidP="00C37AA5">
      <w:pPr>
        <w:spacing w:line="360" w:lineRule="auto"/>
        <w:jc w:val="both"/>
        <w:rPr>
          <w:b/>
          <w:color w:val="000000"/>
          <w:sz w:val="28"/>
          <w:szCs w:val="28"/>
          <w:shd w:val="clear" w:color="auto" w:fill="FFFFFF"/>
        </w:rPr>
      </w:pPr>
      <w:r>
        <w:rPr>
          <w:b/>
          <w:color w:val="000000"/>
          <w:sz w:val="28"/>
          <w:szCs w:val="28"/>
          <w:shd w:val="clear" w:color="auto" w:fill="FFFFFF"/>
        </w:rPr>
        <w:t>4</w:t>
      </w:r>
      <w:r w:rsidR="00C37AA5" w:rsidRPr="00C97A68">
        <w:rPr>
          <w:b/>
          <w:color w:val="000000"/>
          <w:sz w:val="28"/>
          <w:szCs w:val="28"/>
          <w:shd w:val="clear" w:color="auto" w:fill="FFFFFF"/>
        </w:rPr>
        <w:t>.1.2 Orientation Training:</w:t>
      </w:r>
    </w:p>
    <w:p w:rsidR="00C37AA5" w:rsidRPr="005D66BB" w:rsidRDefault="00C37AA5" w:rsidP="00C37AA5">
      <w:pPr>
        <w:spacing w:line="360" w:lineRule="auto"/>
        <w:jc w:val="both"/>
        <w:rPr>
          <w:color w:val="000000"/>
          <w:sz w:val="24"/>
          <w:szCs w:val="24"/>
          <w:shd w:val="clear" w:color="auto" w:fill="FFFFFF"/>
        </w:rPr>
      </w:pPr>
      <w:r w:rsidRPr="005D66BB">
        <w:rPr>
          <w:color w:val="000000"/>
          <w:sz w:val="24"/>
          <w:szCs w:val="24"/>
          <w:shd w:val="clear" w:color="auto" w:fill="FFFFFF"/>
        </w:rPr>
        <w:t>KITC Company arranges orientation program for their new employees. This training program provides the proper and very specific information relevant to the organization such as organization and its culture, mission, vision, goal, strategy, and overall company overview etc. to their employees. It increases communication between Manager and employees by making new employees more comfortable, reliable, and flexible with the help of this kind of orientation program. Employee’s orientation program starts at the beginning of their recruitment. When</w:t>
      </w:r>
      <w:r>
        <w:rPr>
          <w:color w:val="000000"/>
          <w:sz w:val="24"/>
          <w:szCs w:val="24"/>
          <w:shd w:val="clear" w:color="auto" w:fill="FFFFFF"/>
        </w:rPr>
        <w:t xml:space="preserve"> </w:t>
      </w:r>
      <w:r w:rsidRPr="005D66BB">
        <w:rPr>
          <w:color w:val="000000"/>
          <w:sz w:val="24"/>
          <w:szCs w:val="24"/>
          <w:shd w:val="clear" w:color="auto" w:fill="FFFFFF"/>
        </w:rPr>
        <w:t xml:space="preserve">candidates get induction training is this process to know about the company which may called group discussion as well can be introduced as orientation program. </w:t>
      </w:r>
    </w:p>
    <w:p w:rsidR="00C37AA5" w:rsidRPr="00C97A68" w:rsidRDefault="00CD46A6" w:rsidP="00C37AA5">
      <w:pPr>
        <w:spacing w:line="360" w:lineRule="auto"/>
        <w:jc w:val="both"/>
        <w:rPr>
          <w:b/>
          <w:color w:val="000000"/>
          <w:sz w:val="28"/>
          <w:szCs w:val="28"/>
          <w:shd w:val="clear" w:color="auto" w:fill="FFFFFF"/>
        </w:rPr>
      </w:pPr>
      <w:r>
        <w:rPr>
          <w:b/>
          <w:color w:val="000000"/>
          <w:sz w:val="28"/>
          <w:szCs w:val="28"/>
          <w:shd w:val="clear" w:color="auto" w:fill="FFFFFF"/>
        </w:rPr>
        <w:t>4</w:t>
      </w:r>
      <w:r w:rsidR="00C37AA5" w:rsidRPr="00C97A68">
        <w:rPr>
          <w:b/>
          <w:color w:val="000000"/>
          <w:sz w:val="28"/>
          <w:szCs w:val="28"/>
          <w:shd w:val="clear" w:color="auto" w:fill="FFFFFF"/>
        </w:rPr>
        <w:t>.1.3 External training:</w:t>
      </w:r>
    </w:p>
    <w:p w:rsidR="00C37AA5" w:rsidRPr="005D66BB" w:rsidRDefault="00C37AA5" w:rsidP="00C37AA5">
      <w:pPr>
        <w:spacing w:line="360" w:lineRule="auto"/>
        <w:jc w:val="both"/>
        <w:rPr>
          <w:color w:val="000000"/>
          <w:sz w:val="24"/>
          <w:szCs w:val="24"/>
          <w:shd w:val="clear" w:color="auto" w:fill="FFFFFF"/>
        </w:rPr>
      </w:pPr>
      <w:r w:rsidRPr="005D66BB">
        <w:rPr>
          <w:color w:val="000000"/>
          <w:sz w:val="24"/>
          <w:szCs w:val="24"/>
          <w:shd w:val="clear" w:color="auto" w:fill="FFFFFF"/>
        </w:rPr>
        <w:t>KITC arranges External training for their few nominated employees who are selected by Board of Directors or operational managers. This type of training program is conducted by the external trainer of other organization. Therefore, to get these types of training employees of KITC need to go to different selected organization and get opportunity to experience their organizational culture. Employees of KITC need not to pay for the training rather they get remuneration to get motivated. They often invite external trainer to their organization to conduct training for their concerned employees.</w:t>
      </w:r>
    </w:p>
    <w:p w:rsidR="00C37AA5" w:rsidRPr="00C97A68" w:rsidRDefault="00CD46A6" w:rsidP="00C37AA5">
      <w:pPr>
        <w:spacing w:line="360" w:lineRule="auto"/>
        <w:jc w:val="both"/>
        <w:rPr>
          <w:b/>
          <w:color w:val="000000"/>
          <w:sz w:val="28"/>
          <w:szCs w:val="28"/>
          <w:shd w:val="clear" w:color="auto" w:fill="FFFFFF"/>
        </w:rPr>
      </w:pPr>
      <w:r>
        <w:rPr>
          <w:b/>
          <w:color w:val="000000"/>
          <w:sz w:val="28"/>
          <w:szCs w:val="28"/>
          <w:shd w:val="clear" w:color="auto" w:fill="FFFFFF"/>
        </w:rPr>
        <w:t>4</w:t>
      </w:r>
      <w:r w:rsidR="00C37AA5" w:rsidRPr="00C97A68">
        <w:rPr>
          <w:b/>
          <w:color w:val="000000"/>
          <w:sz w:val="28"/>
          <w:szCs w:val="28"/>
          <w:shd w:val="clear" w:color="auto" w:fill="FFFFFF"/>
        </w:rPr>
        <w:t>.1.4 Foreign Training:</w:t>
      </w:r>
    </w:p>
    <w:p w:rsidR="00C37AA5" w:rsidRDefault="00C37AA5" w:rsidP="00C37AA5">
      <w:pPr>
        <w:spacing w:line="360" w:lineRule="auto"/>
        <w:jc w:val="both"/>
        <w:rPr>
          <w:color w:val="000000"/>
          <w:sz w:val="24"/>
          <w:szCs w:val="24"/>
          <w:shd w:val="clear" w:color="auto" w:fill="FFFFFF"/>
        </w:rPr>
      </w:pPr>
      <w:r w:rsidRPr="005D66BB">
        <w:rPr>
          <w:color w:val="000000"/>
          <w:sz w:val="24"/>
          <w:szCs w:val="24"/>
          <w:shd w:val="clear" w:color="auto" w:fill="FFFFFF"/>
        </w:rPr>
        <w:t>KITC provides foreign training program to their employees which actually are conducted by foreign trainer from different countries. Only few nominated candidates get this training</w:t>
      </w:r>
      <w:r>
        <w:rPr>
          <w:color w:val="000000"/>
          <w:sz w:val="24"/>
          <w:szCs w:val="24"/>
          <w:shd w:val="clear" w:color="auto" w:fill="FFFFFF"/>
        </w:rPr>
        <w:t xml:space="preserve"> o</w:t>
      </w:r>
      <w:r w:rsidRPr="005D66BB">
        <w:rPr>
          <w:color w:val="000000"/>
          <w:sz w:val="24"/>
          <w:szCs w:val="24"/>
          <w:shd w:val="clear" w:color="auto" w:fill="FFFFFF"/>
        </w:rPr>
        <w:t xml:space="preserve">pportunity to explore in their work life as this types of training program is quite expensive. These types of training program focus to provide training to who is potential to get promotion or need </w:t>
      </w:r>
      <w:r w:rsidRPr="005D66BB">
        <w:rPr>
          <w:color w:val="000000"/>
          <w:sz w:val="24"/>
          <w:szCs w:val="24"/>
          <w:shd w:val="clear" w:color="auto" w:fill="FFFFFF"/>
        </w:rPr>
        <w:lastRenderedPageBreak/>
        <w:t>further development. Considering this, few only few selected employees of the company get foreign training. To get this types of training employees do not need to pay rather they get remuneration and full pay at the time of their training period.</w:t>
      </w:r>
    </w:p>
    <w:p w:rsidR="00C37AA5" w:rsidRPr="00F94EAB" w:rsidRDefault="00CD46A6" w:rsidP="00C37AA5">
      <w:pPr>
        <w:spacing w:line="360" w:lineRule="auto"/>
        <w:jc w:val="both"/>
        <w:rPr>
          <w:b/>
          <w:sz w:val="32"/>
          <w:szCs w:val="32"/>
        </w:rPr>
      </w:pPr>
      <w:r>
        <w:rPr>
          <w:b/>
          <w:sz w:val="32"/>
          <w:szCs w:val="32"/>
        </w:rPr>
        <w:t>4</w:t>
      </w:r>
      <w:r w:rsidR="00C37AA5">
        <w:rPr>
          <w:b/>
          <w:sz w:val="32"/>
          <w:szCs w:val="32"/>
        </w:rPr>
        <w:t xml:space="preserve">.2 </w:t>
      </w:r>
      <w:r w:rsidR="00C37AA5" w:rsidRPr="00F94EAB">
        <w:rPr>
          <w:b/>
          <w:sz w:val="32"/>
          <w:szCs w:val="32"/>
        </w:rPr>
        <w:t xml:space="preserve">Development program of KITC: </w:t>
      </w:r>
    </w:p>
    <w:p w:rsidR="00C37AA5" w:rsidRPr="00F94EAB" w:rsidRDefault="00C37AA5" w:rsidP="00C37AA5">
      <w:pPr>
        <w:spacing w:line="360" w:lineRule="auto"/>
        <w:jc w:val="both"/>
        <w:rPr>
          <w:sz w:val="24"/>
          <w:szCs w:val="24"/>
        </w:rPr>
      </w:pPr>
      <w:r w:rsidRPr="00F94EAB">
        <w:rPr>
          <w:sz w:val="24"/>
          <w:szCs w:val="24"/>
        </w:rPr>
        <w:t>KITC offers different types of development program using different types of T&amp;D methods such as-classroom training, Hand-on training, Group discussion, case study reviews, role playing, video training etc. to the employees for their further development in diversify field. They offer those development programs, given below:</w:t>
      </w:r>
    </w:p>
    <w:p w:rsidR="00C37AA5" w:rsidRPr="00F94EAB" w:rsidRDefault="00C37AA5" w:rsidP="00C37AA5">
      <w:pPr>
        <w:pStyle w:val="ListParagraph"/>
        <w:numPr>
          <w:ilvl w:val="0"/>
          <w:numId w:val="12"/>
        </w:numPr>
        <w:spacing w:line="360" w:lineRule="auto"/>
        <w:jc w:val="both"/>
        <w:rPr>
          <w:sz w:val="24"/>
          <w:szCs w:val="24"/>
        </w:rPr>
      </w:pPr>
      <w:r w:rsidRPr="00F94EAB">
        <w:rPr>
          <w:sz w:val="24"/>
          <w:szCs w:val="24"/>
        </w:rPr>
        <w:t>Training of Trainers</w:t>
      </w:r>
    </w:p>
    <w:p w:rsidR="00C37AA5" w:rsidRPr="00F94EAB" w:rsidRDefault="00C37AA5" w:rsidP="00C37AA5">
      <w:pPr>
        <w:pStyle w:val="ListParagraph"/>
        <w:numPr>
          <w:ilvl w:val="0"/>
          <w:numId w:val="12"/>
        </w:numPr>
        <w:spacing w:line="360" w:lineRule="auto"/>
        <w:jc w:val="both"/>
        <w:rPr>
          <w:sz w:val="24"/>
          <w:szCs w:val="24"/>
        </w:rPr>
      </w:pPr>
      <w:r w:rsidRPr="00F94EAB">
        <w:rPr>
          <w:sz w:val="24"/>
          <w:szCs w:val="24"/>
        </w:rPr>
        <w:t xml:space="preserve">Data driven decision making </w:t>
      </w:r>
    </w:p>
    <w:p w:rsidR="00C37AA5" w:rsidRPr="00F94EAB" w:rsidRDefault="00C37AA5" w:rsidP="00C37AA5">
      <w:pPr>
        <w:pStyle w:val="ListParagraph"/>
        <w:numPr>
          <w:ilvl w:val="0"/>
          <w:numId w:val="12"/>
        </w:numPr>
        <w:spacing w:line="360" w:lineRule="auto"/>
        <w:jc w:val="both"/>
        <w:rPr>
          <w:sz w:val="24"/>
          <w:szCs w:val="24"/>
        </w:rPr>
      </w:pPr>
      <w:r w:rsidRPr="00F94EAB">
        <w:rPr>
          <w:sz w:val="24"/>
          <w:szCs w:val="24"/>
        </w:rPr>
        <w:t>Leadership certification</w:t>
      </w:r>
    </w:p>
    <w:p w:rsidR="00C37AA5" w:rsidRPr="00F94EAB" w:rsidRDefault="00C37AA5" w:rsidP="00C37AA5">
      <w:pPr>
        <w:pStyle w:val="ListParagraph"/>
        <w:numPr>
          <w:ilvl w:val="0"/>
          <w:numId w:val="12"/>
        </w:numPr>
        <w:spacing w:line="360" w:lineRule="auto"/>
        <w:jc w:val="both"/>
        <w:rPr>
          <w:sz w:val="24"/>
          <w:szCs w:val="24"/>
        </w:rPr>
      </w:pPr>
      <w:r w:rsidRPr="00F94EAB">
        <w:rPr>
          <w:sz w:val="24"/>
          <w:szCs w:val="24"/>
        </w:rPr>
        <w:t>Managerial communication</w:t>
      </w:r>
    </w:p>
    <w:p w:rsidR="00C37AA5" w:rsidRPr="00F94EAB" w:rsidRDefault="00C37AA5" w:rsidP="00C37AA5">
      <w:pPr>
        <w:pStyle w:val="ListParagraph"/>
        <w:numPr>
          <w:ilvl w:val="0"/>
          <w:numId w:val="12"/>
        </w:numPr>
        <w:spacing w:line="360" w:lineRule="auto"/>
        <w:jc w:val="both"/>
        <w:rPr>
          <w:sz w:val="24"/>
          <w:szCs w:val="24"/>
        </w:rPr>
      </w:pPr>
      <w:r w:rsidRPr="00F94EAB">
        <w:rPr>
          <w:sz w:val="24"/>
          <w:szCs w:val="24"/>
        </w:rPr>
        <w:t>ACMP (advanced courses for management professionals etc.</w:t>
      </w:r>
    </w:p>
    <w:p w:rsidR="00C37AA5" w:rsidRPr="00F94EAB" w:rsidRDefault="00C37AA5" w:rsidP="00C37AA5">
      <w:pPr>
        <w:spacing w:line="360" w:lineRule="auto"/>
        <w:jc w:val="both"/>
        <w:rPr>
          <w:sz w:val="24"/>
          <w:szCs w:val="24"/>
        </w:rPr>
      </w:pPr>
      <w:r w:rsidRPr="00F94EAB">
        <w:rPr>
          <w:sz w:val="24"/>
          <w:szCs w:val="24"/>
        </w:rPr>
        <w:t>However they are trying to improve their training by engaging more people in the HRD department. The Training Manager told that for the trainees TOT (training for trainers) would be more relevant for their development. Moreover they can try improving the training method more by trainees’ engagement.</w:t>
      </w:r>
    </w:p>
    <w:p w:rsidR="00C37AA5" w:rsidRPr="00C97A68" w:rsidRDefault="00CD46A6" w:rsidP="00C37AA5">
      <w:pPr>
        <w:spacing w:line="360" w:lineRule="auto"/>
        <w:jc w:val="both"/>
        <w:rPr>
          <w:b/>
          <w:color w:val="000000"/>
          <w:sz w:val="32"/>
          <w:szCs w:val="32"/>
          <w:shd w:val="clear" w:color="auto" w:fill="FFFFFF"/>
        </w:rPr>
      </w:pPr>
      <w:r>
        <w:rPr>
          <w:b/>
          <w:color w:val="000000"/>
          <w:sz w:val="32"/>
          <w:szCs w:val="32"/>
          <w:shd w:val="clear" w:color="auto" w:fill="FFFFFF"/>
        </w:rPr>
        <w:t>4</w:t>
      </w:r>
      <w:r w:rsidR="00C37AA5">
        <w:rPr>
          <w:b/>
          <w:color w:val="000000"/>
          <w:sz w:val="32"/>
          <w:szCs w:val="32"/>
          <w:shd w:val="clear" w:color="auto" w:fill="FFFFFF"/>
        </w:rPr>
        <w:t>.3</w:t>
      </w:r>
      <w:r w:rsidR="00C37AA5" w:rsidRPr="00C97A68">
        <w:rPr>
          <w:b/>
          <w:color w:val="000000"/>
          <w:sz w:val="32"/>
          <w:szCs w:val="32"/>
          <w:shd w:val="clear" w:color="auto" w:fill="FFFFFF"/>
        </w:rPr>
        <w:t xml:space="preserve"> Training process of KITC:</w:t>
      </w:r>
    </w:p>
    <w:p w:rsidR="00C37AA5" w:rsidRDefault="00C37AA5" w:rsidP="00C37AA5">
      <w:pPr>
        <w:spacing w:line="360" w:lineRule="auto"/>
        <w:jc w:val="both"/>
        <w:rPr>
          <w:color w:val="000000"/>
          <w:sz w:val="24"/>
          <w:szCs w:val="24"/>
          <w:shd w:val="clear" w:color="auto" w:fill="FFFFFF"/>
        </w:rPr>
      </w:pPr>
      <w:r w:rsidRPr="005D66BB">
        <w:rPr>
          <w:color w:val="000000"/>
          <w:sz w:val="24"/>
          <w:szCs w:val="24"/>
          <w:shd w:val="clear" w:color="auto" w:fill="FFFFFF"/>
        </w:rPr>
        <w:t>Generally, KITC starts their training process from the beginning of the assessment process during</w:t>
      </w:r>
      <w:r>
        <w:rPr>
          <w:color w:val="000000"/>
          <w:sz w:val="24"/>
          <w:szCs w:val="24"/>
          <w:shd w:val="clear" w:color="auto" w:fill="FFFFFF"/>
        </w:rPr>
        <w:t xml:space="preserve"> recruitment. After their appointment, they get real hands on training on the floor followed by a work order analysis course. The minimum pass mark is 90% in that course. Later they arranges advanced work order analysis course for their employees based on the requirement of the employees. Though KITC follow continuation in their training process they also follow all those steps as their training process.</w:t>
      </w:r>
    </w:p>
    <w:p w:rsidR="003733E2" w:rsidRDefault="003733E2" w:rsidP="00C37AA5">
      <w:pPr>
        <w:spacing w:line="360" w:lineRule="auto"/>
        <w:jc w:val="center"/>
        <w:rPr>
          <w:b/>
          <w:color w:val="000000"/>
          <w:sz w:val="24"/>
          <w:szCs w:val="24"/>
          <w:u w:val="single"/>
          <w:shd w:val="clear" w:color="auto" w:fill="FFFFFF"/>
        </w:rPr>
      </w:pPr>
    </w:p>
    <w:p w:rsidR="00C37AA5" w:rsidRPr="00C97A68" w:rsidRDefault="00C37AA5" w:rsidP="00C37AA5">
      <w:pPr>
        <w:spacing w:line="360" w:lineRule="auto"/>
        <w:jc w:val="center"/>
        <w:rPr>
          <w:color w:val="000000"/>
          <w:sz w:val="24"/>
          <w:szCs w:val="24"/>
          <w:shd w:val="clear" w:color="auto" w:fill="FFFFFF"/>
        </w:rPr>
      </w:pPr>
      <w:r>
        <w:rPr>
          <w:b/>
          <w:noProof/>
          <w:color w:val="000000"/>
          <w:sz w:val="32"/>
          <w:szCs w:val="32"/>
        </w:rPr>
        <w:lastRenderedPageBreak/>
        <w:drawing>
          <wp:anchor distT="0" distB="0" distL="114300" distR="114300" simplePos="0" relativeHeight="251662336" behindDoc="1" locked="0" layoutInCell="1" allowOverlap="1" wp14:anchorId="7CFD01F4" wp14:editId="1140E5D4">
            <wp:simplePos x="0" y="0"/>
            <wp:positionH relativeFrom="margin">
              <wp:posOffset>-1270</wp:posOffset>
            </wp:positionH>
            <wp:positionV relativeFrom="paragraph">
              <wp:posOffset>313690</wp:posOffset>
            </wp:positionV>
            <wp:extent cx="5805170" cy="2126615"/>
            <wp:effectExtent l="0" t="0" r="43180" b="0"/>
            <wp:wrapSquare wrapText="bothSides"/>
            <wp:docPr id="8"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anchor>
        </w:drawing>
      </w:r>
    </w:p>
    <w:p w:rsidR="003733E2" w:rsidRDefault="003733E2" w:rsidP="003733E2">
      <w:pPr>
        <w:spacing w:line="360" w:lineRule="auto"/>
        <w:jc w:val="center"/>
        <w:rPr>
          <w:b/>
          <w:color w:val="000000"/>
          <w:sz w:val="32"/>
          <w:szCs w:val="32"/>
          <w:shd w:val="clear" w:color="auto" w:fill="FFFFFF"/>
        </w:rPr>
      </w:pPr>
      <w:r>
        <w:rPr>
          <w:b/>
          <w:color w:val="000000"/>
          <w:sz w:val="24"/>
          <w:szCs w:val="24"/>
          <w:u w:val="single"/>
          <w:shd w:val="clear" w:color="auto" w:fill="FFFFFF"/>
        </w:rPr>
        <w:t>Chart-6</w:t>
      </w:r>
      <w:r w:rsidRPr="00C97A68">
        <w:rPr>
          <w:b/>
          <w:color w:val="000000"/>
          <w:sz w:val="24"/>
          <w:szCs w:val="24"/>
          <w:u w:val="single"/>
          <w:shd w:val="clear" w:color="auto" w:fill="FFFFFF"/>
        </w:rPr>
        <w:t>: Training Process of KITC</w:t>
      </w:r>
    </w:p>
    <w:p w:rsidR="00C37AA5" w:rsidRPr="00E94B92" w:rsidRDefault="00CD46A6" w:rsidP="00C37AA5">
      <w:pPr>
        <w:spacing w:line="360" w:lineRule="auto"/>
        <w:jc w:val="both"/>
        <w:rPr>
          <w:b/>
          <w:color w:val="000000"/>
          <w:sz w:val="32"/>
          <w:szCs w:val="32"/>
          <w:shd w:val="clear" w:color="auto" w:fill="FFFFFF"/>
        </w:rPr>
      </w:pPr>
      <w:r>
        <w:rPr>
          <w:b/>
          <w:color w:val="000000"/>
          <w:sz w:val="32"/>
          <w:szCs w:val="32"/>
          <w:shd w:val="clear" w:color="auto" w:fill="FFFFFF"/>
        </w:rPr>
        <w:t>4</w:t>
      </w:r>
      <w:r w:rsidR="00C37AA5">
        <w:rPr>
          <w:b/>
          <w:color w:val="000000"/>
          <w:sz w:val="32"/>
          <w:szCs w:val="32"/>
          <w:shd w:val="clear" w:color="auto" w:fill="FFFFFF"/>
        </w:rPr>
        <w:t xml:space="preserve">.4 </w:t>
      </w:r>
      <w:r w:rsidR="00C37AA5" w:rsidRPr="00E94B92">
        <w:rPr>
          <w:b/>
          <w:color w:val="000000"/>
          <w:sz w:val="32"/>
          <w:szCs w:val="32"/>
          <w:shd w:val="clear" w:color="auto" w:fill="FFFFFF"/>
        </w:rPr>
        <w:t xml:space="preserve">Evaluation: </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Evaluation is considering an essential step for HRD division of KITC Company. It makes process easier and viable by comparing employees before and after performance, also calculates shortcoming, errors on the operations and evaluate it in a constructive way. It also helps to take further steps if needed any more changes in planning and implementation of existing process. KITC follows two types of evaluation process after completion of training program.</w:t>
      </w:r>
    </w:p>
    <w:p w:rsidR="00C37AA5" w:rsidRPr="00C97A68" w:rsidRDefault="00CD46A6" w:rsidP="00C37AA5">
      <w:pPr>
        <w:spacing w:line="360" w:lineRule="auto"/>
        <w:jc w:val="both"/>
        <w:rPr>
          <w:b/>
          <w:color w:val="000000"/>
          <w:sz w:val="28"/>
          <w:szCs w:val="28"/>
          <w:shd w:val="clear" w:color="auto" w:fill="FFFFFF"/>
        </w:rPr>
      </w:pPr>
      <w:r>
        <w:rPr>
          <w:b/>
          <w:color w:val="000000"/>
          <w:sz w:val="28"/>
          <w:szCs w:val="28"/>
          <w:shd w:val="clear" w:color="auto" w:fill="FFFFFF"/>
        </w:rPr>
        <w:t>4</w:t>
      </w:r>
      <w:r w:rsidR="00C37AA5">
        <w:rPr>
          <w:b/>
          <w:color w:val="000000"/>
          <w:sz w:val="28"/>
          <w:szCs w:val="28"/>
          <w:shd w:val="clear" w:color="auto" w:fill="FFFFFF"/>
        </w:rPr>
        <w:t>.4</w:t>
      </w:r>
      <w:r w:rsidR="00C37AA5" w:rsidRPr="00C97A68">
        <w:rPr>
          <w:b/>
          <w:color w:val="000000"/>
          <w:sz w:val="28"/>
          <w:szCs w:val="28"/>
          <w:shd w:val="clear" w:color="auto" w:fill="FFFFFF"/>
        </w:rPr>
        <w:t>.1 Training program evaluation:</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 xml:space="preserve">At KITC, trainer follow monthly employee performance data, simply they compare their old data and current data to find his improvement in training. FYI, the data includes error rate, proposal acceptance rate by client and profit etc. they always ensure that the training materials have been implemented by the trainees properly by analyzing their work. Though they sometimes find gap between training and learning which going for evaluation. If they find any mismatch, they ask them reason and instruct proper way to solve the problem and minimize the gap between expectation and outcome of performance. To evaluate employee performance they consider some relevant criteria such as, attendance, attitude of employee, their communication skills, departmental and company orientation etc. though they consider all of them but based on priority it varies person to person. For instance, if someone lacks in communication skill they send </w:t>
      </w:r>
      <w:r>
        <w:rPr>
          <w:color w:val="000000"/>
          <w:sz w:val="24"/>
          <w:szCs w:val="24"/>
          <w:shd w:val="clear" w:color="auto" w:fill="FFFFFF"/>
        </w:rPr>
        <w:lastRenderedPageBreak/>
        <w:t>him for communication training. After the training they will check his improvement in communication technique and provide him proper feedback regarding his performance.</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Training evaluation rating scale: At KITC trainer use a standard training rating form to evaluate employees overall performance.</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For instance:</w:t>
      </w:r>
    </w:p>
    <w:p w:rsidR="00C37AA5" w:rsidRPr="00F262ED" w:rsidRDefault="00C37AA5" w:rsidP="00C37AA5">
      <w:pPr>
        <w:pStyle w:val="ListParagraph"/>
        <w:numPr>
          <w:ilvl w:val="0"/>
          <w:numId w:val="11"/>
        </w:numPr>
        <w:spacing w:line="360" w:lineRule="auto"/>
        <w:jc w:val="both"/>
        <w:rPr>
          <w:color w:val="000000"/>
          <w:sz w:val="24"/>
          <w:szCs w:val="24"/>
          <w:shd w:val="clear" w:color="auto" w:fill="FFFFFF"/>
        </w:rPr>
      </w:pPr>
      <w:r w:rsidRPr="00F262ED">
        <w:rPr>
          <w:color w:val="000000"/>
          <w:sz w:val="24"/>
          <w:szCs w:val="24"/>
          <w:shd w:val="clear" w:color="auto" w:fill="FFFFFF"/>
        </w:rPr>
        <w:t>Excellent= 5</w:t>
      </w:r>
    </w:p>
    <w:p w:rsidR="00C37AA5" w:rsidRPr="00F262ED" w:rsidRDefault="00C37AA5" w:rsidP="00C37AA5">
      <w:pPr>
        <w:pStyle w:val="ListParagraph"/>
        <w:numPr>
          <w:ilvl w:val="0"/>
          <w:numId w:val="11"/>
        </w:numPr>
        <w:spacing w:line="360" w:lineRule="auto"/>
        <w:jc w:val="both"/>
        <w:rPr>
          <w:color w:val="000000"/>
          <w:sz w:val="24"/>
          <w:szCs w:val="24"/>
          <w:shd w:val="clear" w:color="auto" w:fill="FFFFFF"/>
        </w:rPr>
      </w:pPr>
      <w:r w:rsidRPr="00F262ED">
        <w:rPr>
          <w:color w:val="000000"/>
          <w:sz w:val="24"/>
          <w:szCs w:val="24"/>
          <w:shd w:val="clear" w:color="auto" w:fill="FFFFFF"/>
        </w:rPr>
        <w:t>Good= 4</w:t>
      </w:r>
    </w:p>
    <w:p w:rsidR="00C37AA5" w:rsidRPr="00F262ED" w:rsidRDefault="00C37AA5" w:rsidP="00C37AA5">
      <w:pPr>
        <w:pStyle w:val="ListParagraph"/>
        <w:numPr>
          <w:ilvl w:val="0"/>
          <w:numId w:val="11"/>
        </w:numPr>
        <w:spacing w:line="360" w:lineRule="auto"/>
        <w:jc w:val="both"/>
        <w:rPr>
          <w:color w:val="000000"/>
          <w:sz w:val="24"/>
          <w:szCs w:val="24"/>
          <w:shd w:val="clear" w:color="auto" w:fill="FFFFFF"/>
        </w:rPr>
      </w:pPr>
      <w:r w:rsidRPr="00F262ED">
        <w:rPr>
          <w:color w:val="000000"/>
          <w:sz w:val="24"/>
          <w:szCs w:val="24"/>
          <w:shd w:val="clear" w:color="auto" w:fill="FFFFFF"/>
        </w:rPr>
        <w:t>Satisfactory= 2</w:t>
      </w:r>
    </w:p>
    <w:p w:rsidR="00C37AA5" w:rsidRDefault="00C37AA5" w:rsidP="00C37AA5">
      <w:pPr>
        <w:pStyle w:val="ListParagraph"/>
        <w:numPr>
          <w:ilvl w:val="0"/>
          <w:numId w:val="11"/>
        </w:numPr>
        <w:spacing w:line="360" w:lineRule="auto"/>
        <w:jc w:val="both"/>
        <w:rPr>
          <w:color w:val="000000"/>
          <w:sz w:val="24"/>
          <w:szCs w:val="24"/>
          <w:shd w:val="clear" w:color="auto" w:fill="FFFFFF"/>
        </w:rPr>
      </w:pPr>
      <w:r w:rsidRPr="00F262ED">
        <w:rPr>
          <w:color w:val="000000"/>
          <w:sz w:val="24"/>
          <w:szCs w:val="24"/>
          <w:shd w:val="clear" w:color="auto" w:fill="FFFFFF"/>
        </w:rPr>
        <w:t>Very poor=1</w:t>
      </w:r>
    </w:p>
    <w:p w:rsidR="00C37AA5" w:rsidRDefault="00C37AA5" w:rsidP="00C37AA5">
      <w:pPr>
        <w:spacing w:line="360" w:lineRule="auto"/>
        <w:jc w:val="both"/>
        <w:rPr>
          <w:color w:val="000000"/>
          <w:sz w:val="24"/>
          <w:szCs w:val="24"/>
          <w:shd w:val="clear" w:color="auto" w:fill="FFFFFF"/>
        </w:rPr>
      </w:pPr>
      <w:r w:rsidRPr="00DD5F3A">
        <w:rPr>
          <w:color w:val="000000"/>
          <w:sz w:val="24"/>
          <w:szCs w:val="24"/>
          <w:shd w:val="clear" w:color="auto" w:fill="FFFFFF"/>
        </w:rPr>
        <w:t xml:space="preserve">To be more specific, KITC arranges a trainer’s survey which shows the feedback of the trainees as well as, Trainer always monitor trainee’s performance and take quizzes to provide proper feedback.  </w:t>
      </w:r>
      <w:r>
        <w:rPr>
          <w:color w:val="000000"/>
          <w:sz w:val="24"/>
          <w:szCs w:val="24"/>
          <w:shd w:val="clear" w:color="auto" w:fill="FFFFFF"/>
        </w:rPr>
        <w:t>At the end of the evaluation of employees, there always has been feedback option for both employees and trainer.</w:t>
      </w:r>
    </w:p>
    <w:p w:rsidR="00C37AA5" w:rsidRDefault="00CD46A6" w:rsidP="00C37AA5">
      <w:pPr>
        <w:spacing w:line="360" w:lineRule="auto"/>
        <w:jc w:val="both"/>
        <w:rPr>
          <w:color w:val="000000"/>
          <w:sz w:val="24"/>
          <w:szCs w:val="24"/>
          <w:shd w:val="clear" w:color="auto" w:fill="FFFFFF"/>
        </w:rPr>
      </w:pPr>
      <w:r>
        <w:rPr>
          <w:b/>
          <w:color w:val="000000"/>
          <w:sz w:val="28"/>
          <w:szCs w:val="28"/>
          <w:shd w:val="clear" w:color="auto" w:fill="FFFFFF"/>
        </w:rPr>
        <w:t>4</w:t>
      </w:r>
      <w:r w:rsidR="00C37AA5">
        <w:rPr>
          <w:b/>
          <w:color w:val="000000"/>
          <w:sz w:val="28"/>
          <w:szCs w:val="28"/>
          <w:shd w:val="clear" w:color="auto" w:fill="FFFFFF"/>
        </w:rPr>
        <w:t>.4</w:t>
      </w:r>
      <w:r w:rsidR="00C37AA5" w:rsidRPr="00C97A68">
        <w:rPr>
          <w:b/>
          <w:color w:val="000000"/>
          <w:sz w:val="28"/>
          <w:szCs w:val="28"/>
          <w:shd w:val="clear" w:color="auto" w:fill="FFFFFF"/>
        </w:rPr>
        <w:t>.2 Trainer Evaluation:</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In this process, trainees play a significant role in case of trainer evaluation. Employees/trainees evaluate and provide feedback regarding trainer’s performance whether they able to ensure proper training guidelines or not, provide necessary materials to trainee or not etc. especially to perform this task employee use a software called-ZOHO, by which they can provide feedback after their training session both regarding trainer and training session. They also use survey monkey to evaluate to provide feedback regarding employee performance. This kind of feedback ensures both trainees and trainers dedication of works and their performance.</w:t>
      </w:r>
    </w:p>
    <w:p w:rsidR="00C37AA5" w:rsidRPr="00C7652F" w:rsidRDefault="00CD46A6" w:rsidP="00C37AA5">
      <w:pPr>
        <w:spacing w:line="360" w:lineRule="auto"/>
        <w:jc w:val="both"/>
        <w:rPr>
          <w:color w:val="000000"/>
          <w:sz w:val="24"/>
          <w:szCs w:val="24"/>
          <w:shd w:val="clear" w:color="auto" w:fill="FFFFFF"/>
        </w:rPr>
      </w:pPr>
      <w:r>
        <w:rPr>
          <w:b/>
          <w:color w:val="000000"/>
          <w:sz w:val="28"/>
          <w:szCs w:val="28"/>
          <w:shd w:val="clear" w:color="auto" w:fill="FFFFFF"/>
        </w:rPr>
        <w:t>4</w:t>
      </w:r>
      <w:r w:rsidR="00C37AA5">
        <w:rPr>
          <w:b/>
          <w:color w:val="000000"/>
          <w:sz w:val="28"/>
          <w:szCs w:val="28"/>
          <w:shd w:val="clear" w:color="auto" w:fill="FFFFFF"/>
        </w:rPr>
        <w:t>.4</w:t>
      </w:r>
      <w:r w:rsidR="00C37AA5" w:rsidRPr="00C97A68">
        <w:rPr>
          <w:b/>
          <w:color w:val="000000"/>
          <w:sz w:val="28"/>
          <w:szCs w:val="28"/>
          <w:shd w:val="clear" w:color="auto" w:fill="FFFFFF"/>
        </w:rPr>
        <w:t>.3 Trainer Evaluation rating scale:</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 xml:space="preserve">KITC follows different criteria while evaluating, follow standard rating form as well. </w:t>
      </w:r>
    </w:p>
    <w:p w:rsidR="00C37AA5" w:rsidRPr="00952898" w:rsidRDefault="00C37AA5" w:rsidP="00C37AA5">
      <w:pPr>
        <w:pStyle w:val="ListParagraph"/>
        <w:numPr>
          <w:ilvl w:val="0"/>
          <w:numId w:val="13"/>
        </w:numPr>
        <w:spacing w:line="360" w:lineRule="auto"/>
        <w:jc w:val="both"/>
        <w:rPr>
          <w:color w:val="000000"/>
          <w:sz w:val="24"/>
          <w:szCs w:val="24"/>
          <w:shd w:val="clear" w:color="auto" w:fill="FFFFFF"/>
        </w:rPr>
      </w:pPr>
      <w:r w:rsidRPr="00952898">
        <w:rPr>
          <w:color w:val="000000"/>
          <w:sz w:val="24"/>
          <w:szCs w:val="24"/>
          <w:shd w:val="clear" w:color="auto" w:fill="FFFFFF"/>
        </w:rPr>
        <w:t>Excellent= 5</w:t>
      </w:r>
    </w:p>
    <w:p w:rsidR="00C37AA5" w:rsidRPr="00952898" w:rsidRDefault="00C37AA5" w:rsidP="00C37AA5">
      <w:pPr>
        <w:pStyle w:val="ListParagraph"/>
        <w:numPr>
          <w:ilvl w:val="0"/>
          <w:numId w:val="13"/>
        </w:numPr>
        <w:spacing w:line="360" w:lineRule="auto"/>
        <w:jc w:val="both"/>
        <w:rPr>
          <w:color w:val="000000"/>
          <w:sz w:val="24"/>
          <w:szCs w:val="24"/>
          <w:shd w:val="clear" w:color="auto" w:fill="FFFFFF"/>
        </w:rPr>
      </w:pPr>
      <w:r w:rsidRPr="00952898">
        <w:rPr>
          <w:color w:val="000000"/>
          <w:sz w:val="24"/>
          <w:szCs w:val="24"/>
          <w:shd w:val="clear" w:color="auto" w:fill="FFFFFF"/>
        </w:rPr>
        <w:t>Good= 4</w:t>
      </w:r>
    </w:p>
    <w:p w:rsidR="00C37AA5" w:rsidRPr="00952898" w:rsidRDefault="00C37AA5" w:rsidP="00C37AA5">
      <w:pPr>
        <w:pStyle w:val="ListParagraph"/>
        <w:numPr>
          <w:ilvl w:val="0"/>
          <w:numId w:val="13"/>
        </w:numPr>
        <w:spacing w:line="360" w:lineRule="auto"/>
        <w:jc w:val="both"/>
        <w:rPr>
          <w:color w:val="000000"/>
          <w:sz w:val="24"/>
          <w:szCs w:val="24"/>
          <w:shd w:val="clear" w:color="auto" w:fill="FFFFFF"/>
        </w:rPr>
      </w:pPr>
      <w:r w:rsidRPr="00952898">
        <w:rPr>
          <w:color w:val="000000"/>
          <w:sz w:val="24"/>
          <w:szCs w:val="24"/>
          <w:shd w:val="clear" w:color="auto" w:fill="FFFFFF"/>
        </w:rPr>
        <w:t>Satisfactory= 3</w:t>
      </w:r>
    </w:p>
    <w:p w:rsidR="00C37AA5" w:rsidRPr="00952898" w:rsidRDefault="00C37AA5" w:rsidP="00C37AA5">
      <w:pPr>
        <w:pStyle w:val="ListParagraph"/>
        <w:numPr>
          <w:ilvl w:val="0"/>
          <w:numId w:val="13"/>
        </w:numPr>
        <w:spacing w:line="360" w:lineRule="auto"/>
        <w:jc w:val="both"/>
        <w:rPr>
          <w:color w:val="000000"/>
          <w:sz w:val="24"/>
          <w:szCs w:val="24"/>
          <w:shd w:val="clear" w:color="auto" w:fill="FFFFFF"/>
        </w:rPr>
      </w:pPr>
      <w:r w:rsidRPr="00952898">
        <w:rPr>
          <w:color w:val="000000"/>
          <w:sz w:val="24"/>
          <w:szCs w:val="24"/>
          <w:shd w:val="clear" w:color="auto" w:fill="FFFFFF"/>
        </w:rPr>
        <w:lastRenderedPageBreak/>
        <w:t>Poor=2</w:t>
      </w:r>
    </w:p>
    <w:p w:rsidR="00C37AA5" w:rsidRPr="00952898" w:rsidRDefault="00C37AA5" w:rsidP="00C37AA5">
      <w:pPr>
        <w:pStyle w:val="ListParagraph"/>
        <w:numPr>
          <w:ilvl w:val="0"/>
          <w:numId w:val="13"/>
        </w:numPr>
        <w:spacing w:line="360" w:lineRule="auto"/>
        <w:jc w:val="both"/>
        <w:rPr>
          <w:color w:val="000000"/>
          <w:sz w:val="24"/>
          <w:szCs w:val="24"/>
          <w:shd w:val="clear" w:color="auto" w:fill="FFFFFF"/>
        </w:rPr>
      </w:pPr>
      <w:r w:rsidRPr="00952898">
        <w:rPr>
          <w:color w:val="000000"/>
          <w:sz w:val="24"/>
          <w:szCs w:val="24"/>
          <w:shd w:val="clear" w:color="auto" w:fill="FFFFFF"/>
        </w:rPr>
        <w:t>Very poor= 1</w:t>
      </w:r>
    </w:p>
    <w:p w:rsidR="00C37AA5" w:rsidRDefault="00C37AA5" w:rsidP="00C37AA5">
      <w:pPr>
        <w:spacing w:line="360" w:lineRule="auto"/>
        <w:jc w:val="both"/>
        <w:rPr>
          <w:color w:val="000000"/>
          <w:sz w:val="24"/>
          <w:szCs w:val="24"/>
          <w:shd w:val="clear" w:color="auto" w:fill="FFFFFF"/>
        </w:rPr>
      </w:pPr>
      <w:r>
        <w:rPr>
          <w:color w:val="000000"/>
          <w:sz w:val="24"/>
          <w:szCs w:val="24"/>
          <w:shd w:val="clear" w:color="auto" w:fill="FFFFFF"/>
        </w:rPr>
        <w:t>If there find any lacking in trainer’s performance, that always overlooked by Board of directors. They take necessary steps to overcome trainer’s lack to performance. Therefore trainer gets advance training for their improvement and further development.</w:t>
      </w:r>
    </w:p>
    <w:p w:rsidR="00C37AA5" w:rsidRDefault="00C37AA5" w:rsidP="00C37AA5">
      <w:pPr>
        <w:spacing w:line="360" w:lineRule="auto"/>
        <w:jc w:val="both"/>
        <w:rPr>
          <w:color w:val="000000"/>
          <w:sz w:val="24"/>
          <w:szCs w:val="24"/>
          <w:shd w:val="clear" w:color="auto" w:fill="FFFFFF"/>
        </w:rPr>
      </w:pPr>
    </w:p>
    <w:p w:rsidR="00C37AA5" w:rsidRPr="00C17591" w:rsidRDefault="00CD46A6" w:rsidP="00C37AA5">
      <w:pPr>
        <w:spacing w:line="360" w:lineRule="auto"/>
        <w:jc w:val="both"/>
        <w:rPr>
          <w:b/>
          <w:sz w:val="32"/>
          <w:szCs w:val="32"/>
        </w:rPr>
      </w:pPr>
      <w:r>
        <w:rPr>
          <w:b/>
          <w:sz w:val="32"/>
          <w:szCs w:val="32"/>
        </w:rPr>
        <w:t>4</w:t>
      </w:r>
      <w:r w:rsidR="00C37AA5">
        <w:rPr>
          <w:b/>
          <w:sz w:val="32"/>
          <w:szCs w:val="32"/>
        </w:rPr>
        <w:t xml:space="preserve">.5 </w:t>
      </w:r>
      <w:r w:rsidR="00C37AA5" w:rsidRPr="00C17591">
        <w:rPr>
          <w:b/>
          <w:sz w:val="32"/>
          <w:szCs w:val="32"/>
        </w:rPr>
        <w:t>Performance Relating with Training and development program of KITC:</w:t>
      </w:r>
    </w:p>
    <w:p w:rsidR="00C37AA5" w:rsidRPr="00F94EAB" w:rsidRDefault="00C37AA5" w:rsidP="00C37AA5">
      <w:pPr>
        <w:spacing w:line="360" w:lineRule="auto"/>
        <w:jc w:val="both"/>
        <w:rPr>
          <w:sz w:val="24"/>
          <w:szCs w:val="24"/>
        </w:rPr>
      </w:pPr>
      <w:r w:rsidRPr="00F94EAB">
        <w:rPr>
          <w:sz w:val="24"/>
          <w:szCs w:val="24"/>
        </w:rPr>
        <w:t xml:space="preserve">The main purpose of effective training and development process is to enhance employees overall performance so that they can able to meet ultimate outcome for organization. At KITC, as they have T&amp;D program they do it in a continuous way. Their obvious goal is to increase employee performance as well as to achieve organizational goal. </w:t>
      </w:r>
    </w:p>
    <w:p w:rsidR="00C37AA5" w:rsidRPr="00F94EAB" w:rsidRDefault="00C37AA5" w:rsidP="00C37AA5">
      <w:pPr>
        <w:spacing w:line="360" w:lineRule="auto"/>
        <w:jc w:val="both"/>
        <w:rPr>
          <w:sz w:val="24"/>
          <w:szCs w:val="24"/>
        </w:rPr>
      </w:pPr>
      <w:r w:rsidRPr="00F94EAB">
        <w:rPr>
          <w:sz w:val="24"/>
          <w:szCs w:val="24"/>
        </w:rPr>
        <w:t>While having an interview with Aaron Rashid, an assistant Manager of T&amp;D of KITC, he told me that how training and development has positive impact on employees performance, how it increases employees performance and generate outcomes as well as derive to organizational goal, How they relate performance with their Training and Development process and program in all.</w:t>
      </w:r>
    </w:p>
    <w:p w:rsidR="00C37AA5" w:rsidRPr="00F94EAB" w:rsidRDefault="00C37AA5" w:rsidP="00C37AA5">
      <w:pPr>
        <w:spacing w:line="360" w:lineRule="auto"/>
        <w:jc w:val="both"/>
        <w:rPr>
          <w:sz w:val="24"/>
          <w:szCs w:val="24"/>
        </w:rPr>
      </w:pPr>
      <w:r w:rsidRPr="00F94EAB">
        <w:rPr>
          <w:sz w:val="24"/>
          <w:szCs w:val="24"/>
        </w:rPr>
        <w:t>I asked him several questions regarding performance- how it is relating with their Training and development process. With entire conversation based on this topic was ended up with significant conclusion, that is their ultimate goal of providing training is to increase employees overall performance which leads them to achieve organizational goal.</w:t>
      </w:r>
    </w:p>
    <w:p w:rsidR="00C37AA5" w:rsidRPr="00F94EAB" w:rsidRDefault="00C37AA5" w:rsidP="00C37AA5">
      <w:pPr>
        <w:spacing w:line="360" w:lineRule="auto"/>
        <w:jc w:val="both"/>
        <w:rPr>
          <w:sz w:val="24"/>
          <w:szCs w:val="24"/>
        </w:rPr>
      </w:pPr>
      <w:r w:rsidRPr="00F94EAB">
        <w:rPr>
          <w:sz w:val="24"/>
          <w:szCs w:val="24"/>
        </w:rPr>
        <w:t xml:space="preserve">He said whether they provide training and development program to the employees, they ensure quality of training, so that they also can get quality and productive outcome from employees. Employees not only get their performance enhancing opportunity, by this time they can work on their self-development. Their knowledge, Education, Learning then can be their asset which not only enhance their performance but also can make them more self-confident.  </w:t>
      </w:r>
    </w:p>
    <w:p w:rsidR="00C37AA5" w:rsidRPr="00F94EAB" w:rsidRDefault="00C37AA5" w:rsidP="00C37AA5">
      <w:pPr>
        <w:spacing w:line="360" w:lineRule="auto"/>
        <w:jc w:val="both"/>
        <w:rPr>
          <w:sz w:val="24"/>
          <w:szCs w:val="24"/>
        </w:rPr>
      </w:pPr>
      <w:r w:rsidRPr="00F94EAB">
        <w:rPr>
          <w:sz w:val="24"/>
          <w:szCs w:val="24"/>
        </w:rPr>
        <w:lastRenderedPageBreak/>
        <w:t xml:space="preserve">He also told me that, before ensuring employee performance they ensure learning opportunities and benefits, provide by organization. To employees they ensure proper evaluation and feedback system which actually show the actual results, results of accomplishment. While asking him, what types of criteria they consider in evaluating performance, he ensured me with all of these-such as, employee attendance, their attitude, communication skills, focus of work, encouraging mindset regarding challenging task etc. He also told me that, when employees get Training and development program along with other benefits, it improves their KSA (knowledge, skill, and attitude). They get motivated to their work, increase their confidence level. They get ensured that whether performance has been increased or not by considering all those factors-such as, their attendance in work, communication skill, focus of work which goes on the positive side of the bell shape of performance. </w:t>
      </w:r>
    </w:p>
    <w:p w:rsidR="00C37AA5" w:rsidRDefault="00C37AA5" w:rsidP="00C37AA5">
      <w:pPr>
        <w:spacing w:line="360" w:lineRule="auto"/>
        <w:jc w:val="both"/>
      </w:pPr>
      <w:r w:rsidRPr="00F94EAB">
        <w:rPr>
          <w:sz w:val="24"/>
          <w:szCs w:val="24"/>
        </w:rPr>
        <w:t>He especially told that T&amp;D program provides opportunity to the employee’s to work on personal skill development which will motivate them because it adds values to them and help to get ultimate performance</w:t>
      </w:r>
      <w:r>
        <w:t xml:space="preserve"> outcome.</w:t>
      </w:r>
    </w:p>
    <w:p w:rsidR="00C37AA5" w:rsidRDefault="00C37AA5" w:rsidP="00C37AA5">
      <w:pPr>
        <w:spacing w:line="360" w:lineRule="auto"/>
        <w:jc w:val="both"/>
        <w:rPr>
          <w:sz w:val="24"/>
          <w:szCs w:val="24"/>
        </w:rPr>
      </w:pPr>
      <w:r w:rsidRPr="00F94EAB">
        <w:rPr>
          <w:sz w:val="24"/>
          <w:szCs w:val="24"/>
        </w:rPr>
        <w:t>The manager at last conclude that, according to KITC, T&amp;D process is considered as independent variable whereas performance is dependent variable which actually has influenced of increasing and decreasing different types of performance related factors which all has been explained above.</w:t>
      </w: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Default="00C37AA5" w:rsidP="00C37AA5">
      <w:pPr>
        <w:jc w:val="center"/>
        <w:rPr>
          <w:rFonts w:cs="Times New Roman"/>
          <w:b/>
          <w:sz w:val="24"/>
          <w:szCs w:val="24"/>
        </w:rPr>
      </w:pPr>
    </w:p>
    <w:p w:rsidR="00C37AA5" w:rsidRPr="00C37AA5" w:rsidRDefault="00CD46A6" w:rsidP="004034DF">
      <w:pPr>
        <w:spacing w:line="360" w:lineRule="auto"/>
        <w:jc w:val="both"/>
        <w:rPr>
          <w:rFonts w:cs="Times New Roman"/>
          <w:b/>
          <w:sz w:val="32"/>
          <w:szCs w:val="32"/>
          <w:u w:val="single"/>
        </w:rPr>
      </w:pPr>
      <w:r>
        <w:rPr>
          <w:rFonts w:cs="Times New Roman"/>
          <w:b/>
          <w:sz w:val="32"/>
          <w:szCs w:val="32"/>
          <w:u w:val="single"/>
        </w:rPr>
        <w:t>4</w:t>
      </w:r>
      <w:r w:rsidR="002C2AE0">
        <w:rPr>
          <w:rFonts w:cs="Times New Roman"/>
          <w:b/>
          <w:sz w:val="32"/>
          <w:szCs w:val="32"/>
          <w:u w:val="single"/>
        </w:rPr>
        <w:t xml:space="preserve">.6. </w:t>
      </w:r>
      <w:r w:rsidR="00C37AA5" w:rsidRPr="00C37AA5">
        <w:rPr>
          <w:rFonts w:cs="Times New Roman"/>
          <w:b/>
          <w:sz w:val="32"/>
          <w:szCs w:val="32"/>
          <w:u w:val="single"/>
        </w:rPr>
        <w:t>Design Work Order Analysis Training for new employees</w:t>
      </w:r>
    </w:p>
    <w:p w:rsidR="00C37AA5" w:rsidRPr="00C37AA5" w:rsidRDefault="002C2AE0" w:rsidP="004034DF">
      <w:pPr>
        <w:spacing w:line="360" w:lineRule="auto"/>
        <w:jc w:val="both"/>
        <w:rPr>
          <w:rFonts w:cs="Times New Roman"/>
          <w:b/>
          <w:sz w:val="28"/>
          <w:szCs w:val="28"/>
        </w:rPr>
      </w:pPr>
      <w:r>
        <w:rPr>
          <w:rFonts w:cs="Times New Roman"/>
          <w:b/>
          <w:sz w:val="28"/>
          <w:szCs w:val="28"/>
        </w:rPr>
        <w:t>1</w:t>
      </w:r>
      <w:r w:rsidR="00C37AA5" w:rsidRPr="00C37AA5">
        <w:rPr>
          <w:rFonts w:cs="Times New Roman"/>
          <w:b/>
          <w:sz w:val="28"/>
          <w:szCs w:val="28"/>
        </w:rPr>
        <w:t xml:space="preserve">. </w:t>
      </w:r>
      <w:r w:rsidR="004034DF">
        <w:rPr>
          <w:rFonts w:cs="Times New Roman"/>
          <w:b/>
          <w:sz w:val="28"/>
          <w:szCs w:val="28"/>
        </w:rPr>
        <w:t>Training Need A</w:t>
      </w:r>
      <w:r w:rsidR="00C37AA5" w:rsidRPr="00C37AA5">
        <w:rPr>
          <w:rFonts w:cs="Times New Roman"/>
          <w:b/>
          <w:sz w:val="28"/>
          <w:szCs w:val="28"/>
        </w:rPr>
        <w:t>nalysis</w:t>
      </w:r>
      <w:r w:rsidR="004034DF">
        <w:rPr>
          <w:rFonts w:cs="Times New Roman"/>
          <w:b/>
          <w:sz w:val="28"/>
          <w:szCs w:val="28"/>
        </w:rPr>
        <w:t xml:space="preserve"> Phase</w:t>
      </w:r>
      <w:r w:rsidR="00C37AA5" w:rsidRPr="00C37AA5">
        <w:rPr>
          <w:rFonts w:cs="Times New Roman"/>
          <w:b/>
          <w:sz w:val="28"/>
          <w:szCs w:val="28"/>
        </w:rPr>
        <w:t>:</w:t>
      </w:r>
    </w:p>
    <w:p w:rsidR="00C37AA5" w:rsidRPr="00D2581C" w:rsidRDefault="00C37AA5" w:rsidP="004034DF">
      <w:pPr>
        <w:spacing w:line="360" w:lineRule="auto"/>
        <w:jc w:val="both"/>
        <w:rPr>
          <w:rFonts w:cs="Times New Roman"/>
          <w:sz w:val="24"/>
          <w:szCs w:val="24"/>
        </w:rPr>
      </w:pPr>
      <w:r w:rsidRPr="00D2581C">
        <w:rPr>
          <w:rFonts w:cs="Times New Roman"/>
          <w:sz w:val="24"/>
          <w:szCs w:val="24"/>
        </w:rPr>
        <w:t xml:space="preserve">New employees of KITC need training on Work order analysis for 90 days to improve their work efficiency as well as performance which will lead them to achieve organizational goal. </w:t>
      </w:r>
    </w:p>
    <w:p w:rsidR="00C37AA5" w:rsidRPr="00C37AA5" w:rsidRDefault="00C37AA5" w:rsidP="004034DF">
      <w:pPr>
        <w:spacing w:line="360" w:lineRule="auto"/>
        <w:jc w:val="both"/>
        <w:rPr>
          <w:rFonts w:cs="Times New Roman"/>
          <w:b/>
          <w:sz w:val="24"/>
          <w:szCs w:val="24"/>
        </w:rPr>
      </w:pPr>
      <w:r w:rsidRPr="00C37AA5">
        <w:rPr>
          <w:rFonts w:cs="Times New Roman"/>
          <w:b/>
          <w:sz w:val="24"/>
          <w:szCs w:val="24"/>
        </w:rPr>
        <w:t>Objectives of the training:</w:t>
      </w:r>
    </w:p>
    <w:p w:rsidR="00C37AA5" w:rsidRPr="00D2581C" w:rsidRDefault="00C37AA5" w:rsidP="004034DF">
      <w:pPr>
        <w:pStyle w:val="ListParagraph"/>
        <w:numPr>
          <w:ilvl w:val="0"/>
          <w:numId w:val="15"/>
        </w:numPr>
        <w:spacing w:line="360" w:lineRule="auto"/>
        <w:jc w:val="both"/>
        <w:rPr>
          <w:rFonts w:cs="Times New Roman"/>
          <w:sz w:val="24"/>
          <w:szCs w:val="24"/>
        </w:rPr>
      </w:pPr>
      <w:r w:rsidRPr="00D2581C">
        <w:rPr>
          <w:rFonts w:cs="Times New Roman"/>
          <w:sz w:val="24"/>
          <w:szCs w:val="24"/>
        </w:rPr>
        <w:t>To learn Work order analysis</w:t>
      </w:r>
    </w:p>
    <w:p w:rsidR="00C37AA5" w:rsidRPr="00D2581C" w:rsidRDefault="00C37AA5" w:rsidP="004034DF">
      <w:pPr>
        <w:pStyle w:val="ListParagraph"/>
        <w:numPr>
          <w:ilvl w:val="0"/>
          <w:numId w:val="15"/>
        </w:numPr>
        <w:spacing w:line="360" w:lineRule="auto"/>
        <w:jc w:val="both"/>
        <w:rPr>
          <w:rFonts w:cs="Times New Roman"/>
          <w:sz w:val="24"/>
          <w:szCs w:val="24"/>
        </w:rPr>
      </w:pPr>
      <w:r w:rsidRPr="00D2581C">
        <w:rPr>
          <w:rFonts w:cs="Times New Roman"/>
          <w:sz w:val="24"/>
          <w:szCs w:val="24"/>
        </w:rPr>
        <w:t>To learn Business communication to communicate with international clients and vendors</w:t>
      </w:r>
    </w:p>
    <w:p w:rsidR="00C37AA5" w:rsidRPr="00D2581C" w:rsidRDefault="00C37AA5" w:rsidP="004034DF">
      <w:pPr>
        <w:pStyle w:val="ListParagraph"/>
        <w:numPr>
          <w:ilvl w:val="0"/>
          <w:numId w:val="15"/>
        </w:numPr>
        <w:spacing w:line="360" w:lineRule="auto"/>
        <w:jc w:val="both"/>
        <w:rPr>
          <w:rFonts w:cs="Times New Roman"/>
          <w:sz w:val="24"/>
          <w:szCs w:val="24"/>
        </w:rPr>
      </w:pPr>
      <w:r w:rsidRPr="00D2581C">
        <w:rPr>
          <w:rFonts w:cs="Times New Roman"/>
          <w:sz w:val="24"/>
          <w:szCs w:val="24"/>
        </w:rPr>
        <w:t>To improve KSA (knowledge, skill and ability) in this particular BPO sector</w:t>
      </w:r>
    </w:p>
    <w:p w:rsidR="00C37AA5" w:rsidRPr="00D2581C" w:rsidRDefault="00C37AA5" w:rsidP="004034DF">
      <w:pPr>
        <w:pStyle w:val="ListParagraph"/>
        <w:numPr>
          <w:ilvl w:val="0"/>
          <w:numId w:val="15"/>
        </w:numPr>
        <w:spacing w:line="360" w:lineRule="auto"/>
        <w:jc w:val="both"/>
        <w:rPr>
          <w:rFonts w:cs="Times New Roman"/>
          <w:sz w:val="24"/>
          <w:szCs w:val="24"/>
        </w:rPr>
      </w:pPr>
      <w:r w:rsidRPr="00D2581C">
        <w:rPr>
          <w:rFonts w:cs="Times New Roman"/>
          <w:sz w:val="24"/>
          <w:szCs w:val="24"/>
        </w:rPr>
        <w:t>Achieve organizational goal to become one of the leading BPO Company in Bangladesh.</w:t>
      </w:r>
    </w:p>
    <w:p w:rsidR="00C37AA5" w:rsidRPr="00C37AA5" w:rsidRDefault="002C2AE0" w:rsidP="004034DF">
      <w:pPr>
        <w:spacing w:line="360" w:lineRule="auto"/>
        <w:jc w:val="both"/>
        <w:rPr>
          <w:rFonts w:cs="Times New Roman"/>
          <w:b/>
          <w:sz w:val="28"/>
          <w:szCs w:val="28"/>
        </w:rPr>
      </w:pPr>
      <w:r>
        <w:rPr>
          <w:rFonts w:cs="Times New Roman"/>
          <w:b/>
          <w:sz w:val="28"/>
          <w:szCs w:val="28"/>
        </w:rPr>
        <w:t>2</w:t>
      </w:r>
      <w:r w:rsidR="004034DF">
        <w:rPr>
          <w:rFonts w:cs="Times New Roman"/>
          <w:b/>
          <w:sz w:val="28"/>
          <w:szCs w:val="28"/>
        </w:rPr>
        <w:t>. Training D</w:t>
      </w:r>
      <w:r w:rsidR="00C37AA5" w:rsidRPr="00C37AA5">
        <w:rPr>
          <w:rFonts w:cs="Times New Roman"/>
          <w:b/>
          <w:sz w:val="28"/>
          <w:szCs w:val="28"/>
        </w:rPr>
        <w:t>esign</w:t>
      </w:r>
      <w:r w:rsidR="004034DF">
        <w:rPr>
          <w:rFonts w:cs="Times New Roman"/>
          <w:b/>
          <w:sz w:val="28"/>
          <w:szCs w:val="28"/>
        </w:rPr>
        <w:t xml:space="preserve"> Phase</w:t>
      </w:r>
      <w:r w:rsidR="00C37AA5" w:rsidRPr="00C37AA5">
        <w:rPr>
          <w:rFonts w:cs="Times New Roman"/>
          <w:b/>
          <w:sz w:val="28"/>
          <w:szCs w:val="28"/>
        </w:rPr>
        <w:t>:</w:t>
      </w:r>
    </w:p>
    <w:p w:rsidR="00C37AA5" w:rsidRPr="00D2581C" w:rsidRDefault="00C37AA5" w:rsidP="004034DF">
      <w:pPr>
        <w:pStyle w:val="ListParagraph"/>
        <w:numPr>
          <w:ilvl w:val="0"/>
          <w:numId w:val="16"/>
        </w:numPr>
        <w:spacing w:line="360" w:lineRule="auto"/>
        <w:jc w:val="both"/>
        <w:rPr>
          <w:rFonts w:cs="Times New Roman"/>
          <w:sz w:val="24"/>
          <w:szCs w:val="24"/>
        </w:rPr>
      </w:pPr>
      <w:r w:rsidRPr="00D2581C">
        <w:rPr>
          <w:rFonts w:cs="Times New Roman"/>
          <w:sz w:val="24"/>
          <w:szCs w:val="24"/>
        </w:rPr>
        <w:t>Delivery method: On the job training (class room training and Floor assessment training)</w:t>
      </w:r>
    </w:p>
    <w:p w:rsidR="00C37AA5" w:rsidRPr="00D2581C" w:rsidRDefault="00C37AA5" w:rsidP="004034DF">
      <w:pPr>
        <w:pStyle w:val="ListParagraph"/>
        <w:numPr>
          <w:ilvl w:val="0"/>
          <w:numId w:val="16"/>
        </w:numPr>
        <w:spacing w:line="360" w:lineRule="auto"/>
        <w:jc w:val="both"/>
        <w:rPr>
          <w:rFonts w:cs="Times New Roman"/>
          <w:sz w:val="24"/>
          <w:szCs w:val="24"/>
        </w:rPr>
      </w:pPr>
      <w:r w:rsidRPr="00D2581C">
        <w:rPr>
          <w:rFonts w:cs="Times New Roman"/>
          <w:sz w:val="24"/>
          <w:szCs w:val="24"/>
        </w:rPr>
        <w:t>Duration: For 3 Month (90 Days)</w:t>
      </w:r>
    </w:p>
    <w:p w:rsidR="00C37AA5" w:rsidRPr="00D2581C" w:rsidRDefault="00C37AA5" w:rsidP="004034DF">
      <w:pPr>
        <w:pStyle w:val="ListParagraph"/>
        <w:numPr>
          <w:ilvl w:val="0"/>
          <w:numId w:val="16"/>
        </w:numPr>
        <w:spacing w:line="360" w:lineRule="auto"/>
        <w:jc w:val="both"/>
        <w:rPr>
          <w:rFonts w:cs="Times New Roman"/>
          <w:sz w:val="24"/>
          <w:szCs w:val="24"/>
        </w:rPr>
      </w:pPr>
      <w:r w:rsidRPr="00D2581C">
        <w:rPr>
          <w:rFonts w:cs="Times New Roman"/>
          <w:sz w:val="24"/>
          <w:szCs w:val="24"/>
        </w:rPr>
        <w:t>Training materials: Course related notes, presentation slides, audiobook link for presentation, technological supports for practicing and learning</w:t>
      </w:r>
    </w:p>
    <w:p w:rsidR="00C37AA5" w:rsidRPr="00D2581C" w:rsidRDefault="00C37AA5" w:rsidP="004034DF">
      <w:pPr>
        <w:pStyle w:val="ListParagraph"/>
        <w:numPr>
          <w:ilvl w:val="0"/>
          <w:numId w:val="16"/>
        </w:numPr>
        <w:spacing w:line="360" w:lineRule="auto"/>
        <w:jc w:val="both"/>
        <w:rPr>
          <w:rFonts w:cs="Times New Roman"/>
          <w:sz w:val="24"/>
          <w:szCs w:val="24"/>
        </w:rPr>
      </w:pPr>
      <w:r w:rsidRPr="00D2581C">
        <w:rPr>
          <w:rFonts w:cs="Times New Roman"/>
          <w:sz w:val="24"/>
          <w:szCs w:val="24"/>
        </w:rPr>
        <w:t>Feedback: given by immediate trainer, floor in charge and team leader</w:t>
      </w:r>
    </w:p>
    <w:p w:rsidR="00C37AA5" w:rsidRPr="006A2A5A" w:rsidRDefault="00C37AA5" w:rsidP="004034DF">
      <w:pPr>
        <w:pStyle w:val="ListParagraph"/>
        <w:numPr>
          <w:ilvl w:val="0"/>
          <w:numId w:val="16"/>
        </w:numPr>
        <w:spacing w:line="360" w:lineRule="auto"/>
        <w:jc w:val="both"/>
        <w:rPr>
          <w:rFonts w:cs="Times New Roman"/>
          <w:sz w:val="24"/>
          <w:szCs w:val="24"/>
        </w:rPr>
      </w:pPr>
      <w:r w:rsidRPr="00D2581C">
        <w:rPr>
          <w:rFonts w:cs="Times New Roman"/>
          <w:sz w:val="24"/>
          <w:szCs w:val="24"/>
        </w:rPr>
        <w:t>Blueprint of the course:</w:t>
      </w:r>
      <w:r>
        <w:br w:type="page"/>
      </w:r>
    </w:p>
    <w:tbl>
      <w:tblPr>
        <w:tblStyle w:val="TableGrid"/>
        <w:tblpPr w:leftFromText="180" w:rightFromText="180" w:horzAnchor="margin" w:tblpY="553"/>
        <w:tblW w:w="10381" w:type="dxa"/>
        <w:tblLook w:val="04A0" w:firstRow="1" w:lastRow="0" w:firstColumn="1" w:lastColumn="0" w:noHBand="0" w:noVBand="1"/>
      </w:tblPr>
      <w:tblGrid>
        <w:gridCol w:w="947"/>
        <w:gridCol w:w="947"/>
        <w:gridCol w:w="2331"/>
        <w:gridCol w:w="70"/>
        <w:gridCol w:w="1426"/>
        <w:gridCol w:w="1231"/>
        <w:gridCol w:w="180"/>
        <w:gridCol w:w="1823"/>
        <w:gridCol w:w="1426"/>
      </w:tblGrid>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lastRenderedPageBreak/>
              <w:t>No</w:t>
            </w:r>
          </w:p>
        </w:tc>
        <w:tc>
          <w:tcPr>
            <w:tcW w:w="947" w:type="dxa"/>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w:t>
            </w:r>
          </w:p>
        </w:tc>
        <w:tc>
          <w:tcPr>
            <w:tcW w:w="2331" w:type="dxa"/>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Topic</w:t>
            </w:r>
          </w:p>
        </w:tc>
        <w:tc>
          <w:tcPr>
            <w:tcW w:w="1496" w:type="dxa"/>
            <w:gridSpan w:val="2"/>
            <w:noWrap/>
            <w:hideMark/>
          </w:tcPr>
          <w:p w:rsidR="00C37AA5" w:rsidRDefault="00C37AA5" w:rsidP="00FF1B02">
            <w:pPr>
              <w:jc w:val="center"/>
              <w:rPr>
                <w:rFonts w:ascii="Times New Roman" w:hAnsi="Times New Roman" w:cs="Times New Roman"/>
                <w:b/>
                <w:bCs/>
              </w:rPr>
            </w:pPr>
            <w:r w:rsidRPr="000829F8">
              <w:rPr>
                <w:rFonts w:ascii="Times New Roman" w:hAnsi="Times New Roman" w:cs="Times New Roman"/>
                <w:b/>
                <w:bCs/>
              </w:rPr>
              <w:t>Remarks</w:t>
            </w:r>
          </w:p>
          <w:p w:rsidR="00C37AA5" w:rsidRPr="000829F8" w:rsidRDefault="00C37AA5" w:rsidP="00FF1B02">
            <w:pPr>
              <w:jc w:val="center"/>
              <w:rPr>
                <w:rFonts w:ascii="Times New Roman" w:hAnsi="Times New Roman" w:cs="Times New Roman"/>
                <w:b/>
                <w:bCs/>
              </w:rPr>
            </w:pPr>
            <w:r>
              <w:rPr>
                <w:rFonts w:ascii="Times New Roman" w:hAnsi="Times New Roman" w:cs="Times New Roman"/>
                <w:b/>
                <w:bCs/>
              </w:rPr>
              <w:t>From Manager/TL</w:t>
            </w:r>
          </w:p>
        </w:tc>
        <w:tc>
          <w:tcPr>
            <w:tcW w:w="1231" w:type="dxa"/>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Topic</w:t>
            </w:r>
          </w:p>
        </w:tc>
        <w:tc>
          <w:tcPr>
            <w:tcW w:w="2003" w:type="dxa"/>
            <w:gridSpan w:val="2"/>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Number of W/O</w:t>
            </w:r>
          </w:p>
        </w:tc>
        <w:tc>
          <w:tcPr>
            <w:tcW w:w="1426" w:type="dxa"/>
            <w:noWrap/>
            <w:hideMark/>
          </w:tcPr>
          <w:p w:rsidR="00C37AA5" w:rsidRDefault="00C37AA5" w:rsidP="00FF1B02">
            <w:pPr>
              <w:jc w:val="center"/>
              <w:rPr>
                <w:rFonts w:ascii="Times New Roman" w:hAnsi="Times New Roman" w:cs="Times New Roman"/>
                <w:b/>
                <w:bCs/>
              </w:rPr>
            </w:pPr>
            <w:r w:rsidRPr="000829F8">
              <w:rPr>
                <w:rFonts w:ascii="Times New Roman" w:hAnsi="Times New Roman" w:cs="Times New Roman"/>
                <w:b/>
                <w:bCs/>
              </w:rPr>
              <w:t>Remarks</w:t>
            </w:r>
          </w:p>
          <w:p w:rsidR="00C37AA5" w:rsidRPr="000829F8" w:rsidRDefault="00C37AA5" w:rsidP="00FF1B02">
            <w:pPr>
              <w:jc w:val="center"/>
              <w:rPr>
                <w:rFonts w:ascii="Times New Roman" w:hAnsi="Times New Roman" w:cs="Times New Roman"/>
                <w:b/>
                <w:bCs/>
              </w:rPr>
            </w:pPr>
            <w:r>
              <w:rPr>
                <w:rFonts w:ascii="Times New Roman" w:hAnsi="Times New Roman" w:cs="Times New Roman"/>
                <w:b/>
                <w:bCs/>
              </w:rPr>
              <w:t>From Manager/TL</w:t>
            </w:r>
          </w:p>
        </w:tc>
      </w:tr>
      <w:tr w:rsidR="00C37AA5" w:rsidRPr="000829F8" w:rsidTr="00FF1B02">
        <w:trPr>
          <w:trHeight w:val="3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Classroom Training</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bCs/>
              </w:rPr>
            </w:pPr>
            <w:r>
              <w:rPr>
                <w:rFonts w:ascii="Times New Roman" w:hAnsi="Times New Roman" w:cs="Times New Roman"/>
                <w:bCs/>
              </w:rPr>
              <w:t>N/A</w:t>
            </w:r>
          </w:p>
        </w:tc>
        <w:tc>
          <w:tcPr>
            <w:tcW w:w="2003" w:type="dxa"/>
            <w:gridSpan w:val="2"/>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c>
          <w:tcPr>
            <w:tcW w:w="1426" w:type="dxa"/>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r>
      <w:tr w:rsidR="00C37AA5" w:rsidRPr="000829F8" w:rsidTr="00FF1B02">
        <w:trPr>
          <w:trHeight w:val="3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Default="00C37AA5" w:rsidP="00FF1B02">
            <w:pPr>
              <w:jc w:val="center"/>
              <w:rPr>
                <w:rFonts w:ascii="Times New Roman" w:hAnsi="Times New Roman" w:cs="Times New Roman"/>
              </w:rPr>
            </w:pPr>
            <w:r w:rsidRPr="000829F8">
              <w:rPr>
                <w:rFonts w:ascii="Times New Roman" w:hAnsi="Times New Roman" w:cs="Times New Roman"/>
              </w:rPr>
              <w:t>Classroom Training</w:t>
            </w:r>
          </w:p>
          <w:p w:rsidR="00C37AA5" w:rsidRPr="000829F8" w:rsidRDefault="00C37AA5" w:rsidP="00FF1B02">
            <w:pPr>
              <w:rPr>
                <w:rFonts w:ascii="Times New Roman" w:hAnsi="Times New Roman" w:cs="Times New Roman"/>
              </w:rPr>
            </w:pPr>
            <w:r>
              <w:rPr>
                <w:rFonts w:ascii="Times New Roman" w:hAnsi="Times New Roman" w:cs="Times New Roman"/>
              </w:rPr>
              <w:t>Quiz Score-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bCs/>
              </w:rPr>
            </w:pPr>
            <w:r>
              <w:rPr>
                <w:rFonts w:ascii="Times New Roman" w:hAnsi="Times New Roman" w:cs="Times New Roman"/>
                <w:bCs/>
              </w:rPr>
              <w:t>N/A</w:t>
            </w:r>
          </w:p>
        </w:tc>
        <w:tc>
          <w:tcPr>
            <w:tcW w:w="2003" w:type="dxa"/>
            <w:gridSpan w:val="2"/>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c>
          <w:tcPr>
            <w:tcW w:w="1426" w:type="dxa"/>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r>
      <w:tr w:rsidR="00C37AA5" w:rsidRPr="000829F8" w:rsidTr="00FF1B02">
        <w:trPr>
          <w:trHeight w:val="3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Classroom Training</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bCs/>
              </w:rPr>
            </w:pPr>
            <w:r>
              <w:rPr>
                <w:rFonts w:ascii="Times New Roman" w:hAnsi="Times New Roman" w:cs="Times New Roman"/>
                <w:bCs/>
              </w:rPr>
              <w:t>N/A</w:t>
            </w:r>
          </w:p>
        </w:tc>
        <w:tc>
          <w:tcPr>
            <w:tcW w:w="2003" w:type="dxa"/>
            <w:gridSpan w:val="2"/>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c>
          <w:tcPr>
            <w:tcW w:w="1426" w:type="dxa"/>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r>
      <w:tr w:rsidR="00C37AA5" w:rsidRPr="000829F8" w:rsidTr="00FF1B02">
        <w:trPr>
          <w:trHeight w:val="3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Default="00C37AA5" w:rsidP="00FF1B02">
            <w:pPr>
              <w:jc w:val="center"/>
              <w:rPr>
                <w:rFonts w:ascii="Times New Roman" w:hAnsi="Times New Roman" w:cs="Times New Roman"/>
              </w:rPr>
            </w:pPr>
            <w:r w:rsidRPr="000829F8">
              <w:rPr>
                <w:rFonts w:ascii="Times New Roman" w:hAnsi="Times New Roman" w:cs="Times New Roman"/>
              </w:rPr>
              <w:t>Classroom Training</w:t>
            </w:r>
          </w:p>
          <w:p w:rsidR="00C37AA5" w:rsidRPr="000829F8" w:rsidRDefault="00C37AA5" w:rsidP="00FF1B02">
            <w:pPr>
              <w:rPr>
                <w:rFonts w:ascii="Times New Roman" w:hAnsi="Times New Roman" w:cs="Times New Roman"/>
              </w:rPr>
            </w:pPr>
            <w:r>
              <w:rPr>
                <w:rFonts w:ascii="Times New Roman" w:hAnsi="Times New Roman" w:cs="Times New Roman"/>
              </w:rPr>
              <w:t>Quiz Score-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bCs/>
              </w:rPr>
            </w:pPr>
            <w:r>
              <w:rPr>
                <w:rFonts w:ascii="Times New Roman" w:hAnsi="Times New Roman" w:cs="Times New Roman"/>
                <w:bCs/>
              </w:rPr>
              <w:t>N/A</w:t>
            </w:r>
          </w:p>
        </w:tc>
        <w:tc>
          <w:tcPr>
            <w:tcW w:w="2003" w:type="dxa"/>
            <w:gridSpan w:val="2"/>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c>
          <w:tcPr>
            <w:tcW w:w="1426" w:type="dxa"/>
            <w:noWrap/>
            <w:hideMark/>
          </w:tcPr>
          <w:p w:rsidR="00C37AA5" w:rsidRPr="000829F8" w:rsidRDefault="00C37AA5" w:rsidP="00FF1B02">
            <w:pPr>
              <w:jc w:val="center"/>
              <w:rPr>
                <w:rFonts w:ascii="Times New Roman" w:hAnsi="Times New Roman" w:cs="Times New Roman"/>
                <w:b/>
                <w:bCs/>
              </w:rPr>
            </w:pPr>
            <w:r>
              <w:rPr>
                <w:rFonts w:ascii="Times New Roman" w:hAnsi="Times New Roman" w:cs="Times New Roman"/>
                <w:bCs/>
              </w:rPr>
              <w:t>N/A</w:t>
            </w: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Presentation</w:t>
            </w:r>
            <w:r>
              <w:rPr>
                <w:rFonts w:ascii="Times New Roman" w:hAnsi="Times New Roman" w:cs="Times New Roman"/>
              </w:rPr>
              <w:t xml:space="preserve"> on learning from training</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Importing </w:t>
            </w:r>
            <w:r>
              <w:rPr>
                <w:rFonts w:ascii="Times New Roman" w:hAnsi="Times New Roman" w:cs="Times New Roman"/>
              </w:rPr>
              <w:t>work order</w:t>
            </w:r>
            <w:r w:rsidRPr="000829F8">
              <w:rPr>
                <w:rFonts w:ascii="Times New Roman" w:hAnsi="Times New Roman" w:cs="Times New Roman"/>
              </w:rPr>
              <w:t>(10)</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521E02" w:rsidP="00FF1B02">
            <w:pPr>
              <w:jc w:val="center"/>
              <w:rPr>
                <w:rFonts w:ascii="Times New Roman" w:hAnsi="Times New Roman" w:cs="Times New Roman"/>
              </w:rPr>
            </w:pPr>
            <w:hyperlink r:id="rId44" w:history="1">
              <w:r w:rsidR="00C37AA5" w:rsidRPr="00CF093A">
                <w:rPr>
                  <w:rStyle w:val="Hyperlink"/>
                  <w:rFonts w:ascii="Times New Roman" w:hAnsi="Times New Roman" w:cs="Times New Roman"/>
                </w:rPr>
                <w:t>Happiness advantage Audio book link</w:t>
              </w:r>
            </w:hyperlink>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tabs>
                <w:tab w:val="left" w:pos="495"/>
              </w:tabs>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ECD (10)</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521E02" w:rsidP="00FF1B02">
            <w:pPr>
              <w:jc w:val="center"/>
              <w:rPr>
                <w:rFonts w:ascii="Times New Roman" w:hAnsi="Times New Roman" w:cs="Times New Roman"/>
              </w:rPr>
            </w:pPr>
            <w:hyperlink r:id="rId45" w:history="1">
              <w:r w:rsidR="00C37AA5" w:rsidRPr="00DF1EA6">
                <w:rPr>
                  <w:rStyle w:val="Hyperlink"/>
                  <w:rFonts w:ascii="Times New Roman" w:hAnsi="Times New Roman" w:cs="Times New Roman"/>
                </w:rPr>
                <w:t>Phone Etiquette Training link</w:t>
              </w:r>
            </w:hyperlink>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18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19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635933" w:rsidRDefault="00C37AA5" w:rsidP="00FF1B02">
            <w:pPr>
              <w:jc w:val="center"/>
              <w:rPr>
                <w:rFonts w:ascii="Times New Roman" w:hAnsi="Times New Roman" w:cs="Times New Roman"/>
                <w:b/>
                <w:bCs/>
              </w:rPr>
            </w:pPr>
            <w:r w:rsidRPr="000829F8">
              <w:rPr>
                <w:rFonts w:ascii="Times New Roman" w:hAnsi="Times New Roman" w:cs="Times New Roman"/>
              </w:rPr>
              <w:t xml:space="preserve">Presentation on </w:t>
            </w:r>
            <w:r w:rsidRPr="000829F8">
              <w:rPr>
                <w:rFonts w:ascii="Times New Roman" w:hAnsi="Times New Roman" w:cs="Times New Roman"/>
                <w:b/>
                <w:bCs/>
              </w:rPr>
              <w:t>The Happiness Advantage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E51CD0" w:rsidRDefault="00C37AA5" w:rsidP="00FF1B02">
            <w:pPr>
              <w:jc w:val="center"/>
              <w:rPr>
                <w:rStyle w:val="Hyperlink"/>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HYPERLINK "https://www.dropbox.com/sh/xq4ponuko30858h/AABk8TYo_Tx2DQnJSTf8-4r_a?dl=0&amp;fbclid=IwAR3nsBYD1ZWnBtTiEzUI1wU5uYh_lLFvWD-Y-ImjiLRaqzoLD1hSI7l7NC0&amp;preview=Start+with+Why.mp3" </w:instrText>
            </w:r>
            <w:r>
              <w:rPr>
                <w:rFonts w:ascii="Times New Roman" w:hAnsi="Times New Roman" w:cs="Times New Roman"/>
              </w:rPr>
              <w:fldChar w:fldCharType="separate"/>
            </w:r>
            <w:r w:rsidRPr="00E51CD0">
              <w:rPr>
                <w:rStyle w:val="Hyperlink"/>
                <w:rFonts w:ascii="Times New Roman" w:hAnsi="Times New Roman" w:cs="Times New Roman"/>
              </w:rPr>
              <w:t>Audio book link</w:t>
            </w:r>
          </w:p>
          <w:p w:rsidR="00C37AA5" w:rsidRPr="000829F8" w:rsidRDefault="00C37AA5" w:rsidP="00FF1B02">
            <w:pPr>
              <w:jc w:val="center"/>
              <w:rPr>
                <w:rFonts w:ascii="Times New Roman" w:hAnsi="Times New Roman" w:cs="Times New Roman"/>
              </w:rPr>
            </w:pPr>
            <w:r w:rsidRPr="00E51CD0">
              <w:rPr>
                <w:rStyle w:val="Hyperlink"/>
                <w:rFonts w:ascii="Times New Roman" w:hAnsi="Times New Roman" w:cs="Times New Roman"/>
              </w:rPr>
              <w:t>Start with why</w:t>
            </w:r>
            <w:r>
              <w:rPr>
                <w:rFonts w:ascii="Times New Roman" w:hAnsi="Times New Roman" w:cs="Times New Roman"/>
              </w:rPr>
              <w:fldChar w:fldCharType="end"/>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 xml:space="preserv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vAlign w:val="center"/>
            <w:hideMark/>
          </w:tcPr>
          <w:p w:rsidR="00C37AA5" w:rsidRPr="00F713D3" w:rsidRDefault="00C37AA5" w:rsidP="00FF1B02">
            <w:pPr>
              <w:jc w:val="center"/>
              <w:rPr>
                <w:rFonts w:ascii="Times New Roman" w:hAnsi="Times New Roman" w:cs="Times New Roman"/>
                <w:color w:val="000000"/>
              </w:rPr>
            </w:pPr>
            <w:r w:rsidRPr="00F713D3">
              <w:rPr>
                <w:rFonts w:ascii="Times New Roman" w:hAnsi="Times New Roman" w:cs="Times New Roman"/>
                <w:color w:val="000000"/>
              </w:rPr>
              <w:t>MCS 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29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Presentation on S</w:t>
            </w:r>
            <w:r w:rsidRPr="000829F8">
              <w:rPr>
                <w:rFonts w:ascii="Times New Roman" w:hAnsi="Times New Roman" w:cs="Times New Roman"/>
                <w:b/>
                <w:bCs/>
              </w:rPr>
              <w:t>tart with Why</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730E60" w:rsidRDefault="00C37AA5" w:rsidP="00FF1B02">
            <w:pPr>
              <w:jc w:val="center"/>
              <w:rPr>
                <w:rStyle w:val="Hyperlink"/>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HYPERLINK "https://www.dropbox.com/sh/xq4ponuko30858h/AABiD60wHY5vA15Gx5RQOixNa/GettingThingsDone.mp3?dl=0" </w:instrText>
            </w:r>
            <w:r>
              <w:rPr>
                <w:rFonts w:ascii="Times New Roman" w:hAnsi="Times New Roman" w:cs="Times New Roman"/>
              </w:rPr>
              <w:fldChar w:fldCharType="separate"/>
            </w:r>
            <w:r w:rsidRPr="00730E60">
              <w:rPr>
                <w:rStyle w:val="Hyperlink"/>
                <w:rFonts w:ascii="Times New Roman" w:hAnsi="Times New Roman" w:cs="Times New Roman"/>
              </w:rPr>
              <w:t>Audio book link</w:t>
            </w:r>
          </w:p>
          <w:p w:rsidR="00C37AA5" w:rsidRPr="000829F8" w:rsidRDefault="00C37AA5" w:rsidP="00FF1B02">
            <w:pPr>
              <w:jc w:val="center"/>
              <w:rPr>
                <w:rFonts w:ascii="Times New Roman" w:hAnsi="Times New Roman" w:cs="Times New Roman"/>
              </w:rPr>
            </w:pPr>
            <w:r w:rsidRPr="00730E60">
              <w:rPr>
                <w:rStyle w:val="Hyperlink"/>
                <w:rFonts w:ascii="Times New Roman" w:hAnsi="Times New Roman" w:cs="Times New Roman"/>
              </w:rPr>
              <w:t>Getting things done</w:t>
            </w:r>
            <w:r>
              <w:rPr>
                <w:rFonts w:ascii="Times New Roman" w:hAnsi="Times New Roman" w:cs="Times New Roman"/>
              </w:rPr>
              <w:fldChar w:fldCharType="end"/>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36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39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Work shop on </w:t>
            </w:r>
            <w:r w:rsidRPr="000829F8">
              <w:rPr>
                <w:rFonts w:ascii="Times New Roman" w:hAnsi="Times New Roman" w:cs="Times New Roman"/>
                <w:b/>
                <w:bCs/>
              </w:rPr>
              <w:t>Business communication</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58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Work shop on </w:t>
            </w:r>
            <w:r w:rsidRPr="000829F8">
              <w:rPr>
                <w:rFonts w:ascii="Times New Roman" w:hAnsi="Times New Roman" w:cs="Times New Roman"/>
                <w:b/>
                <w:bCs/>
              </w:rPr>
              <w:t>Business communication</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 xml:space="preserve">Quiz Score -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sidRPr="00F713D3">
              <w:rPr>
                <w:rFonts w:ascii="Times New Roman" w:hAnsi="Times New Roman" w:cs="Times New Roman"/>
                <w:color w:val="000000"/>
              </w:rPr>
              <w:t>M</w:t>
            </w:r>
            <w:r>
              <w:rPr>
                <w:rFonts w:ascii="Times New Roman" w:hAnsi="Times New Roman" w:cs="Times New Roman"/>
                <w:color w:val="000000"/>
              </w:rPr>
              <w:t xml:space="preserve">&amp;M </w:t>
            </w:r>
            <w:r w:rsidRPr="00F713D3">
              <w:rPr>
                <w:rFonts w:ascii="Times New Roman" w:hAnsi="Times New Roman" w:cs="Times New Roman"/>
                <w:color w:val="000000"/>
              </w:rPr>
              <w:t>Level 1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Presentation on </w:t>
            </w:r>
            <w:r w:rsidRPr="000829F8">
              <w:rPr>
                <w:rFonts w:ascii="Times New Roman" w:hAnsi="Times New Roman" w:cs="Times New Roman"/>
                <w:b/>
                <w:bCs/>
              </w:rPr>
              <w:t>KITC Company Profile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49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53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59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Presentation on </w:t>
            </w:r>
            <w:r w:rsidRPr="000829F8">
              <w:rPr>
                <w:rFonts w:ascii="Times New Roman" w:hAnsi="Times New Roman" w:cs="Times New Roman"/>
                <w:b/>
                <w:bCs/>
              </w:rPr>
              <w:t>Getting Things Done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730E60" w:rsidRDefault="00C37AA5" w:rsidP="00FF1B02">
            <w:pPr>
              <w:jc w:val="center"/>
              <w:rPr>
                <w:rStyle w:val="Hyperlink"/>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HYPERLINK "https://www.dropbox.com/sh/xq4ponuko30858h/AAACE0jt6r_PnvYwHAirDUxca/HowtoWinFriendsandInfluencePeopleintheDigitalAge.mp3?dl=0" </w:instrText>
            </w:r>
            <w:r>
              <w:rPr>
                <w:rFonts w:ascii="Times New Roman" w:hAnsi="Times New Roman" w:cs="Times New Roman"/>
              </w:rPr>
              <w:fldChar w:fldCharType="separate"/>
            </w:r>
            <w:r w:rsidRPr="00730E60">
              <w:rPr>
                <w:rStyle w:val="Hyperlink"/>
                <w:rFonts w:ascii="Times New Roman" w:hAnsi="Times New Roman" w:cs="Times New Roman"/>
              </w:rPr>
              <w:t xml:space="preserve">Audio book link of </w:t>
            </w:r>
          </w:p>
          <w:p w:rsidR="00C37AA5" w:rsidRPr="000829F8" w:rsidRDefault="00C37AA5" w:rsidP="00FF1B02">
            <w:pPr>
              <w:jc w:val="center"/>
              <w:rPr>
                <w:rFonts w:ascii="Times New Roman" w:hAnsi="Times New Roman" w:cs="Times New Roman"/>
              </w:rPr>
            </w:pPr>
            <w:r w:rsidRPr="00730E60">
              <w:rPr>
                <w:rStyle w:val="Hyperlink"/>
                <w:rFonts w:ascii="Times New Roman" w:hAnsi="Times New Roman" w:cs="Times New Roman"/>
                <w:b/>
              </w:rPr>
              <w:t>How to Win Friends &amp; Influence People</w:t>
            </w:r>
            <w:r>
              <w:rPr>
                <w:rFonts w:ascii="Times New Roman" w:hAnsi="Times New Roman" w:cs="Times New Roman"/>
              </w:rPr>
              <w:fldChar w:fldCharType="end"/>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Assetshield Level 1</w:t>
            </w: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69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Training with VM team (Dhanmondi)</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Pr="000829F8" w:rsidRDefault="00C37AA5" w:rsidP="00FF1B02">
            <w:pPr>
              <w:jc w:val="center"/>
              <w:rPr>
                <w:rFonts w:ascii="Times New Roman" w:hAnsi="Times New Roman" w:cs="Times New Roman"/>
                <w:b/>
                <w:bCs/>
              </w:rPr>
            </w:pPr>
          </w:p>
        </w:tc>
        <w:tc>
          <w:tcPr>
            <w:tcW w:w="1823" w:type="dxa"/>
            <w:noWrap/>
            <w:hideMark/>
          </w:tcPr>
          <w:p w:rsidR="00C37AA5" w:rsidRPr="000829F8" w:rsidRDefault="00C37AA5" w:rsidP="00FF1B02">
            <w:pPr>
              <w:jc w:val="center"/>
              <w:rPr>
                <w:rFonts w:ascii="Times New Roman" w:hAnsi="Times New Roman" w:cs="Times New Roman"/>
                <w:b/>
                <w:bCs/>
              </w:rPr>
            </w:pPr>
          </w:p>
        </w:tc>
        <w:tc>
          <w:tcPr>
            <w:tcW w:w="1426" w:type="dxa"/>
            <w:noWrap/>
            <w:hideMark/>
          </w:tcPr>
          <w:p w:rsidR="00C37AA5" w:rsidRPr="000829F8" w:rsidRDefault="00C37AA5" w:rsidP="00FF1B02">
            <w:pPr>
              <w:jc w:val="center"/>
              <w:rPr>
                <w:rFonts w:ascii="Times New Roman" w:hAnsi="Times New Roman" w:cs="Times New Roman"/>
                <w:b/>
                <w:bCs/>
              </w:rPr>
            </w:pPr>
          </w:p>
        </w:tc>
      </w:tr>
      <w:tr w:rsidR="00C37AA5" w:rsidRPr="000829F8" w:rsidTr="00FF1B02">
        <w:trPr>
          <w:trHeight w:val="63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Training with VM team (Dhanmondi)</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Pr="000829F8" w:rsidRDefault="00C37AA5" w:rsidP="00FF1B02">
            <w:pPr>
              <w:jc w:val="center"/>
              <w:rPr>
                <w:rFonts w:ascii="Times New Roman" w:hAnsi="Times New Roman" w:cs="Times New Roman"/>
                <w:b/>
                <w:bCs/>
              </w:rPr>
            </w:pPr>
          </w:p>
        </w:tc>
        <w:tc>
          <w:tcPr>
            <w:tcW w:w="1823" w:type="dxa"/>
            <w:noWrap/>
            <w:hideMark/>
          </w:tcPr>
          <w:p w:rsidR="00C37AA5" w:rsidRPr="000829F8" w:rsidRDefault="00C37AA5" w:rsidP="00FF1B02">
            <w:pPr>
              <w:jc w:val="center"/>
              <w:rPr>
                <w:rFonts w:ascii="Times New Roman" w:hAnsi="Times New Roman" w:cs="Times New Roman"/>
                <w:b/>
                <w:bCs/>
              </w:rPr>
            </w:pPr>
          </w:p>
        </w:tc>
        <w:tc>
          <w:tcPr>
            <w:tcW w:w="1426" w:type="dxa"/>
            <w:noWrap/>
            <w:hideMark/>
          </w:tcPr>
          <w:p w:rsidR="00C37AA5" w:rsidRPr="000829F8" w:rsidRDefault="00C37AA5" w:rsidP="00FF1B02">
            <w:pPr>
              <w:jc w:val="center"/>
              <w:rPr>
                <w:rFonts w:ascii="Times New Roman" w:hAnsi="Times New Roman" w:cs="Times New Roman"/>
                <w:b/>
                <w:bCs/>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 xml:space="preserve"> report writing</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 xml:space="preserve"> W/O</w:t>
            </w:r>
          </w:p>
        </w:tc>
        <w:tc>
          <w:tcPr>
            <w:tcW w:w="1823" w:type="dxa"/>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72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1823" w:type="dxa"/>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1823" w:type="dxa"/>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411" w:type="dxa"/>
            <w:gridSpan w:val="2"/>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1823" w:type="dxa"/>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9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Presentation on </w:t>
            </w:r>
            <w:r w:rsidRPr="002F6052">
              <w:rPr>
                <w:rFonts w:ascii="Times New Roman" w:hAnsi="Times New Roman" w:cs="Times New Roman"/>
                <w:b/>
              </w:rPr>
              <w:t>How to Win Friends &amp; Influence People</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Work order QC with a QC guy. (2 Hours)</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r>
              <w:rPr>
                <w:rFonts w:ascii="Times New Roman" w:hAnsi="Times New Roman" w:cs="Times New Roman"/>
              </w:rPr>
              <w:t>Work order QC with a QC guy. (2 Hours)</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79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81</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82</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83</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331"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Final PPT on Entire Program</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84</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Tue</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85</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Wed</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86</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Thu</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00"/>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87</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Fri</w:t>
            </w:r>
          </w:p>
        </w:tc>
        <w:tc>
          <w:tcPr>
            <w:tcW w:w="2331" w:type="dxa"/>
            <w:noWrap/>
            <w:hideMark/>
          </w:tcPr>
          <w:p w:rsidR="00C37AA5" w:rsidRPr="000829F8" w:rsidRDefault="00C37AA5" w:rsidP="00FF1B02">
            <w:pPr>
              <w:jc w:val="center"/>
              <w:rPr>
                <w:rFonts w:ascii="Times New Roman" w:hAnsi="Times New Roman" w:cs="Times New Roman"/>
              </w:rPr>
            </w:pP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88</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Sat</w:t>
            </w:r>
          </w:p>
        </w:tc>
        <w:tc>
          <w:tcPr>
            <w:tcW w:w="2331" w:type="dxa"/>
            <w:noWrap/>
            <w:hideMark/>
          </w:tcPr>
          <w:p w:rsidR="00C37AA5" w:rsidRPr="000829F8" w:rsidRDefault="00C37AA5" w:rsidP="00FF1B02">
            <w:pPr>
              <w:rPr>
                <w:rFonts w:ascii="Times New Roman" w:hAnsi="Times New Roman" w:cs="Times New Roman"/>
              </w:rPr>
            </w:pPr>
            <w:r>
              <w:rPr>
                <w:rFonts w:ascii="Times New Roman" w:hAnsi="Times New Roman" w:cs="Times New Roman"/>
              </w:rPr>
              <w:t>Quiz Score -</w:t>
            </w:r>
          </w:p>
        </w:tc>
        <w:tc>
          <w:tcPr>
            <w:tcW w:w="1496" w:type="dxa"/>
            <w:gridSpan w:val="2"/>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r w:rsidR="00C37AA5" w:rsidRPr="000829F8" w:rsidTr="00FF1B02">
        <w:trPr>
          <w:trHeight w:val="34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lastRenderedPageBreak/>
              <w:t>89</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Sun</w:t>
            </w:r>
          </w:p>
        </w:tc>
        <w:tc>
          <w:tcPr>
            <w:tcW w:w="8487" w:type="dxa"/>
            <w:gridSpan w:val="7"/>
            <w:noWrap/>
            <w:hideMark/>
          </w:tcPr>
          <w:p w:rsidR="00C37AA5" w:rsidRPr="000829F8" w:rsidRDefault="00C37AA5" w:rsidP="00FF1B02">
            <w:pPr>
              <w:jc w:val="center"/>
              <w:rPr>
                <w:rFonts w:ascii="Times New Roman" w:hAnsi="Times New Roman" w:cs="Times New Roman"/>
                <w:b/>
                <w:bCs/>
              </w:rPr>
            </w:pPr>
            <w:r w:rsidRPr="000829F8">
              <w:rPr>
                <w:rFonts w:ascii="Times New Roman" w:hAnsi="Times New Roman" w:cs="Times New Roman"/>
                <w:b/>
                <w:bCs/>
              </w:rPr>
              <w:t>Day off</w:t>
            </w:r>
          </w:p>
        </w:tc>
      </w:tr>
      <w:tr w:rsidR="00C37AA5" w:rsidRPr="000829F8" w:rsidTr="00FF1B02">
        <w:trPr>
          <w:trHeight w:val="615"/>
        </w:trPr>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90</w:t>
            </w:r>
          </w:p>
        </w:tc>
        <w:tc>
          <w:tcPr>
            <w:tcW w:w="947" w:type="dxa"/>
            <w:noWrap/>
            <w:hideMark/>
          </w:tcPr>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Mon</w:t>
            </w:r>
          </w:p>
        </w:tc>
        <w:tc>
          <w:tcPr>
            <w:tcW w:w="2401" w:type="dxa"/>
            <w:gridSpan w:val="2"/>
            <w:hideMark/>
          </w:tcPr>
          <w:p w:rsidR="00C37AA5" w:rsidRPr="00730E60" w:rsidRDefault="00C37AA5" w:rsidP="00FF1B02">
            <w:pPr>
              <w:rPr>
                <w:rFonts w:ascii="Times New Roman" w:hAnsi="Times New Roman" w:cs="Times New Roman"/>
              </w:rPr>
            </w:pPr>
            <w:r w:rsidRPr="00730E60">
              <w:rPr>
                <w:rFonts w:ascii="Times New Roman" w:hAnsi="Times New Roman" w:cs="Times New Roman"/>
              </w:rPr>
              <w:t xml:space="preserve">Exit Interview &amp; Employability Check </w:t>
            </w:r>
          </w:p>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c>
          <w:tcPr>
            <w:tcW w:w="1231" w:type="dxa"/>
            <w:noWrap/>
            <w:hideMark/>
          </w:tcPr>
          <w:p w:rsidR="00C37AA5" w:rsidRDefault="00C37AA5" w:rsidP="00FF1B02">
            <w:pPr>
              <w:jc w:val="center"/>
              <w:rPr>
                <w:rFonts w:ascii="Times New Roman" w:hAnsi="Times New Roman" w:cs="Times New Roman"/>
              </w:rPr>
            </w:pPr>
            <w:r>
              <w:rPr>
                <w:rFonts w:ascii="Times New Roman" w:hAnsi="Times New Roman" w:cs="Times New Roman"/>
              </w:rPr>
              <w:t xml:space="preserve">Misc client </w:t>
            </w:r>
            <w:r w:rsidRPr="000829F8">
              <w:rPr>
                <w:rFonts w:ascii="Times New Roman" w:hAnsi="Times New Roman" w:cs="Times New Roman"/>
              </w:rPr>
              <w:t>Level 1</w:t>
            </w:r>
          </w:p>
          <w:p w:rsidR="00C37AA5" w:rsidRPr="000829F8" w:rsidRDefault="00C37AA5" w:rsidP="00FF1B02">
            <w:pPr>
              <w:jc w:val="center"/>
              <w:rPr>
                <w:rFonts w:ascii="Times New Roman" w:hAnsi="Times New Roman" w:cs="Times New Roman"/>
              </w:rPr>
            </w:pPr>
            <w:r w:rsidRPr="000829F8">
              <w:rPr>
                <w:rFonts w:ascii="Times New Roman" w:hAnsi="Times New Roman" w:cs="Times New Roman"/>
              </w:rPr>
              <w:t xml:space="preserve"> W/O</w:t>
            </w:r>
          </w:p>
        </w:tc>
        <w:tc>
          <w:tcPr>
            <w:tcW w:w="2003" w:type="dxa"/>
            <w:gridSpan w:val="2"/>
            <w:noWrap/>
            <w:hideMark/>
          </w:tcPr>
          <w:p w:rsidR="00C37AA5" w:rsidRPr="000829F8" w:rsidRDefault="00C37AA5" w:rsidP="00FF1B02">
            <w:pPr>
              <w:jc w:val="center"/>
              <w:rPr>
                <w:rFonts w:ascii="Times New Roman" w:hAnsi="Times New Roman" w:cs="Times New Roman"/>
              </w:rPr>
            </w:pPr>
          </w:p>
        </w:tc>
        <w:tc>
          <w:tcPr>
            <w:tcW w:w="1426" w:type="dxa"/>
            <w:noWrap/>
            <w:hideMark/>
          </w:tcPr>
          <w:p w:rsidR="00C37AA5" w:rsidRPr="000829F8" w:rsidRDefault="00C37AA5" w:rsidP="00FF1B02">
            <w:pPr>
              <w:jc w:val="center"/>
              <w:rPr>
                <w:rFonts w:ascii="Times New Roman" w:hAnsi="Times New Roman" w:cs="Times New Roman"/>
              </w:rPr>
            </w:pPr>
          </w:p>
        </w:tc>
      </w:tr>
    </w:tbl>
    <w:p w:rsidR="00C37AA5" w:rsidRDefault="00C37AA5" w:rsidP="00C37AA5">
      <w:r>
        <w:lastRenderedPageBreak/>
        <w:br w:type="page"/>
      </w:r>
    </w:p>
    <w:p w:rsidR="00C37AA5" w:rsidRDefault="00C37AA5" w:rsidP="00C37AA5">
      <w:r>
        <w:lastRenderedPageBreak/>
        <w:br w:type="page"/>
      </w:r>
    </w:p>
    <w:p w:rsidR="00C37AA5" w:rsidRDefault="00C37AA5" w:rsidP="00C37AA5"/>
    <w:p w:rsidR="00C37AA5" w:rsidRDefault="00C37AA5" w:rsidP="00C37AA5"/>
    <w:p w:rsidR="00C37AA5" w:rsidRDefault="00C37AA5" w:rsidP="00C37AA5">
      <w:r>
        <w:br w:type="page"/>
      </w:r>
    </w:p>
    <w:p w:rsidR="00C37AA5" w:rsidRDefault="002C2AE0" w:rsidP="00C37AA5">
      <w:pPr>
        <w:rPr>
          <w:rFonts w:ascii="Times New Roman" w:hAnsi="Times New Roman" w:cs="Times New Roman"/>
          <w:b/>
          <w:sz w:val="24"/>
          <w:szCs w:val="24"/>
        </w:rPr>
      </w:pPr>
      <w:r>
        <w:rPr>
          <w:rFonts w:ascii="Times New Roman" w:hAnsi="Times New Roman" w:cs="Times New Roman"/>
          <w:b/>
          <w:sz w:val="28"/>
          <w:szCs w:val="28"/>
        </w:rPr>
        <w:lastRenderedPageBreak/>
        <w:t>3</w:t>
      </w:r>
      <w:r w:rsidR="00C37AA5" w:rsidRPr="004034DF">
        <w:rPr>
          <w:rFonts w:ascii="Times New Roman" w:hAnsi="Times New Roman" w:cs="Times New Roman"/>
          <w:b/>
          <w:sz w:val="28"/>
          <w:szCs w:val="28"/>
        </w:rPr>
        <w:t>. Training Development</w:t>
      </w:r>
      <w:r w:rsidR="00C37AA5" w:rsidRPr="00C22198">
        <w:rPr>
          <w:rFonts w:ascii="Times New Roman" w:hAnsi="Times New Roman" w:cs="Times New Roman"/>
          <w:b/>
          <w:sz w:val="24"/>
          <w:szCs w:val="24"/>
        </w:rPr>
        <w:t xml:space="preserve">: </w:t>
      </w:r>
    </w:p>
    <w:p w:rsidR="00C37AA5" w:rsidRPr="00C22198" w:rsidRDefault="00C37AA5" w:rsidP="00C37AA5">
      <w:pPr>
        <w:rPr>
          <w:rFonts w:ascii="Times New Roman" w:hAnsi="Times New Roman" w:cs="Times New Roman"/>
          <w:b/>
          <w:sz w:val="24"/>
          <w:szCs w:val="24"/>
        </w:rPr>
      </w:pPr>
    </w:p>
    <w:tbl>
      <w:tblPr>
        <w:tblStyle w:val="TableGrid"/>
        <w:tblW w:w="9625" w:type="dxa"/>
        <w:tblLook w:val="04A0" w:firstRow="1" w:lastRow="0" w:firstColumn="1" w:lastColumn="0" w:noHBand="0" w:noVBand="1"/>
      </w:tblPr>
      <w:tblGrid>
        <w:gridCol w:w="1494"/>
        <w:gridCol w:w="1577"/>
        <w:gridCol w:w="5024"/>
        <w:gridCol w:w="1530"/>
      </w:tblGrid>
      <w:tr w:rsidR="00C37AA5" w:rsidRPr="00E22BD8" w:rsidTr="00FF1B02">
        <w:trPr>
          <w:trHeight w:val="890"/>
        </w:trPr>
        <w:tc>
          <w:tcPr>
            <w:tcW w:w="9625" w:type="dxa"/>
            <w:gridSpan w:val="4"/>
            <w:hideMark/>
          </w:tcPr>
          <w:p w:rsidR="00C37AA5" w:rsidRPr="00E22BD8" w:rsidRDefault="00C37AA5" w:rsidP="00FF1B02">
            <w:pPr>
              <w:spacing w:before="240" w:line="276" w:lineRule="auto"/>
              <w:jc w:val="center"/>
              <w:rPr>
                <w:rFonts w:ascii="Times New Roman" w:hAnsi="Times New Roman" w:cs="Times New Roman"/>
                <w:b/>
                <w:bCs/>
                <w:sz w:val="30"/>
              </w:rPr>
            </w:pPr>
            <w:r w:rsidRPr="00E22BD8">
              <w:rPr>
                <w:rFonts w:ascii="Times New Roman" w:hAnsi="Times New Roman" w:cs="Times New Roman"/>
                <w:b/>
                <w:bCs/>
                <w:sz w:val="30"/>
              </w:rPr>
              <w:t>Task Schedule for 6 days Classroom training with Aaron</w:t>
            </w:r>
          </w:p>
        </w:tc>
      </w:tr>
      <w:tr w:rsidR="00C37AA5" w:rsidRPr="00E22BD8" w:rsidTr="00FF1B02">
        <w:trPr>
          <w:trHeight w:val="675"/>
        </w:trPr>
        <w:tc>
          <w:tcPr>
            <w:tcW w:w="1494" w:type="dxa"/>
            <w:hideMark/>
          </w:tcPr>
          <w:p w:rsidR="00C37AA5" w:rsidRPr="00E22BD8" w:rsidRDefault="00C37AA5" w:rsidP="00FF1B02">
            <w:pPr>
              <w:jc w:val="center"/>
              <w:rPr>
                <w:rFonts w:ascii="Times New Roman" w:hAnsi="Times New Roman" w:cs="Times New Roman"/>
                <w:b/>
                <w:bCs/>
              </w:rPr>
            </w:pPr>
            <w:r w:rsidRPr="00E22BD8">
              <w:rPr>
                <w:rFonts w:ascii="Times New Roman" w:hAnsi="Times New Roman" w:cs="Times New Roman"/>
                <w:b/>
                <w:bCs/>
              </w:rPr>
              <w:t>Day</w:t>
            </w:r>
          </w:p>
        </w:tc>
        <w:tc>
          <w:tcPr>
            <w:tcW w:w="1577" w:type="dxa"/>
            <w:hideMark/>
          </w:tcPr>
          <w:p w:rsidR="00C37AA5" w:rsidRPr="00E22BD8" w:rsidRDefault="00C37AA5" w:rsidP="00FF1B02">
            <w:pPr>
              <w:jc w:val="center"/>
              <w:rPr>
                <w:rFonts w:ascii="Times New Roman" w:hAnsi="Times New Roman" w:cs="Times New Roman"/>
                <w:b/>
                <w:bCs/>
              </w:rPr>
            </w:pPr>
            <w:r w:rsidRPr="00E22BD8">
              <w:rPr>
                <w:rFonts w:ascii="Times New Roman" w:hAnsi="Times New Roman" w:cs="Times New Roman"/>
                <w:b/>
                <w:bCs/>
              </w:rPr>
              <w:t>Topics</w:t>
            </w:r>
          </w:p>
        </w:tc>
        <w:tc>
          <w:tcPr>
            <w:tcW w:w="5024" w:type="dxa"/>
            <w:hideMark/>
          </w:tcPr>
          <w:p w:rsidR="00C37AA5" w:rsidRPr="00E22BD8" w:rsidRDefault="00C37AA5" w:rsidP="00FF1B02">
            <w:pPr>
              <w:jc w:val="center"/>
              <w:rPr>
                <w:rFonts w:ascii="Times New Roman" w:hAnsi="Times New Roman" w:cs="Times New Roman"/>
                <w:b/>
                <w:bCs/>
              </w:rPr>
            </w:pPr>
            <w:r w:rsidRPr="00E22BD8">
              <w:rPr>
                <w:rFonts w:ascii="Times New Roman" w:hAnsi="Times New Roman" w:cs="Times New Roman"/>
                <w:b/>
                <w:bCs/>
              </w:rPr>
              <w:t>Details</w:t>
            </w:r>
          </w:p>
        </w:tc>
        <w:tc>
          <w:tcPr>
            <w:tcW w:w="1530" w:type="dxa"/>
            <w:hideMark/>
          </w:tcPr>
          <w:p w:rsidR="00C37AA5" w:rsidRPr="00E22BD8" w:rsidRDefault="00C37AA5" w:rsidP="00FF1B02">
            <w:pPr>
              <w:jc w:val="center"/>
              <w:rPr>
                <w:rFonts w:ascii="Times New Roman" w:hAnsi="Times New Roman" w:cs="Times New Roman"/>
                <w:b/>
                <w:bCs/>
              </w:rPr>
            </w:pPr>
            <w:r w:rsidRPr="00E22BD8">
              <w:rPr>
                <w:rFonts w:ascii="Times New Roman" w:hAnsi="Times New Roman" w:cs="Times New Roman"/>
                <w:b/>
                <w:bCs/>
              </w:rPr>
              <w:t>Remarks</w:t>
            </w:r>
          </w:p>
        </w:tc>
      </w:tr>
      <w:tr w:rsidR="00C37AA5" w:rsidRPr="00E22BD8" w:rsidTr="00FF1B02">
        <w:trPr>
          <w:trHeight w:val="1187"/>
        </w:trPr>
        <w:tc>
          <w:tcPr>
            <w:tcW w:w="149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Wednesday</w:t>
            </w:r>
          </w:p>
        </w:tc>
        <w:tc>
          <w:tcPr>
            <w:tcW w:w="1577" w:type="dxa"/>
            <w:hideMark/>
          </w:tcPr>
          <w:p w:rsidR="00C37AA5" w:rsidRPr="00E22BD8" w:rsidRDefault="00C37AA5" w:rsidP="00FF1B02">
            <w:pPr>
              <w:jc w:val="center"/>
              <w:rPr>
                <w:rFonts w:ascii="Times New Roman" w:hAnsi="Times New Roman" w:cs="Times New Roman"/>
              </w:rPr>
            </w:pPr>
            <w:r w:rsidRPr="00E22BD8">
              <w:rPr>
                <w:rFonts w:ascii="Times New Roman" w:hAnsi="Times New Roman" w:cs="Times New Roman"/>
              </w:rPr>
              <w:t>Industry Overview</w:t>
            </w:r>
          </w:p>
        </w:tc>
        <w:tc>
          <w:tcPr>
            <w:tcW w:w="502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Orientation, company overview, foreclosure, business scope, 13 Conveyance issues in details, Sales training focusing on selling their bids. Introduction &amp; Sharing experience.</w:t>
            </w:r>
          </w:p>
        </w:tc>
        <w:tc>
          <w:tcPr>
            <w:tcW w:w="1530" w:type="dxa"/>
            <w:noWrap/>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 </w:t>
            </w:r>
          </w:p>
        </w:tc>
      </w:tr>
      <w:tr w:rsidR="00C37AA5" w:rsidRPr="00E22BD8" w:rsidTr="00FF1B02">
        <w:trPr>
          <w:trHeight w:val="2025"/>
        </w:trPr>
        <w:tc>
          <w:tcPr>
            <w:tcW w:w="149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Thursday</w:t>
            </w:r>
          </w:p>
        </w:tc>
        <w:tc>
          <w:tcPr>
            <w:tcW w:w="1577" w:type="dxa"/>
            <w:hideMark/>
          </w:tcPr>
          <w:p w:rsidR="00C37AA5" w:rsidRPr="00E22BD8" w:rsidRDefault="00C37AA5" w:rsidP="00FF1B02">
            <w:pPr>
              <w:jc w:val="center"/>
              <w:rPr>
                <w:rFonts w:ascii="Times New Roman" w:hAnsi="Times New Roman" w:cs="Times New Roman"/>
              </w:rPr>
            </w:pPr>
            <w:r w:rsidRPr="00E22BD8">
              <w:rPr>
                <w:rFonts w:ascii="Times New Roman" w:hAnsi="Times New Roman" w:cs="Times New Roman"/>
              </w:rPr>
              <w:t>Stages of a Property's Life Cycle</w:t>
            </w:r>
          </w:p>
        </w:tc>
        <w:tc>
          <w:tcPr>
            <w:tcW w:w="502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Pre-sale, post-sale/REO work, Securing (general overview of initial secure, re-secure, final secure), lock work, How to take property condition photos, Active listening skill with our classroom expectation and letting them know that better listeners will create good impressions which is the key to success in assessment. Sharing experience.</w:t>
            </w:r>
          </w:p>
        </w:tc>
        <w:tc>
          <w:tcPr>
            <w:tcW w:w="1530" w:type="dxa"/>
            <w:noWrap/>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 </w:t>
            </w:r>
          </w:p>
        </w:tc>
      </w:tr>
      <w:tr w:rsidR="00C37AA5" w:rsidRPr="00E22BD8" w:rsidTr="00FF1B02">
        <w:trPr>
          <w:trHeight w:val="2438"/>
        </w:trPr>
        <w:tc>
          <w:tcPr>
            <w:tcW w:w="149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Friday</w:t>
            </w:r>
          </w:p>
        </w:tc>
        <w:tc>
          <w:tcPr>
            <w:tcW w:w="1577" w:type="dxa"/>
            <w:hideMark/>
          </w:tcPr>
          <w:p w:rsidR="00C37AA5" w:rsidRPr="00E22BD8" w:rsidRDefault="00C37AA5" w:rsidP="00FF1B02">
            <w:pPr>
              <w:jc w:val="center"/>
              <w:rPr>
                <w:rFonts w:ascii="Times New Roman" w:hAnsi="Times New Roman" w:cs="Times New Roman"/>
              </w:rPr>
            </w:pPr>
            <w:r w:rsidRPr="00E22BD8">
              <w:rPr>
                <w:rFonts w:ascii="Times New Roman" w:hAnsi="Times New Roman" w:cs="Times New Roman"/>
              </w:rPr>
              <w:t>Seasonal Work</w:t>
            </w:r>
          </w:p>
        </w:tc>
        <w:tc>
          <w:tcPr>
            <w:tcW w:w="502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Grass-cut/snow removal in details with videos and photo requirements, PPW in details (Note method, all status and tabs of PPW), Business Email/JN/denial response writing (concise and specific writing, avoiding redundancies, avoiding unnecessary qualifiers, How can we replace phrase with negative meaning to convince our client, convincing our client by knowing their priority, Apology Email. Common Hotkeys Sharing experience.</w:t>
            </w:r>
          </w:p>
        </w:tc>
        <w:tc>
          <w:tcPr>
            <w:tcW w:w="1530" w:type="dxa"/>
            <w:noWrap/>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 </w:t>
            </w:r>
          </w:p>
        </w:tc>
      </w:tr>
      <w:tr w:rsidR="00C37AA5" w:rsidRPr="00E22BD8" w:rsidTr="00FF1B02">
        <w:trPr>
          <w:trHeight w:val="1215"/>
        </w:trPr>
        <w:tc>
          <w:tcPr>
            <w:tcW w:w="1494" w:type="dxa"/>
            <w:hideMark/>
          </w:tcPr>
          <w:p w:rsidR="00C37AA5" w:rsidRPr="00E22BD8" w:rsidRDefault="00C37AA5" w:rsidP="00FF1B02">
            <w:pPr>
              <w:spacing w:before="240"/>
              <w:rPr>
                <w:rFonts w:ascii="Times New Roman" w:hAnsi="Times New Roman" w:cs="Times New Roman"/>
              </w:rPr>
            </w:pPr>
          </w:p>
          <w:p w:rsidR="00C37AA5" w:rsidRPr="00E22BD8" w:rsidRDefault="00C37AA5" w:rsidP="00FF1B02">
            <w:pPr>
              <w:spacing w:before="240"/>
              <w:rPr>
                <w:rFonts w:ascii="Times New Roman" w:hAnsi="Times New Roman" w:cs="Times New Roman"/>
              </w:rPr>
            </w:pPr>
            <w:r w:rsidRPr="00E22BD8">
              <w:rPr>
                <w:rFonts w:ascii="Times New Roman" w:hAnsi="Times New Roman" w:cs="Times New Roman"/>
              </w:rPr>
              <w:t>Saturday</w:t>
            </w:r>
          </w:p>
        </w:tc>
        <w:tc>
          <w:tcPr>
            <w:tcW w:w="1577" w:type="dxa"/>
            <w:hideMark/>
          </w:tcPr>
          <w:p w:rsidR="00C37AA5" w:rsidRPr="00E22BD8" w:rsidRDefault="00C37AA5" w:rsidP="00FF1B02">
            <w:pPr>
              <w:spacing w:before="240"/>
              <w:jc w:val="center"/>
              <w:rPr>
                <w:rFonts w:ascii="Times New Roman" w:hAnsi="Times New Roman" w:cs="Times New Roman"/>
              </w:rPr>
            </w:pPr>
          </w:p>
          <w:p w:rsidR="00C37AA5" w:rsidRPr="00E22BD8" w:rsidRDefault="00C37AA5" w:rsidP="00FF1B02">
            <w:pPr>
              <w:spacing w:before="240"/>
              <w:jc w:val="center"/>
              <w:rPr>
                <w:rFonts w:ascii="Times New Roman" w:hAnsi="Times New Roman" w:cs="Times New Roman"/>
              </w:rPr>
            </w:pPr>
            <w:r w:rsidRPr="00E22BD8">
              <w:rPr>
                <w:rFonts w:ascii="Times New Roman" w:hAnsi="Times New Roman" w:cs="Times New Roman"/>
              </w:rPr>
              <w:t>Resources</w:t>
            </w:r>
          </w:p>
        </w:tc>
        <w:tc>
          <w:tcPr>
            <w:tcW w:w="5024" w:type="dxa"/>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Our resources (Zillow, Real quest, trullia, sod solution, find lot size, property appraiser etc), repairbase, Winterization, heating system. Overview of the client site, Sharing experience.</w:t>
            </w:r>
          </w:p>
        </w:tc>
        <w:tc>
          <w:tcPr>
            <w:tcW w:w="1530" w:type="dxa"/>
            <w:noWrap/>
            <w:hideMark/>
          </w:tcPr>
          <w:p w:rsidR="00C37AA5" w:rsidRPr="00E22BD8" w:rsidRDefault="00C37AA5" w:rsidP="00FF1B02">
            <w:pPr>
              <w:rPr>
                <w:rFonts w:ascii="Times New Roman" w:hAnsi="Times New Roman" w:cs="Times New Roman"/>
              </w:rPr>
            </w:pPr>
            <w:r w:rsidRPr="00E22BD8">
              <w:rPr>
                <w:rFonts w:ascii="Times New Roman" w:hAnsi="Times New Roman" w:cs="Times New Roman"/>
              </w:rPr>
              <w:t> </w:t>
            </w:r>
          </w:p>
        </w:tc>
      </w:tr>
      <w:tr w:rsidR="00C37AA5" w:rsidRPr="00E22BD8" w:rsidTr="00FF1B02">
        <w:trPr>
          <w:trHeight w:val="870"/>
        </w:trPr>
        <w:tc>
          <w:tcPr>
            <w:tcW w:w="1494" w:type="dxa"/>
            <w:hideMark/>
          </w:tcPr>
          <w:p w:rsidR="00C37AA5" w:rsidRPr="00E22BD8" w:rsidRDefault="00C37AA5" w:rsidP="00FF1B02">
            <w:pPr>
              <w:spacing w:before="240"/>
              <w:rPr>
                <w:rFonts w:ascii="Times New Roman" w:hAnsi="Times New Roman" w:cs="Times New Roman"/>
              </w:rPr>
            </w:pPr>
            <w:r w:rsidRPr="00E22BD8">
              <w:rPr>
                <w:rFonts w:ascii="Times New Roman" w:hAnsi="Times New Roman" w:cs="Times New Roman"/>
              </w:rPr>
              <w:t>Sunday</w:t>
            </w:r>
          </w:p>
        </w:tc>
        <w:tc>
          <w:tcPr>
            <w:tcW w:w="8131" w:type="dxa"/>
            <w:gridSpan w:val="3"/>
            <w:hideMark/>
          </w:tcPr>
          <w:p w:rsidR="00C37AA5" w:rsidRPr="00E22BD8" w:rsidRDefault="00C37AA5" w:rsidP="00FF1B02">
            <w:pPr>
              <w:spacing w:before="240"/>
              <w:jc w:val="center"/>
              <w:rPr>
                <w:rFonts w:ascii="Times New Roman" w:hAnsi="Times New Roman" w:cs="Times New Roman"/>
                <w:b/>
              </w:rPr>
            </w:pPr>
            <w:r w:rsidRPr="00E22BD8">
              <w:rPr>
                <w:rFonts w:ascii="Times New Roman" w:hAnsi="Times New Roman" w:cs="Times New Roman"/>
                <w:b/>
              </w:rPr>
              <w:t>Day off</w:t>
            </w:r>
          </w:p>
        </w:tc>
      </w:tr>
      <w:tr w:rsidR="00C37AA5" w:rsidRPr="00E22BD8" w:rsidTr="00FF1B02">
        <w:trPr>
          <w:trHeight w:val="810"/>
        </w:trPr>
        <w:tc>
          <w:tcPr>
            <w:tcW w:w="1494" w:type="dxa"/>
            <w:hideMark/>
          </w:tcPr>
          <w:p w:rsidR="00C37AA5" w:rsidRPr="00E22BD8" w:rsidRDefault="00C37AA5" w:rsidP="00FF1B02">
            <w:pPr>
              <w:spacing w:before="240"/>
              <w:rPr>
                <w:rFonts w:ascii="Times New Roman" w:hAnsi="Times New Roman" w:cs="Times New Roman"/>
              </w:rPr>
            </w:pPr>
            <w:r w:rsidRPr="00E22BD8">
              <w:rPr>
                <w:rFonts w:ascii="Times New Roman" w:hAnsi="Times New Roman" w:cs="Times New Roman"/>
              </w:rPr>
              <w:t>Monday</w:t>
            </w:r>
          </w:p>
        </w:tc>
        <w:tc>
          <w:tcPr>
            <w:tcW w:w="8131" w:type="dxa"/>
            <w:gridSpan w:val="3"/>
            <w:hideMark/>
          </w:tcPr>
          <w:p w:rsidR="00C37AA5" w:rsidRPr="00E22BD8" w:rsidRDefault="00C37AA5" w:rsidP="00FF1B02">
            <w:pPr>
              <w:spacing w:before="240"/>
              <w:jc w:val="center"/>
              <w:rPr>
                <w:rFonts w:ascii="Times New Roman" w:hAnsi="Times New Roman" w:cs="Times New Roman"/>
                <w:b/>
                <w:bCs/>
              </w:rPr>
            </w:pPr>
            <w:r w:rsidRPr="00E22BD8">
              <w:rPr>
                <w:rFonts w:ascii="Times New Roman" w:hAnsi="Times New Roman" w:cs="Times New Roman"/>
                <w:b/>
                <w:bCs/>
              </w:rPr>
              <w:t>Presentation</w:t>
            </w:r>
          </w:p>
        </w:tc>
      </w:tr>
    </w:tbl>
    <w:p w:rsidR="00C37AA5" w:rsidRPr="00E22BD8" w:rsidRDefault="00C37AA5" w:rsidP="00C37AA5">
      <w:pPr>
        <w:rPr>
          <w:rFonts w:ascii="Times New Roman" w:hAnsi="Times New Roman" w:cs="Times New Roman"/>
        </w:rPr>
      </w:pPr>
    </w:p>
    <w:p w:rsidR="00C37AA5" w:rsidRPr="00E22BD8" w:rsidRDefault="00C37AA5" w:rsidP="00C37AA5">
      <w:pPr>
        <w:rPr>
          <w:rFonts w:ascii="Times New Roman" w:hAnsi="Times New Roman" w:cs="Times New Roman"/>
        </w:rPr>
      </w:pPr>
    </w:p>
    <w:p w:rsidR="00C37AA5" w:rsidRPr="00E22BD8" w:rsidRDefault="00C37AA5" w:rsidP="00C37AA5">
      <w:pPr>
        <w:rPr>
          <w:rFonts w:ascii="Times New Roman" w:hAnsi="Times New Roman" w:cs="Times New Roman"/>
        </w:rPr>
      </w:pPr>
    </w:p>
    <w:p w:rsidR="00C37AA5" w:rsidRPr="00E22BD8" w:rsidRDefault="00C37AA5" w:rsidP="00C37AA5">
      <w:pPr>
        <w:rPr>
          <w:rFonts w:ascii="Times New Roman" w:hAnsi="Times New Roman" w:cs="Times New Roman"/>
        </w:rPr>
      </w:pPr>
    </w:p>
    <w:p w:rsidR="00C37AA5" w:rsidRPr="005165E9" w:rsidRDefault="00C37AA5" w:rsidP="00C37AA5">
      <w:pPr>
        <w:rPr>
          <w:rFonts w:cs="Times New Roman"/>
          <w:sz w:val="24"/>
        </w:rPr>
      </w:pPr>
      <w:r w:rsidRPr="005165E9">
        <w:rPr>
          <w:rFonts w:cs="Times New Roman"/>
          <w:sz w:val="24"/>
        </w:rPr>
        <w:lastRenderedPageBreak/>
        <w:t xml:space="preserve">Day 06 – 50: </w:t>
      </w:r>
    </w:p>
    <w:p w:rsidR="00C37AA5" w:rsidRPr="005165E9" w:rsidRDefault="00C37AA5" w:rsidP="00C37AA5">
      <w:pPr>
        <w:pStyle w:val="ListParagraph"/>
        <w:numPr>
          <w:ilvl w:val="0"/>
          <w:numId w:val="17"/>
        </w:numPr>
        <w:rPr>
          <w:rFonts w:cs="Times New Roman"/>
          <w:sz w:val="24"/>
        </w:rPr>
      </w:pPr>
      <w:r w:rsidRPr="005165E9">
        <w:rPr>
          <w:rFonts w:cs="Times New Roman"/>
          <w:sz w:val="24"/>
        </w:rPr>
        <w:t>Work orders difficulty level 1 &amp; process minimum 50 orders by yourself with above 80% QC accuracy</w:t>
      </w:r>
    </w:p>
    <w:p w:rsidR="00C37AA5" w:rsidRPr="005165E9" w:rsidRDefault="00C37AA5" w:rsidP="00C37AA5">
      <w:pPr>
        <w:pStyle w:val="ListParagraph"/>
        <w:numPr>
          <w:ilvl w:val="0"/>
          <w:numId w:val="17"/>
        </w:numPr>
        <w:rPr>
          <w:rFonts w:cs="Times New Roman"/>
          <w:sz w:val="24"/>
        </w:rPr>
      </w:pPr>
      <w:r w:rsidRPr="005165E9">
        <w:rPr>
          <w:rFonts w:cs="Times New Roman"/>
          <w:sz w:val="24"/>
        </w:rPr>
        <w:t>2 Audiobooks (The Happiness Advantage, Start with Why)</w:t>
      </w:r>
    </w:p>
    <w:p w:rsidR="00C37AA5" w:rsidRPr="005165E9" w:rsidRDefault="00C37AA5" w:rsidP="00C37AA5">
      <w:pPr>
        <w:pStyle w:val="ListParagraph"/>
        <w:numPr>
          <w:ilvl w:val="0"/>
          <w:numId w:val="17"/>
        </w:numPr>
        <w:rPr>
          <w:rFonts w:cs="Times New Roman"/>
          <w:sz w:val="24"/>
        </w:rPr>
      </w:pPr>
      <w:r w:rsidRPr="005165E9">
        <w:rPr>
          <w:rFonts w:cs="Times New Roman"/>
          <w:sz w:val="24"/>
        </w:rPr>
        <w:t>Learn how to import grass cut work orders &amp; do 10 by yourself</w:t>
      </w:r>
    </w:p>
    <w:p w:rsidR="00C37AA5" w:rsidRPr="005165E9" w:rsidRDefault="00C37AA5" w:rsidP="00C37AA5">
      <w:pPr>
        <w:pStyle w:val="ListParagraph"/>
        <w:numPr>
          <w:ilvl w:val="0"/>
          <w:numId w:val="17"/>
        </w:numPr>
        <w:rPr>
          <w:rFonts w:cs="Times New Roman"/>
          <w:sz w:val="24"/>
        </w:rPr>
      </w:pPr>
      <w:r w:rsidRPr="005165E9">
        <w:rPr>
          <w:rFonts w:cs="Times New Roman"/>
          <w:sz w:val="24"/>
        </w:rPr>
        <w:t>Work with client teams to learn how to submit ECDs &amp; put 10 by yourself &amp; track if those were approved or not</w:t>
      </w:r>
    </w:p>
    <w:p w:rsidR="00C37AA5" w:rsidRPr="005165E9" w:rsidRDefault="00C37AA5" w:rsidP="00C37AA5">
      <w:pPr>
        <w:pStyle w:val="ListParagraph"/>
        <w:rPr>
          <w:rFonts w:cs="Times New Roman"/>
          <w:sz w:val="24"/>
        </w:rPr>
      </w:pPr>
      <w:r w:rsidRPr="005165E9">
        <w:rPr>
          <w:rFonts w:cs="Times New Roman"/>
          <w:sz w:val="24"/>
        </w:rPr>
        <w:t>Make a KITC company profile PPT including core values, company mission, vision, culture etc.</w:t>
      </w:r>
    </w:p>
    <w:p w:rsidR="00C37AA5" w:rsidRPr="00E22BD8" w:rsidRDefault="00C37AA5" w:rsidP="00C37AA5">
      <w:pPr>
        <w:pStyle w:val="ListParagraph"/>
        <w:numPr>
          <w:ilvl w:val="0"/>
          <w:numId w:val="17"/>
        </w:numPr>
        <w:rPr>
          <w:rFonts w:ascii="Times New Roman" w:hAnsi="Times New Roman" w:cs="Times New Roman"/>
          <w:sz w:val="24"/>
        </w:rPr>
      </w:pPr>
      <w:r w:rsidRPr="005165E9">
        <w:rPr>
          <w:rFonts w:cs="Times New Roman"/>
          <w:sz w:val="24"/>
        </w:rPr>
        <w:t>2 days long Business Communication &amp; Etiquettes Workshop by Aaron / Fred</w:t>
      </w:r>
      <w:r w:rsidRPr="00E22BD8">
        <w:rPr>
          <w:rFonts w:ascii="Times New Roman" w:hAnsi="Times New Roman" w:cs="Times New Roman"/>
        </w:rPr>
        <w:fldChar w:fldCharType="begin"/>
      </w:r>
      <w:r w:rsidRPr="00E22BD8">
        <w:rPr>
          <w:rFonts w:ascii="Times New Roman" w:hAnsi="Times New Roman" w:cs="Times New Roman"/>
        </w:rPr>
        <w:instrText xml:space="preserve"> LINK </w:instrText>
      </w:r>
      <w:r>
        <w:rPr>
          <w:rFonts w:ascii="Times New Roman" w:hAnsi="Times New Roman" w:cs="Times New Roman"/>
        </w:rPr>
        <w:instrText xml:space="preserve">Excel.Sheet.12 "C:\\Users\\Aaron\\Documents\\Book1 (Autosaved).xlsx" Sheet7!R9C8:R20C14 </w:instrText>
      </w:r>
      <w:r w:rsidRPr="00E22BD8">
        <w:rPr>
          <w:rFonts w:ascii="Times New Roman" w:hAnsi="Times New Roman" w:cs="Times New Roman"/>
        </w:rPr>
        <w:instrText xml:space="preserve">\a \f 4 \h  \* MERGEFORMAT </w:instrText>
      </w:r>
      <w:r w:rsidRPr="00E22BD8">
        <w:rPr>
          <w:rFonts w:ascii="Times New Roman" w:hAnsi="Times New Roman" w:cs="Times New Roman"/>
        </w:rPr>
        <w:fldChar w:fldCharType="separate"/>
      </w:r>
    </w:p>
    <w:tbl>
      <w:tblPr>
        <w:tblW w:w="10544" w:type="dxa"/>
        <w:tblLook w:val="04A0" w:firstRow="1" w:lastRow="0" w:firstColumn="1" w:lastColumn="0" w:noHBand="0" w:noVBand="1"/>
      </w:tblPr>
      <w:tblGrid>
        <w:gridCol w:w="2641"/>
        <w:gridCol w:w="999"/>
        <w:gridCol w:w="2025"/>
        <w:gridCol w:w="1089"/>
        <w:gridCol w:w="656"/>
        <w:gridCol w:w="999"/>
        <w:gridCol w:w="2135"/>
      </w:tblGrid>
      <w:tr w:rsidR="00C37AA5" w:rsidRPr="00481452" w:rsidTr="00FF1B02">
        <w:trPr>
          <w:trHeight w:val="300"/>
        </w:trPr>
        <w:tc>
          <w:tcPr>
            <w:tcW w:w="10544"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b/>
                <w:color w:val="000000"/>
              </w:rPr>
            </w:pPr>
            <w:r w:rsidRPr="00481452">
              <w:rPr>
                <w:rFonts w:ascii="Times New Roman" w:eastAsia="Times New Roman" w:hAnsi="Times New Roman" w:cs="Times New Roman"/>
                <w:b/>
                <w:color w:val="000000"/>
              </w:rPr>
              <w:t>Day 06 - 50 Activities</w:t>
            </w:r>
          </w:p>
        </w:tc>
      </w:tr>
      <w:tr w:rsidR="00C37AA5" w:rsidRPr="00481452" w:rsidTr="00FF1B02">
        <w:trPr>
          <w:trHeight w:val="300"/>
        </w:trPr>
        <w:tc>
          <w:tcPr>
            <w:tcW w:w="2641" w:type="dxa"/>
            <w:tcBorders>
              <w:top w:val="nil"/>
              <w:left w:val="single" w:sz="4" w:space="0" w:color="auto"/>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Presentations</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Remarks</w:t>
            </w: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Importing grass</w:t>
            </w:r>
            <w:r w:rsidRPr="00E22BD8">
              <w:rPr>
                <w:rFonts w:ascii="Times New Roman" w:eastAsia="Times New Roman" w:hAnsi="Times New Roman" w:cs="Times New Roman"/>
                <w:color w:val="000000"/>
              </w:rPr>
              <w:t>-</w:t>
            </w:r>
            <w:r w:rsidRPr="00481452">
              <w:rPr>
                <w:rFonts w:ascii="Times New Roman" w:eastAsia="Times New Roman" w:hAnsi="Times New Roman" w:cs="Times New Roman"/>
                <w:color w:val="000000"/>
              </w:rPr>
              <w:t>cut</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Remarks</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ECD</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Remarks</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xml:space="preserve">ECD </w:t>
            </w:r>
            <w:r w:rsidRPr="00481452">
              <w:rPr>
                <w:rFonts w:ascii="Times New Roman" w:eastAsia="Times New Roman" w:hAnsi="Times New Roman" w:cs="Times New Roman"/>
                <w:b/>
                <w:color w:val="000000"/>
              </w:rPr>
              <w:t>approved</w:t>
            </w:r>
            <w:r w:rsidRPr="00481452">
              <w:rPr>
                <w:rFonts w:ascii="Times New Roman" w:eastAsia="Times New Roman" w:hAnsi="Times New Roman" w:cs="Times New Roman"/>
                <w:color w:val="000000"/>
              </w:rPr>
              <w:t xml:space="preserve"> or not</w:t>
            </w:r>
          </w:p>
        </w:tc>
      </w:tr>
      <w:tr w:rsidR="00C37AA5" w:rsidRPr="00481452" w:rsidTr="00FF1B02">
        <w:trPr>
          <w:trHeight w:val="300"/>
        </w:trPr>
        <w:tc>
          <w:tcPr>
            <w:tcW w:w="264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The Happiness Advantage</w:t>
            </w:r>
          </w:p>
        </w:tc>
        <w:tc>
          <w:tcPr>
            <w:tcW w:w="999"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1</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1</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2</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2</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3</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3</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4</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4</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Start with Why</w:t>
            </w:r>
          </w:p>
        </w:tc>
        <w:tc>
          <w:tcPr>
            <w:tcW w:w="999"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5</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5</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6</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6</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7</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7</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KITC company profile</w:t>
            </w:r>
          </w:p>
        </w:tc>
        <w:tc>
          <w:tcPr>
            <w:tcW w:w="999"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8</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8</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9</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9</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r w:rsidR="00C37AA5" w:rsidRPr="00481452" w:rsidTr="00FF1B02">
        <w:trPr>
          <w:trHeight w:val="300"/>
        </w:trPr>
        <w:tc>
          <w:tcPr>
            <w:tcW w:w="2641"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999" w:type="dxa"/>
            <w:vMerge/>
            <w:tcBorders>
              <w:top w:val="nil"/>
              <w:left w:val="single" w:sz="4" w:space="0" w:color="auto"/>
              <w:bottom w:val="single" w:sz="4" w:space="0" w:color="000000"/>
              <w:right w:val="single" w:sz="4" w:space="0" w:color="auto"/>
            </w:tcBorders>
            <w:vAlign w:val="center"/>
            <w:hideMark/>
          </w:tcPr>
          <w:p w:rsidR="00C37AA5" w:rsidRPr="00481452" w:rsidRDefault="00C37AA5" w:rsidP="00FF1B02">
            <w:pPr>
              <w:spacing w:after="0" w:line="240" w:lineRule="auto"/>
              <w:rPr>
                <w:rFonts w:ascii="Times New Roman" w:eastAsia="Times New Roman" w:hAnsi="Times New Roman" w:cs="Times New Roman"/>
                <w:color w:val="000000"/>
              </w:rPr>
            </w:pPr>
          </w:p>
        </w:tc>
        <w:tc>
          <w:tcPr>
            <w:tcW w:w="202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10</w:t>
            </w:r>
          </w:p>
        </w:tc>
        <w:tc>
          <w:tcPr>
            <w:tcW w:w="108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656"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10</w:t>
            </w:r>
          </w:p>
        </w:tc>
        <w:tc>
          <w:tcPr>
            <w:tcW w:w="999"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c>
          <w:tcPr>
            <w:tcW w:w="2135" w:type="dxa"/>
            <w:tcBorders>
              <w:top w:val="nil"/>
              <w:left w:val="nil"/>
              <w:bottom w:val="single" w:sz="4" w:space="0" w:color="auto"/>
              <w:right w:val="single" w:sz="4" w:space="0" w:color="auto"/>
            </w:tcBorders>
            <w:shd w:val="clear" w:color="auto" w:fill="auto"/>
            <w:noWrap/>
            <w:vAlign w:val="bottom"/>
            <w:hideMark/>
          </w:tcPr>
          <w:p w:rsidR="00C37AA5" w:rsidRPr="00481452" w:rsidRDefault="00C37AA5" w:rsidP="00FF1B02">
            <w:pPr>
              <w:spacing w:after="0" w:line="240" w:lineRule="auto"/>
              <w:jc w:val="center"/>
              <w:rPr>
                <w:rFonts w:ascii="Times New Roman" w:eastAsia="Times New Roman" w:hAnsi="Times New Roman" w:cs="Times New Roman"/>
                <w:color w:val="000000"/>
              </w:rPr>
            </w:pPr>
            <w:r w:rsidRPr="00481452">
              <w:rPr>
                <w:rFonts w:ascii="Times New Roman" w:eastAsia="Times New Roman" w:hAnsi="Times New Roman" w:cs="Times New Roman"/>
                <w:color w:val="000000"/>
              </w:rPr>
              <w:t> </w:t>
            </w:r>
          </w:p>
        </w:tc>
      </w:tr>
    </w:tbl>
    <w:p w:rsidR="00C37AA5" w:rsidRPr="00E22BD8" w:rsidRDefault="00C37AA5" w:rsidP="00C37AA5">
      <w:pPr>
        <w:rPr>
          <w:rFonts w:ascii="Times New Roman" w:hAnsi="Times New Roman" w:cs="Times New Roman"/>
        </w:rPr>
      </w:pPr>
      <w:r w:rsidRPr="00E22BD8">
        <w:rPr>
          <w:rFonts w:ascii="Times New Roman" w:hAnsi="Times New Roman" w:cs="Times New Roman"/>
        </w:rPr>
        <w:fldChar w:fldCharType="end"/>
      </w:r>
    </w:p>
    <w:tbl>
      <w:tblPr>
        <w:tblW w:w="10225" w:type="dxa"/>
        <w:tblInd w:w="-5" w:type="dxa"/>
        <w:tblLook w:val="04A0" w:firstRow="1" w:lastRow="0" w:firstColumn="1" w:lastColumn="0" w:noHBand="0" w:noVBand="1"/>
      </w:tblPr>
      <w:tblGrid>
        <w:gridCol w:w="890"/>
        <w:gridCol w:w="541"/>
        <w:gridCol w:w="1326"/>
        <w:gridCol w:w="541"/>
        <w:gridCol w:w="1326"/>
        <w:gridCol w:w="541"/>
        <w:gridCol w:w="1326"/>
        <w:gridCol w:w="541"/>
        <w:gridCol w:w="1326"/>
        <w:gridCol w:w="541"/>
        <w:gridCol w:w="1326"/>
      </w:tblGrid>
      <w:tr w:rsidR="00C37AA5" w:rsidRPr="00E22BD8" w:rsidTr="00FF1B02">
        <w:trPr>
          <w:trHeight w:val="364"/>
        </w:trPr>
        <w:tc>
          <w:tcPr>
            <w:tcW w:w="8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AA5" w:rsidRDefault="00C37AA5" w:rsidP="00FF1B02">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Level 1</w:t>
            </w:r>
          </w:p>
          <w:p w:rsidR="00C37AA5" w:rsidRPr="00B25A13" w:rsidRDefault="00C37AA5" w:rsidP="00FF1B02">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W/O</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r w:rsidRPr="00B25A13">
              <w:rPr>
                <w:rFonts w:ascii="Times New Roman" w:eastAsia="Times New Roman" w:hAnsi="Times New Roman" w:cs="Times New Roman"/>
                <w:b/>
                <w:color w:val="000000"/>
              </w:rPr>
              <w:t>Signature</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r w:rsidRPr="00B25A13">
              <w:rPr>
                <w:rFonts w:ascii="Times New Roman" w:eastAsia="Times New Roman" w:hAnsi="Times New Roman" w:cs="Times New Roman"/>
                <w:b/>
                <w:color w:val="000000"/>
              </w:rPr>
              <w:t>Signature</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r w:rsidRPr="00B25A13">
              <w:rPr>
                <w:rFonts w:ascii="Times New Roman" w:eastAsia="Times New Roman" w:hAnsi="Times New Roman" w:cs="Times New Roman"/>
                <w:b/>
                <w:color w:val="000000"/>
              </w:rPr>
              <w:t>Signature</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r w:rsidRPr="00B25A13">
              <w:rPr>
                <w:rFonts w:ascii="Times New Roman" w:eastAsia="Times New Roman" w:hAnsi="Times New Roman" w:cs="Times New Roman"/>
                <w:b/>
                <w:color w:val="000000"/>
              </w:rPr>
              <w:t>Signature</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p>
        </w:tc>
        <w:tc>
          <w:tcPr>
            <w:tcW w:w="1326" w:type="dxa"/>
            <w:tcBorders>
              <w:top w:val="single" w:sz="4" w:space="0" w:color="auto"/>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b/>
                <w:color w:val="000000"/>
              </w:rPr>
            </w:pPr>
            <w:r w:rsidRPr="00B25A13">
              <w:rPr>
                <w:rFonts w:ascii="Times New Roman" w:eastAsia="Times New Roman" w:hAnsi="Times New Roman" w:cs="Times New Roman"/>
                <w:b/>
                <w:color w:val="000000"/>
              </w:rPr>
              <w:t>Signature</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5</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6</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7</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8</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9</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10</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11</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12</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13</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14</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15</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16</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17</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18</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19</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20</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21</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22</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23</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24</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25</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26</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27</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28</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29</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30</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31</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32</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33</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34</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35</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36</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37</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38</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39</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40</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41</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42</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43</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44</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45</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r w:rsidR="00C37AA5" w:rsidRPr="00E22BD8" w:rsidTr="00FF1B02">
        <w:trPr>
          <w:trHeight w:val="364"/>
        </w:trPr>
        <w:tc>
          <w:tcPr>
            <w:tcW w:w="890" w:type="dxa"/>
            <w:vMerge/>
            <w:tcBorders>
              <w:top w:val="single" w:sz="4" w:space="0" w:color="auto"/>
              <w:left w:val="single" w:sz="4" w:space="0" w:color="auto"/>
              <w:bottom w:val="single" w:sz="4" w:space="0" w:color="auto"/>
              <w:right w:val="single" w:sz="4" w:space="0" w:color="auto"/>
            </w:tcBorders>
            <w:vAlign w:val="center"/>
            <w:hideMark/>
          </w:tcPr>
          <w:p w:rsidR="00C37AA5" w:rsidRPr="00B25A13" w:rsidRDefault="00C37AA5" w:rsidP="00FF1B02">
            <w:pPr>
              <w:spacing w:after="0" w:line="240" w:lineRule="auto"/>
              <w:rPr>
                <w:rFonts w:ascii="Times New Roman" w:eastAsia="Times New Roman" w:hAnsi="Times New Roman" w:cs="Times New Roman"/>
                <w:color w:val="000000"/>
              </w:rPr>
            </w:pP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46</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47</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48</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49</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c>
          <w:tcPr>
            <w:tcW w:w="541"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50</w:t>
            </w:r>
          </w:p>
        </w:tc>
        <w:tc>
          <w:tcPr>
            <w:tcW w:w="1326" w:type="dxa"/>
            <w:tcBorders>
              <w:top w:val="nil"/>
              <w:left w:val="nil"/>
              <w:bottom w:val="single" w:sz="4" w:space="0" w:color="auto"/>
              <w:right w:val="single" w:sz="4" w:space="0" w:color="auto"/>
            </w:tcBorders>
            <w:shd w:val="clear" w:color="auto" w:fill="auto"/>
            <w:noWrap/>
            <w:vAlign w:val="bottom"/>
            <w:hideMark/>
          </w:tcPr>
          <w:p w:rsidR="00C37AA5" w:rsidRPr="00B25A13" w:rsidRDefault="00C37AA5" w:rsidP="00FF1B02">
            <w:pPr>
              <w:spacing w:after="0" w:line="240" w:lineRule="auto"/>
              <w:jc w:val="center"/>
              <w:rPr>
                <w:rFonts w:ascii="Times New Roman" w:eastAsia="Times New Roman" w:hAnsi="Times New Roman" w:cs="Times New Roman"/>
                <w:color w:val="000000"/>
              </w:rPr>
            </w:pPr>
            <w:r w:rsidRPr="00B25A13">
              <w:rPr>
                <w:rFonts w:ascii="Times New Roman" w:eastAsia="Times New Roman" w:hAnsi="Times New Roman" w:cs="Times New Roman"/>
                <w:color w:val="000000"/>
              </w:rPr>
              <w:t> </w:t>
            </w:r>
          </w:p>
        </w:tc>
      </w:tr>
    </w:tbl>
    <w:p w:rsidR="00C37AA5" w:rsidRDefault="00C37AA5" w:rsidP="00C37AA5">
      <w:pPr>
        <w:rPr>
          <w:rFonts w:ascii="Times New Roman" w:hAnsi="Times New Roman" w:cs="Times New Roman"/>
        </w:rPr>
      </w:pPr>
    </w:p>
    <w:p w:rsidR="00C37AA5" w:rsidRPr="00E22BD8" w:rsidRDefault="00C37AA5" w:rsidP="00C37AA5">
      <w:pPr>
        <w:rPr>
          <w:rFonts w:ascii="Times New Roman" w:hAnsi="Times New Roman" w:cs="Times New Roman"/>
        </w:rPr>
      </w:pPr>
    </w:p>
    <w:tbl>
      <w:tblPr>
        <w:tblStyle w:val="TableGrid"/>
        <w:tblW w:w="0" w:type="auto"/>
        <w:tblLook w:val="04A0" w:firstRow="1" w:lastRow="0" w:firstColumn="1" w:lastColumn="0" w:noHBand="0" w:noVBand="1"/>
      </w:tblPr>
      <w:tblGrid>
        <w:gridCol w:w="4675"/>
        <w:gridCol w:w="4675"/>
      </w:tblGrid>
      <w:tr w:rsidR="00C37AA5" w:rsidTr="00FF1B02">
        <w:trPr>
          <w:trHeight w:val="368"/>
        </w:trPr>
        <w:tc>
          <w:tcPr>
            <w:tcW w:w="9350" w:type="dxa"/>
            <w:gridSpan w:val="2"/>
          </w:tcPr>
          <w:p w:rsidR="00C37AA5" w:rsidRPr="00F616C1" w:rsidRDefault="00C37AA5" w:rsidP="00FF1B02">
            <w:pPr>
              <w:jc w:val="center"/>
              <w:rPr>
                <w:rFonts w:ascii="Times New Roman" w:hAnsi="Times New Roman" w:cs="Times New Roman"/>
                <w:b/>
              </w:rPr>
            </w:pPr>
            <w:r w:rsidRPr="00F616C1">
              <w:rPr>
                <w:rFonts w:ascii="Times New Roman" w:hAnsi="Times New Roman" w:cs="Times New Roman"/>
                <w:b/>
              </w:rPr>
              <w:lastRenderedPageBreak/>
              <w:t>Workshop on Business Communication and Etiquettes</w:t>
            </w:r>
            <w:r>
              <w:rPr>
                <w:rFonts w:ascii="Times New Roman" w:hAnsi="Times New Roman" w:cs="Times New Roman"/>
                <w:b/>
              </w:rPr>
              <w:t xml:space="preserve"> (By Fred/Aaron)</w:t>
            </w:r>
          </w:p>
        </w:tc>
      </w:tr>
      <w:tr w:rsidR="00C37AA5" w:rsidTr="00FF1B02">
        <w:tc>
          <w:tcPr>
            <w:tcW w:w="4675" w:type="dxa"/>
          </w:tcPr>
          <w:p w:rsidR="00C37AA5" w:rsidRDefault="00C37AA5" w:rsidP="00FF1B02">
            <w:pPr>
              <w:jc w:val="center"/>
              <w:rPr>
                <w:rFonts w:ascii="Times New Roman" w:hAnsi="Times New Roman" w:cs="Times New Roman"/>
              </w:rPr>
            </w:pPr>
            <w:r>
              <w:rPr>
                <w:rFonts w:ascii="Times New Roman" w:hAnsi="Times New Roman" w:cs="Times New Roman"/>
              </w:rPr>
              <w:t>Day 1</w:t>
            </w:r>
          </w:p>
        </w:tc>
        <w:tc>
          <w:tcPr>
            <w:tcW w:w="4675" w:type="dxa"/>
          </w:tcPr>
          <w:p w:rsidR="00C37AA5" w:rsidRDefault="00C37AA5" w:rsidP="00FF1B02">
            <w:pPr>
              <w:jc w:val="center"/>
              <w:rPr>
                <w:rFonts w:ascii="Times New Roman" w:hAnsi="Times New Roman" w:cs="Times New Roman"/>
              </w:rPr>
            </w:pPr>
            <w:r>
              <w:rPr>
                <w:rFonts w:ascii="Times New Roman" w:hAnsi="Times New Roman" w:cs="Times New Roman"/>
              </w:rPr>
              <w:t>Day 2</w:t>
            </w:r>
          </w:p>
        </w:tc>
      </w:tr>
      <w:tr w:rsidR="00C37AA5" w:rsidTr="00FF1B02">
        <w:trPr>
          <w:trHeight w:val="350"/>
        </w:trPr>
        <w:tc>
          <w:tcPr>
            <w:tcW w:w="4675" w:type="dxa"/>
          </w:tcPr>
          <w:p w:rsidR="00C37AA5" w:rsidRDefault="00C37AA5" w:rsidP="00FF1B02">
            <w:pPr>
              <w:jc w:val="center"/>
              <w:rPr>
                <w:rFonts w:ascii="Times New Roman" w:hAnsi="Times New Roman" w:cs="Times New Roman"/>
              </w:rPr>
            </w:pPr>
          </w:p>
        </w:tc>
        <w:tc>
          <w:tcPr>
            <w:tcW w:w="4675" w:type="dxa"/>
          </w:tcPr>
          <w:p w:rsidR="00C37AA5" w:rsidRDefault="00C37AA5" w:rsidP="00FF1B02">
            <w:pPr>
              <w:jc w:val="center"/>
              <w:rPr>
                <w:rFonts w:ascii="Times New Roman" w:hAnsi="Times New Roman" w:cs="Times New Roman"/>
              </w:rPr>
            </w:pPr>
          </w:p>
        </w:tc>
      </w:tr>
    </w:tbl>
    <w:p w:rsidR="00C37AA5" w:rsidRPr="00E22BD8" w:rsidRDefault="00C37AA5" w:rsidP="00C37AA5">
      <w:pPr>
        <w:rPr>
          <w:rFonts w:ascii="Times New Roman" w:hAnsi="Times New Roman" w:cs="Times New Roman"/>
        </w:rPr>
      </w:pPr>
    </w:p>
    <w:p w:rsidR="00C37AA5" w:rsidRPr="00E22BD8" w:rsidRDefault="00C37AA5" w:rsidP="00C37AA5">
      <w:pPr>
        <w:rPr>
          <w:rFonts w:ascii="Times New Roman" w:hAnsi="Times New Roman" w:cs="Times New Roman"/>
        </w:rPr>
      </w:pPr>
    </w:p>
    <w:p w:rsidR="00C37AA5" w:rsidRPr="005165E9" w:rsidRDefault="00C37AA5" w:rsidP="00C37AA5">
      <w:pPr>
        <w:rPr>
          <w:rFonts w:cs="Times New Roman"/>
        </w:rPr>
      </w:pPr>
      <w:r w:rsidRPr="005165E9">
        <w:rPr>
          <w:rFonts w:cs="Times New Roman"/>
        </w:rPr>
        <w:t>Day 51 – 90:</w:t>
      </w:r>
    </w:p>
    <w:p w:rsidR="00C37AA5" w:rsidRPr="005165E9" w:rsidRDefault="00C37AA5" w:rsidP="00C37AA5">
      <w:pPr>
        <w:pStyle w:val="ListParagraph"/>
        <w:numPr>
          <w:ilvl w:val="0"/>
          <w:numId w:val="18"/>
        </w:numPr>
        <w:rPr>
          <w:rFonts w:cs="Times New Roman"/>
        </w:rPr>
      </w:pPr>
      <w:r w:rsidRPr="005165E9">
        <w:rPr>
          <w:rFonts w:cs="Times New Roman"/>
        </w:rPr>
        <w:t>Work orders difficulty level 1 &amp; process minimum 80 orders by yourself with above 80% QC accuracy</w:t>
      </w:r>
    </w:p>
    <w:p w:rsidR="00C37AA5" w:rsidRPr="005165E9" w:rsidRDefault="00C37AA5" w:rsidP="00C37AA5">
      <w:pPr>
        <w:pStyle w:val="ListParagraph"/>
        <w:numPr>
          <w:ilvl w:val="0"/>
          <w:numId w:val="18"/>
        </w:numPr>
        <w:rPr>
          <w:rFonts w:cs="Times New Roman"/>
        </w:rPr>
      </w:pPr>
      <w:r w:rsidRPr="005165E9">
        <w:rPr>
          <w:rFonts w:cs="Times New Roman"/>
        </w:rPr>
        <w:t>2 Audiobooks (Getting Things Done, How to Win Friends &amp; Influence People)</w:t>
      </w:r>
    </w:p>
    <w:p w:rsidR="00C37AA5" w:rsidRPr="005165E9" w:rsidRDefault="00C37AA5" w:rsidP="00C37AA5">
      <w:pPr>
        <w:pStyle w:val="ListParagraph"/>
        <w:numPr>
          <w:ilvl w:val="0"/>
          <w:numId w:val="18"/>
        </w:numPr>
        <w:rPr>
          <w:rFonts w:cs="Times New Roman"/>
        </w:rPr>
      </w:pPr>
      <w:r w:rsidRPr="005165E9">
        <w:rPr>
          <w:rFonts w:cs="Times New Roman"/>
        </w:rPr>
        <w:t>2-nights exchange in Dhanmondi with VM team under Scott</w:t>
      </w:r>
    </w:p>
    <w:p w:rsidR="00C37AA5" w:rsidRPr="005165E9" w:rsidRDefault="00C37AA5" w:rsidP="00C37AA5">
      <w:pPr>
        <w:pStyle w:val="ListParagraph"/>
        <w:numPr>
          <w:ilvl w:val="0"/>
          <w:numId w:val="18"/>
        </w:numPr>
        <w:rPr>
          <w:rFonts w:cs="Times New Roman"/>
        </w:rPr>
      </w:pPr>
      <w:r w:rsidRPr="005165E9">
        <w:rPr>
          <w:rFonts w:cs="Times New Roman"/>
        </w:rPr>
        <w:t>Choose a focus area for Internship report writing after consulting with the managers</w:t>
      </w:r>
    </w:p>
    <w:p w:rsidR="00C37AA5" w:rsidRPr="005165E9" w:rsidRDefault="00C37AA5" w:rsidP="00C37AA5">
      <w:pPr>
        <w:pStyle w:val="ListParagraph"/>
        <w:numPr>
          <w:ilvl w:val="0"/>
          <w:numId w:val="18"/>
        </w:numPr>
        <w:rPr>
          <w:rFonts w:cs="Times New Roman"/>
        </w:rPr>
      </w:pPr>
      <w:r w:rsidRPr="005165E9">
        <w:rPr>
          <w:rFonts w:cs="Times New Roman"/>
        </w:rPr>
        <w:t>Make a final PPT on the entire program</w:t>
      </w:r>
    </w:p>
    <w:p w:rsidR="00C37AA5" w:rsidRPr="005165E9" w:rsidRDefault="00C37AA5" w:rsidP="00C37AA5">
      <w:pPr>
        <w:pStyle w:val="ListParagraph"/>
        <w:numPr>
          <w:ilvl w:val="0"/>
          <w:numId w:val="18"/>
        </w:numPr>
        <w:rPr>
          <w:rFonts w:cs="Times New Roman"/>
        </w:rPr>
      </w:pPr>
      <w:r w:rsidRPr="005165E9">
        <w:rPr>
          <w:rFonts w:cs="Times New Roman"/>
        </w:rPr>
        <w:t xml:space="preserve">Exit Interview &amp; Employability Check </w:t>
      </w:r>
    </w:p>
    <w:p w:rsidR="00C37AA5" w:rsidRPr="00034E6A" w:rsidRDefault="00C37AA5" w:rsidP="00C37AA5">
      <w:pPr>
        <w:rPr>
          <w:rFonts w:ascii="Times New Roman" w:hAnsi="Times New Roman" w:cs="Times New Roman"/>
        </w:rPr>
      </w:pPr>
    </w:p>
    <w:tbl>
      <w:tblPr>
        <w:tblW w:w="7460" w:type="dxa"/>
        <w:tblInd w:w="-5" w:type="dxa"/>
        <w:tblLook w:val="04A0" w:firstRow="1" w:lastRow="0" w:firstColumn="1" w:lastColumn="0" w:noHBand="0" w:noVBand="1"/>
      </w:tblPr>
      <w:tblGrid>
        <w:gridCol w:w="730"/>
        <w:gridCol w:w="436"/>
        <w:gridCol w:w="1133"/>
        <w:gridCol w:w="436"/>
        <w:gridCol w:w="1133"/>
        <w:gridCol w:w="436"/>
        <w:gridCol w:w="1133"/>
        <w:gridCol w:w="436"/>
        <w:gridCol w:w="1133"/>
        <w:gridCol w:w="436"/>
        <w:gridCol w:w="1133"/>
      </w:tblGrid>
      <w:tr w:rsidR="00C37AA5" w:rsidRPr="00034E6A" w:rsidTr="00FF1B02">
        <w:trPr>
          <w:trHeight w:val="300"/>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AA5" w:rsidRPr="00034E6A" w:rsidRDefault="00C37AA5" w:rsidP="00FF1B02">
            <w:pPr>
              <w:spacing w:after="0" w:line="240" w:lineRule="auto"/>
              <w:jc w:val="center"/>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Level 1 W/O</w:t>
            </w:r>
          </w:p>
        </w:tc>
        <w:tc>
          <w:tcPr>
            <w:tcW w:w="32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Signature</w:t>
            </w:r>
          </w:p>
        </w:tc>
        <w:tc>
          <w:tcPr>
            <w:tcW w:w="32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Signature</w:t>
            </w:r>
          </w:p>
        </w:tc>
        <w:tc>
          <w:tcPr>
            <w:tcW w:w="32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Signature</w:t>
            </w:r>
          </w:p>
        </w:tc>
        <w:tc>
          <w:tcPr>
            <w:tcW w:w="32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Signature</w:t>
            </w:r>
          </w:p>
        </w:tc>
        <w:tc>
          <w:tcPr>
            <w:tcW w:w="32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Times New Roman" w:eastAsia="Times New Roman" w:hAnsi="Times New Roman" w:cs="Times New Roman"/>
                <w:b/>
                <w:bCs/>
                <w:color w:val="000000"/>
              </w:rPr>
            </w:pPr>
            <w:r w:rsidRPr="00034E6A">
              <w:rPr>
                <w:rFonts w:ascii="Times New Roman" w:eastAsia="Times New Roman" w:hAnsi="Times New Roman" w:cs="Times New Roman"/>
                <w:b/>
                <w:bCs/>
                <w:color w:val="000000"/>
              </w:rPr>
              <w:t>Signature</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19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29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39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49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59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69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71</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72</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73</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74</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75</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r w:rsidR="00C37AA5" w:rsidRPr="00034E6A" w:rsidTr="00FF1B02">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rsidR="00C37AA5" w:rsidRPr="00034E6A" w:rsidRDefault="00C37AA5" w:rsidP="00FF1B02">
            <w:pPr>
              <w:spacing w:after="0" w:line="240" w:lineRule="auto"/>
              <w:rPr>
                <w:rFonts w:ascii="Times New Roman" w:eastAsia="Times New Roman" w:hAnsi="Times New Roman" w:cs="Times New Roman"/>
                <w:b/>
                <w:bCs/>
                <w:color w:val="000000"/>
              </w:rPr>
            </w:pP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76</w:t>
            </w:r>
          </w:p>
        </w:tc>
        <w:tc>
          <w:tcPr>
            <w:tcW w:w="94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77</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78</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79</w:t>
            </w:r>
          </w:p>
        </w:tc>
        <w:tc>
          <w:tcPr>
            <w:tcW w:w="100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c>
          <w:tcPr>
            <w:tcW w:w="32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jc w:val="center"/>
              <w:rPr>
                <w:rFonts w:ascii="Times New Roman" w:eastAsia="Times New Roman" w:hAnsi="Times New Roman" w:cs="Times New Roman"/>
                <w:color w:val="000000"/>
              </w:rPr>
            </w:pPr>
            <w:r w:rsidRPr="00034E6A">
              <w:rPr>
                <w:rFonts w:ascii="Times New Roman" w:eastAsia="Times New Roman" w:hAnsi="Times New Roman" w:cs="Times New Roman"/>
                <w:color w:val="000000"/>
              </w:rPr>
              <w:t>80</w:t>
            </w:r>
          </w:p>
        </w:tc>
        <w:tc>
          <w:tcPr>
            <w:tcW w:w="960" w:type="dxa"/>
            <w:tcBorders>
              <w:top w:val="nil"/>
              <w:left w:val="nil"/>
              <w:bottom w:val="single" w:sz="4" w:space="0" w:color="auto"/>
              <w:right w:val="single" w:sz="4" w:space="0" w:color="auto"/>
            </w:tcBorders>
            <w:shd w:val="clear" w:color="auto" w:fill="auto"/>
            <w:noWrap/>
            <w:vAlign w:val="bottom"/>
            <w:hideMark/>
          </w:tcPr>
          <w:p w:rsidR="00C37AA5" w:rsidRPr="00034E6A" w:rsidRDefault="00C37AA5" w:rsidP="00FF1B02">
            <w:pPr>
              <w:spacing w:after="0" w:line="240" w:lineRule="auto"/>
              <w:rPr>
                <w:rFonts w:ascii="Calibri" w:eastAsia="Times New Roman" w:hAnsi="Calibri" w:cs="Calibri"/>
                <w:color w:val="000000"/>
              </w:rPr>
            </w:pPr>
            <w:r w:rsidRPr="00034E6A">
              <w:rPr>
                <w:rFonts w:ascii="Calibri" w:eastAsia="Times New Roman" w:hAnsi="Calibri" w:cs="Calibri"/>
                <w:color w:val="000000"/>
              </w:rPr>
              <w:t> </w:t>
            </w:r>
          </w:p>
        </w:tc>
      </w:tr>
    </w:tbl>
    <w:p w:rsidR="00C37AA5" w:rsidRDefault="00C37AA5" w:rsidP="00C37AA5">
      <w:pPr>
        <w:rPr>
          <w:rFonts w:ascii="Times New Roman" w:hAnsi="Times New Roman" w:cs="Times New Roman"/>
        </w:rPr>
      </w:pPr>
    </w:p>
    <w:tbl>
      <w:tblPr>
        <w:tblW w:w="8866" w:type="dxa"/>
        <w:tblInd w:w="-5" w:type="dxa"/>
        <w:tblLook w:val="04A0" w:firstRow="1" w:lastRow="0" w:firstColumn="1" w:lastColumn="0" w:noHBand="0" w:noVBand="1"/>
      </w:tblPr>
      <w:tblGrid>
        <w:gridCol w:w="3960"/>
        <w:gridCol w:w="1133"/>
        <w:gridCol w:w="2017"/>
        <w:gridCol w:w="1756"/>
      </w:tblGrid>
      <w:tr w:rsidR="00C37AA5" w:rsidRPr="002C5AA5" w:rsidTr="00FF1B02">
        <w:trPr>
          <w:trHeight w:val="300"/>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b/>
                <w:bCs/>
                <w:color w:val="000000"/>
              </w:rPr>
            </w:pPr>
            <w:r w:rsidRPr="002C5AA5">
              <w:rPr>
                <w:rFonts w:ascii="Times New Roman" w:eastAsia="Times New Roman" w:hAnsi="Times New Roman" w:cs="Times New Roman"/>
                <w:b/>
                <w:bCs/>
                <w:color w:val="000000"/>
              </w:rPr>
              <w:t>Audio Book</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b/>
                <w:bCs/>
                <w:color w:val="000000"/>
              </w:rPr>
            </w:pPr>
            <w:r w:rsidRPr="002C5AA5">
              <w:rPr>
                <w:rFonts w:ascii="Times New Roman" w:eastAsia="Times New Roman" w:hAnsi="Times New Roman" w:cs="Times New Roman"/>
                <w:b/>
                <w:bCs/>
                <w:color w:val="000000"/>
              </w:rPr>
              <w:t>Signature</w:t>
            </w:r>
          </w:p>
        </w:tc>
        <w:tc>
          <w:tcPr>
            <w:tcW w:w="2017" w:type="dxa"/>
            <w:tcBorders>
              <w:top w:val="single" w:sz="4" w:space="0" w:color="auto"/>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b/>
                <w:bCs/>
                <w:color w:val="000000"/>
              </w:rPr>
            </w:pPr>
            <w:r w:rsidRPr="002C5AA5">
              <w:rPr>
                <w:rFonts w:ascii="Times New Roman" w:eastAsia="Times New Roman" w:hAnsi="Times New Roman" w:cs="Times New Roman"/>
                <w:b/>
                <w:bCs/>
                <w:color w:val="000000"/>
              </w:rPr>
              <w:t>VM in Dhanmondi</w:t>
            </w:r>
          </w:p>
        </w:tc>
        <w:tc>
          <w:tcPr>
            <w:tcW w:w="1756" w:type="dxa"/>
            <w:tcBorders>
              <w:top w:val="single" w:sz="4" w:space="0" w:color="auto"/>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b/>
                <w:bCs/>
                <w:color w:val="000000"/>
              </w:rPr>
            </w:pPr>
            <w:r w:rsidRPr="002C5AA5">
              <w:rPr>
                <w:rFonts w:ascii="Times New Roman" w:eastAsia="Times New Roman" w:hAnsi="Times New Roman" w:cs="Times New Roman"/>
                <w:b/>
                <w:bCs/>
                <w:color w:val="000000"/>
              </w:rPr>
              <w:t>Signature</w:t>
            </w:r>
            <w:r>
              <w:rPr>
                <w:rFonts w:ascii="Times New Roman" w:eastAsia="Times New Roman" w:hAnsi="Times New Roman" w:cs="Times New Roman"/>
                <w:b/>
                <w:bCs/>
                <w:color w:val="000000"/>
              </w:rPr>
              <w:t>(Scott)</w:t>
            </w:r>
          </w:p>
        </w:tc>
      </w:tr>
      <w:tr w:rsidR="00C37AA5" w:rsidRPr="002C5AA5" w:rsidTr="00FF1B02">
        <w:trPr>
          <w:trHeight w:val="300"/>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Getting Things Done</w:t>
            </w:r>
          </w:p>
        </w:tc>
        <w:tc>
          <w:tcPr>
            <w:tcW w:w="1133"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c>
          <w:tcPr>
            <w:tcW w:w="2017"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Day 1</w:t>
            </w:r>
          </w:p>
        </w:tc>
        <w:tc>
          <w:tcPr>
            <w:tcW w:w="1756"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r>
      <w:tr w:rsidR="00C37AA5" w:rsidRPr="002C5AA5" w:rsidTr="00FF1B02">
        <w:trPr>
          <w:trHeight w:val="300"/>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How to Win Friends &amp; Influence People</w:t>
            </w:r>
          </w:p>
        </w:tc>
        <w:tc>
          <w:tcPr>
            <w:tcW w:w="1133"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c>
          <w:tcPr>
            <w:tcW w:w="2017"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Day 2</w:t>
            </w:r>
          </w:p>
        </w:tc>
        <w:tc>
          <w:tcPr>
            <w:tcW w:w="1756"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r>
      <w:tr w:rsidR="00C37AA5" w:rsidRPr="002C5AA5" w:rsidTr="00FF1B02">
        <w:trPr>
          <w:trHeight w:val="300"/>
        </w:trPr>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Final PPT on Entire Program</w:t>
            </w:r>
          </w:p>
        </w:tc>
        <w:tc>
          <w:tcPr>
            <w:tcW w:w="1133" w:type="dxa"/>
            <w:tcBorders>
              <w:top w:val="nil"/>
              <w:left w:val="nil"/>
              <w:bottom w:val="single" w:sz="4" w:space="0" w:color="auto"/>
              <w:right w:val="single" w:sz="4" w:space="0" w:color="auto"/>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c>
          <w:tcPr>
            <w:tcW w:w="2017" w:type="dxa"/>
            <w:tcBorders>
              <w:top w:val="nil"/>
              <w:left w:val="nil"/>
              <w:bottom w:val="nil"/>
              <w:right w:val="nil"/>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r w:rsidRPr="002C5AA5">
              <w:rPr>
                <w:rFonts w:ascii="Times New Roman" w:eastAsia="Times New Roman" w:hAnsi="Times New Roman" w:cs="Times New Roman"/>
                <w:color w:val="000000"/>
              </w:rPr>
              <w:t> </w:t>
            </w:r>
          </w:p>
        </w:tc>
        <w:tc>
          <w:tcPr>
            <w:tcW w:w="1756" w:type="dxa"/>
            <w:tcBorders>
              <w:top w:val="nil"/>
              <w:left w:val="nil"/>
              <w:bottom w:val="nil"/>
              <w:right w:val="nil"/>
            </w:tcBorders>
            <w:shd w:val="clear" w:color="auto" w:fill="auto"/>
            <w:noWrap/>
            <w:vAlign w:val="bottom"/>
            <w:hideMark/>
          </w:tcPr>
          <w:p w:rsidR="00C37AA5" w:rsidRPr="002C5AA5" w:rsidRDefault="00C37AA5" w:rsidP="00FF1B02">
            <w:pPr>
              <w:spacing w:after="0" w:line="240" w:lineRule="auto"/>
              <w:jc w:val="center"/>
              <w:rPr>
                <w:rFonts w:ascii="Times New Roman" w:eastAsia="Times New Roman" w:hAnsi="Times New Roman" w:cs="Times New Roman"/>
                <w:color w:val="000000"/>
              </w:rPr>
            </w:pPr>
          </w:p>
        </w:tc>
      </w:tr>
    </w:tbl>
    <w:p w:rsidR="00C37AA5" w:rsidRDefault="00C37AA5" w:rsidP="00C37AA5"/>
    <w:p w:rsidR="00C37AA5" w:rsidRDefault="00C37AA5" w:rsidP="00C37AA5"/>
    <w:p w:rsidR="00C37AA5" w:rsidRPr="005165E9" w:rsidRDefault="00C37AA5" w:rsidP="005165E9">
      <w:pPr>
        <w:jc w:val="both"/>
        <w:rPr>
          <w:rFonts w:cs="Times New Roman"/>
          <w:b/>
          <w:sz w:val="28"/>
          <w:szCs w:val="28"/>
        </w:rPr>
      </w:pPr>
      <w:r w:rsidRPr="005165E9">
        <w:rPr>
          <w:rFonts w:cs="Times New Roman"/>
          <w:b/>
          <w:sz w:val="28"/>
          <w:szCs w:val="28"/>
        </w:rPr>
        <w:lastRenderedPageBreak/>
        <w:t>4. Training Implementation</w:t>
      </w:r>
      <w:r w:rsidR="00064FFD">
        <w:rPr>
          <w:rFonts w:cs="Times New Roman"/>
          <w:b/>
          <w:sz w:val="28"/>
          <w:szCs w:val="28"/>
        </w:rPr>
        <w:t xml:space="preserve"> Phase</w:t>
      </w:r>
      <w:r w:rsidRPr="005165E9">
        <w:rPr>
          <w:rFonts w:cs="Times New Roman"/>
          <w:b/>
          <w:sz w:val="28"/>
          <w:szCs w:val="28"/>
        </w:rPr>
        <w:t>:</w:t>
      </w:r>
    </w:p>
    <w:p w:rsidR="00064FFD" w:rsidRDefault="00C37AA5" w:rsidP="00064FFD">
      <w:pPr>
        <w:jc w:val="both"/>
        <w:rPr>
          <w:rFonts w:cs="Times New Roman"/>
          <w:sz w:val="24"/>
        </w:rPr>
      </w:pPr>
      <w:r w:rsidRPr="005165E9">
        <w:rPr>
          <w:rFonts w:cs="Times New Roman"/>
          <w:sz w:val="24"/>
        </w:rPr>
        <w:t xml:space="preserve"> Finally implement the training which is especially designed for new employees of KITC.  </w:t>
      </w:r>
    </w:p>
    <w:p w:rsidR="00064FFD" w:rsidRPr="00064FFD" w:rsidRDefault="00064FFD" w:rsidP="00064FFD">
      <w:pPr>
        <w:jc w:val="both"/>
        <w:rPr>
          <w:rFonts w:cs="Times New Roman"/>
          <w:sz w:val="24"/>
        </w:rPr>
      </w:pPr>
      <w:r w:rsidRPr="00064FFD">
        <w:rPr>
          <w:rFonts w:cs="Arial"/>
          <w:b/>
          <w:color w:val="222222"/>
          <w:sz w:val="28"/>
          <w:szCs w:val="28"/>
          <w:shd w:val="clear" w:color="auto" w:fill="FFFFFF"/>
        </w:rPr>
        <w:t>5. Evaluation</w:t>
      </w:r>
      <w:r>
        <w:rPr>
          <w:rFonts w:cs="Arial"/>
          <w:color w:val="222222"/>
          <w:sz w:val="24"/>
          <w:szCs w:val="24"/>
          <w:shd w:val="clear" w:color="auto" w:fill="FFFFFF"/>
        </w:rPr>
        <w:t xml:space="preserve">: </w:t>
      </w:r>
    </w:p>
    <w:p w:rsidR="00064FFD" w:rsidRPr="0076082F" w:rsidRDefault="00064FFD" w:rsidP="00064FFD">
      <w:pPr>
        <w:jc w:val="both"/>
        <w:rPr>
          <w:rFonts w:cs="Arial"/>
          <w:color w:val="222222"/>
          <w:sz w:val="24"/>
          <w:szCs w:val="24"/>
          <w:shd w:val="clear" w:color="auto" w:fill="FFFFFF"/>
        </w:rPr>
      </w:pPr>
      <w:r w:rsidRPr="0076082F">
        <w:rPr>
          <w:rFonts w:cs="Arial"/>
          <w:color w:val="222222"/>
          <w:sz w:val="24"/>
          <w:szCs w:val="24"/>
          <w:shd w:val="clear" w:color="auto" w:fill="FFFFFF"/>
        </w:rPr>
        <w:t xml:space="preserve">As employees come to this sector with zero or somewhat minimum knowledge, they need proper training to cope up with this sector. To work in the workplace they need initial training to learn the work and the training is work order analysis training  which is must for new employees as they are new in this BPO industry By this training they will learn what to do and how to do the work in an efficient way. </w:t>
      </w:r>
    </w:p>
    <w:p w:rsidR="00C37AA5" w:rsidRDefault="00064FFD" w:rsidP="005165E9">
      <w:pPr>
        <w:jc w:val="both"/>
        <w:rPr>
          <w:rFonts w:cs="Arial"/>
          <w:color w:val="222222"/>
          <w:sz w:val="24"/>
          <w:szCs w:val="24"/>
          <w:shd w:val="clear" w:color="auto" w:fill="FFFFFF"/>
        </w:rPr>
      </w:pPr>
      <w:r w:rsidRPr="0076082F">
        <w:rPr>
          <w:rFonts w:cs="Arial"/>
          <w:color w:val="222222"/>
          <w:sz w:val="24"/>
          <w:szCs w:val="24"/>
          <w:shd w:val="clear" w:color="auto" w:fill="FFFFFF"/>
        </w:rPr>
        <w:t>After</w:t>
      </w:r>
      <w:r>
        <w:rPr>
          <w:rFonts w:cs="Arial"/>
          <w:color w:val="222222"/>
          <w:sz w:val="24"/>
          <w:szCs w:val="24"/>
          <w:shd w:val="clear" w:color="auto" w:fill="FFFFFF"/>
        </w:rPr>
        <w:t xml:space="preserve"> conducting</w:t>
      </w:r>
      <w:r w:rsidRPr="0076082F">
        <w:rPr>
          <w:rFonts w:cs="Arial"/>
          <w:color w:val="222222"/>
          <w:sz w:val="24"/>
          <w:szCs w:val="24"/>
          <w:shd w:val="clear" w:color="auto" w:fill="FFFFFF"/>
        </w:rPr>
        <w:t xml:space="preserve"> </w:t>
      </w:r>
      <w:r>
        <w:rPr>
          <w:rFonts w:cs="Arial"/>
          <w:color w:val="222222"/>
          <w:sz w:val="24"/>
          <w:szCs w:val="24"/>
          <w:shd w:val="clear" w:color="auto" w:fill="FFFFFF"/>
        </w:rPr>
        <w:t xml:space="preserve">a successful </w:t>
      </w:r>
      <w:r w:rsidRPr="0076082F">
        <w:rPr>
          <w:rFonts w:cs="Arial"/>
          <w:color w:val="222222"/>
          <w:sz w:val="24"/>
          <w:szCs w:val="24"/>
          <w:shd w:val="clear" w:color="auto" w:fill="FFFFFF"/>
        </w:rPr>
        <w:t xml:space="preserve">the training session, they have learned work efficiency, improved their communication skill and presentation skill, so that they can efficiently manage international clients and vendors. At the beginning of their training they </w:t>
      </w:r>
      <w:r>
        <w:rPr>
          <w:rFonts w:cs="Arial"/>
          <w:color w:val="222222"/>
          <w:sz w:val="24"/>
          <w:szCs w:val="24"/>
          <w:shd w:val="clear" w:color="auto" w:fill="FFFFFF"/>
        </w:rPr>
        <w:t xml:space="preserve">may </w:t>
      </w:r>
      <w:r w:rsidRPr="0076082F">
        <w:rPr>
          <w:rFonts w:cs="Arial"/>
          <w:color w:val="222222"/>
          <w:sz w:val="24"/>
          <w:szCs w:val="24"/>
          <w:shd w:val="clear" w:color="auto" w:fill="FFFFFF"/>
        </w:rPr>
        <w:t>have very poor knowledge, practice and skills to do the work, but after the training they have become more familiar with the</w:t>
      </w:r>
      <w:r>
        <w:rPr>
          <w:rFonts w:cs="Arial"/>
          <w:color w:val="222222"/>
          <w:sz w:val="24"/>
          <w:szCs w:val="24"/>
          <w:shd w:val="clear" w:color="auto" w:fill="FFFFFF"/>
        </w:rPr>
        <w:t xml:space="preserve"> work and</w:t>
      </w:r>
      <w:r w:rsidRPr="0076082F">
        <w:rPr>
          <w:rFonts w:cs="Arial"/>
          <w:color w:val="222222"/>
          <w:sz w:val="24"/>
          <w:szCs w:val="24"/>
          <w:shd w:val="clear" w:color="auto" w:fill="FFFFFF"/>
        </w:rPr>
        <w:t xml:space="preserve"> task that they will deal with in future. Their before and after result have been evaluated by their trainer, floor in charge, team leader as well as by them. If there find any lacking in their learning process their training period will be extent or they will work under a continuous supervision with their team leader. </w:t>
      </w: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165E9">
      <w:pPr>
        <w:jc w:val="both"/>
        <w:rPr>
          <w:rFonts w:cs="Arial"/>
          <w:color w:val="222222"/>
          <w:sz w:val="24"/>
          <w:szCs w:val="24"/>
          <w:shd w:val="clear" w:color="auto" w:fill="FFFFFF"/>
        </w:rPr>
      </w:pP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CD46A6" w:rsidP="005F757E">
      <w:pPr>
        <w:jc w:val="center"/>
        <w:rPr>
          <w:rFonts w:cstheme="minorHAnsi"/>
          <w:b/>
          <w:color w:val="2E74B5" w:themeColor="accent1" w:themeShade="BF"/>
          <w:sz w:val="72"/>
          <w:szCs w:val="72"/>
        </w:rPr>
      </w:pPr>
      <w:r>
        <w:rPr>
          <w:rFonts w:cstheme="minorHAnsi"/>
          <w:b/>
          <w:color w:val="2E74B5" w:themeColor="accent1" w:themeShade="BF"/>
          <w:sz w:val="72"/>
          <w:szCs w:val="72"/>
        </w:rPr>
        <w:t>Chapter-5</w:t>
      </w:r>
    </w:p>
    <w:p w:rsidR="005F757E" w:rsidRDefault="005F757E" w:rsidP="005F757E">
      <w:pPr>
        <w:jc w:val="center"/>
        <w:rPr>
          <w:rFonts w:cstheme="minorHAnsi"/>
          <w:b/>
          <w:color w:val="2E74B5" w:themeColor="accent1" w:themeShade="BF"/>
          <w:sz w:val="72"/>
          <w:szCs w:val="72"/>
        </w:rPr>
      </w:pPr>
      <w:r>
        <w:rPr>
          <w:rFonts w:cstheme="minorHAnsi"/>
          <w:b/>
          <w:color w:val="2E74B5" w:themeColor="accent1" w:themeShade="BF"/>
          <w:sz w:val="72"/>
          <w:szCs w:val="72"/>
        </w:rPr>
        <w:t xml:space="preserve">Findings, Recommendations &amp;Conclusion </w:t>
      </w: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5F757E" w:rsidP="005F757E">
      <w:pPr>
        <w:jc w:val="center"/>
        <w:rPr>
          <w:rFonts w:cstheme="minorHAnsi"/>
          <w:b/>
          <w:color w:val="2E74B5" w:themeColor="accent1" w:themeShade="BF"/>
          <w:sz w:val="72"/>
          <w:szCs w:val="72"/>
        </w:rPr>
      </w:pPr>
    </w:p>
    <w:p w:rsidR="005F757E" w:rsidRDefault="00CD46A6" w:rsidP="005F757E">
      <w:pPr>
        <w:spacing w:line="360" w:lineRule="auto"/>
        <w:jc w:val="both"/>
        <w:rPr>
          <w:b/>
          <w:sz w:val="32"/>
          <w:szCs w:val="32"/>
        </w:rPr>
      </w:pPr>
      <w:r>
        <w:rPr>
          <w:b/>
          <w:sz w:val="32"/>
          <w:szCs w:val="32"/>
        </w:rPr>
        <w:lastRenderedPageBreak/>
        <w:t>5</w:t>
      </w:r>
      <w:r w:rsidR="005F757E" w:rsidRPr="00310C02">
        <w:rPr>
          <w:b/>
          <w:sz w:val="32"/>
          <w:szCs w:val="32"/>
        </w:rPr>
        <w:t>.1 Findings:</w:t>
      </w:r>
    </w:p>
    <w:p w:rsidR="005F757E" w:rsidRDefault="005F757E" w:rsidP="005F757E">
      <w:pPr>
        <w:spacing w:line="360" w:lineRule="auto"/>
        <w:jc w:val="both"/>
        <w:rPr>
          <w:sz w:val="24"/>
          <w:szCs w:val="24"/>
        </w:rPr>
      </w:pPr>
      <w:r>
        <w:rPr>
          <w:sz w:val="24"/>
          <w:szCs w:val="24"/>
        </w:rPr>
        <w:t>1. As the job at KITC is very confidential, employees need to be cleared about their job. As per their job requirement KITC provides on-the-job training and off-the-job training. Sometimes employees has found gap between their training and learning, which may not properly expressed by them. Reason of this, it has negative impact on their performance.</w:t>
      </w:r>
    </w:p>
    <w:p w:rsidR="005F757E" w:rsidRDefault="005F757E" w:rsidP="005F757E">
      <w:pPr>
        <w:spacing w:line="360" w:lineRule="auto"/>
        <w:jc w:val="both"/>
        <w:rPr>
          <w:sz w:val="24"/>
          <w:szCs w:val="24"/>
        </w:rPr>
      </w:pPr>
      <w:r>
        <w:rPr>
          <w:sz w:val="24"/>
          <w:szCs w:val="24"/>
        </w:rPr>
        <w:t xml:space="preserve">2. There often finds gap between organizations expectations and employee performance, which may create demotivation and job dissatisfaction among employees. </w:t>
      </w:r>
    </w:p>
    <w:p w:rsidR="005F757E" w:rsidRDefault="005F757E" w:rsidP="005F757E">
      <w:pPr>
        <w:spacing w:line="360" w:lineRule="auto"/>
        <w:jc w:val="both"/>
        <w:rPr>
          <w:sz w:val="24"/>
          <w:szCs w:val="24"/>
        </w:rPr>
      </w:pPr>
      <w:r>
        <w:rPr>
          <w:sz w:val="24"/>
          <w:szCs w:val="24"/>
        </w:rPr>
        <w:t xml:space="preserve">3. Identified problems and negative feedback regarding training and development process may not be taken immediate action by authority of KITC. </w:t>
      </w:r>
    </w:p>
    <w:p w:rsidR="005F757E" w:rsidRDefault="005F757E" w:rsidP="005F757E">
      <w:pPr>
        <w:spacing w:line="360" w:lineRule="auto"/>
        <w:jc w:val="both"/>
        <w:rPr>
          <w:sz w:val="24"/>
          <w:szCs w:val="24"/>
        </w:rPr>
      </w:pPr>
      <w:r>
        <w:rPr>
          <w:sz w:val="24"/>
          <w:szCs w:val="24"/>
        </w:rPr>
        <w:t>4. Sometime technological error happens on the way of employee T&amp;D process which may become the reason of decreasing employee performance.</w:t>
      </w:r>
    </w:p>
    <w:p w:rsidR="005F757E" w:rsidRDefault="005F757E" w:rsidP="005F757E">
      <w:pPr>
        <w:spacing w:line="360" w:lineRule="auto"/>
        <w:jc w:val="both"/>
        <w:rPr>
          <w:sz w:val="24"/>
          <w:szCs w:val="24"/>
        </w:rPr>
      </w:pPr>
      <w:r>
        <w:rPr>
          <w:sz w:val="24"/>
          <w:szCs w:val="24"/>
        </w:rPr>
        <w:t>5. Employee knows about their needs and other support to do the assigned work properly. As most of the time trainer identify employee needs of training and design training program for them, it may not always able to provide positive outcome regarding training and learning.</w:t>
      </w:r>
    </w:p>
    <w:p w:rsidR="005F757E" w:rsidRDefault="005F757E" w:rsidP="005F757E">
      <w:pPr>
        <w:spacing w:line="360" w:lineRule="auto"/>
        <w:jc w:val="both"/>
        <w:rPr>
          <w:sz w:val="24"/>
          <w:szCs w:val="24"/>
        </w:rPr>
      </w:pPr>
      <w:r>
        <w:rPr>
          <w:sz w:val="24"/>
          <w:szCs w:val="24"/>
        </w:rPr>
        <w:t>6.in terms of increasing level of employees at KITC identifying training needs for them is challenging as well as they need enough full time trainer at a time to support the training system. But there are few full time trainers have to support training system at KITC.</w:t>
      </w:r>
    </w:p>
    <w:p w:rsidR="005F757E" w:rsidRDefault="005F757E" w:rsidP="005F757E">
      <w:pPr>
        <w:spacing w:line="360" w:lineRule="auto"/>
        <w:jc w:val="both"/>
        <w:rPr>
          <w:sz w:val="24"/>
          <w:szCs w:val="24"/>
        </w:rPr>
      </w:pPr>
      <w:r>
        <w:rPr>
          <w:sz w:val="24"/>
          <w:szCs w:val="24"/>
        </w:rPr>
        <w:t>7. Though evaluating and providing feedback of employee performance is maintained very systemically, there often find communication gap between trainer and trainee which may leads a negative impact on employee’s performance.</w:t>
      </w: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Pr="003B76F3" w:rsidRDefault="00CD46A6" w:rsidP="005F757E">
      <w:pPr>
        <w:spacing w:line="360" w:lineRule="auto"/>
        <w:jc w:val="both"/>
        <w:rPr>
          <w:b/>
          <w:sz w:val="32"/>
          <w:szCs w:val="32"/>
        </w:rPr>
      </w:pPr>
      <w:r>
        <w:rPr>
          <w:b/>
          <w:sz w:val="32"/>
          <w:szCs w:val="32"/>
        </w:rPr>
        <w:lastRenderedPageBreak/>
        <w:t>5</w:t>
      </w:r>
      <w:r w:rsidR="005F757E" w:rsidRPr="003B76F3">
        <w:rPr>
          <w:b/>
          <w:sz w:val="32"/>
          <w:szCs w:val="32"/>
        </w:rPr>
        <w:t>.2 Recommendations:</w:t>
      </w:r>
    </w:p>
    <w:p w:rsidR="005F757E" w:rsidRDefault="005F757E" w:rsidP="005F757E">
      <w:pPr>
        <w:spacing w:line="360" w:lineRule="auto"/>
        <w:jc w:val="both"/>
        <w:rPr>
          <w:sz w:val="24"/>
          <w:szCs w:val="24"/>
        </w:rPr>
      </w:pPr>
      <w:r>
        <w:rPr>
          <w:sz w:val="24"/>
          <w:szCs w:val="24"/>
        </w:rPr>
        <w:t>1. Employee’s job should be more cleared and training should be identified as per employee’s job requirements so that they can be able to minimize gap between their training and learning.</w:t>
      </w:r>
    </w:p>
    <w:p w:rsidR="005F757E" w:rsidRDefault="005F757E" w:rsidP="005F757E">
      <w:pPr>
        <w:spacing w:line="360" w:lineRule="auto"/>
        <w:jc w:val="both"/>
        <w:rPr>
          <w:sz w:val="24"/>
          <w:szCs w:val="24"/>
        </w:rPr>
      </w:pPr>
      <w:r>
        <w:rPr>
          <w:sz w:val="24"/>
          <w:szCs w:val="24"/>
        </w:rPr>
        <w:t>2. Organizational goal, performance expectation and standard of employee performance should be specified and recognized by every span of hierarchy.</w:t>
      </w:r>
    </w:p>
    <w:p w:rsidR="005F757E" w:rsidRDefault="005F757E" w:rsidP="005F757E">
      <w:pPr>
        <w:spacing w:line="360" w:lineRule="auto"/>
        <w:jc w:val="both"/>
        <w:rPr>
          <w:sz w:val="24"/>
          <w:szCs w:val="24"/>
        </w:rPr>
      </w:pPr>
      <w:r>
        <w:rPr>
          <w:sz w:val="24"/>
          <w:szCs w:val="24"/>
        </w:rPr>
        <w:t>3. As they provide continuous training to their employees, they should take immediate action regarding negative feedback to look forward to learn new things with full of enthusiastic and involvement.</w:t>
      </w:r>
    </w:p>
    <w:p w:rsidR="005F757E" w:rsidRDefault="005F757E" w:rsidP="005F757E">
      <w:pPr>
        <w:spacing w:line="360" w:lineRule="auto"/>
        <w:jc w:val="both"/>
        <w:rPr>
          <w:sz w:val="24"/>
          <w:szCs w:val="24"/>
        </w:rPr>
      </w:pPr>
      <w:r>
        <w:rPr>
          <w:sz w:val="24"/>
          <w:szCs w:val="24"/>
        </w:rPr>
        <w:t xml:space="preserve">4. Proper maintenance of technology and providing support should be ensured At the time of providing training to minimize technological error. </w:t>
      </w:r>
    </w:p>
    <w:p w:rsidR="005F757E" w:rsidRDefault="005F757E" w:rsidP="005F757E">
      <w:pPr>
        <w:spacing w:line="360" w:lineRule="auto"/>
        <w:jc w:val="both"/>
        <w:rPr>
          <w:sz w:val="24"/>
          <w:szCs w:val="24"/>
        </w:rPr>
      </w:pPr>
      <w:r>
        <w:rPr>
          <w:sz w:val="24"/>
          <w:szCs w:val="24"/>
        </w:rPr>
        <w:t>5. As per discussion with employee, trainer should identify training needs and design according to this and proper training should be ensured each time for employee betterment.</w:t>
      </w:r>
    </w:p>
    <w:p w:rsidR="005F757E" w:rsidRDefault="005F757E" w:rsidP="005F757E">
      <w:pPr>
        <w:spacing w:line="360" w:lineRule="auto"/>
        <w:jc w:val="both"/>
        <w:rPr>
          <w:sz w:val="24"/>
          <w:szCs w:val="24"/>
        </w:rPr>
      </w:pPr>
      <w:r>
        <w:rPr>
          <w:sz w:val="24"/>
          <w:szCs w:val="24"/>
        </w:rPr>
        <w:t>6. They should hire enough full time expert trainers to support their existing employee training. Or they can outsource trainer as per their requirements as hiring full time trainer is expensive for organization.</w:t>
      </w:r>
    </w:p>
    <w:p w:rsidR="005F757E" w:rsidRDefault="005F757E" w:rsidP="005F757E">
      <w:pPr>
        <w:spacing w:line="360" w:lineRule="auto"/>
        <w:jc w:val="both"/>
        <w:rPr>
          <w:sz w:val="24"/>
          <w:szCs w:val="24"/>
        </w:rPr>
      </w:pPr>
      <w:r>
        <w:rPr>
          <w:sz w:val="24"/>
          <w:szCs w:val="24"/>
        </w:rPr>
        <w:t>7. KITC should introduce a new improved evaluation and feedback system for their employees so that they can easily communicate with trainer to minimize gap.</w:t>
      </w:r>
    </w:p>
    <w:p w:rsidR="005F757E" w:rsidRDefault="005F757E" w:rsidP="005F757E">
      <w:pPr>
        <w:spacing w:line="360" w:lineRule="auto"/>
        <w:jc w:val="both"/>
        <w:rPr>
          <w:sz w:val="24"/>
          <w:szCs w:val="24"/>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Default="005F757E" w:rsidP="005F757E">
      <w:pPr>
        <w:spacing w:line="360" w:lineRule="auto"/>
        <w:jc w:val="both"/>
        <w:rPr>
          <w:b/>
          <w:sz w:val="32"/>
          <w:szCs w:val="32"/>
        </w:rPr>
      </w:pPr>
    </w:p>
    <w:p w:rsidR="005F757E" w:rsidRPr="00DD162A" w:rsidRDefault="00CD46A6" w:rsidP="005F757E">
      <w:pPr>
        <w:spacing w:line="360" w:lineRule="auto"/>
        <w:jc w:val="both"/>
        <w:rPr>
          <w:b/>
          <w:sz w:val="32"/>
          <w:szCs w:val="32"/>
        </w:rPr>
      </w:pPr>
      <w:r>
        <w:rPr>
          <w:b/>
          <w:sz w:val="32"/>
          <w:szCs w:val="32"/>
        </w:rPr>
        <w:lastRenderedPageBreak/>
        <w:t>5</w:t>
      </w:r>
      <w:r w:rsidR="005F757E" w:rsidRPr="00DD162A">
        <w:rPr>
          <w:b/>
          <w:sz w:val="32"/>
          <w:szCs w:val="32"/>
        </w:rPr>
        <w:t>.3 Conclusion:</w:t>
      </w:r>
    </w:p>
    <w:p w:rsidR="005F757E" w:rsidRDefault="005F757E" w:rsidP="005F757E">
      <w:pPr>
        <w:spacing w:line="360" w:lineRule="auto"/>
        <w:jc w:val="both"/>
        <w:rPr>
          <w:sz w:val="24"/>
          <w:szCs w:val="24"/>
        </w:rPr>
      </w:pPr>
      <w:r>
        <w:rPr>
          <w:sz w:val="24"/>
          <w:szCs w:val="24"/>
        </w:rPr>
        <w:t>KITC is a fast growing IT/IT</w:t>
      </w:r>
      <w:r w:rsidRPr="0055205C">
        <w:rPr>
          <w:sz w:val="24"/>
          <w:szCs w:val="24"/>
        </w:rPr>
        <w:t>es based multinational</w:t>
      </w:r>
      <w:r>
        <w:rPr>
          <w:sz w:val="24"/>
          <w:szCs w:val="24"/>
        </w:rPr>
        <w:t xml:space="preserve"> company in Bangladesh. They basically work</w:t>
      </w:r>
      <w:r w:rsidRPr="0055205C">
        <w:rPr>
          <w:sz w:val="24"/>
          <w:szCs w:val="24"/>
        </w:rPr>
        <w:t xml:space="preserve"> on outsourcing</w:t>
      </w:r>
      <w:r>
        <w:rPr>
          <w:sz w:val="24"/>
          <w:szCs w:val="24"/>
        </w:rPr>
        <w:t xml:space="preserve"> services and provide outstanding customer service.</w:t>
      </w:r>
      <w:r w:rsidRPr="0055205C">
        <w:rPr>
          <w:sz w:val="24"/>
          <w:szCs w:val="24"/>
        </w:rPr>
        <w:t xml:space="preserve"> They deal with clients and vendor from US. As per their business growth and requirements,</w:t>
      </w:r>
      <w:r>
        <w:rPr>
          <w:sz w:val="24"/>
          <w:szCs w:val="24"/>
        </w:rPr>
        <w:t xml:space="preserve"> </w:t>
      </w:r>
      <w:r w:rsidRPr="0055205C">
        <w:rPr>
          <w:sz w:val="24"/>
          <w:szCs w:val="24"/>
        </w:rPr>
        <w:t>their employees need proper T&amp;D facilit</w:t>
      </w:r>
      <w:r>
        <w:rPr>
          <w:sz w:val="24"/>
          <w:szCs w:val="24"/>
        </w:rPr>
        <w:t>ies to learn the assigned work, a</w:t>
      </w:r>
      <w:r w:rsidRPr="0055205C">
        <w:rPr>
          <w:sz w:val="24"/>
          <w:szCs w:val="24"/>
        </w:rPr>
        <w:t>s well as they need training and development program to enhance their performance and for their further development to achieve organizational goal. As my internship report topic is-</w:t>
      </w:r>
      <w:r>
        <w:rPr>
          <w:sz w:val="24"/>
          <w:szCs w:val="24"/>
        </w:rPr>
        <w:t xml:space="preserve">“performance relating with training and development process </w:t>
      </w:r>
      <w:r w:rsidRPr="0055205C">
        <w:rPr>
          <w:sz w:val="24"/>
          <w:szCs w:val="24"/>
        </w:rPr>
        <w:t xml:space="preserve">of </w:t>
      </w:r>
      <w:r>
        <w:rPr>
          <w:sz w:val="24"/>
          <w:szCs w:val="24"/>
        </w:rPr>
        <w:t xml:space="preserve">KITC, I </w:t>
      </w:r>
      <w:r w:rsidRPr="0055205C">
        <w:rPr>
          <w:sz w:val="24"/>
          <w:szCs w:val="24"/>
        </w:rPr>
        <w:t xml:space="preserve">had to work on it throughout these 3months of internship period. The purpose of the report is to find-training development process and program </w:t>
      </w:r>
      <w:r>
        <w:rPr>
          <w:sz w:val="24"/>
          <w:szCs w:val="24"/>
        </w:rPr>
        <w:t xml:space="preserve">offered by KITC to employees and how they relate their T&amp;D process with employee performance. So I </w:t>
      </w:r>
      <w:r w:rsidRPr="0055205C">
        <w:rPr>
          <w:sz w:val="24"/>
          <w:szCs w:val="24"/>
        </w:rPr>
        <w:t xml:space="preserve">conduct a one to one interview with the assistant manager of training </w:t>
      </w:r>
      <w:r>
        <w:rPr>
          <w:sz w:val="24"/>
          <w:szCs w:val="24"/>
        </w:rPr>
        <w:t>&amp; development department of KITC</w:t>
      </w:r>
      <w:r w:rsidRPr="0055205C">
        <w:rPr>
          <w:sz w:val="24"/>
          <w:szCs w:val="24"/>
        </w:rPr>
        <w:t>. He helped me to prepare t</w:t>
      </w:r>
      <w:r>
        <w:rPr>
          <w:sz w:val="24"/>
          <w:szCs w:val="24"/>
        </w:rPr>
        <w:t xml:space="preserve">his Report by providing </w:t>
      </w:r>
      <w:r w:rsidRPr="0055205C">
        <w:rPr>
          <w:sz w:val="24"/>
          <w:szCs w:val="24"/>
        </w:rPr>
        <w:t>nec</w:t>
      </w:r>
      <w:r>
        <w:rPr>
          <w:sz w:val="24"/>
          <w:szCs w:val="24"/>
        </w:rPr>
        <w:t>essary information regarding T&amp;D process of KITC. Therefore, I</w:t>
      </w:r>
      <w:r w:rsidRPr="0055205C">
        <w:rPr>
          <w:sz w:val="24"/>
          <w:szCs w:val="24"/>
        </w:rPr>
        <w:t xml:space="preserve"> h</w:t>
      </w:r>
      <w:r>
        <w:rPr>
          <w:sz w:val="24"/>
          <w:szCs w:val="24"/>
        </w:rPr>
        <w:t xml:space="preserve">ad a limitation of having all </w:t>
      </w:r>
      <w:r w:rsidRPr="0055205C">
        <w:rPr>
          <w:sz w:val="24"/>
          <w:szCs w:val="24"/>
        </w:rPr>
        <w:t xml:space="preserve">information which </w:t>
      </w:r>
      <w:r>
        <w:rPr>
          <w:sz w:val="24"/>
          <w:szCs w:val="24"/>
        </w:rPr>
        <w:t>is</w:t>
      </w:r>
      <w:r w:rsidRPr="0055205C">
        <w:rPr>
          <w:sz w:val="24"/>
          <w:szCs w:val="24"/>
        </w:rPr>
        <w:t xml:space="preserve"> very confident</w:t>
      </w:r>
      <w:r>
        <w:rPr>
          <w:sz w:val="24"/>
          <w:szCs w:val="24"/>
        </w:rPr>
        <w:t xml:space="preserve">ial to them. Over these three </w:t>
      </w:r>
      <w:r w:rsidRPr="0055205C">
        <w:rPr>
          <w:sz w:val="24"/>
          <w:szCs w:val="24"/>
        </w:rPr>
        <w:t>month</w:t>
      </w:r>
      <w:r>
        <w:rPr>
          <w:sz w:val="24"/>
          <w:szCs w:val="24"/>
        </w:rPr>
        <w:t>s of internship experience I am able to know their T&amp;D</w:t>
      </w:r>
      <w:r w:rsidRPr="0055205C">
        <w:rPr>
          <w:sz w:val="24"/>
          <w:szCs w:val="24"/>
        </w:rPr>
        <w:t xml:space="preserve"> process,</w:t>
      </w:r>
      <w:r>
        <w:rPr>
          <w:sz w:val="24"/>
          <w:szCs w:val="24"/>
        </w:rPr>
        <w:t xml:space="preserve"> </w:t>
      </w:r>
      <w:r w:rsidRPr="0055205C">
        <w:rPr>
          <w:sz w:val="24"/>
          <w:szCs w:val="24"/>
        </w:rPr>
        <w:t>program,</w:t>
      </w:r>
      <w:r>
        <w:rPr>
          <w:sz w:val="24"/>
          <w:szCs w:val="24"/>
        </w:rPr>
        <w:t xml:space="preserve"> </w:t>
      </w:r>
      <w:r w:rsidRPr="0055205C">
        <w:rPr>
          <w:sz w:val="24"/>
          <w:szCs w:val="24"/>
        </w:rPr>
        <w:t>how they evaluate employee performance, provide feedback</w:t>
      </w:r>
      <w:r>
        <w:rPr>
          <w:sz w:val="24"/>
          <w:szCs w:val="24"/>
        </w:rPr>
        <w:t xml:space="preserve"> to their employees and how they relate their T&amp;D process with employee performance etc. However, I am </w:t>
      </w:r>
      <w:r w:rsidRPr="0055205C">
        <w:rPr>
          <w:sz w:val="24"/>
          <w:szCs w:val="24"/>
        </w:rPr>
        <w:t>able to</w:t>
      </w:r>
      <w:r>
        <w:rPr>
          <w:sz w:val="24"/>
          <w:szCs w:val="24"/>
        </w:rPr>
        <w:t xml:space="preserve"> make a clear report on how KITC</w:t>
      </w:r>
      <w:r w:rsidRPr="0055205C">
        <w:rPr>
          <w:sz w:val="24"/>
          <w:szCs w:val="24"/>
        </w:rPr>
        <w:t xml:space="preserve"> align</w:t>
      </w:r>
      <w:r>
        <w:rPr>
          <w:sz w:val="24"/>
          <w:szCs w:val="24"/>
        </w:rPr>
        <w:t xml:space="preserve"> their T&amp;D</w:t>
      </w:r>
      <w:r w:rsidRPr="0055205C">
        <w:rPr>
          <w:sz w:val="24"/>
          <w:szCs w:val="24"/>
        </w:rPr>
        <w:t xml:space="preserve"> program with their employees </w:t>
      </w:r>
      <w:r>
        <w:rPr>
          <w:sz w:val="24"/>
          <w:szCs w:val="24"/>
        </w:rPr>
        <w:t xml:space="preserve">training </w:t>
      </w:r>
      <w:r w:rsidRPr="0055205C">
        <w:rPr>
          <w:sz w:val="24"/>
          <w:szCs w:val="24"/>
        </w:rPr>
        <w:t>need</w:t>
      </w:r>
      <w:r>
        <w:rPr>
          <w:sz w:val="24"/>
          <w:szCs w:val="24"/>
        </w:rPr>
        <w:t>s</w:t>
      </w:r>
      <w:r w:rsidRPr="0055205C">
        <w:rPr>
          <w:sz w:val="24"/>
          <w:szCs w:val="24"/>
        </w:rPr>
        <w:t xml:space="preserve"> and how this has effect on employ</w:t>
      </w:r>
      <w:r>
        <w:rPr>
          <w:sz w:val="24"/>
          <w:szCs w:val="24"/>
        </w:rPr>
        <w:t xml:space="preserve">ees overall performance. There I </w:t>
      </w:r>
      <w:r w:rsidRPr="0055205C">
        <w:rPr>
          <w:sz w:val="24"/>
          <w:szCs w:val="24"/>
        </w:rPr>
        <w:t xml:space="preserve"> find some critical findings and provide relevant recommendations over those</w:t>
      </w:r>
      <w:r>
        <w:rPr>
          <w:sz w:val="24"/>
          <w:szCs w:val="24"/>
        </w:rPr>
        <w:t xml:space="preserve"> criteria so that KITC can improve their current T&amp;D</w:t>
      </w:r>
      <w:r w:rsidRPr="0055205C">
        <w:rPr>
          <w:sz w:val="24"/>
          <w:szCs w:val="24"/>
        </w:rPr>
        <w:t xml:space="preserve"> program,</w:t>
      </w:r>
      <w:r>
        <w:rPr>
          <w:sz w:val="24"/>
          <w:szCs w:val="24"/>
        </w:rPr>
        <w:t xml:space="preserve"> </w:t>
      </w:r>
      <w:r w:rsidRPr="0055205C">
        <w:rPr>
          <w:sz w:val="24"/>
          <w:szCs w:val="24"/>
        </w:rPr>
        <w:t>and reduce gap between organizational expectation and employee performance.</w:t>
      </w:r>
    </w:p>
    <w:p w:rsidR="00635DC9" w:rsidRDefault="00635DC9" w:rsidP="005F757E">
      <w:pPr>
        <w:spacing w:line="360" w:lineRule="auto"/>
        <w:jc w:val="both"/>
        <w:rPr>
          <w:sz w:val="24"/>
          <w:szCs w:val="24"/>
        </w:rPr>
      </w:pPr>
    </w:p>
    <w:p w:rsidR="00635DC9" w:rsidRDefault="00635DC9" w:rsidP="005F757E">
      <w:pPr>
        <w:spacing w:line="360" w:lineRule="auto"/>
        <w:jc w:val="both"/>
        <w:rPr>
          <w:sz w:val="24"/>
          <w:szCs w:val="24"/>
        </w:rPr>
      </w:pPr>
    </w:p>
    <w:p w:rsidR="00635DC9" w:rsidRDefault="00635DC9" w:rsidP="005F757E">
      <w:pPr>
        <w:spacing w:line="360" w:lineRule="auto"/>
        <w:jc w:val="both"/>
        <w:rPr>
          <w:sz w:val="24"/>
          <w:szCs w:val="24"/>
        </w:rPr>
      </w:pPr>
    </w:p>
    <w:p w:rsidR="00635DC9" w:rsidRDefault="00635DC9" w:rsidP="005F757E">
      <w:pPr>
        <w:spacing w:line="360" w:lineRule="auto"/>
        <w:jc w:val="both"/>
        <w:rPr>
          <w:sz w:val="24"/>
          <w:szCs w:val="24"/>
        </w:rPr>
      </w:pPr>
    </w:p>
    <w:p w:rsidR="00635DC9" w:rsidRDefault="00635DC9" w:rsidP="005F757E">
      <w:pPr>
        <w:spacing w:line="360" w:lineRule="auto"/>
        <w:jc w:val="both"/>
        <w:rPr>
          <w:sz w:val="24"/>
          <w:szCs w:val="24"/>
        </w:rPr>
      </w:pPr>
    </w:p>
    <w:p w:rsidR="00635DC9" w:rsidRDefault="00635DC9" w:rsidP="005F757E">
      <w:pPr>
        <w:spacing w:line="360" w:lineRule="auto"/>
        <w:jc w:val="both"/>
        <w:rPr>
          <w:sz w:val="24"/>
          <w:szCs w:val="24"/>
        </w:rPr>
      </w:pPr>
    </w:p>
    <w:p w:rsidR="00635DC9" w:rsidRPr="0055205C" w:rsidRDefault="00635DC9" w:rsidP="005F757E">
      <w:pPr>
        <w:spacing w:line="360" w:lineRule="auto"/>
        <w:jc w:val="both"/>
        <w:rPr>
          <w:sz w:val="24"/>
          <w:szCs w:val="24"/>
        </w:rPr>
      </w:pPr>
    </w:p>
    <w:p w:rsidR="00635DC9" w:rsidRDefault="00635DC9" w:rsidP="00635DC9">
      <w:pPr>
        <w:pStyle w:val="Heading1"/>
      </w:pPr>
      <w:r>
        <w:t>Bibliography</w:t>
      </w:r>
    </w:p>
    <w:sdt>
      <w:sdtPr>
        <w:id w:val="111145805"/>
        <w:bibliography/>
      </w:sdtPr>
      <w:sdtEndPr/>
      <w:sdtContent>
        <w:p w:rsidR="00635DC9" w:rsidRDefault="00635DC9" w:rsidP="00635DC9">
          <w:pPr>
            <w:pStyle w:val="Bibliography"/>
            <w:rPr>
              <w:noProof/>
            </w:rPr>
          </w:pPr>
          <w:r>
            <w:fldChar w:fldCharType="begin"/>
          </w:r>
          <w:r w:rsidRPr="00971009">
            <w:instrText xml:space="preserve"> BIBLIOGRAPHY </w:instrText>
          </w:r>
          <w:r>
            <w:fldChar w:fldCharType="separate"/>
          </w:r>
          <w:r>
            <w:rPr>
              <w:noProof/>
            </w:rPr>
            <w:t xml:space="preserve">Islam, A. (2017). </w:t>
          </w:r>
          <w:r>
            <w:rPr>
              <w:i/>
              <w:iCs/>
              <w:noProof/>
            </w:rPr>
            <w:t>Internship Report on “Training and Development ... - Brac University.</w:t>
          </w:r>
          <w:r>
            <w:rPr>
              <w:noProof/>
            </w:rPr>
            <w:t xml:space="preserve"> Retrieved from http://dspace.bracu.ac.bd/xmlui/bitstream/handle/10361/8896/ID%2013304027_BBA.pdf?sequence=1&amp;isAllowed=y</w:t>
          </w:r>
        </w:p>
        <w:p w:rsidR="00635DC9" w:rsidRDefault="00635DC9" w:rsidP="00635DC9">
          <w:pPr>
            <w:pStyle w:val="Bibliography"/>
            <w:rPr>
              <w:noProof/>
            </w:rPr>
          </w:pPr>
          <w:r>
            <w:rPr>
              <w:i/>
              <w:iCs/>
              <w:noProof/>
            </w:rPr>
            <w:t>KITC</w:t>
          </w:r>
          <w:r>
            <w:rPr>
              <w:noProof/>
            </w:rPr>
            <w:t>. (n.d.). Retrieved from KAZI IT – KITC: http://kitcbd.com/</w:t>
          </w:r>
        </w:p>
        <w:p w:rsidR="00635DC9" w:rsidRDefault="00635DC9" w:rsidP="00635DC9">
          <w:pPr>
            <w:pStyle w:val="Bibliography"/>
            <w:rPr>
              <w:noProof/>
            </w:rPr>
          </w:pPr>
          <w:r>
            <w:rPr>
              <w:i/>
              <w:iCs/>
              <w:noProof/>
            </w:rPr>
            <w:t>Training and development Process of implementing training program</w:t>
          </w:r>
          <w:r>
            <w:rPr>
              <w:noProof/>
            </w:rPr>
            <w:t>. (n.d.). Retrieved from HRHelpBoard: https://www.hrhelpboard.com/training-development/training-and-development-process.htm</w:t>
          </w:r>
        </w:p>
        <w:p w:rsidR="00635DC9" w:rsidRDefault="00635DC9" w:rsidP="00635DC9">
          <w:pPr>
            <w:spacing w:line="360" w:lineRule="auto"/>
            <w:jc w:val="both"/>
          </w:pPr>
          <w:r>
            <w:fldChar w:fldCharType="end"/>
          </w:r>
        </w:p>
      </w:sdtContent>
    </w:sdt>
    <w:p w:rsidR="00635DC9" w:rsidRDefault="00635DC9">
      <w:r>
        <w:br w:type="page"/>
      </w:r>
    </w:p>
    <w:p w:rsidR="005F757E" w:rsidRDefault="005F757E" w:rsidP="00635DC9">
      <w:pPr>
        <w:spacing w:line="360" w:lineRule="auto"/>
        <w:jc w:val="both"/>
        <w:rPr>
          <w:sz w:val="24"/>
          <w:szCs w:val="24"/>
        </w:rPr>
      </w:pPr>
    </w:p>
    <w:p w:rsidR="005F757E" w:rsidRPr="00064FFD" w:rsidRDefault="005F757E" w:rsidP="005165E9">
      <w:pPr>
        <w:jc w:val="both"/>
        <w:rPr>
          <w:rFonts w:cs="Arial"/>
          <w:color w:val="222222"/>
          <w:sz w:val="24"/>
          <w:szCs w:val="24"/>
          <w:shd w:val="clear" w:color="auto" w:fill="FFFFFF"/>
        </w:rPr>
      </w:pPr>
    </w:p>
    <w:p w:rsidR="00C37AA5" w:rsidRPr="005165E9" w:rsidRDefault="00C37AA5" w:rsidP="005165E9">
      <w:pPr>
        <w:jc w:val="both"/>
      </w:pPr>
    </w:p>
    <w:p w:rsidR="00635DC9" w:rsidRDefault="00635DC9" w:rsidP="00635DC9">
      <w:pPr>
        <w:spacing w:line="360" w:lineRule="auto"/>
        <w:jc w:val="center"/>
        <w:rPr>
          <w:b/>
          <w:color w:val="2E74B5" w:themeColor="accent1" w:themeShade="BF"/>
          <w:sz w:val="72"/>
          <w:szCs w:val="72"/>
        </w:rPr>
      </w:pPr>
    </w:p>
    <w:p w:rsidR="00635DC9" w:rsidRDefault="00635DC9" w:rsidP="00635DC9">
      <w:pPr>
        <w:spacing w:line="360" w:lineRule="auto"/>
        <w:jc w:val="center"/>
        <w:rPr>
          <w:b/>
          <w:color w:val="2E74B5" w:themeColor="accent1" w:themeShade="BF"/>
          <w:sz w:val="72"/>
          <w:szCs w:val="72"/>
        </w:rPr>
      </w:pPr>
    </w:p>
    <w:p w:rsidR="00635DC9" w:rsidRDefault="00635DC9" w:rsidP="00635DC9">
      <w:pPr>
        <w:spacing w:line="360" w:lineRule="auto"/>
        <w:jc w:val="center"/>
        <w:rPr>
          <w:b/>
          <w:color w:val="2E74B5" w:themeColor="accent1" w:themeShade="BF"/>
          <w:sz w:val="72"/>
          <w:szCs w:val="72"/>
        </w:rPr>
      </w:pPr>
    </w:p>
    <w:p w:rsidR="00635DC9" w:rsidRPr="002202C7" w:rsidRDefault="00635DC9" w:rsidP="00635DC9">
      <w:pPr>
        <w:spacing w:line="360" w:lineRule="auto"/>
        <w:jc w:val="center"/>
        <w:rPr>
          <w:b/>
          <w:color w:val="2E74B5" w:themeColor="accent1" w:themeShade="BF"/>
          <w:sz w:val="72"/>
          <w:szCs w:val="72"/>
        </w:rPr>
      </w:pPr>
      <w:r w:rsidRPr="002202C7">
        <w:rPr>
          <w:b/>
          <w:color w:val="2E74B5" w:themeColor="accent1" w:themeShade="BF"/>
          <w:sz w:val="72"/>
          <w:szCs w:val="72"/>
        </w:rPr>
        <w:t>Appendix:</w:t>
      </w: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Default="00635DC9" w:rsidP="00635DC9">
      <w:pPr>
        <w:spacing w:line="360" w:lineRule="auto"/>
        <w:jc w:val="center"/>
        <w:rPr>
          <w:b/>
          <w:sz w:val="32"/>
          <w:szCs w:val="32"/>
          <w:u w:val="single"/>
        </w:rPr>
      </w:pPr>
    </w:p>
    <w:p w:rsidR="00635DC9" w:rsidRPr="002202C7" w:rsidRDefault="00635DC9" w:rsidP="00635DC9">
      <w:pPr>
        <w:spacing w:line="360" w:lineRule="auto"/>
        <w:jc w:val="center"/>
        <w:rPr>
          <w:b/>
          <w:sz w:val="32"/>
          <w:szCs w:val="32"/>
          <w:u w:val="single"/>
        </w:rPr>
      </w:pPr>
      <w:r w:rsidRPr="002202C7">
        <w:rPr>
          <w:b/>
          <w:sz w:val="32"/>
          <w:szCs w:val="32"/>
          <w:u w:val="single"/>
        </w:rPr>
        <w:lastRenderedPageBreak/>
        <w:t>Report Questionnaire</w:t>
      </w:r>
    </w:p>
    <w:p w:rsidR="00635DC9" w:rsidRPr="00AA20D6" w:rsidRDefault="00635DC9" w:rsidP="00635DC9">
      <w:pPr>
        <w:spacing w:line="360" w:lineRule="auto"/>
        <w:jc w:val="both"/>
        <w:rPr>
          <w:b/>
          <w:sz w:val="32"/>
          <w:szCs w:val="32"/>
          <w:u w:val="single"/>
        </w:rPr>
      </w:pPr>
      <w:r w:rsidRPr="00AA20D6">
        <w:rPr>
          <w:b/>
          <w:sz w:val="32"/>
          <w:szCs w:val="32"/>
          <w:u w:val="single"/>
        </w:rPr>
        <w:t>Training and development program</w:t>
      </w:r>
    </w:p>
    <w:p w:rsidR="00635DC9" w:rsidRPr="00AA20D6" w:rsidRDefault="00635DC9" w:rsidP="00635DC9">
      <w:pPr>
        <w:spacing w:line="360" w:lineRule="auto"/>
        <w:jc w:val="both"/>
        <w:rPr>
          <w:sz w:val="24"/>
          <w:szCs w:val="24"/>
        </w:rPr>
      </w:pPr>
      <w:r w:rsidRPr="00AA20D6">
        <w:rPr>
          <w:sz w:val="24"/>
          <w:szCs w:val="24"/>
        </w:rPr>
        <w:t>1. What is the Training and development process of KITC?</w:t>
      </w:r>
    </w:p>
    <w:p w:rsidR="00635DC9" w:rsidRPr="00AA20D6" w:rsidRDefault="00635DC9" w:rsidP="00635DC9">
      <w:pPr>
        <w:spacing w:line="360" w:lineRule="auto"/>
        <w:jc w:val="both"/>
        <w:rPr>
          <w:sz w:val="24"/>
          <w:szCs w:val="24"/>
        </w:rPr>
      </w:pPr>
      <w:r w:rsidRPr="00AA20D6">
        <w:rPr>
          <w:sz w:val="24"/>
          <w:szCs w:val="24"/>
        </w:rPr>
        <w:t>2. How do you identify the need of training or development program?</w:t>
      </w:r>
    </w:p>
    <w:p w:rsidR="00635DC9" w:rsidRPr="00AA20D6" w:rsidRDefault="00635DC9" w:rsidP="00635DC9">
      <w:pPr>
        <w:spacing w:line="360" w:lineRule="auto"/>
        <w:jc w:val="both"/>
        <w:rPr>
          <w:sz w:val="24"/>
          <w:szCs w:val="24"/>
        </w:rPr>
      </w:pPr>
      <w:r w:rsidRPr="00AA20D6">
        <w:rPr>
          <w:sz w:val="24"/>
          <w:szCs w:val="24"/>
        </w:rPr>
        <w:t>3. Do you have development process? Whom you provide development program? How you find need of development program?</w:t>
      </w:r>
    </w:p>
    <w:p w:rsidR="00635DC9" w:rsidRPr="00AA20D6" w:rsidRDefault="00635DC9" w:rsidP="00635DC9">
      <w:pPr>
        <w:spacing w:line="360" w:lineRule="auto"/>
        <w:jc w:val="both"/>
        <w:rPr>
          <w:sz w:val="24"/>
          <w:szCs w:val="24"/>
        </w:rPr>
      </w:pPr>
      <w:r w:rsidRPr="00AA20D6">
        <w:rPr>
          <w:sz w:val="24"/>
          <w:szCs w:val="24"/>
        </w:rPr>
        <w:t>4. Do you provide induction training to employee?</w:t>
      </w:r>
    </w:p>
    <w:p w:rsidR="00635DC9" w:rsidRPr="00AA20D6" w:rsidRDefault="00635DC9" w:rsidP="00635DC9">
      <w:pPr>
        <w:spacing w:line="360" w:lineRule="auto"/>
        <w:jc w:val="both"/>
        <w:rPr>
          <w:sz w:val="24"/>
          <w:szCs w:val="24"/>
        </w:rPr>
      </w:pPr>
      <w:r w:rsidRPr="00AA20D6">
        <w:rPr>
          <w:sz w:val="24"/>
          <w:szCs w:val="24"/>
        </w:rPr>
        <w:t xml:space="preserve">5. Do you provide training and development program to your employees? </w:t>
      </w:r>
    </w:p>
    <w:p w:rsidR="00635DC9" w:rsidRPr="00AA20D6" w:rsidRDefault="00635DC9" w:rsidP="00635DC9">
      <w:pPr>
        <w:spacing w:line="360" w:lineRule="auto"/>
        <w:jc w:val="both"/>
        <w:rPr>
          <w:sz w:val="24"/>
          <w:szCs w:val="24"/>
        </w:rPr>
      </w:pPr>
      <w:r w:rsidRPr="00AA20D6">
        <w:rPr>
          <w:sz w:val="24"/>
          <w:szCs w:val="24"/>
        </w:rPr>
        <w:t>6. What kinds of training program your organization offer?</w:t>
      </w:r>
    </w:p>
    <w:p w:rsidR="00635DC9" w:rsidRPr="00AA20D6" w:rsidRDefault="00635DC9" w:rsidP="00635DC9">
      <w:pPr>
        <w:spacing w:line="360" w:lineRule="auto"/>
        <w:jc w:val="both"/>
        <w:rPr>
          <w:sz w:val="24"/>
          <w:szCs w:val="24"/>
        </w:rPr>
      </w:pPr>
      <w:r w:rsidRPr="00AA20D6">
        <w:rPr>
          <w:sz w:val="24"/>
          <w:szCs w:val="24"/>
        </w:rPr>
        <w:t>7. What kind of training methods does KITC provide to their emplo</w:t>
      </w:r>
      <w:r>
        <w:rPr>
          <w:sz w:val="24"/>
          <w:szCs w:val="24"/>
        </w:rPr>
        <w:t xml:space="preserve">yees? (On-the-job training, Off-the-job training </w:t>
      </w:r>
      <w:r w:rsidRPr="00AA20D6">
        <w:rPr>
          <w:sz w:val="24"/>
          <w:szCs w:val="24"/>
        </w:rPr>
        <w:t>or bo</w:t>
      </w:r>
      <w:r>
        <w:rPr>
          <w:sz w:val="24"/>
          <w:szCs w:val="24"/>
        </w:rPr>
        <w:t>th</w:t>
      </w:r>
      <w:r w:rsidRPr="00AA20D6">
        <w:rPr>
          <w:sz w:val="24"/>
          <w:szCs w:val="24"/>
        </w:rPr>
        <w:t>)</w:t>
      </w:r>
    </w:p>
    <w:p w:rsidR="00635DC9" w:rsidRPr="00AA20D6" w:rsidRDefault="00635DC9" w:rsidP="00635DC9">
      <w:pPr>
        <w:spacing w:line="360" w:lineRule="auto"/>
        <w:jc w:val="both"/>
        <w:rPr>
          <w:sz w:val="24"/>
          <w:szCs w:val="24"/>
        </w:rPr>
      </w:pPr>
      <w:r w:rsidRPr="00AA20D6">
        <w:rPr>
          <w:sz w:val="24"/>
          <w:szCs w:val="24"/>
        </w:rPr>
        <w:t>8. If you provide O</w:t>
      </w:r>
      <w:r>
        <w:rPr>
          <w:sz w:val="24"/>
          <w:szCs w:val="24"/>
        </w:rPr>
        <w:t>n-</w:t>
      </w:r>
      <w:r w:rsidRPr="00AA20D6">
        <w:rPr>
          <w:sz w:val="24"/>
          <w:szCs w:val="24"/>
        </w:rPr>
        <w:t>the-job training then which method do you follow? (Job rotation, coaching)</w:t>
      </w:r>
    </w:p>
    <w:p w:rsidR="00635DC9" w:rsidRPr="00AA20D6" w:rsidRDefault="00635DC9" w:rsidP="00635DC9">
      <w:pPr>
        <w:spacing w:line="360" w:lineRule="auto"/>
        <w:jc w:val="both"/>
        <w:rPr>
          <w:sz w:val="24"/>
          <w:szCs w:val="24"/>
        </w:rPr>
      </w:pPr>
      <w:r w:rsidRPr="00AA20D6">
        <w:rPr>
          <w:sz w:val="24"/>
          <w:szCs w:val="24"/>
        </w:rPr>
        <w:t>9. If you provide Off</w:t>
      </w:r>
      <w:r w:rsidRPr="00AA20D6">
        <w:rPr>
          <w:sz w:val="24"/>
          <w:szCs w:val="24"/>
        </w:rPr>
        <w:softHyphen/>
        <w:t>-the-job training then which method do you follow? (Lecture method, vestibule method or other)</w:t>
      </w:r>
    </w:p>
    <w:p w:rsidR="00635DC9" w:rsidRPr="00AA20D6" w:rsidRDefault="00635DC9" w:rsidP="00635DC9">
      <w:pPr>
        <w:spacing w:line="360" w:lineRule="auto"/>
        <w:jc w:val="both"/>
        <w:rPr>
          <w:sz w:val="24"/>
          <w:szCs w:val="24"/>
        </w:rPr>
      </w:pPr>
      <w:r w:rsidRPr="00AA20D6">
        <w:rPr>
          <w:sz w:val="24"/>
          <w:szCs w:val="24"/>
        </w:rPr>
        <w:t>10. Which type of training program you have undergone, internal/external? Who provide your training service? Do you Outsource trainer or have internal trainer to conduct training?</w:t>
      </w:r>
    </w:p>
    <w:p w:rsidR="00635DC9" w:rsidRPr="00AA20D6" w:rsidRDefault="00635DC9" w:rsidP="00635DC9">
      <w:pPr>
        <w:spacing w:line="360" w:lineRule="auto"/>
        <w:jc w:val="both"/>
        <w:rPr>
          <w:sz w:val="24"/>
          <w:szCs w:val="24"/>
        </w:rPr>
      </w:pPr>
      <w:r w:rsidRPr="00AA20D6">
        <w:rPr>
          <w:sz w:val="24"/>
          <w:szCs w:val="24"/>
        </w:rPr>
        <w:t>11. Do employees need to pay for any training program?</w:t>
      </w:r>
    </w:p>
    <w:p w:rsidR="00635DC9" w:rsidRPr="00AA20D6" w:rsidRDefault="00635DC9" w:rsidP="00635DC9">
      <w:pPr>
        <w:spacing w:line="360" w:lineRule="auto"/>
        <w:jc w:val="both"/>
        <w:rPr>
          <w:sz w:val="24"/>
          <w:szCs w:val="24"/>
        </w:rPr>
      </w:pPr>
      <w:r w:rsidRPr="00AA20D6">
        <w:rPr>
          <w:sz w:val="24"/>
          <w:szCs w:val="24"/>
        </w:rPr>
        <w:t>12. How often training program is conducted at KITC?</w:t>
      </w:r>
    </w:p>
    <w:p w:rsidR="00635DC9" w:rsidRPr="00AA20D6" w:rsidRDefault="00635DC9" w:rsidP="00635DC9">
      <w:pPr>
        <w:spacing w:line="360" w:lineRule="auto"/>
        <w:jc w:val="both"/>
        <w:rPr>
          <w:sz w:val="24"/>
          <w:szCs w:val="24"/>
        </w:rPr>
      </w:pPr>
      <w:r w:rsidRPr="00AA20D6">
        <w:rPr>
          <w:sz w:val="24"/>
          <w:szCs w:val="24"/>
        </w:rPr>
        <w:t>13. How do you evaluate your training and development program?</w:t>
      </w:r>
    </w:p>
    <w:p w:rsidR="00635DC9" w:rsidRPr="00AA20D6" w:rsidRDefault="00635DC9" w:rsidP="00635DC9">
      <w:pPr>
        <w:spacing w:line="360" w:lineRule="auto"/>
        <w:jc w:val="both"/>
        <w:rPr>
          <w:b/>
          <w:sz w:val="32"/>
          <w:szCs w:val="32"/>
          <w:u w:val="single"/>
        </w:rPr>
      </w:pPr>
      <w:r w:rsidRPr="00AA20D6">
        <w:rPr>
          <w:b/>
          <w:sz w:val="32"/>
          <w:szCs w:val="32"/>
          <w:u w:val="single"/>
        </w:rPr>
        <w:t>Performance relating with training and development program of KITC</w:t>
      </w:r>
    </w:p>
    <w:p w:rsidR="00635DC9" w:rsidRPr="00AA20D6" w:rsidRDefault="00635DC9" w:rsidP="00635DC9">
      <w:pPr>
        <w:spacing w:line="360" w:lineRule="auto"/>
        <w:jc w:val="both"/>
        <w:rPr>
          <w:sz w:val="24"/>
          <w:szCs w:val="24"/>
        </w:rPr>
      </w:pPr>
      <w:r w:rsidRPr="00AA20D6">
        <w:rPr>
          <w:sz w:val="24"/>
          <w:szCs w:val="24"/>
        </w:rPr>
        <w:t>14. How you can relate performance with training &amp;Development process?</w:t>
      </w:r>
    </w:p>
    <w:p w:rsidR="00635DC9" w:rsidRPr="00AA20D6" w:rsidRDefault="00635DC9" w:rsidP="00635DC9">
      <w:pPr>
        <w:spacing w:line="360" w:lineRule="auto"/>
        <w:jc w:val="both"/>
        <w:rPr>
          <w:sz w:val="24"/>
          <w:szCs w:val="24"/>
        </w:rPr>
      </w:pPr>
      <w:r w:rsidRPr="00AA20D6">
        <w:rPr>
          <w:sz w:val="24"/>
          <w:szCs w:val="24"/>
        </w:rPr>
        <w:t>15. How you evaluate before and after training performance of employee?</w:t>
      </w:r>
    </w:p>
    <w:p w:rsidR="00635DC9" w:rsidRPr="00AA20D6" w:rsidRDefault="00635DC9" w:rsidP="00635DC9">
      <w:pPr>
        <w:spacing w:line="360" w:lineRule="auto"/>
        <w:jc w:val="both"/>
        <w:rPr>
          <w:sz w:val="24"/>
          <w:szCs w:val="24"/>
        </w:rPr>
      </w:pPr>
      <w:r w:rsidRPr="00AA20D6">
        <w:rPr>
          <w:sz w:val="24"/>
          <w:szCs w:val="24"/>
        </w:rPr>
        <w:lastRenderedPageBreak/>
        <w:t>16. If there you find gap between training and learning how you resolve this gap?</w:t>
      </w:r>
    </w:p>
    <w:p w:rsidR="00635DC9" w:rsidRPr="00AA20D6" w:rsidRDefault="00635DC9" w:rsidP="00635DC9">
      <w:pPr>
        <w:spacing w:line="360" w:lineRule="auto"/>
        <w:jc w:val="both"/>
        <w:rPr>
          <w:sz w:val="24"/>
          <w:szCs w:val="24"/>
        </w:rPr>
      </w:pPr>
      <w:r w:rsidRPr="00AA20D6">
        <w:rPr>
          <w:sz w:val="24"/>
          <w:szCs w:val="24"/>
        </w:rPr>
        <w:t>17. If performance does not meet the expectation level, then what types of step you take?</w:t>
      </w:r>
    </w:p>
    <w:p w:rsidR="00635DC9" w:rsidRPr="00AA20D6" w:rsidRDefault="00635DC9" w:rsidP="00635DC9">
      <w:pPr>
        <w:spacing w:line="360" w:lineRule="auto"/>
        <w:jc w:val="both"/>
        <w:rPr>
          <w:sz w:val="24"/>
          <w:szCs w:val="24"/>
        </w:rPr>
      </w:pPr>
      <w:r w:rsidRPr="00AA20D6">
        <w:rPr>
          <w:sz w:val="24"/>
          <w:szCs w:val="24"/>
        </w:rPr>
        <w:t xml:space="preserve">18. What types of criteria you consider in evaluating performance to find whether it is increasing or not, need further improvement or not? </w:t>
      </w:r>
    </w:p>
    <w:p w:rsidR="00635DC9" w:rsidRPr="00AA20D6" w:rsidRDefault="00635DC9" w:rsidP="00635DC9">
      <w:pPr>
        <w:spacing w:line="360" w:lineRule="auto"/>
        <w:ind w:left="720"/>
        <w:jc w:val="both"/>
        <w:rPr>
          <w:sz w:val="24"/>
          <w:szCs w:val="24"/>
        </w:rPr>
      </w:pPr>
      <w:r w:rsidRPr="00AA20D6">
        <w:rPr>
          <w:sz w:val="24"/>
          <w:szCs w:val="24"/>
        </w:rPr>
        <w:t>a. Attendance,</w:t>
      </w:r>
    </w:p>
    <w:p w:rsidR="00635DC9" w:rsidRPr="00AA20D6" w:rsidRDefault="00635DC9" w:rsidP="00635DC9">
      <w:pPr>
        <w:spacing w:line="360" w:lineRule="auto"/>
        <w:ind w:left="720"/>
        <w:jc w:val="both"/>
        <w:rPr>
          <w:sz w:val="24"/>
          <w:szCs w:val="24"/>
        </w:rPr>
      </w:pPr>
      <w:r w:rsidRPr="00AA20D6">
        <w:rPr>
          <w:sz w:val="24"/>
          <w:szCs w:val="24"/>
        </w:rPr>
        <w:t xml:space="preserve">b. Attitude/cooperation, </w:t>
      </w:r>
    </w:p>
    <w:p w:rsidR="00635DC9" w:rsidRPr="00AA20D6" w:rsidRDefault="00635DC9" w:rsidP="00635DC9">
      <w:pPr>
        <w:spacing w:line="360" w:lineRule="auto"/>
        <w:ind w:left="720"/>
        <w:jc w:val="both"/>
        <w:rPr>
          <w:sz w:val="24"/>
          <w:szCs w:val="24"/>
        </w:rPr>
      </w:pPr>
      <w:r w:rsidRPr="00AA20D6">
        <w:rPr>
          <w:sz w:val="24"/>
          <w:szCs w:val="24"/>
        </w:rPr>
        <w:t xml:space="preserve">c. Communication skill </w:t>
      </w:r>
    </w:p>
    <w:p w:rsidR="00635DC9" w:rsidRPr="00AA20D6" w:rsidRDefault="00635DC9" w:rsidP="00635DC9">
      <w:pPr>
        <w:spacing w:line="360" w:lineRule="auto"/>
        <w:ind w:left="720"/>
        <w:jc w:val="both"/>
        <w:rPr>
          <w:sz w:val="24"/>
          <w:szCs w:val="24"/>
        </w:rPr>
      </w:pPr>
      <w:r w:rsidRPr="00AA20D6">
        <w:rPr>
          <w:sz w:val="24"/>
          <w:szCs w:val="24"/>
        </w:rPr>
        <w:t xml:space="preserve">d. Department and company oriented </w:t>
      </w:r>
    </w:p>
    <w:p w:rsidR="00635DC9" w:rsidRPr="00AA20D6" w:rsidRDefault="00635DC9" w:rsidP="00635DC9">
      <w:pPr>
        <w:spacing w:line="360" w:lineRule="auto"/>
        <w:ind w:left="720"/>
        <w:jc w:val="both"/>
        <w:rPr>
          <w:sz w:val="24"/>
          <w:szCs w:val="24"/>
        </w:rPr>
      </w:pPr>
      <w:r w:rsidRPr="00AA20D6">
        <w:rPr>
          <w:sz w:val="24"/>
          <w:szCs w:val="24"/>
        </w:rPr>
        <w:t>e. Focus</w:t>
      </w:r>
    </w:p>
    <w:p w:rsidR="00635DC9" w:rsidRPr="00AA20D6" w:rsidRDefault="00635DC9" w:rsidP="00635DC9">
      <w:pPr>
        <w:spacing w:line="360" w:lineRule="auto"/>
        <w:ind w:left="720"/>
        <w:jc w:val="both"/>
        <w:rPr>
          <w:sz w:val="24"/>
          <w:szCs w:val="24"/>
        </w:rPr>
      </w:pPr>
      <w:r w:rsidRPr="00AA20D6">
        <w:rPr>
          <w:sz w:val="24"/>
          <w:szCs w:val="24"/>
        </w:rPr>
        <w:t>f. Encourages challenging task</w:t>
      </w:r>
    </w:p>
    <w:p w:rsidR="00635DC9" w:rsidRPr="00AA20D6" w:rsidRDefault="00635DC9" w:rsidP="00635DC9">
      <w:pPr>
        <w:spacing w:line="360" w:lineRule="auto"/>
        <w:jc w:val="both"/>
        <w:rPr>
          <w:sz w:val="24"/>
          <w:szCs w:val="24"/>
        </w:rPr>
      </w:pPr>
      <w:r w:rsidRPr="00AA20D6">
        <w:rPr>
          <w:sz w:val="24"/>
          <w:szCs w:val="24"/>
        </w:rPr>
        <w:t xml:space="preserve">19. Training program according to you is to – </w:t>
      </w:r>
    </w:p>
    <w:p w:rsidR="00635DC9" w:rsidRPr="00AA20D6" w:rsidRDefault="00635DC9" w:rsidP="00635DC9">
      <w:pPr>
        <w:spacing w:line="360" w:lineRule="auto"/>
        <w:ind w:left="720"/>
        <w:jc w:val="both"/>
        <w:rPr>
          <w:sz w:val="24"/>
          <w:szCs w:val="24"/>
        </w:rPr>
      </w:pPr>
      <w:r w:rsidRPr="00AA20D6">
        <w:rPr>
          <w:sz w:val="24"/>
          <w:szCs w:val="24"/>
        </w:rPr>
        <w:t>1. Improve skills.</w:t>
      </w:r>
    </w:p>
    <w:p w:rsidR="00635DC9" w:rsidRPr="00AA20D6" w:rsidRDefault="00635DC9" w:rsidP="00635DC9">
      <w:pPr>
        <w:spacing w:line="360" w:lineRule="auto"/>
        <w:ind w:left="720"/>
        <w:jc w:val="both"/>
        <w:rPr>
          <w:sz w:val="24"/>
          <w:szCs w:val="24"/>
        </w:rPr>
      </w:pPr>
      <w:r w:rsidRPr="00AA20D6">
        <w:rPr>
          <w:sz w:val="24"/>
          <w:szCs w:val="24"/>
        </w:rPr>
        <w:t>2. Improve knowledge.</w:t>
      </w:r>
    </w:p>
    <w:p w:rsidR="00635DC9" w:rsidRPr="00AA20D6" w:rsidRDefault="00635DC9" w:rsidP="00635DC9">
      <w:pPr>
        <w:spacing w:line="360" w:lineRule="auto"/>
        <w:ind w:left="720"/>
        <w:jc w:val="both"/>
        <w:rPr>
          <w:sz w:val="24"/>
          <w:szCs w:val="24"/>
        </w:rPr>
      </w:pPr>
      <w:r w:rsidRPr="00AA20D6">
        <w:rPr>
          <w:sz w:val="24"/>
          <w:szCs w:val="24"/>
        </w:rPr>
        <w:t>3. Change attitude.</w:t>
      </w:r>
    </w:p>
    <w:p w:rsidR="00635DC9" w:rsidRPr="00AA20D6" w:rsidRDefault="00635DC9" w:rsidP="00635DC9">
      <w:pPr>
        <w:spacing w:line="360" w:lineRule="auto"/>
        <w:jc w:val="both"/>
        <w:rPr>
          <w:sz w:val="24"/>
          <w:szCs w:val="24"/>
        </w:rPr>
      </w:pPr>
      <w:r w:rsidRPr="00AA20D6">
        <w:rPr>
          <w:sz w:val="24"/>
          <w:szCs w:val="24"/>
        </w:rPr>
        <w:t>20. Does training helps to increase the motivation level of employee?</w:t>
      </w:r>
    </w:p>
    <w:p w:rsidR="00635DC9" w:rsidRPr="00AA20D6" w:rsidRDefault="00635DC9" w:rsidP="00635DC9">
      <w:pPr>
        <w:spacing w:line="360" w:lineRule="auto"/>
        <w:jc w:val="both"/>
        <w:rPr>
          <w:sz w:val="24"/>
          <w:szCs w:val="24"/>
        </w:rPr>
      </w:pPr>
      <w:r w:rsidRPr="00AA20D6">
        <w:rPr>
          <w:sz w:val="24"/>
          <w:szCs w:val="24"/>
        </w:rPr>
        <w:t>21. Does training enable employees more productive?</w:t>
      </w:r>
    </w:p>
    <w:p w:rsidR="00635DC9" w:rsidRPr="00AA20D6" w:rsidRDefault="00635DC9" w:rsidP="00635DC9">
      <w:pPr>
        <w:spacing w:line="360" w:lineRule="auto"/>
        <w:jc w:val="both"/>
        <w:rPr>
          <w:sz w:val="24"/>
          <w:szCs w:val="24"/>
        </w:rPr>
      </w:pPr>
      <w:r w:rsidRPr="00AA20D6">
        <w:rPr>
          <w:sz w:val="24"/>
          <w:szCs w:val="24"/>
        </w:rPr>
        <w:t>22. Does Training help to increase the productivity of both quality and quantity?</w:t>
      </w:r>
    </w:p>
    <w:p w:rsidR="00635DC9" w:rsidRPr="00AA20D6" w:rsidRDefault="00635DC9" w:rsidP="00635DC9">
      <w:pPr>
        <w:spacing w:line="360" w:lineRule="auto"/>
        <w:jc w:val="both"/>
        <w:rPr>
          <w:sz w:val="24"/>
          <w:szCs w:val="24"/>
        </w:rPr>
      </w:pPr>
      <w:r w:rsidRPr="00AA20D6">
        <w:rPr>
          <w:sz w:val="24"/>
          <w:szCs w:val="24"/>
        </w:rPr>
        <w:t>23. Do you provide feedback to and take feedback from trainee?</w:t>
      </w:r>
    </w:p>
    <w:p w:rsidR="00C37AA5" w:rsidRDefault="00C37AA5" w:rsidP="005165E9">
      <w:pPr>
        <w:jc w:val="both"/>
      </w:pPr>
    </w:p>
    <w:p w:rsidR="00C37AA5" w:rsidRPr="00F94EAB" w:rsidRDefault="00C37AA5" w:rsidP="00C37AA5">
      <w:pPr>
        <w:spacing w:line="360" w:lineRule="auto"/>
        <w:jc w:val="both"/>
        <w:rPr>
          <w:sz w:val="24"/>
          <w:szCs w:val="24"/>
        </w:rPr>
      </w:pPr>
    </w:p>
    <w:p w:rsidR="00A42E03" w:rsidRDefault="00A42E03" w:rsidP="00F96FD4">
      <w:pPr>
        <w:spacing w:line="360" w:lineRule="auto"/>
        <w:jc w:val="both"/>
      </w:pPr>
    </w:p>
    <w:sectPr w:rsidR="00A42E03" w:rsidSect="00860EC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1E02" w:rsidRDefault="00521E02" w:rsidP="006A2A5A">
      <w:pPr>
        <w:spacing w:after="0" w:line="240" w:lineRule="auto"/>
      </w:pPr>
      <w:r>
        <w:separator/>
      </w:r>
    </w:p>
  </w:endnote>
  <w:endnote w:type="continuationSeparator" w:id="0">
    <w:p w:rsidR="00521E02" w:rsidRDefault="00521E02" w:rsidP="006A2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0ECE" w:rsidRDefault="00860ECE">
    <w:pPr>
      <w:pStyle w:val="Footer"/>
      <w:pBdr>
        <w:top w:val="single" w:sz="4" w:space="1" w:color="D9D9D9" w:themeColor="background1" w:themeShade="D9"/>
      </w:pBdr>
      <w:rPr>
        <w:b/>
        <w:bCs/>
      </w:rPr>
    </w:pPr>
  </w:p>
  <w:p w:rsidR="00860ECE" w:rsidRDefault="00860E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4153856"/>
      <w:docPartObj>
        <w:docPartGallery w:val="Page Numbers (Bottom of Page)"/>
        <w:docPartUnique/>
      </w:docPartObj>
    </w:sdtPr>
    <w:sdtEndPr>
      <w:rPr>
        <w:color w:val="7F7F7F" w:themeColor="background1" w:themeShade="7F"/>
        <w:spacing w:val="60"/>
      </w:rPr>
    </w:sdtEndPr>
    <w:sdtContent>
      <w:p w:rsidR="00860ECE" w:rsidRDefault="00860EC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25476B" w:rsidRPr="0025476B">
          <w:rPr>
            <w:b/>
            <w:bCs/>
            <w:noProof/>
          </w:rPr>
          <w:t>15</w:t>
        </w:r>
        <w:r>
          <w:rPr>
            <w:b/>
            <w:bCs/>
            <w:noProof/>
          </w:rPr>
          <w:fldChar w:fldCharType="end"/>
        </w:r>
        <w:r>
          <w:rPr>
            <w:b/>
            <w:bCs/>
          </w:rPr>
          <w:t xml:space="preserve"> | </w:t>
        </w:r>
        <w:r>
          <w:rPr>
            <w:color w:val="7F7F7F" w:themeColor="background1" w:themeShade="7F"/>
            <w:spacing w:val="60"/>
          </w:rPr>
          <w:t>Page</w:t>
        </w:r>
      </w:p>
    </w:sdtContent>
  </w:sdt>
  <w:p w:rsidR="00860ECE" w:rsidRDefault="00860E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1E02" w:rsidRDefault="00521E02" w:rsidP="006A2A5A">
      <w:pPr>
        <w:spacing w:after="0" w:line="240" w:lineRule="auto"/>
      </w:pPr>
      <w:r>
        <w:separator/>
      </w:r>
    </w:p>
  </w:footnote>
  <w:footnote w:type="continuationSeparator" w:id="0">
    <w:p w:rsidR="00521E02" w:rsidRDefault="00521E02" w:rsidP="006A2A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90C95"/>
    <w:multiLevelType w:val="hybridMultilevel"/>
    <w:tmpl w:val="DC7C0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4E6C28"/>
    <w:multiLevelType w:val="hybridMultilevel"/>
    <w:tmpl w:val="2E328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8D44F5"/>
    <w:multiLevelType w:val="hybridMultilevel"/>
    <w:tmpl w:val="5B0AE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C268A1"/>
    <w:multiLevelType w:val="hybridMultilevel"/>
    <w:tmpl w:val="7D860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FC568D"/>
    <w:multiLevelType w:val="hybridMultilevel"/>
    <w:tmpl w:val="02CEE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2B5054"/>
    <w:multiLevelType w:val="hybridMultilevel"/>
    <w:tmpl w:val="FC223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D21934"/>
    <w:multiLevelType w:val="hybridMultilevel"/>
    <w:tmpl w:val="3F700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1F483F"/>
    <w:multiLevelType w:val="hybridMultilevel"/>
    <w:tmpl w:val="A372E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AE32BBF"/>
    <w:multiLevelType w:val="hybridMultilevel"/>
    <w:tmpl w:val="066A9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2677C12"/>
    <w:multiLevelType w:val="hybridMultilevel"/>
    <w:tmpl w:val="37F2C0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9E4443E"/>
    <w:multiLevelType w:val="hybridMultilevel"/>
    <w:tmpl w:val="61BABC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1F66FEA"/>
    <w:multiLevelType w:val="hybridMultilevel"/>
    <w:tmpl w:val="86D07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85C5C1A"/>
    <w:multiLevelType w:val="hybridMultilevel"/>
    <w:tmpl w:val="4086E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9595254"/>
    <w:multiLevelType w:val="hybridMultilevel"/>
    <w:tmpl w:val="59AEDFB6"/>
    <w:lvl w:ilvl="0" w:tplc="E006E604">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CE425D8"/>
    <w:multiLevelType w:val="hybridMultilevel"/>
    <w:tmpl w:val="0FC43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D6719B"/>
    <w:multiLevelType w:val="hybridMultilevel"/>
    <w:tmpl w:val="44DCF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B96F69"/>
    <w:multiLevelType w:val="hybridMultilevel"/>
    <w:tmpl w:val="C772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6F3599"/>
    <w:multiLevelType w:val="hybridMultilevel"/>
    <w:tmpl w:val="F064C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7"/>
  </w:num>
  <w:num w:numId="4">
    <w:abstractNumId w:val="10"/>
  </w:num>
  <w:num w:numId="5">
    <w:abstractNumId w:val="12"/>
  </w:num>
  <w:num w:numId="6">
    <w:abstractNumId w:val="14"/>
  </w:num>
  <w:num w:numId="7">
    <w:abstractNumId w:val="8"/>
  </w:num>
  <w:num w:numId="8">
    <w:abstractNumId w:val="13"/>
  </w:num>
  <w:num w:numId="9">
    <w:abstractNumId w:val="15"/>
  </w:num>
  <w:num w:numId="10">
    <w:abstractNumId w:val="6"/>
  </w:num>
  <w:num w:numId="11">
    <w:abstractNumId w:val="11"/>
  </w:num>
  <w:num w:numId="12">
    <w:abstractNumId w:val="1"/>
  </w:num>
  <w:num w:numId="13">
    <w:abstractNumId w:val="2"/>
  </w:num>
  <w:num w:numId="14">
    <w:abstractNumId w:val="9"/>
  </w:num>
  <w:num w:numId="15">
    <w:abstractNumId w:val="0"/>
  </w:num>
  <w:num w:numId="16">
    <w:abstractNumId w:val="16"/>
  </w:num>
  <w:num w:numId="17">
    <w:abstractNumId w:val="17"/>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0D7"/>
    <w:rsid w:val="00064FFD"/>
    <w:rsid w:val="001A0582"/>
    <w:rsid w:val="00206946"/>
    <w:rsid w:val="00247512"/>
    <w:rsid w:val="0025476B"/>
    <w:rsid w:val="002C2AE0"/>
    <w:rsid w:val="003673D4"/>
    <w:rsid w:val="003733E2"/>
    <w:rsid w:val="00390B11"/>
    <w:rsid w:val="003A7117"/>
    <w:rsid w:val="004034DF"/>
    <w:rsid w:val="004F48E7"/>
    <w:rsid w:val="005165E9"/>
    <w:rsid w:val="00521E02"/>
    <w:rsid w:val="00541102"/>
    <w:rsid w:val="00583664"/>
    <w:rsid w:val="005F757E"/>
    <w:rsid w:val="006358AF"/>
    <w:rsid w:val="00635DC9"/>
    <w:rsid w:val="006A2A5A"/>
    <w:rsid w:val="007A4CEA"/>
    <w:rsid w:val="00832AE8"/>
    <w:rsid w:val="008361A0"/>
    <w:rsid w:val="00860ECE"/>
    <w:rsid w:val="008F1841"/>
    <w:rsid w:val="009556AD"/>
    <w:rsid w:val="00984363"/>
    <w:rsid w:val="009B22DD"/>
    <w:rsid w:val="00A069B4"/>
    <w:rsid w:val="00A42E03"/>
    <w:rsid w:val="00A55603"/>
    <w:rsid w:val="00A636F1"/>
    <w:rsid w:val="00B41DCF"/>
    <w:rsid w:val="00B432A5"/>
    <w:rsid w:val="00B53F0A"/>
    <w:rsid w:val="00B940D7"/>
    <w:rsid w:val="00C37AA5"/>
    <w:rsid w:val="00CB064B"/>
    <w:rsid w:val="00CB43C1"/>
    <w:rsid w:val="00CD46A6"/>
    <w:rsid w:val="00E44F7C"/>
    <w:rsid w:val="00E6639B"/>
    <w:rsid w:val="00F077F6"/>
    <w:rsid w:val="00F900A7"/>
    <w:rsid w:val="00F96FD4"/>
    <w:rsid w:val="00FC3661"/>
    <w:rsid w:val="00FF74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DFD0B32-BED3-4F78-9F75-F51AD1DDB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40D7"/>
  </w:style>
  <w:style w:type="paragraph" w:styleId="Heading1">
    <w:name w:val="heading 1"/>
    <w:basedOn w:val="Normal"/>
    <w:next w:val="Normal"/>
    <w:link w:val="Heading1Char"/>
    <w:uiPriority w:val="9"/>
    <w:qFormat/>
    <w:rsid w:val="00635DC9"/>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940D7"/>
    <w:rPr>
      <w:color w:val="0563C1" w:themeColor="hyperlink"/>
      <w:u w:val="single"/>
    </w:rPr>
  </w:style>
  <w:style w:type="paragraph" w:styleId="ListParagraph">
    <w:name w:val="List Paragraph"/>
    <w:basedOn w:val="Normal"/>
    <w:uiPriority w:val="34"/>
    <w:qFormat/>
    <w:rsid w:val="003673D4"/>
    <w:pPr>
      <w:ind w:left="720"/>
      <w:contextualSpacing/>
    </w:pPr>
  </w:style>
  <w:style w:type="paragraph" w:customStyle="1" w:styleId="Default">
    <w:name w:val="Default"/>
    <w:rsid w:val="003673D4"/>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GridTable4-Accent51">
    <w:name w:val="Grid Table 4 - Accent 51"/>
    <w:basedOn w:val="TableNormal"/>
    <w:uiPriority w:val="49"/>
    <w:rsid w:val="00C37AA5"/>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Grid">
    <w:name w:val="Table Grid"/>
    <w:basedOn w:val="TableNormal"/>
    <w:uiPriority w:val="39"/>
    <w:rsid w:val="00C37A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37A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7AA5"/>
  </w:style>
  <w:style w:type="paragraph" w:styleId="Footer">
    <w:name w:val="footer"/>
    <w:basedOn w:val="Normal"/>
    <w:link w:val="FooterChar"/>
    <w:uiPriority w:val="99"/>
    <w:unhideWhenUsed/>
    <w:rsid w:val="00C37A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7AA5"/>
  </w:style>
  <w:style w:type="character" w:customStyle="1" w:styleId="Heading1Char">
    <w:name w:val="Heading 1 Char"/>
    <w:basedOn w:val="DefaultParagraphFont"/>
    <w:link w:val="Heading1"/>
    <w:uiPriority w:val="9"/>
    <w:rsid w:val="00635DC9"/>
    <w:rPr>
      <w:rFonts w:asciiTheme="majorHAnsi" w:eastAsiaTheme="majorEastAsia" w:hAnsiTheme="majorHAnsi" w:cstheme="majorBidi"/>
      <w:b/>
      <w:bCs/>
      <w:color w:val="2E74B5" w:themeColor="accent1" w:themeShade="BF"/>
      <w:sz w:val="28"/>
      <w:szCs w:val="28"/>
      <w:lang w:bidi="en-US"/>
    </w:rPr>
  </w:style>
  <w:style w:type="paragraph" w:styleId="Bibliography">
    <w:name w:val="Bibliography"/>
    <w:basedOn w:val="Normal"/>
    <w:next w:val="Normal"/>
    <w:uiPriority w:val="37"/>
    <w:unhideWhenUsed/>
    <w:rsid w:val="00635D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diagramData" Target="diagrams/data6.xml"/><Relationship Id="rId21" Type="http://schemas.openxmlformats.org/officeDocument/2006/relationships/diagramQuickStyle" Target="diagrams/quickStyle2.xml"/><Relationship Id="rId34" Type="http://schemas.openxmlformats.org/officeDocument/2006/relationships/diagramData" Target="diagrams/data5.xml"/><Relationship Id="rId42" Type="http://schemas.openxmlformats.org/officeDocument/2006/relationships/diagramColors" Target="diagrams/colors6.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diagramData" Target="diagrams/data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be.uiu.ac.bd/profiles/kazimul/" TargetMode="External"/><Relationship Id="rId24" Type="http://schemas.openxmlformats.org/officeDocument/2006/relationships/diagramData" Target="diagrams/data3.xml"/><Relationship Id="rId32" Type="http://schemas.openxmlformats.org/officeDocument/2006/relationships/diagramColors" Target="diagrams/colors4.xml"/><Relationship Id="rId37" Type="http://schemas.openxmlformats.org/officeDocument/2006/relationships/diagramColors" Target="diagrams/colors5.xml"/><Relationship Id="rId40" Type="http://schemas.openxmlformats.org/officeDocument/2006/relationships/diagramLayout" Target="diagrams/layout6.xml"/><Relationship Id="rId45" Type="http://schemas.openxmlformats.org/officeDocument/2006/relationships/hyperlink" Target="https://www.youtube.com/watch?v=54xYxV1SoaU" TargetMode="External"/><Relationship Id="rId5"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diagramQuickStyle" Target="diagrams/quickStyle5.xml"/><Relationship Id="rId10" Type="http://schemas.openxmlformats.org/officeDocument/2006/relationships/footer" Target="footer1.xml"/><Relationship Id="rId19" Type="http://schemas.openxmlformats.org/officeDocument/2006/relationships/diagramData" Target="diagrams/data2.xml"/><Relationship Id="rId31" Type="http://schemas.openxmlformats.org/officeDocument/2006/relationships/diagramQuickStyle" Target="diagrams/quickStyle4.xml"/><Relationship Id="rId44" Type="http://schemas.openxmlformats.org/officeDocument/2006/relationships/hyperlink" Target="https://www.dropbox.com/sh/xq4ponuko30858h/AACj9Zdt3d_0RKxgbegwCiRYa/TheHappinessAdvantageTheSevenPrinciplesofPositivePsychologyThatFuelSuccessandPerformanceatWork.mp3?dl=0"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diagramLayout" Target="diagrams/layout4.xml"/><Relationship Id="rId35" Type="http://schemas.openxmlformats.org/officeDocument/2006/relationships/diagramLayout" Target="diagrams/layout5.xml"/><Relationship Id="rId43" Type="http://schemas.microsoft.com/office/2007/relationships/diagramDrawing" Target="diagrams/drawing6.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obe.uiu.ac.bd/profiles/kazimul/" TargetMode="Externa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microsoft.com/office/2007/relationships/diagramDrawing" Target="diagrams/drawing4.xml"/><Relationship Id="rId38" Type="http://schemas.microsoft.com/office/2007/relationships/diagramDrawing" Target="diagrams/drawing5.xml"/><Relationship Id="rId46" Type="http://schemas.openxmlformats.org/officeDocument/2006/relationships/fontTable" Target="fontTable.xml"/><Relationship Id="rId20" Type="http://schemas.openxmlformats.org/officeDocument/2006/relationships/diagramLayout" Target="diagrams/layout2.xml"/><Relationship Id="rId41" Type="http://schemas.openxmlformats.org/officeDocument/2006/relationships/diagramQuickStyle" Target="diagrams/quickStyle6.xml"/></Relationships>
</file>

<file path=word/diagrams/_rels/data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s>
</file>

<file path=word/diagrams/_rels/drawing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CE5CFC-7E12-497F-BA23-B85E2A6739CF}"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US"/>
        </a:p>
      </dgm:t>
    </dgm:pt>
    <dgm:pt modelId="{779C5FD2-8A95-4B3A-9577-53E3B669EC02}">
      <dgm:prSet phldrT="[Text]"/>
      <dgm:spPr/>
      <dgm:t>
        <a:bodyPr/>
        <a:lstStyle/>
        <a:p>
          <a:r>
            <a:rPr lang="en-US"/>
            <a:t>Importing</a:t>
          </a:r>
        </a:p>
      </dgm:t>
    </dgm:pt>
    <dgm:pt modelId="{D80E1D5D-18F1-4FAA-B615-6F6AE0B97941}" type="parTrans" cxnId="{6996DAAB-F3A0-4F4F-A89C-A1C42326F775}">
      <dgm:prSet/>
      <dgm:spPr/>
      <dgm:t>
        <a:bodyPr/>
        <a:lstStyle/>
        <a:p>
          <a:endParaRPr lang="en-US"/>
        </a:p>
      </dgm:t>
    </dgm:pt>
    <dgm:pt modelId="{5B47BF24-54F7-4B19-B497-824531AB3982}" type="sibTrans" cxnId="{6996DAAB-F3A0-4F4F-A89C-A1C42326F775}">
      <dgm:prSet/>
      <dgm:spPr/>
      <dgm:t>
        <a:bodyPr/>
        <a:lstStyle/>
        <a:p>
          <a:endParaRPr lang="en-US"/>
        </a:p>
      </dgm:t>
    </dgm:pt>
    <dgm:pt modelId="{10F5B354-B48A-43C9-94AF-4B92C76CCFF9}">
      <dgm:prSet phldrT="[Text]"/>
      <dgm:spPr/>
      <dgm:t>
        <a:bodyPr/>
        <a:lstStyle/>
        <a:p>
          <a:r>
            <a:rPr lang="en-US"/>
            <a:t>Client coordinator</a:t>
          </a:r>
        </a:p>
      </dgm:t>
    </dgm:pt>
    <dgm:pt modelId="{17C17921-33D6-400B-9BAB-9D6D9CD5D3EE}" type="parTrans" cxnId="{5A0C086E-A2D5-43E7-99C8-A29CB418AC7E}">
      <dgm:prSet/>
      <dgm:spPr/>
      <dgm:t>
        <a:bodyPr/>
        <a:lstStyle/>
        <a:p>
          <a:endParaRPr lang="en-US"/>
        </a:p>
      </dgm:t>
    </dgm:pt>
    <dgm:pt modelId="{AFEDC2BD-5099-438B-8371-F6B22408F54E}" type="sibTrans" cxnId="{5A0C086E-A2D5-43E7-99C8-A29CB418AC7E}">
      <dgm:prSet/>
      <dgm:spPr/>
      <dgm:t>
        <a:bodyPr/>
        <a:lstStyle/>
        <a:p>
          <a:endParaRPr lang="en-US"/>
        </a:p>
      </dgm:t>
    </dgm:pt>
    <dgm:pt modelId="{0A5E1259-E71F-4E7B-B905-EF8A2EF78464}">
      <dgm:prSet phldrT="[Text]"/>
      <dgm:spPr/>
      <dgm:t>
        <a:bodyPr/>
        <a:lstStyle/>
        <a:p>
          <a:r>
            <a:rPr lang="en-US"/>
            <a:t>Vendor Management</a:t>
          </a:r>
        </a:p>
      </dgm:t>
    </dgm:pt>
    <dgm:pt modelId="{38447BA7-B901-499A-AC36-62089C7EA41E}" type="parTrans" cxnId="{AB06044F-E3CB-4060-9CD2-076948418C34}">
      <dgm:prSet/>
      <dgm:spPr/>
      <dgm:t>
        <a:bodyPr/>
        <a:lstStyle/>
        <a:p>
          <a:endParaRPr lang="en-US"/>
        </a:p>
      </dgm:t>
    </dgm:pt>
    <dgm:pt modelId="{233648A4-2577-4E39-834E-5FDD33D2E723}" type="sibTrans" cxnId="{AB06044F-E3CB-4060-9CD2-076948418C34}">
      <dgm:prSet/>
      <dgm:spPr/>
      <dgm:t>
        <a:bodyPr/>
        <a:lstStyle/>
        <a:p>
          <a:endParaRPr lang="en-US"/>
        </a:p>
      </dgm:t>
    </dgm:pt>
    <dgm:pt modelId="{4E47D744-7B83-49DC-9A9A-0B95590FC6F2}">
      <dgm:prSet phldrT="[Text]"/>
      <dgm:spPr/>
      <dgm:t>
        <a:bodyPr/>
        <a:lstStyle/>
        <a:p>
          <a:r>
            <a:rPr lang="en-US"/>
            <a:t>Business Develoment</a:t>
          </a:r>
        </a:p>
      </dgm:t>
    </dgm:pt>
    <dgm:pt modelId="{F8C28C7E-14FC-4A98-B724-CBF7D2673C5B}" type="parTrans" cxnId="{8ABBE9DE-1E93-4A46-88F3-21699121DCBF}">
      <dgm:prSet/>
      <dgm:spPr/>
      <dgm:t>
        <a:bodyPr/>
        <a:lstStyle/>
        <a:p>
          <a:endParaRPr lang="en-US"/>
        </a:p>
      </dgm:t>
    </dgm:pt>
    <dgm:pt modelId="{A37078C1-4603-41C4-A895-1270E82AFEDC}" type="sibTrans" cxnId="{8ABBE9DE-1E93-4A46-88F3-21699121DCBF}">
      <dgm:prSet/>
      <dgm:spPr/>
      <dgm:t>
        <a:bodyPr/>
        <a:lstStyle/>
        <a:p>
          <a:endParaRPr lang="en-US"/>
        </a:p>
      </dgm:t>
    </dgm:pt>
    <dgm:pt modelId="{446D9113-5ECF-4249-A5DA-FACF49EAA2B4}">
      <dgm:prSet phldrT="[Text]"/>
      <dgm:spPr/>
      <dgm:t>
        <a:bodyPr/>
        <a:lstStyle/>
        <a:p>
          <a:r>
            <a:rPr lang="en-US"/>
            <a:t>Accounting</a:t>
          </a:r>
        </a:p>
      </dgm:t>
    </dgm:pt>
    <dgm:pt modelId="{BD9A8D9B-4813-4093-A0D5-E3953C4714B4}" type="parTrans" cxnId="{4606E77A-247B-466A-B87C-4ECE345DB084}">
      <dgm:prSet/>
      <dgm:spPr/>
      <dgm:t>
        <a:bodyPr/>
        <a:lstStyle/>
        <a:p>
          <a:endParaRPr lang="en-US"/>
        </a:p>
      </dgm:t>
    </dgm:pt>
    <dgm:pt modelId="{A389C351-543F-4183-9E13-EA193E5693BD}" type="sibTrans" cxnId="{4606E77A-247B-466A-B87C-4ECE345DB084}">
      <dgm:prSet/>
      <dgm:spPr/>
      <dgm:t>
        <a:bodyPr/>
        <a:lstStyle/>
        <a:p>
          <a:endParaRPr lang="en-US"/>
        </a:p>
      </dgm:t>
    </dgm:pt>
    <dgm:pt modelId="{0E5D65EC-5DEA-4F86-A479-9A229E9D7AF2}">
      <dgm:prSet/>
      <dgm:spPr/>
      <dgm:t>
        <a:bodyPr/>
        <a:lstStyle/>
        <a:p>
          <a:r>
            <a:rPr lang="en-US"/>
            <a:t>HRD &amp; Recruiting</a:t>
          </a:r>
        </a:p>
      </dgm:t>
    </dgm:pt>
    <dgm:pt modelId="{52934DA9-CD6C-4BED-B304-49889C46C726}" type="parTrans" cxnId="{93C12865-1C86-46DC-B627-7F38661E1D0C}">
      <dgm:prSet/>
      <dgm:spPr/>
      <dgm:t>
        <a:bodyPr/>
        <a:lstStyle/>
        <a:p>
          <a:endParaRPr lang="en-US"/>
        </a:p>
      </dgm:t>
    </dgm:pt>
    <dgm:pt modelId="{A3B2E724-39E6-4518-BAFF-6DC613F2E716}" type="sibTrans" cxnId="{93C12865-1C86-46DC-B627-7F38661E1D0C}">
      <dgm:prSet/>
      <dgm:spPr/>
      <dgm:t>
        <a:bodyPr/>
        <a:lstStyle/>
        <a:p>
          <a:endParaRPr lang="en-US"/>
        </a:p>
      </dgm:t>
    </dgm:pt>
    <dgm:pt modelId="{1805692E-660B-410B-95F3-25D6C55F2B8B}" type="pres">
      <dgm:prSet presAssocID="{6DCE5CFC-7E12-497F-BA23-B85E2A6739CF}" presName="Name0" presStyleCnt="0">
        <dgm:presLayoutVars>
          <dgm:dir/>
          <dgm:resizeHandles val="exact"/>
        </dgm:presLayoutVars>
      </dgm:prSet>
      <dgm:spPr/>
      <dgm:t>
        <a:bodyPr/>
        <a:lstStyle/>
        <a:p>
          <a:endParaRPr lang="en-US"/>
        </a:p>
      </dgm:t>
    </dgm:pt>
    <dgm:pt modelId="{E8A7D044-9978-4541-AF07-0864C8233354}" type="pres">
      <dgm:prSet presAssocID="{6DCE5CFC-7E12-497F-BA23-B85E2A6739CF}" presName="cycle" presStyleCnt="0"/>
      <dgm:spPr/>
    </dgm:pt>
    <dgm:pt modelId="{24BEB230-5298-4E39-B119-D8381B8B73F3}" type="pres">
      <dgm:prSet presAssocID="{779C5FD2-8A95-4B3A-9577-53E3B669EC02}" presName="nodeFirstNode" presStyleLbl="node1" presStyleIdx="0" presStyleCnt="6">
        <dgm:presLayoutVars>
          <dgm:bulletEnabled val="1"/>
        </dgm:presLayoutVars>
      </dgm:prSet>
      <dgm:spPr/>
      <dgm:t>
        <a:bodyPr/>
        <a:lstStyle/>
        <a:p>
          <a:endParaRPr lang="en-US"/>
        </a:p>
      </dgm:t>
    </dgm:pt>
    <dgm:pt modelId="{C94662D0-48C0-413C-BE46-A8A00FB46208}" type="pres">
      <dgm:prSet presAssocID="{5B47BF24-54F7-4B19-B497-824531AB3982}" presName="sibTransFirstNode" presStyleLbl="bgShp" presStyleIdx="0" presStyleCnt="1"/>
      <dgm:spPr/>
      <dgm:t>
        <a:bodyPr/>
        <a:lstStyle/>
        <a:p>
          <a:endParaRPr lang="en-US"/>
        </a:p>
      </dgm:t>
    </dgm:pt>
    <dgm:pt modelId="{BEF5B4CB-DF72-4FFE-B890-C7CF67F3DB99}" type="pres">
      <dgm:prSet presAssocID="{10F5B354-B48A-43C9-94AF-4B92C76CCFF9}" presName="nodeFollowingNodes" presStyleLbl="node1" presStyleIdx="1" presStyleCnt="6">
        <dgm:presLayoutVars>
          <dgm:bulletEnabled val="1"/>
        </dgm:presLayoutVars>
      </dgm:prSet>
      <dgm:spPr/>
      <dgm:t>
        <a:bodyPr/>
        <a:lstStyle/>
        <a:p>
          <a:endParaRPr lang="en-US"/>
        </a:p>
      </dgm:t>
    </dgm:pt>
    <dgm:pt modelId="{14ED3B3E-2175-4C75-B548-2FFDD6E993A7}" type="pres">
      <dgm:prSet presAssocID="{0A5E1259-E71F-4E7B-B905-EF8A2EF78464}" presName="nodeFollowingNodes" presStyleLbl="node1" presStyleIdx="2" presStyleCnt="6">
        <dgm:presLayoutVars>
          <dgm:bulletEnabled val="1"/>
        </dgm:presLayoutVars>
      </dgm:prSet>
      <dgm:spPr/>
      <dgm:t>
        <a:bodyPr/>
        <a:lstStyle/>
        <a:p>
          <a:endParaRPr lang="en-US"/>
        </a:p>
      </dgm:t>
    </dgm:pt>
    <dgm:pt modelId="{354B65CA-D17C-4F8F-A376-9BD869667856}" type="pres">
      <dgm:prSet presAssocID="{4E47D744-7B83-49DC-9A9A-0B95590FC6F2}" presName="nodeFollowingNodes" presStyleLbl="node1" presStyleIdx="3" presStyleCnt="6">
        <dgm:presLayoutVars>
          <dgm:bulletEnabled val="1"/>
        </dgm:presLayoutVars>
      </dgm:prSet>
      <dgm:spPr/>
      <dgm:t>
        <a:bodyPr/>
        <a:lstStyle/>
        <a:p>
          <a:endParaRPr lang="en-US"/>
        </a:p>
      </dgm:t>
    </dgm:pt>
    <dgm:pt modelId="{DF6692EA-E2D6-46E0-BC5A-22A031FC14DB}" type="pres">
      <dgm:prSet presAssocID="{446D9113-5ECF-4249-A5DA-FACF49EAA2B4}" presName="nodeFollowingNodes" presStyleLbl="node1" presStyleIdx="4" presStyleCnt="6">
        <dgm:presLayoutVars>
          <dgm:bulletEnabled val="1"/>
        </dgm:presLayoutVars>
      </dgm:prSet>
      <dgm:spPr/>
      <dgm:t>
        <a:bodyPr/>
        <a:lstStyle/>
        <a:p>
          <a:endParaRPr lang="en-US"/>
        </a:p>
      </dgm:t>
    </dgm:pt>
    <dgm:pt modelId="{2CCEA8ED-5DD4-4370-9FA3-995A640208EA}" type="pres">
      <dgm:prSet presAssocID="{0E5D65EC-5DEA-4F86-A479-9A229E9D7AF2}" presName="nodeFollowingNodes" presStyleLbl="node1" presStyleIdx="5" presStyleCnt="6">
        <dgm:presLayoutVars>
          <dgm:bulletEnabled val="1"/>
        </dgm:presLayoutVars>
      </dgm:prSet>
      <dgm:spPr/>
      <dgm:t>
        <a:bodyPr/>
        <a:lstStyle/>
        <a:p>
          <a:endParaRPr lang="en-US"/>
        </a:p>
      </dgm:t>
    </dgm:pt>
  </dgm:ptLst>
  <dgm:cxnLst>
    <dgm:cxn modelId="{8ABBE9DE-1E93-4A46-88F3-21699121DCBF}" srcId="{6DCE5CFC-7E12-497F-BA23-B85E2A6739CF}" destId="{4E47D744-7B83-49DC-9A9A-0B95590FC6F2}" srcOrd="3" destOrd="0" parTransId="{F8C28C7E-14FC-4A98-B724-CBF7D2673C5B}" sibTransId="{A37078C1-4603-41C4-A895-1270E82AFEDC}"/>
    <dgm:cxn modelId="{93C12865-1C86-46DC-B627-7F38661E1D0C}" srcId="{6DCE5CFC-7E12-497F-BA23-B85E2A6739CF}" destId="{0E5D65EC-5DEA-4F86-A479-9A229E9D7AF2}" srcOrd="5" destOrd="0" parTransId="{52934DA9-CD6C-4BED-B304-49889C46C726}" sibTransId="{A3B2E724-39E6-4518-BAFF-6DC613F2E716}"/>
    <dgm:cxn modelId="{D29511B0-32FB-4649-94A1-A323A8E57287}" type="presOf" srcId="{10F5B354-B48A-43C9-94AF-4B92C76CCFF9}" destId="{BEF5B4CB-DF72-4FFE-B890-C7CF67F3DB99}" srcOrd="0" destOrd="0" presId="urn:microsoft.com/office/officeart/2005/8/layout/cycle3"/>
    <dgm:cxn modelId="{6361A865-CDF6-4D3D-9047-8A860D63EA7F}" type="presOf" srcId="{446D9113-5ECF-4249-A5DA-FACF49EAA2B4}" destId="{DF6692EA-E2D6-46E0-BC5A-22A031FC14DB}" srcOrd="0" destOrd="0" presId="urn:microsoft.com/office/officeart/2005/8/layout/cycle3"/>
    <dgm:cxn modelId="{6996DAAB-F3A0-4F4F-A89C-A1C42326F775}" srcId="{6DCE5CFC-7E12-497F-BA23-B85E2A6739CF}" destId="{779C5FD2-8A95-4B3A-9577-53E3B669EC02}" srcOrd="0" destOrd="0" parTransId="{D80E1D5D-18F1-4FAA-B615-6F6AE0B97941}" sibTransId="{5B47BF24-54F7-4B19-B497-824531AB3982}"/>
    <dgm:cxn modelId="{47B8E6DD-4752-46BD-8AAF-D4BEB72F2569}" type="presOf" srcId="{0A5E1259-E71F-4E7B-B905-EF8A2EF78464}" destId="{14ED3B3E-2175-4C75-B548-2FFDD6E993A7}" srcOrd="0" destOrd="0" presId="urn:microsoft.com/office/officeart/2005/8/layout/cycle3"/>
    <dgm:cxn modelId="{AB06044F-E3CB-4060-9CD2-076948418C34}" srcId="{6DCE5CFC-7E12-497F-BA23-B85E2A6739CF}" destId="{0A5E1259-E71F-4E7B-B905-EF8A2EF78464}" srcOrd="2" destOrd="0" parTransId="{38447BA7-B901-499A-AC36-62089C7EA41E}" sibTransId="{233648A4-2577-4E39-834E-5FDD33D2E723}"/>
    <dgm:cxn modelId="{D0A7F731-6D7E-4B12-9089-EAE38CA83F38}" type="presOf" srcId="{5B47BF24-54F7-4B19-B497-824531AB3982}" destId="{C94662D0-48C0-413C-BE46-A8A00FB46208}" srcOrd="0" destOrd="0" presId="urn:microsoft.com/office/officeart/2005/8/layout/cycle3"/>
    <dgm:cxn modelId="{424526DD-824D-4A1B-BD8A-FB135F95A1D7}" type="presOf" srcId="{6DCE5CFC-7E12-497F-BA23-B85E2A6739CF}" destId="{1805692E-660B-410B-95F3-25D6C55F2B8B}" srcOrd="0" destOrd="0" presId="urn:microsoft.com/office/officeart/2005/8/layout/cycle3"/>
    <dgm:cxn modelId="{5A0C086E-A2D5-43E7-99C8-A29CB418AC7E}" srcId="{6DCE5CFC-7E12-497F-BA23-B85E2A6739CF}" destId="{10F5B354-B48A-43C9-94AF-4B92C76CCFF9}" srcOrd="1" destOrd="0" parTransId="{17C17921-33D6-400B-9BAB-9D6D9CD5D3EE}" sibTransId="{AFEDC2BD-5099-438B-8371-F6B22408F54E}"/>
    <dgm:cxn modelId="{4606E77A-247B-466A-B87C-4ECE345DB084}" srcId="{6DCE5CFC-7E12-497F-BA23-B85E2A6739CF}" destId="{446D9113-5ECF-4249-A5DA-FACF49EAA2B4}" srcOrd="4" destOrd="0" parTransId="{BD9A8D9B-4813-4093-A0D5-E3953C4714B4}" sibTransId="{A389C351-543F-4183-9E13-EA193E5693BD}"/>
    <dgm:cxn modelId="{C272BFB2-210A-4CF9-928A-78E8B55D56E4}" type="presOf" srcId="{779C5FD2-8A95-4B3A-9577-53E3B669EC02}" destId="{24BEB230-5298-4E39-B119-D8381B8B73F3}" srcOrd="0" destOrd="0" presId="urn:microsoft.com/office/officeart/2005/8/layout/cycle3"/>
    <dgm:cxn modelId="{401EFC73-1254-4303-904E-F4916DBD9ACF}" type="presOf" srcId="{4E47D744-7B83-49DC-9A9A-0B95590FC6F2}" destId="{354B65CA-D17C-4F8F-A376-9BD869667856}" srcOrd="0" destOrd="0" presId="urn:microsoft.com/office/officeart/2005/8/layout/cycle3"/>
    <dgm:cxn modelId="{2E224C77-38E4-4BFB-92E0-32037EDDE629}" type="presOf" srcId="{0E5D65EC-5DEA-4F86-A479-9A229E9D7AF2}" destId="{2CCEA8ED-5DD4-4370-9FA3-995A640208EA}" srcOrd="0" destOrd="0" presId="urn:microsoft.com/office/officeart/2005/8/layout/cycle3"/>
    <dgm:cxn modelId="{8C964CD4-711A-4DF9-B41D-DBE2A8BA7400}" type="presParOf" srcId="{1805692E-660B-410B-95F3-25D6C55F2B8B}" destId="{E8A7D044-9978-4541-AF07-0864C8233354}" srcOrd="0" destOrd="0" presId="urn:microsoft.com/office/officeart/2005/8/layout/cycle3"/>
    <dgm:cxn modelId="{689350C3-2A95-425B-AE4C-03091CBE0778}" type="presParOf" srcId="{E8A7D044-9978-4541-AF07-0864C8233354}" destId="{24BEB230-5298-4E39-B119-D8381B8B73F3}" srcOrd="0" destOrd="0" presId="urn:microsoft.com/office/officeart/2005/8/layout/cycle3"/>
    <dgm:cxn modelId="{95492455-96A6-4357-A6E8-C6EA46551B95}" type="presParOf" srcId="{E8A7D044-9978-4541-AF07-0864C8233354}" destId="{C94662D0-48C0-413C-BE46-A8A00FB46208}" srcOrd="1" destOrd="0" presId="urn:microsoft.com/office/officeart/2005/8/layout/cycle3"/>
    <dgm:cxn modelId="{524506EA-7D0B-4151-B008-7F66695722B7}" type="presParOf" srcId="{E8A7D044-9978-4541-AF07-0864C8233354}" destId="{BEF5B4CB-DF72-4FFE-B890-C7CF67F3DB99}" srcOrd="2" destOrd="0" presId="urn:microsoft.com/office/officeart/2005/8/layout/cycle3"/>
    <dgm:cxn modelId="{6F153876-21A9-403E-B9AA-6C65CF68B2D8}" type="presParOf" srcId="{E8A7D044-9978-4541-AF07-0864C8233354}" destId="{14ED3B3E-2175-4C75-B548-2FFDD6E993A7}" srcOrd="3" destOrd="0" presId="urn:microsoft.com/office/officeart/2005/8/layout/cycle3"/>
    <dgm:cxn modelId="{9406885F-929F-4264-9268-ED7B44788EDF}" type="presParOf" srcId="{E8A7D044-9978-4541-AF07-0864C8233354}" destId="{354B65CA-D17C-4F8F-A376-9BD869667856}" srcOrd="4" destOrd="0" presId="urn:microsoft.com/office/officeart/2005/8/layout/cycle3"/>
    <dgm:cxn modelId="{31E56F11-4FE4-484D-8828-8851333DBC78}" type="presParOf" srcId="{E8A7D044-9978-4541-AF07-0864C8233354}" destId="{DF6692EA-E2D6-46E0-BC5A-22A031FC14DB}" srcOrd="5" destOrd="0" presId="urn:microsoft.com/office/officeart/2005/8/layout/cycle3"/>
    <dgm:cxn modelId="{D1443943-FF03-49AD-8356-28232FFFCF03}" type="presParOf" srcId="{E8A7D044-9978-4541-AF07-0864C8233354}" destId="{2CCEA8ED-5DD4-4370-9FA3-995A640208EA}" srcOrd="6" destOrd="0" presId="urn:microsoft.com/office/officeart/2005/8/layout/cycle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9F1B16A-9840-4ABE-AA20-F0BE9597A96D}" type="doc">
      <dgm:prSet loTypeId="urn:microsoft.com/office/officeart/2005/8/layout/pyramid2" loCatId="pyramid" qsTypeId="urn:microsoft.com/office/officeart/2005/8/quickstyle/simple1" qsCatId="simple" csTypeId="urn:microsoft.com/office/officeart/2005/8/colors/accent1_2" csCatId="accent1" phldr="1"/>
      <dgm:spPr/>
      <dgm:t>
        <a:bodyPr/>
        <a:lstStyle/>
        <a:p>
          <a:endParaRPr lang="en-US"/>
        </a:p>
      </dgm:t>
    </dgm:pt>
    <dgm:pt modelId="{2E1EA265-1B82-4797-B1A3-92E027763170}">
      <dgm:prSet phldrT="[Text]"/>
      <dgm:spPr>
        <a:xfrm>
          <a:off x="2541984" y="691768"/>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CEO</a:t>
          </a:r>
        </a:p>
      </dgm:t>
    </dgm:pt>
    <dgm:pt modelId="{5DDE00EB-F19C-4376-87D4-1FA79043BA41}" type="parTrans" cxnId="{1B90C29F-60BD-4D68-B7FE-8E2C639A3B92}">
      <dgm:prSet/>
      <dgm:spPr/>
      <dgm:t>
        <a:bodyPr/>
        <a:lstStyle/>
        <a:p>
          <a:pPr algn="ctr"/>
          <a:endParaRPr lang="en-US"/>
        </a:p>
      </dgm:t>
    </dgm:pt>
    <dgm:pt modelId="{1333C527-AD0D-4E7E-8C6E-E7F507ECC0FB}" type="sibTrans" cxnId="{1B90C29F-60BD-4D68-B7FE-8E2C639A3B92}">
      <dgm:prSet/>
      <dgm:spPr/>
      <dgm:t>
        <a:bodyPr/>
        <a:lstStyle/>
        <a:p>
          <a:pPr algn="ctr"/>
          <a:endParaRPr lang="en-US"/>
        </a:p>
      </dgm:t>
    </dgm:pt>
    <dgm:pt modelId="{5DF8467C-D867-441A-8E44-2C8C47A1985E}">
      <dgm:prSet phldrT="[Text]"/>
      <dgm:spPr>
        <a:xfrm>
          <a:off x="2541984" y="1037441"/>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COO/CTO/CFO/CMO/CHRO</a:t>
          </a:r>
        </a:p>
      </dgm:t>
    </dgm:pt>
    <dgm:pt modelId="{01D0B568-680C-4157-9CC5-4F07EC73F6B9}" type="parTrans" cxnId="{D02A64AD-46FB-4BDA-A042-7AF28EFEFE85}">
      <dgm:prSet/>
      <dgm:spPr/>
      <dgm:t>
        <a:bodyPr/>
        <a:lstStyle/>
        <a:p>
          <a:pPr algn="ctr"/>
          <a:endParaRPr lang="en-US"/>
        </a:p>
      </dgm:t>
    </dgm:pt>
    <dgm:pt modelId="{EED06BC4-DF10-48EE-A15C-24032E539A52}" type="sibTrans" cxnId="{D02A64AD-46FB-4BDA-A042-7AF28EFEFE85}">
      <dgm:prSet/>
      <dgm:spPr/>
      <dgm:t>
        <a:bodyPr/>
        <a:lstStyle/>
        <a:p>
          <a:pPr algn="ctr"/>
          <a:endParaRPr lang="en-US"/>
        </a:p>
      </dgm:t>
    </dgm:pt>
    <dgm:pt modelId="{8B94DED2-7756-4C59-AE3A-6BF83336FAD4}">
      <dgm:prSet/>
      <dgm:spPr>
        <a:xfrm>
          <a:off x="2541984" y="1383114"/>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DIRECTOR</a:t>
          </a:r>
        </a:p>
      </dgm:t>
    </dgm:pt>
    <dgm:pt modelId="{CF91D39A-E689-4C83-B44E-26E9190C55A5}" type="parTrans" cxnId="{E466F74E-53BF-4287-A809-0232953FE205}">
      <dgm:prSet/>
      <dgm:spPr/>
      <dgm:t>
        <a:bodyPr/>
        <a:lstStyle/>
        <a:p>
          <a:pPr algn="ctr"/>
          <a:endParaRPr lang="en-US"/>
        </a:p>
      </dgm:t>
    </dgm:pt>
    <dgm:pt modelId="{17D2B600-4671-47F3-AECA-D4BEF04C0AB4}" type="sibTrans" cxnId="{E466F74E-53BF-4287-A809-0232953FE205}">
      <dgm:prSet/>
      <dgm:spPr/>
      <dgm:t>
        <a:bodyPr/>
        <a:lstStyle/>
        <a:p>
          <a:pPr algn="ctr"/>
          <a:endParaRPr lang="en-US"/>
        </a:p>
      </dgm:t>
    </dgm:pt>
    <dgm:pt modelId="{9481F4B8-AB22-4BF4-B4B4-01A95E27547C}">
      <dgm:prSet/>
      <dgm:spPr>
        <a:xfrm>
          <a:off x="2541984" y="1728787"/>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HEAD OF DEPARMENT</a:t>
          </a:r>
        </a:p>
      </dgm:t>
    </dgm:pt>
    <dgm:pt modelId="{66B8D158-4F64-43EB-A56A-F9B46E4A1D12}" type="parTrans" cxnId="{9401918B-57B3-4E24-BF7B-B5A0E116BB51}">
      <dgm:prSet/>
      <dgm:spPr/>
      <dgm:t>
        <a:bodyPr/>
        <a:lstStyle/>
        <a:p>
          <a:pPr algn="ctr"/>
          <a:endParaRPr lang="en-US"/>
        </a:p>
      </dgm:t>
    </dgm:pt>
    <dgm:pt modelId="{166FDED0-57C5-45A4-AAAF-3564AB86ECF5}" type="sibTrans" cxnId="{9401918B-57B3-4E24-BF7B-B5A0E116BB51}">
      <dgm:prSet/>
      <dgm:spPr/>
      <dgm:t>
        <a:bodyPr/>
        <a:lstStyle/>
        <a:p>
          <a:pPr algn="ctr"/>
          <a:endParaRPr lang="en-US"/>
        </a:p>
      </dgm:t>
    </dgm:pt>
    <dgm:pt modelId="{66A49C1F-6ACA-4D1F-939D-EAD7EE287EA0}">
      <dgm:prSet/>
      <dgm:spPr>
        <a:xfrm>
          <a:off x="2541984" y="2420133"/>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AGM-Operations/Back Office</a:t>
          </a:r>
        </a:p>
      </dgm:t>
    </dgm:pt>
    <dgm:pt modelId="{D764D73F-9E44-40BF-A1E9-4926D1DFA3C1}" type="parTrans" cxnId="{FBB84DFF-0117-4738-839B-F012CF08AF7B}">
      <dgm:prSet/>
      <dgm:spPr/>
      <dgm:t>
        <a:bodyPr/>
        <a:lstStyle/>
        <a:p>
          <a:pPr algn="ctr"/>
          <a:endParaRPr lang="en-US"/>
        </a:p>
      </dgm:t>
    </dgm:pt>
    <dgm:pt modelId="{C18608F9-46B2-4E96-859B-075CEA708CB9}" type="sibTrans" cxnId="{FBB84DFF-0117-4738-839B-F012CF08AF7B}">
      <dgm:prSet/>
      <dgm:spPr/>
      <dgm:t>
        <a:bodyPr/>
        <a:lstStyle/>
        <a:p>
          <a:pPr algn="ctr"/>
          <a:endParaRPr lang="en-US"/>
        </a:p>
      </dgm:t>
    </dgm:pt>
    <dgm:pt modelId="{F525B5A2-418D-441F-B206-42E3EF9781BF}">
      <dgm:prSet phldrT="[Text]"/>
      <dgm:spPr>
        <a:xfrm>
          <a:off x="2541984" y="346095"/>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CHAIRMAN</a:t>
          </a:r>
        </a:p>
      </dgm:t>
    </dgm:pt>
    <dgm:pt modelId="{2C98B236-F11D-4040-917B-FB509706AE85}" type="sibTrans" cxnId="{EC1A9B55-F609-45FA-9260-E5DAED3B41CF}">
      <dgm:prSet/>
      <dgm:spPr/>
      <dgm:t>
        <a:bodyPr/>
        <a:lstStyle/>
        <a:p>
          <a:pPr algn="ctr"/>
          <a:endParaRPr lang="en-US"/>
        </a:p>
      </dgm:t>
    </dgm:pt>
    <dgm:pt modelId="{727DDBB5-E130-4548-84F5-EC99E1749B02}" type="parTrans" cxnId="{EC1A9B55-F609-45FA-9260-E5DAED3B41CF}">
      <dgm:prSet/>
      <dgm:spPr/>
      <dgm:t>
        <a:bodyPr/>
        <a:lstStyle/>
        <a:p>
          <a:pPr algn="ctr"/>
          <a:endParaRPr lang="en-US"/>
        </a:p>
      </dgm:t>
    </dgm:pt>
    <dgm:pt modelId="{CB3C3841-1124-42DE-BFCD-BD31BD682CED}">
      <dgm:prSet/>
      <dgm:spPr>
        <a:xfrm>
          <a:off x="2541984" y="2074460"/>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DGM-operations/Back Office</a:t>
          </a:r>
        </a:p>
      </dgm:t>
    </dgm:pt>
    <dgm:pt modelId="{DE9ECEBD-0CE2-44E3-8FA6-E5C793318491}" type="parTrans" cxnId="{3B3856B1-3551-4327-94A2-6F43874296F8}">
      <dgm:prSet/>
      <dgm:spPr/>
      <dgm:t>
        <a:bodyPr/>
        <a:lstStyle/>
        <a:p>
          <a:pPr algn="ctr"/>
          <a:endParaRPr lang="en-US"/>
        </a:p>
      </dgm:t>
    </dgm:pt>
    <dgm:pt modelId="{039E53E2-9272-4966-8F0C-154407CC684E}" type="sibTrans" cxnId="{3B3856B1-3551-4327-94A2-6F43874296F8}">
      <dgm:prSet/>
      <dgm:spPr/>
      <dgm:t>
        <a:bodyPr/>
        <a:lstStyle/>
        <a:p>
          <a:pPr algn="ctr"/>
          <a:endParaRPr lang="en-US"/>
        </a:p>
      </dgm:t>
    </dgm:pt>
    <dgm:pt modelId="{D7DC9392-8745-465F-AFDB-968AB63A06F4}">
      <dgm:prSet/>
      <dgm:spPr>
        <a:xfrm>
          <a:off x="2541984" y="2765806"/>
          <a:ext cx="2247423" cy="307264"/>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ctr"/>
          <a:r>
            <a:rPr lang="en-US">
              <a:solidFill>
                <a:sysClr val="windowText" lastClr="000000">
                  <a:hueOff val="0"/>
                  <a:satOff val="0"/>
                  <a:lumOff val="0"/>
                  <a:alphaOff val="0"/>
                </a:sysClr>
              </a:solidFill>
              <a:latin typeface="Calibri"/>
              <a:ea typeface="+mn-ea"/>
              <a:cs typeface="+mn-cs"/>
            </a:rPr>
            <a:t>Sr. Manager- Operations/Back Office</a:t>
          </a:r>
        </a:p>
      </dgm:t>
    </dgm:pt>
    <dgm:pt modelId="{166057BA-6CD5-4021-B3D3-662E987EDDC7}" type="parTrans" cxnId="{7CCE81B7-5775-40B1-8E61-12110DB86C23}">
      <dgm:prSet/>
      <dgm:spPr/>
      <dgm:t>
        <a:bodyPr/>
        <a:lstStyle/>
        <a:p>
          <a:pPr algn="ctr"/>
          <a:endParaRPr lang="en-US"/>
        </a:p>
      </dgm:t>
    </dgm:pt>
    <dgm:pt modelId="{F09E47ED-EFFE-4905-AC4F-E5AF396C75BE}" type="sibTrans" cxnId="{7CCE81B7-5775-40B1-8E61-12110DB86C23}">
      <dgm:prSet/>
      <dgm:spPr/>
      <dgm:t>
        <a:bodyPr/>
        <a:lstStyle/>
        <a:p>
          <a:pPr algn="ctr"/>
          <a:endParaRPr lang="en-US"/>
        </a:p>
      </dgm:t>
    </dgm:pt>
    <dgm:pt modelId="{BE280B37-C565-4D0B-91BA-7BE3F52A6014}" type="pres">
      <dgm:prSet presAssocID="{39F1B16A-9840-4ABE-AA20-F0BE9597A96D}" presName="compositeShape" presStyleCnt="0">
        <dgm:presLayoutVars>
          <dgm:dir/>
          <dgm:resizeHandles/>
        </dgm:presLayoutVars>
      </dgm:prSet>
      <dgm:spPr/>
      <dgm:t>
        <a:bodyPr/>
        <a:lstStyle/>
        <a:p>
          <a:endParaRPr lang="en-US"/>
        </a:p>
      </dgm:t>
    </dgm:pt>
    <dgm:pt modelId="{4482010C-D6BD-4A0A-8314-BFC8092C2B09}" type="pres">
      <dgm:prSet presAssocID="{39F1B16A-9840-4ABE-AA20-F0BE9597A96D}" presName="pyramid" presStyleLbl="node1" presStyleIdx="0" presStyleCnt="1" custLinFactX="8004" custLinFactNeighborX="100000" custLinFactNeighborY="-13772"/>
      <dgm:spPr>
        <a:xfrm>
          <a:off x="813196" y="0"/>
          <a:ext cx="3457575" cy="3457575"/>
        </a:xfrm>
        <a:prstGeom prst="triangl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D7A676BE-15A6-461C-84E1-361794FDC1E0}" type="pres">
      <dgm:prSet presAssocID="{39F1B16A-9840-4ABE-AA20-F0BE9597A96D}" presName="theList" presStyleCnt="0"/>
      <dgm:spPr/>
    </dgm:pt>
    <dgm:pt modelId="{35ED54AC-A39B-4195-AFB4-DBFE17292FBE}" type="pres">
      <dgm:prSet presAssocID="{F525B5A2-418D-441F-B206-42E3EF9781BF}" presName="aNode" presStyleLbl="fgAcc1" presStyleIdx="0" presStyleCnt="8">
        <dgm:presLayoutVars>
          <dgm:bulletEnabled val="1"/>
        </dgm:presLayoutVars>
      </dgm:prSet>
      <dgm:spPr>
        <a:prstGeom prst="roundRect">
          <a:avLst/>
        </a:prstGeom>
      </dgm:spPr>
      <dgm:t>
        <a:bodyPr/>
        <a:lstStyle/>
        <a:p>
          <a:endParaRPr lang="en-US"/>
        </a:p>
      </dgm:t>
    </dgm:pt>
    <dgm:pt modelId="{581CDF0C-BDBE-4029-9699-715827E2A0AD}" type="pres">
      <dgm:prSet presAssocID="{F525B5A2-418D-441F-B206-42E3EF9781BF}" presName="aSpace" presStyleCnt="0"/>
      <dgm:spPr/>
    </dgm:pt>
    <dgm:pt modelId="{68947EBD-1A4F-4DEC-B8EB-8CB4777ED44E}" type="pres">
      <dgm:prSet presAssocID="{2E1EA265-1B82-4797-B1A3-92E027763170}" presName="aNode" presStyleLbl="fgAcc1" presStyleIdx="1" presStyleCnt="8">
        <dgm:presLayoutVars>
          <dgm:bulletEnabled val="1"/>
        </dgm:presLayoutVars>
      </dgm:prSet>
      <dgm:spPr>
        <a:prstGeom prst="roundRect">
          <a:avLst/>
        </a:prstGeom>
      </dgm:spPr>
      <dgm:t>
        <a:bodyPr/>
        <a:lstStyle/>
        <a:p>
          <a:endParaRPr lang="en-US"/>
        </a:p>
      </dgm:t>
    </dgm:pt>
    <dgm:pt modelId="{6D1012CB-3EFA-4E1D-AAC9-10DB2650E2D1}" type="pres">
      <dgm:prSet presAssocID="{2E1EA265-1B82-4797-B1A3-92E027763170}" presName="aSpace" presStyleCnt="0"/>
      <dgm:spPr/>
    </dgm:pt>
    <dgm:pt modelId="{0A9245A9-20C4-49A2-9945-0581E1B7BB9B}" type="pres">
      <dgm:prSet presAssocID="{5DF8467C-D867-441A-8E44-2C8C47A1985E}" presName="aNode" presStyleLbl="fgAcc1" presStyleIdx="2" presStyleCnt="8">
        <dgm:presLayoutVars>
          <dgm:bulletEnabled val="1"/>
        </dgm:presLayoutVars>
      </dgm:prSet>
      <dgm:spPr>
        <a:prstGeom prst="roundRect">
          <a:avLst/>
        </a:prstGeom>
      </dgm:spPr>
      <dgm:t>
        <a:bodyPr/>
        <a:lstStyle/>
        <a:p>
          <a:endParaRPr lang="en-US"/>
        </a:p>
      </dgm:t>
    </dgm:pt>
    <dgm:pt modelId="{40703A4F-4049-4267-815A-F1D3B8375DC1}" type="pres">
      <dgm:prSet presAssocID="{5DF8467C-D867-441A-8E44-2C8C47A1985E}" presName="aSpace" presStyleCnt="0"/>
      <dgm:spPr/>
    </dgm:pt>
    <dgm:pt modelId="{00BC340B-92D1-4887-882F-AA2C84640414}" type="pres">
      <dgm:prSet presAssocID="{8B94DED2-7756-4C59-AE3A-6BF83336FAD4}" presName="aNode" presStyleLbl="fgAcc1" presStyleIdx="3" presStyleCnt="8">
        <dgm:presLayoutVars>
          <dgm:bulletEnabled val="1"/>
        </dgm:presLayoutVars>
      </dgm:prSet>
      <dgm:spPr>
        <a:prstGeom prst="roundRect">
          <a:avLst/>
        </a:prstGeom>
      </dgm:spPr>
      <dgm:t>
        <a:bodyPr/>
        <a:lstStyle/>
        <a:p>
          <a:endParaRPr lang="en-US"/>
        </a:p>
      </dgm:t>
    </dgm:pt>
    <dgm:pt modelId="{3199B600-1255-4C49-BC31-E89222AC9E1D}" type="pres">
      <dgm:prSet presAssocID="{8B94DED2-7756-4C59-AE3A-6BF83336FAD4}" presName="aSpace" presStyleCnt="0"/>
      <dgm:spPr/>
    </dgm:pt>
    <dgm:pt modelId="{61A916A9-BBF8-464A-A3D8-29726082B64A}" type="pres">
      <dgm:prSet presAssocID="{9481F4B8-AB22-4BF4-B4B4-01A95E27547C}" presName="aNode" presStyleLbl="fgAcc1" presStyleIdx="4" presStyleCnt="8">
        <dgm:presLayoutVars>
          <dgm:bulletEnabled val="1"/>
        </dgm:presLayoutVars>
      </dgm:prSet>
      <dgm:spPr>
        <a:prstGeom prst="roundRect">
          <a:avLst/>
        </a:prstGeom>
      </dgm:spPr>
      <dgm:t>
        <a:bodyPr/>
        <a:lstStyle/>
        <a:p>
          <a:endParaRPr lang="en-US"/>
        </a:p>
      </dgm:t>
    </dgm:pt>
    <dgm:pt modelId="{2D09E68F-EF1E-4D17-91D3-93E5452E69D4}" type="pres">
      <dgm:prSet presAssocID="{9481F4B8-AB22-4BF4-B4B4-01A95E27547C}" presName="aSpace" presStyleCnt="0"/>
      <dgm:spPr/>
    </dgm:pt>
    <dgm:pt modelId="{4A3E68EF-3487-40B8-AFFC-FB8AC074BF21}" type="pres">
      <dgm:prSet presAssocID="{CB3C3841-1124-42DE-BFCD-BD31BD682CED}" presName="aNode" presStyleLbl="fgAcc1" presStyleIdx="5" presStyleCnt="8">
        <dgm:presLayoutVars>
          <dgm:bulletEnabled val="1"/>
        </dgm:presLayoutVars>
      </dgm:prSet>
      <dgm:spPr>
        <a:prstGeom prst="roundRect">
          <a:avLst/>
        </a:prstGeom>
      </dgm:spPr>
      <dgm:t>
        <a:bodyPr/>
        <a:lstStyle/>
        <a:p>
          <a:endParaRPr lang="en-US"/>
        </a:p>
      </dgm:t>
    </dgm:pt>
    <dgm:pt modelId="{B5BDCBB8-0A68-4544-B083-944330D90BA5}" type="pres">
      <dgm:prSet presAssocID="{CB3C3841-1124-42DE-BFCD-BD31BD682CED}" presName="aSpace" presStyleCnt="0"/>
      <dgm:spPr/>
    </dgm:pt>
    <dgm:pt modelId="{8A524E50-6BCE-4F67-8987-B24D9AE26B52}" type="pres">
      <dgm:prSet presAssocID="{66A49C1F-6ACA-4D1F-939D-EAD7EE287EA0}" presName="aNode" presStyleLbl="fgAcc1" presStyleIdx="6" presStyleCnt="8">
        <dgm:presLayoutVars>
          <dgm:bulletEnabled val="1"/>
        </dgm:presLayoutVars>
      </dgm:prSet>
      <dgm:spPr>
        <a:prstGeom prst="roundRect">
          <a:avLst/>
        </a:prstGeom>
      </dgm:spPr>
      <dgm:t>
        <a:bodyPr/>
        <a:lstStyle/>
        <a:p>
          <a:endParaRPr lang="en-US"/>
        </a:p>
      </dgm:t>
    </dgm:pt>
    <dgm:pt modelId="{6FAE2B8C-8C40-409C-8095-6179A1A6B5E5}" type="pres">
      <dgm:prSet presAssocID="{66A49C1F-6ACA-4D1F-939D-EAD7EE287EA0}" presName="aSpace" presStyleCnt="0"/>
      <dgm:spPr/>
    </dgm:pt>
    <dgm:pt modelId="{43ED3A98-62DB-4D42-878A-FEA3224F351C}" type="pres">
      <dgm:prSet presAssocID="{D7DC9392-8745-465F-AFDB-968AB63A06F4}" presName="aNode" presStyleLbl="fgAcc1" presStyleIdx="7" presStyleCnt="8">
        <dgm:presLayoutVars>
          <dgm:bulletEnabled val="1"/>
        </dgm:presLayoutVars>
      </dgm:prSet>
      <dgm:spPr>
        <a:prstGeom prst="roundRect">
          <a:avLst/>
        </a:prstGeom>
      </dgm:spPr>
      <dgm:t>
        <a:bodyPr/>
        <a:lstStyle/>
        <a:p>
          <a:endParaRPr lang="en-US"/>
        </a:p>
      </dgm:t>
    </dgm:pt>
    <dgm:pt modelId="{1A5AFCE0-9CEF-46E0-8C38-3B14006659C3}" type="pres">
      <dgm:prSet presAssocID="{D7DC9392-8745-465F-AFDB-968AB63A06F4}" presName="aSpace" presStyleCnt="0"/>
      <dgm:spPr/>
    </dgm:pt>
  </dgm:ptLst>
  <dgm:cxnLst>
    <dgm:cxn modelId="{E1F291F3-AB6F-4EF2-9904-093ABD3DC569}" type="presOf" srcId="{CB3C3841-1124-42DE-BFCD-BD31BD682CED}" destId="{4A3E68EF-3487-40B8-AFFC-FB8AC074BF21}" srcOrd="0" destOrd="0" presId="urn:microsoft.com/office/officeart/2005/8/layout/pyramid2"/>
    <dgm:cxn modelId="{1775EDFF-CAFB-40DD-9DE9-95D9D710E686}" type="presOf" srcId="{2E1EA265-1B82-4797-B1A3-92E027763170}" destId="{68947EBD-1A4F-4DEC-B8EB-8CB4777ED44E}" srcOrd="0" destOrd="0" presId="urn:microsoft.com/office/officeart/2005/8/layout/pyramid2"/>
    <dgm:cxn modelId="{159E80E3-9FC8-4EF0-A6FE-72B3EB630AFA}" type="presOf" srcId="{D7DC9392-8745-465F-AFDB-968AB63A06F4}" destId="{43ED3A98-62DB-4D42-878A-FEA3224F351C}" srcOrd="0" destOrd="0" presId="urn:microsoft.com/office/officeart/2005/8/layout/pyramid2"/>
    <dgm:cxn modelId="{96158FC1-CD7C-484D-BF66-B54D03C4DC12}" type="presOf" srcId="{F525B5A2-418D-441F-B206-42E3EF9781BF}" destId="{35ED54AC-A39B-4195-AFB4-DBFE17292FBE}" srcOrd="0" destOrd="0" presId="urn:microsoft.com/office/officeart/2005/8/layout/pyramid2"/>
    <dgm:cxn modelId="{D9C7A59A-223D-41AC-A305-6C1A22BFD97D}" type="presOf" srcId="{9481F4B8-AB22-4BF4-B4B4-01A95E27547C}" destId="{61A916A9-BBF8-464A-A3D8-29726082B64A}" srcOrd="0" destOrd="0" presId="urn:microsoft.com/office/officeart/2005/8/layout/pyramid2"/>
    <dgm:cxn modelId="{E466F74E-53BF-4287-A809-0232953FE205}" srcId="{39F1B16A-9840-4ABE-AA20-F0BE9597A96D}" destId="{8B94DED2-7756-4C59-AE3A-6BF83336FAD4}" srcOrd="3" destOrd="0" parTransId="{CF91D39A-E689-4C83-B44E-26E9190C55A5}" sibTransId="{17D2B600-4671-47F3-AECA-D4BEF04C0AB4}"/>
    <dgm:cxn modelId="{7BE27FED-2895-49A0-861C-2BAE144C07FE}" type="presOf" srcId="{66A49C1F-6ACA-4D1F-939D-EAD7EE287EA0}" destId="{8A524E50-6BCE-4F67-8987-B24D9AE26B52}" srcOrd="0" destOrd="0" presId="urn:microsoft.com/office/officeart/2005/8/layout/pyramid2"/>
    <dgm:cxn modelId="{D02A64AD-46FB-4BDA-A042-7AF28EFEFE85}" srcId="{39F1B16A-9840-4ABE-AA20-F0BE9597A96D}" destId="{5DF8467C-D867-441A-8E44-2C8C47A1985E}" srcOrd="2" destOrd="0" parTransId="{01D0B568-680C-4157-9CC5-4F07EC73F6B9}" sibTransId="{EED06BC4-DF10-48EE-A15C-24032E539A52}"/>
    <dgm:cxn modelId="{FBB84DFF-0117-4738-839B-F012CF08AF7B}" srcId="{39F1B16A-9840-4ABE-AA20-F0BE9597A96D}" destId="{66A49C1F-6ACA-4D1F-939D-EAD7EE287EA0}" srcOrd="6" destOrd="0" parTransId="{D764D73F-9E44-40BF-A1E9-4926D1DFA3C1}" sibTransId="{C18608F9-46B2-4E96-859B-075CEA708CB9}"/>
    <dgm:cxn modelId="{98293B5B-2AEF-4E34-9844-043F377D636D}" type="presOf" srcId="{5DF8467C-D867-441A-8E44-2C8C47A1985E}" destId="{0A9245A9-20C4-49A2-9945-0581E1B7BB9B}" srcOrd="0" destOrd="0" presId="urn:microsoft.com/office/officeart/2005/8/layout/pyramid2"/>
    <dgm:cxn modelId="{1B90C29F-60BD-4D68-B7FE-8E2C639A3B92}" srcId="{39F1B16A-9840-4ABE-AA20-F0BE9597A96D}" destId="{2E1EA265-1B82-4797-B1A3-92E027763170}" srcOrd="1" destOrd="0" parTransId="{5DDE00EB-F19C-4376-87D4-1FA79043BA41}" sibTransId="{1333C527-AD0D-4E7E-8C6E-E7F507ECC0FB}"/>
    <dgm:cxn modelId="{7CCE81B7-5775-40B1-8E61-12110DB86C23}" srcId="{39F1B16A-9840-4ABE-AA20-F0BE9597A96D}" destId="{D7DC9392-8745-465F-AFDB-968AB63A06F4}" srcOrd="7" destOrd="0" parTransId="{166057BA-6CD5-4021-B3D3-662E987EDDC7}" sibTransId="{F09E47ED-EFFE-4905-AC4F-E5AF396C75BE}"/>
    <dgm:cxn modelId="{3B3856B1-3551-4327-94A2-6F43874296F8}" srcId="{39F1B16A-9840-4ABE-AA20-F0BE9597A96D}" destId="{CB3C3841-1124-42DE-BFCD-BD31BD682CED}" srcOrd="5" destOrd="0" parTransId="{DE9ECEBD-0CE2-44E3-8FA6-E5C793318491}" sibTransId="{039E53E2-9272-4966-8F0C-154407CC684E}"/>
    <dgm:cxn modelId="{9401918B-57B3-4E24-BF7B-B5A0E116BB51}" srcId="{39F1B16A-9840-4ABE-AA20-F0BE9597A96D}" destId="{9481F4B8-AB22-4BF4-B4B4-01A95E27547C}" srcOrd="4" destOrd="0" parTransId="{66B8D158-4F64-43EB-A56A-F9B46E4A1D12}" sibTransId="{166FDED0-57C5-45A4-AAAF-3564AB86ECF5}"/>
    <dgm:cxn modelId="{BFD59244-4415-41E3-9057-67626E19C08F}" type="presOf" srcId="{39F1B16A-9840-4ABE-AA20-F0BE9597A96D}" destId="{BE280B37-C565-4D0B-91BA-7BE3F52A6014}" srcOrd="0" destOrd="0" presId="urn:microsoft.com/office/officeart/2005/8/layout/pyramid2"/>
    <dgm:cxn modelId="{EC1A9B55-F609-45FA-9260-E5DAED3B41CF}" srcId="{39F1B16A-9840-4ABE-AA20-F0BE9597A96D}" destId="{F525B5A2-418D-441F-B206-42E3EF9781BF}" srcOrd="0" destOrd="0" parTransId="{727DDBB5-E130-4548-84F5-EC99E1749B02}" sibTransId="{2C98B236-F11D-4040-917B-FB509706AE85}"/>
    <dgm:cxn modelId="{98B65920-1E5E-4F6E-80B4-F1D8F231BDC2}" type="presOf" srcId="{8B94DED2-7756-4C59-AE3A-6BF83336FAD4}" destId="{00BC340B-92D1-4887-882F-AA2C84640414}" srcOrd="0" destOrd="0" presId="urn:microsoft.com/office/officeart/2005/8/layout/pyramid2"/>
    <dgm:cxn modelId="{AF188397-4F9A-4208-A560-B7FEC0FF8A47}" type="presParOf" srcId="{BE280B37-C565-4D0B-91BA-7BE3F52A6014}" destId="{4482010C-D6BD-4A0A-8314-BFC8092C2B09}" srcOrd="0" destOrd="0" presId="urn:microsoft.com/office/officeart/2005/8/layout/pyramid2"/>
    <dgm:cxn modelId="{4FAE27C8-416C-43DE-A9C7-8C3C0ECCEF8D}" type="presParOf" srcId="{BE280B37-C565-4D0B-91BA-7BE3F52A6014}" destId="{D7A676BE-15A6-461C-84E1-361794FDC1E0}" srcOrd="1" destOrd="0" presId="urn:microsoft.com/office/officeart/2005/8/layout/pyramid2"/>
    <dgm:cxn modelId="{552EB2C1-FCDC-4DAD-97EF-54D7FE3DFA71}" type="presParOf" srcId="{D7A676BE-15A6-461C-84E1-361794FDC1E0}" destId="{35ED54AC-A39B-4195-AFB4-DBFE17292FBE}" srcOrd="0" destOrd="0" presId="urn:microsoft.com/office/officeart/2005/8/layout/pyramid2"/>
    <dgm:cxn modelId="{C9B83AFE-9CF2-4830-9401-2BF04E6A2B46}" type="presParOf" srcId="{D7A676BE-15A6-461C-84E1-361794FDC1E0}" destId="{581CDF0C-BDBE-4029-9699-715827E2A0AD}" srcOrd="1" destOrd="0" presId="urn:microsoft.com/office/officeart/2005/8/layout/pyramid2"/>
    <dgm:cxn modelId="{B5166191-75ED-4108-8C46-E13B1F22021E}" type="presParOf" srcId="{D7A676BE-15A6-461C-84E1-361794FDC1E0}" destId="{68947EBD-1A4F-4DEC-B8EB-8CB4777ED44E}" srcOrd="2" destOrd="0" presId="urn:microsoft.com/office/officeart/2005/8/layout/pyramid2"/>
    <dgm:cxn modelId="{70E1E94A-CC66-4652-91F6-00D6FD33049A}" type="presParOf" srcId="{D7A676BE-15A6-461C-84E1-361794FDC1E0}" destId="{6D1012CB-3EFA-4E1D-AAC9-10DB2650E2D1}" srcOrd="3" destOrd="0" presId="urn:microsoft.com/office/officeart/2005/8/layout/pyramid2"/>
    <dgm:cxn modelId="{8E7D569A-4717-49B0-93D5-3DFD004A3581}" type="presParOf" srcId="{D7A676BE-15A6-461C-84E1-361794FDC1E0}" destId="{0A9245A9-20C4-49A2-9945-0581E1B7BB9B}" srcOrd="4" destOrd="0" presId="urn:microsoft.com/office/officeart/2005/8/layout/pyramid2"/>
    <dgm:cxn modelId="{4E4535A1-DD0D-4B3D-8C5D-A5E2DE8F6170}" type="presParOf" srcId="{D7A676BE-15A6-461C-84E1-361794FDC1E0}" destId="{40703A4F-4049-4267-815A-F1D3B8375DC1}" srcOrd="5" destOrd="0" presId="urn:microsoft.com/office/officeart/2005/8/layout/pyramid2"/>
    <dgm:cxn modelId="{1452EBA0-CB18-40A5-BBE4-53DEAB2C99AC}" type="presParOf" srcId="{D7A676BE-15A6-461C-84E1-361794FDC1E0}" destId="{00BC340B-92D1-4887-882F-AA2C84640414}" srcOrd="6" destOrd="0" presId="urn:microsoft.com/office/officeart/2005/8/layout/pyramid2"/>
    <dgm:cxn modelId="{84B111F4-9D39-4E22-AC81-84EA6C8781F2}" type="presParOf" srcId="{D7A676BE-15A6-461C-84E1-361794FDC1E0}" destId="{3199B600-1255-4C49-BC31-E89222AC9E1D}" srcOrd="7" destOrd="0" presId="urn:microsoft.com/office/officeart/2005/8/layout/pyramid2"/>
    <dgm:cxn modelId="{8B9F41DE-CE92-4A82-9AC9-D1C290D73AA1}" type="presParOf" srcId="{D7A676BE-15A6-461C-84E1-361794FDC1E0}" destId="{61A916A9-BBF8-464A-A3D8-29726082B64A}" srcOrd="8" destOrd="0" presId="urn:microsoft.com/office/officeart/2005/8/layout/pyramid2"/>
    <dgm:cxn modelId="{233311D6-4285-4A19-8A34-30605230D94A}" type="presParOf" srcId="{D7A676BE-15A6-461C-84E1-361794FDC1E0}" destId="{2D09E68F-EF1E-4D17-91D3-93E5452E69D4}" srcOrd="9" destOrd="0" presId="urn:microsoft.com/office/officeart/2005/8/layout/pyramid2"/>
    <dgm:cxn modelId="{D70A9486-C19E-4F91-A88F-07FF01C05F62}" type="presParOf" srcId="{D7A676BE-15A6-461C-84E1-361794FDC1E0}" destId="{4A3E68EF-3487-40B8-AFFC-FB8AC074BF21}" srcOrd="10" destOrd="0" presId="urn:microsoft.com/office/officeart/2005/8/layout/pyramid2"/>
    <dgm:cxn modelId="{154BD22A-5C8B-4D76-8ABB-AD6720002148}" type="presParOf" srcId="{D7A676BE-15A6-461C-84E1-361794FDC1E0}" destId="{B5BDCBB8-0A68-4544-B083-944330D90BA5}" srcOrd="11" destOrd="0" presId="urn:microsoft.com/office/officeart/2005/8/layout/pyramid2"/>
    <dgm:cxn modelId="{2AE965AE-4BF8-4C7E-92A2-413F77A59558}" type="presParOf" srcId="{D7A676BE-15A6-461C-84E1-361794FDC1E0}" destId="{8A524E50-6BCE-4F67-8987-B24D9AE26B52}" srcOrd="12" destOrd="0" presId="urn:microsoft.com/office/officeart/2005/8/layout/pyramid2"/>
    <dgm:cxn modelId="{BFBD217D-EFF6-4FD4-840A-7A215E093295}" type="presParOf" srcId="{D7A676BE-15A6-461C-84E1-361794FDC1E0}" destId="{6FAE2B8C-8C40-409C-8095-6179A1A6B5E5}" srcOrd="13" destOrd="0" presId="urn:microsoft.com/office/officeart/2005/8/layout/pyramid2"/>
    <dgm:cxn modelId="{F5230651-07F4-4DD1-AB50-6B9FF1E43099}" type="presParOf" srcId="{D7A676BE-15A6-461C-84E1-361794FDC1E0}" destId="{43ED3A98-62DB-4D42-878A-FEA3224F351C}" srcOrd="14" destOrd="0" presId="urn:microsoft.com/office/officeart/2005/8/layout/pyramid2"/>
    <dgm:cxn modelId="{97EF357A-312E-4928-98D4-7E149BED528C}" type="presParOf" srcId="{D7A676BE-15A6-461C-84E1-361794FDC1E0}" destId="{1A5AFCE0-9CEF-46E0-8C38-3B14006659C3}" srcOrd="15" destOrd="0" presId="urn:microsoft.com/office/officeart/2005/8/layout/pyramid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F4983FF-CBD7-42DC-A37F-E177ED2FF8B4}" type="doc">
      <dgm:prSet loTypeId="urn:microsoft.com/office/officeart/2005/8/layout/hList7#1" loCatId="process" qsTypeId="urn:microsoft.com/office/officeart/2005/8/quickstyle/simple1" qsCatId="simple" csTypeId="urn:microsoft.com/office/officeart/2005/8/colors/accent1_2" csCatId="accent1" phldr="1"/>
      <dgm:spPr/>
    </dgm:pt>
    <dgm:pt modelId="{05C5E04F-53E2-4B0B-BD2F-DC6FD19DF946}">
      <dgm:prSet phldrT="[Text]"/>
      <dgm:spPr/>
      <dgm:t>
        <a:bodyPr/>
        <a:lstStyle/>
        <a:p>
          <a:r>
            <a:rPr lang="en-US" b="1" dirty="0"/>
            <a:t>Ultimate Clients</a:t>
          </a:r>
        </a:p>
        <a:p>
          <a:r>
            <a:rPr lang="en-US" dirty="0"/>
            <a:t>Banks &amp; Mortgage Lenders</a:t>
          </a:r>
        </a:p>
        <a:p>
          <a:r>
            <a:rPr lang="en-US" dirty="0"/>
            <a:t>Federal Housing Administration</a:t>
          </a:r>
          <a:endParaRPr lang="en-US"/>
        </a:p>
      </dgm:t>
    </dgm:pt>
    <dgm:pt modelId="{CA0C526B-473B-4459-9C6A-73473C827489}" type="parTrans" cxnId="{1A0EC00A-B251-4D81-9681-22CDB4A3A19E}">
      <dgm:prSet/>
      <dgm:spPr/>
      <dgm:t>
        <a:bodyPr/>
        <a:lstStyle/>
        <a:p>
          <a:endParaRPr lang="en-US"/>
        </a:p>
      </dgm:t>
    </dgm:pt>
    <dgm:pt modelId="{B67C2D8C-D26A-471C-8CF4-E64BB5FCD621}" type="sibTrans" cxnId="{1A0EC00A-B251-4D81-9681-22CDB4A3A19E}">
      <dgm:prSet/>
      <dgm:spPr/>
      <dgm:t>
        <a:bodyPr/>
        <a:lstStyle/>
        <a:p>
          <a:endParaRPr lang="en-US"/>
        </a:p>
      </dgm:t>
    </dgm:pt>
    <dgm:pt modelId="{2CC1B5D2-4AC0-4DA0-AB2E-7149DAEC0199}">
      <dgm:prSet phldrT="[Text]"/>
      <dgm:spPr/>
      <dgm:t>
        <a:bodyPr/>
        <a:lstStyle/>
        <a:p>
          <a:r>
            <a:rPr lang="en-US" b="1" dirty="0"/>
            <a:t>KITC</a:t>
          </a:r>
        </a:p>
        <a:p>
          <a:r>
            <a:rPr lang="en-US" dirty="0"/>
            <a:t>Property Preservation Company</a:t>
          </a:r>
        </a:p>
        <a:p>
          <a:r>
            <a:rPr lang="en-US" dirty="0"/>
            <a:t>Business Process Outsourcer </a:t>
          </a:r>
          <a:endParaRPr lang="en-US"/>
        </a:p>
      </dgm:t>
    </dgm:pt>
    <dgm:pt modelId="{D49FE002-5E62-4FB7-B79A-BEADD233D9B2}" type="parTrans" cxnId="{B80C5591-A41A-43E3-892A-F60EA8172EF4}">
      <dgm:prSet/>
      <dgm:spPr/>
      <dgm:t>
        <a:bodyPr/>
        <a:lstStyle/>
        <a:p>
          <a:endParaRPr lang="en-US"/>
        </a:p>
      </dgm:t>
    </dgm:pt>
    <dgm:pt modelId="{4CF19B11-F7CA-4F1A-8223-D6466D8BF3B8}" type="sibTrans" cxnId="{B80C5591-A41A-43E3-892A-F60EA8172EF4}">
      <dgm:prSet/>
      <dgm:spPr/>
      <dgm:t>
        <a:bodyPr/>
        <a:lstStyle/>
        <a:p>
          <a:endParaRPr lang="en-US"/>
        </a:p>
      </dgm:t>
    </dgm:pt>
    <dgm:pt modelId="{CBA757DC-7495-4D06-9EFA-F5817B7AE6CE}">
      <dgm:prSet phldrT="[Text]"/>
      <dgm:spPr/>
      <dgm:t>
        <a:bodyPr/>
        <a:lstStyle/>
        <a:p>
          <a:r>
            <a:rPr lang="en-US" b="1" dirty="0"/>
            <a:t>Contractors/Vendors</a:t>
          </a:r>
        </a:p>
        <a:p>
          <a:r>
            <a:rPr lang="en-US" dirty="0"/>
            <a:t>Small Firms</a:t>
          </a:r>
        </a:p>
        <a:p>
          <a:r>
            <a:rPr lang="en-US" dirty="0"/>
            <a:t>Families &amp; Individuals</a:t>
          </a:r>
          <a:endParaRPr lang="en-US"/>
        </a:p>
      </dgm:t>
    </dgm:pt>
    <dgm:pt modelId="{B9B148F7-8259-4721-8EC6-EA4D0D7770C3}" type="parTrans" cxnId="{DFD119E1-8F2B-466F-886F-EA392E2930C1}">
      <dgm:prSet/>
      <dgm:spPr/>
      <dgm:t>
        <a:bodyPr/>
        <a:lstStyle/>
        <a:p>
          <a:endParaRPr lang="en-US"/>
        </a:p>
      </dgm:t>
    </dgm:pt>
    <dgm:pt modelId="{A7CB4F06-48D2-4A50-B5D7-A09B39995A3C}" type="sibTrans" cxnId="{DFD119E1-8F2B-466F-886F-EA392E2930C1}">
      <dgm:prSet/>
      <dgm:spPr/>
      <dgm:t>
        <a:bodyPr/>
        <a:lstStyle/>
        <a:p>
          <a:endParaRPr lang="en-US"/>
        </a:p>
      </dgm:t>
    </dgm:pt>
    <dgm:pt modelId="{01A00F50-7646-4B13-8E85-DD21898768DF}" type="pres">
      <dgm:prSet presAssocID="{7F4983FF-CBD7-42DC-A37F-E177ED2FF8B4}" presName="Name0" presStyleCnt="0">
        <dgm:presLayoutVars>
          <dgm:dir/>
          <dgm:resizeHandles val="exact"/>
        </dgm:presLayoutVars>
      </dgm:prSet>
      <dgm:spPr/>
    </dgm:pt>
    <dgm:pt modelId="{81F5BC8A-771F-43FF-B2EB-3E72740760DA}" type="pres">
      <dgm:prSet presAssocID="{7F4983FF-CBD7-42DC-A37F-E177ED2FF8B4}" presName="fgShape" presStyleLbl="fgShp" presStyleIdx="0" presStyleCnt="1"/>
      <dgm:spPr/>
    </dgm:pt>
    <dgm:pt modelId="{D3596C29-816A-4E79-9215-739BBBBEB5F5}" type="pres">
      <dgm:prSet presAssocID="{7F4983FF-CBD7-42DC-A37F-E177ED2FF8B4}" presName="linComp" presStyleCnt="0"/>
      <dgm:spPr/>
    </dgm:pt>
    <dgm:pt modelId="{CB894868-3735-457A-9A07-3DE508926FA0}" type="pres">
      <dgm:prSet presAssocID="{05C5E04F-53E2-4B0B-BD2F-DC6FD19DF946}" presName="compNode" presStyleCnt="0"/>
      <dgm:spPr/>
    </dgm:pt>
    <dgm:pt modelId="{4613E13B-9DE5-4BFB-96CD-93196599FC7A}" type="pres">
      <dgm:prSet presAssocID="{05C5E04F-53E2-4B0B-BD2F-DC6FD19DF946}" presName="bkgdShape" presStyleLbl="node1" presStyleIdx="0" presStyleCnt="3"/>
      <dgm:spPr/>
      <dgm:t>
        <a:bodyPr/>
        <a:lstStyle/>
        <a:p>
          <a:endParaRPr lang="en-US"/>
        </a:p>
      </dgm:t>
    </dgm:pt>
    <dgm:pt modelId="{3B5CC05A-7CD5-49EC-8C71-6D9C1E7FDA92}" type="pres">
      <dgm:prSet presAssocID="{05C5E04F-53E2-4B0B-BD2F-DC6FD19DF946}" presName="nodeTx" presStyleLbl="node1" presStyleIdx="0" presStyleCnt="3">
        <dgm:presLayoutVars>
          <dgm:bulletEnabled val="1"/>
        </dgm:presLayoutVars>
      </dgm:prSet>
      <dgm:spPr/>
      <dgm:t>
        <a:bodyPr/>
        <a:lstStyle/>
        <a:p>
          <a:endParaRPr lang="en-US"/>
        </a:p>
      </dgm:t>
    </dgm:pt>
    <dgm:pt modelId="{06377291-C116-486A-9F87-E263E0384FDA}" type="pres">
      <dgm:prSet presAssocID="{05C5E04F-53E2-4B0B-BD2F-DC6FD19DF946}" presName="invisiNode" presStyleLbl="node1" presStyleIdx="0" presStyleCnt="3"/>
      <dgm:spPr/>
    </dgm:pt>
    <dgm:pt modelId="{CFD835B6-F622-47B4-B0A0-EDF31E5417ED}" type="pres">
      <dgm:prSet presAssocID="{05C5E04F-53E2-4B0B-BD2F-DC6FD19DF946}" presName="imagNode" presStyleLbl="fgImgPlace1" presStyleIdx="0" presStyleCnt="3"/>
      <dgm:spPr>
        <a:blipFill rotWithShape="1">
          <a:blip xmlns:r="http://schemas.openxmlformats.org/officeDocument/2006/relationships" r:embed="rId1"/>
          <a:stretch>
            <a:fillRect/>
          </a:stretch>
        </a:blipFill>
      </dgm:spPr>
    </dgm:pt>
    <dgm:pt modelId="{1BF094D1-2E64-4E1C-8B57-F144346AC1E8}" type="pres">
      <dgm:prSet presAssocID="{B67C2D8C-D26A-471C-8CF4-E64BB5FCD621}" presName="sibTrans" presStyleLbl="sibTrans2D1" presStyleIdx="0" presStyleCnt="0"/>
      <dgm:spPr/>
      <dgm:t>
        <a:bodyPr/>
        <a:lstStyle/>
        <a:p>
          <a:endParaRPr lang="en-US"/>
        </a:p>
      </dgm:t>
    </dgm:pt>
    <dgm:pt modelId="{58818DE4-D5DA-4A41-B0DB-88F033CBE94B}" type="pres">
      <dgm:prSet presAssocID="{2CC1B5D2-4AC0-4DA0-AB2E-7149DAEC0199}" presName="compNode" presStyleCnt="0"/>
      <dgm:spPr/>
    </dgm:pt>
    <dgm:pt modelId="{64F14EE6-062E-4D06-B7A3-16289D1C760E}" type="pres">
      <dgm:prSet presAssocID="{2CC1B5D2-4AC0-4DA0-AB2E-7149DAEC0199}" presName="bkgdShape" presStyleLbl="node1" presStyleIdx="1" presStyleCnt="3"/>
      <dgm:spPr/>
      <dgm:t>
        <a:bodyPr/>
        <a:lstStyle/>
        <a:p>
          <a:endParaRPr lang="en-US"/>
        </a:p>
      </dgm:t>
    </dgm:pt>
    <dgm:pt modelId="{8100447D-9F2B-4853-A0E2-BA184A1205EA}" type="pres">
      <dgm:prSet presAssocID="{2CC1B5D2-4AC0-4DA0-AB2E-7149DAEC0199}" presName="nodeTx" presStyleLbl="node1" presStyleIdx="1" presStyleCnt="3">
        <dgm:presLayoutVars>
          <dgm:bulletEnabled val="1"/>
        </dgm:presLayoutVars>
      </dgm:prSet>
      <dgm:spPr/>
      <dgm:t>
        <a:bodyPr/>
        <a:lstStyle/>
        <a:p>
          <a:endParaRPr lang="en-US"/>
        </a:p>
      </dgm:t>
    </dgm:pt>
    <dgm:pt modelId="{B4AC9383-14A8-4369-ABB7-8E17464374DC}" type="pres">
      <dgm:prSet presAssocID="{2CC1B5D2-4AC0-4DA0-AB2E-7149DAEC0199}" presName="invisiNode" presStyleLbl="node1" presStyleIdx="1" presStyleCnt="3"/>
      <dgm:spPr/>
    </dgm:pt>
    <dgm:pt modelId="{26F4EA92-0164-4113-BE48-8D1AA5BD997A}" type="pres">
      <dgm:prSet presAssocID="{2CC1B5D2-4AC0-4DA0-AB2E-7149DAEC0199}" presName="imagNode" presStyleLbl="fgImgPlace1" presStyleIdx="1" presStyleCnt="3" custLinFactNeighborX="-3575" custLinFactNeighborY="-894"/>
      <dgm:spPr>
        <a:blipFill rotWithShape="1">
          <a:blip xmlns:r="http://schemas.openxmlformats.org/officeDocument/2006/relationships" r:embed="rId2"/>
          <a:stretch>
            <a:fillRect/>
          </a:stretch>
        </a:blipFill>
      </dgm:spPr>
    </dgm:pt>
    <dgm:pt modelId="{22E702F5-42EB-42DC-9F02-89970A150E2C}" type="pres">
      <dgm:prSet presAssocID="{4CF19B11-F7CA-4F1A-8223-D6466D8BF3B8}" presName="sibTrans" presStyleLbl="sibTrans2D1" presStyleIdx="0" presStyleCnt="0"/>
      <dgm:spPr/>
      <dgm:t>
        <a:bodyPr/>
        <a:lstStyle/>
        <a:p>
          <a:endParaRPr lang="en-US"/>
        </a:p>
      </dgm:t>
    </dgm:pt>
    <dgm:pt modelId="{B65604AB-EB04-4C40-BE34-B0C14CEB09AC}" type="pres">
      <dgm:prSet presAssocID="{CBA757DC-7495-4D06-9EFA-F5817B7AE6CE}" presName="compNode" presStyleCnt="0"/>
      <dgm:spPr/>
    </dgm:pt>
    <dgm:pt modelId="{6EDE838E-9475-40F3-9AB0-65D888967456}" type="pres">
      <dgm:prSet presAssocID="{CBA757DC-7495-4D06-9EFA-F5817B7AE6CE}" presName="bkgdShape" presStyleLbl="node1" presStyleIdx="2" presStyleCnt="3"/>
      <dgm:spPr/>
      <dgm:t>
        <a:bodyPr/>
        <a:lstStyle/>
        <a:p>
          <a:endParaRPr lang="en-US"/>
        </a:p>
      </dgm:t>
    </dgm:pt>
    <dgm:pt modelId="{1EDCE53F-C99A-4B3B-B1AA-EE83AE657685}" type="pres">
      <dgm:prSet presAssocID="{CBA757DC-7495-4D06-9EFA-F5817B7AE6CE}" presName="nodeTx" presStyleLbl="node1" presStyleIdx="2" presStyleCnt="3">
        <dgm:presLayoutVars>
          <dgm:bulletEnabled val="1"/>
        </dgm:presLayoutVars>
      </dgm:prSet>
      <dgm:spPr/>
      <dgm:t>
        <a:bodyPr/>
        <a:lstStyle/>
        <a:p>
          <a:endParaRPr lang="en-US"/>
        </a:p>
      </dgm:t>
    </dgm:pt>
    <dgm:pt modelId="{AD27B486-FFAF-45BA-961A-A83DAC9B23E7}" type="pres">
      <dgm:prSet presAssocID="{CBA757DC-7495-4D06-9EFA-F5817B7AE6CE}" presName="invisiNode" presStyleLbl="node1" presStyleIdx="2" presStyleCnt="3"/>
      <dgm:spPr/>
    </dgm:pt>
    <dgm:pt modelId="{5F72A5CE-739A-40D4-ADFF-54172D06C84C}" type="pres">
      <dgm:prSet presAssocID="{CBA757DC-7495-4D06-9EFA-F5817B7AE6CE}" presName="imagNode" presStyleLbl="fgImgPlace1" presStyleIdx="2" presStyleCnt="3"/>
      <dgm:spPr>
        <a:blipFill rotWithShape="1">
          <a:blip xmlns:r="http://schemas.openxmlformats.org/officeDocument/2006/relationships" r:embed="rId3"/>
          <a:stretch>
            <a:fillRect/>
          </a:stretch>
        </a:blipFill>
      </dgm:spPr>
    </dgm:pt>
  </dgm:ptLst>
  <dgm:cxnLst>
    <dgm:cxn modelId="{DFD119E1-8F2B-466F-886F-EA392E2930C1}" srcId="{7F4983FF-CBD7-42DC-A37F-E177ED2FF8B4}" destId="{CBA757DC-7495-4D06-9EFA-F5817B7AE6CE}" srcOrd="2" destOrd="0" parTransId="{B9B148F7-8259-4721-8EC6-EA4D0D7770C3}" sibTransId="{A7CB4F06-48D2-4A50-B5D7-A09B39995A3C}"/>
    <dgm:cxn modelId="{78D0C25A-7F6A-48A7-AF3E-8A598FFF1856}" type="presOf" srcId="{2CC1B5D2-4AC0-4DA0-AB2E-7149DAEC0199}" destId="{8100447D-9F2B-4853-A0E2-BA184A1205EA}" srcOrd="1" destOrd="0" presId="urn:microsoft.com/office/officeart/2005/8/layout/hList7#1"/>
    <dgm:cxn modelId="{B6EF6035-8BF0-49DF-B895-EE1ED5DDE8BA}" type="presOf" srcId="{CBA757DC-7495-4D06-9EFA-F5817B7AE6CE}" destId="{6EDE838E-9475-40F3-9AB0-65D888967456}" srcOrd="0" destOrd="0" presId="urn:microsoft.com/office/officeart/2005/8/layout/hList7#1"/>
    <dgm:cxn modelId="{5F4D6087-570D-4DB0-A439-88B6C9298234}" type="presOf" srcId="{05C5E04F-53E2-4B0B-BD2F-DC6FD19DF946}" destId="{3B5CC05A-7CD5-49EC-8C71-6D9C1E7FDA92}" srcOrd="1" destOrd="0" presId="urn:microsoft.com/office/officeart/2005/8/layout/hList7#1"/>
    <dgm:cxn modelId="{3D0F9E6A-4FD0-4B25-B475-A87F18CD4286}" type="presOf" srcId="{05C5E04F-53E2-4B0B-BD2F-DC6FD19DF946}" destId="{4613E13B-9DE5-4BFB-96CD-93196599FC7A}" srcOrd="0" destOrd="0" presId="urn:microsoft.com/office/officeart/2005/8/layout/hList7#1"/>
    <dgm:cxn modelId="{B80C5591-A41A-43E3-892A-F60EA8172EF4}" srcId="{7F4983FF-CBD7-42DC-A37F-E177ED2FF8B4}" destId="{2CC1B5D2-4AC0-4DA0-AB2E-7149DAEC0199}" srcOrd="1" destOrd="0" parTransId="{D49FE002-5E62-4FB7-B79A-BEADD233D9B2}" sibTransId="{4CF19B11-F7CA-4F1A-8223-D6466D8BF3B8}"/>
    <dgm:cxn modelId="{70274576-91EB-48A6-A5A2-9E485746A2D2}" type="presOf" srcId="{CBA757DC-7495-4D06-9EFA-F5817B7AE6CE}" destId="{1EDCE53F-C99A-4B3B-B1AA-EE83AE657685}" srcOrd="1" destOrd="0" presId="urn:microsoft.com/office/officeart/2005/8/layout/hList7#1"/>
    <dgm:cxn modelId="{EAF4252A-12DC-4AB0-ADF2-C950F6A974CE}" type="presOf" srcId="{7F4983FF-CBD7-42DC-A37F-E177ED2FF8B4}" destId="{01A00F50-7646-4B13-8E85-DD21898768DF}" srcOrd="0" destOrd="0" presId="urn:microsoft.com/office/officeart/2005/8/layout/hList7#1"/>
    <dgm:cxn modelId="{E925EC0E-008D-46DA-853D-CE735AE57F09}" type="presOf" srcId="{2CC1B5D2-4AC0-4DA0-AB2E-7149DAEC0199}" destId="{64F14EE6-062E-4D06-B7A3-16289D1C760E}" srcOrd="0" destOrd="0" presId="urn:microsoft.com/office/officeart/2005/8/layout/hList7#1"/>
    <dgm:cxn modelId="{8CE2429B-71CF-4791-9B81-A31598ED540F}" type="presOf" srcId="{B67C2D8C-D26A-471C-8CF4-E64BB5FCD621}" destId="{1BF094D1-2E64-4E1C-8B57-F144346AC1E8}" srcOrd="0" destOrd="0" presId="urn:microsoft.com/office/officeart/2005/8/layout/hList7#1"/>
    <dgm:cxn modelId="{1A0EC00A-B251-4D81-9681-22CDB4A3A19E}" srcId="{7F4983FF-CBD7-42DC-A37F-E177ED2FF8B4}" destId="{05C5E04F-53E2-4B0B-BD2F-DC6FD19DF946}" srcOrd="0" destOrd="0" parTransId="{CA0C526B-473B-4459-9C6A-73473C827489}" sibTransId="{B67C2D8C-D26A-471C-8CF4-E64BB5FCD621}"/>
    <dgm:cxn modelId="{952E09CE-590B-4AFF-AFD0-02C2EC6B20E3}" type="presOf" srcId="{4CF19B11-F7CA-4F1A-8223-D6466D8BF3B8}" destId="{22E702F5-42EB-42DC-9F02-89970A150E2C}" srcOrd="0" destOrd="0" presId="urn:microsoft.com/office/officeart/2005/8/layout/hList7#1"/>
    <dgm:cxn modelId="{B7843804-E736-428C-BA92-B8C9F9D33AD5}" type="presParOf" srcId="{01A00F50-7646-4B13-8E85-DD21898768DF}" destId="{81F5BC8A-771F-43FF-B2EB-3E72740760DA}" srcOrd="0" destOrd="0" presId="urn:microsoft.com/office/officeart/2005/8/layout/hList7#1"/>
    <dgm:cxn modelId="{834919EC-D790-412C-B88D-D0A7775A3D4D}" type="presParOf" srcId="{01A00F50-7646-4B13-8E85-DD21898768DF}" destId="{D3596C29-816A-4E79-9215-739BBBBEB5F5}" srcOrd="1" destOrd="0" presId="urn:microsoft.com/office/officeart/2005/8/layout/hList7#1"/>
    <dgm:cxn modelId="{E7143A1C-1A89-4721-9D2C-24DAFDD4C75D}" type="presParOf" srcId="{D3596C29-816A-4E79-9215-739BBBBEB5F5}" destId="{CB894868-3735-457A-9A07-3DE508926FA0}" srcOrd="0" destOrd="0" presId="urn:microsoft.com/office/officeart/2005/8/layout/hList7#1"/>
    <dgm:cxn modelId="{CB883B03-5BF8-4176-85B3-74E7681FED67}" type="presParOf" srcId="{CB894868-3735-457A-9A07-3DE508926FA0}" destId="{4613E13B-9DE5-4BFB-96CD-93196599FC7A}" srcOrd="0" destOrd="0" presId="urn:microsoft.com/office/officeart/2005/8/layout/hList7#1"/>
    <dgm:cxn modelId="{696FEB20-2B0F-43A6-9D09-F36CDA41AEA8}" type="presParOf" srcId="{CB894868-3735-457A-9A07-3DE508926FA0}" destId="{3B5CC05A-7CD5-49EC-8C71-6D9C1E7FDA92}" srcOrd="1" destOrd="0" presId="urn:microsoft.com/office/officeart/2005/8/layout/hList7#1"/>
    <dgm:cxn modelId="{049A171D-4FD2-4A20-9A37-6AF3C3903431}" type="presParOf" srcId="{CB894868-3735-457A-9A07-3DE508926FA0}" destId="{06377291-C116-486A-9F87-E263E0384FDA}" srcOrd="2" destOrd="0" presId="urn:microsoft.com/office/officeart/2005/8/layout/hList7#1"/>
    <dgm:cxn modelId="{D823574C-CD9D-4022-AAA8-5128D07A4538}" type="presParOf" srcId="{CB894868-3735-457A-9A07-3DE508926FA0}" destId="{CFD835B6-F622-47B4-B0A0-EDF31E5417ED}" srcOrd="3" destOrd="0" presId="urn:microsoft.com/office/officeart/2005/8/layout/hList7#1"/>
    <dgm:cxn modelId="{B0EAFF7A-B139-4313-8D9A-F93A4C9B7B16}" type="presParOf" srcId="{D3596C29-816A-4E79-9215-739BBBBEB5F5}" destId="{1BF094D1-2E64-4E1C-8B57-F144346AC1E8}" srcOrd="1" destOrd="0" presId="urn:microsoft.com/office/officeart/2005/8/layout/hList7#1"/>
    <dgm:cxn modelId="{FB86A160-B570-4DC8-9CB6-D720574604F3}" type="presParOf" srcId="{D3596C29-816A-4E79-9215-739BBBBEB5F5}" destId="{58818DE4-D5DA-4A41-B0DB-88F033CBE94B}" srcOrd="2" destOrd="0" presId="urn:microsoft.com/office/officeart/2005/8/layout/hList7#1"/>
    <dgm:cxn modelId="{057789B0-AC5D-4529-9BCD-1881C1FB0285}" type="presParOf" srcId="{58818DE4-D5DA-4A41-B0DB-88F033CBE94B}" destId="{64F14EE6-062E-4D06-B7A3-16289D1C760E}" srcOrd="0" destOrd="0" presId="urn:microsoft.com/office/officeart/2005/8/layout/hList7#1"/>
    <dgm:cxn modelId="{3824D9AC-380B-4963-9B67-6CAE446D672B}" type="presParOf" srcId="{58818DE4-D5DA-4A41-B0DB-88F033CBE94B}" destId="{8100447D-9F2B-4853-A0E2-BA184A1205EA}" srcOrd="1" destOrd="0" presId="urn:microsoft.com/office/officeart/2005/8/layout/hList7#1"/>
    <dgm:cxn modelId="{30BD4729-FEB4-48A9-A0B8-0F3AE709BBD8}" type="presParOf" srcId="{58818DE4-D5DA-4A41-B0DB-88F033CBE94B}" destId="{B4AC9383-14A8-4369-ABB7-8E17464374DC}" srcOrd="2" destOrd="0" presId="urn:microsoft.com/office/officeart/2005/8/layout/hList7#1"/>
    <dgm:cxn modelId="{89630367-EE06-4634-837B-6D771034796B}" type="presParOf" srcId="{58818DE4-D5DA-4A41-B0DB-88F033CBE94B}" destId="{26F4EA92-0164-4113-BE48-8D1AA5BD997A}" srcOrd="3" destOrd="0" presId="urn:microsoft.com/office/officeart/2005/8/layout/hList7#1"/>
    <dgm:cxn modelId="{99A333A2-4F8B-47BA-88B9-D18D5A8A0631}" type="presParOf" srcId="{D3596C29-816A-4E79-9215-739BBBBEB5F5}" destId="{22E702F5-42EB-42DC-9F02-89970A150E2C}" srcOrd="3" destOrd="0" presId="urn:microsoft.com/office/officeart/2005/8/layout/hList7#1"/>
    <dgm:cxn modelId="{FAEE861B-C157-4EC6-B848-8F4E1953B38C}" type="presParOf" srcId="{D3596C29-816A-4E79-9215-739BBBBEB5F5}" destId="{B65604AB-EB04-4C40-BE34-B0C14CEB09AC}" srcOrd="4" destOrd="0" presId="urn:microsoft.com/office/officeart/2005/8/layout/hList7#1"/>
    <dgm:cxn modelId="{45DCDE42-3E60-44FB-839E-8058A995AC7E}" type="presParOf" srcId="{B65604AB-EB04-4C40-BE34-B0C14CEB09AC}" destId="{6EDE838E-9475-40F3-9AB0-65D888967456}" srcOrd="0" destOrd="0" presId="urn:microsoft.com/office/officeart/2005/8/layout/hList7#1"/>
    <dgm:cxn modelId="{0B3835BF-015F-429E-94D5-F1017FA8558F}" type="presParOf" srcId="{B65604AB-EB04-4C40-BE34-B0C14CEB09AC}" destId="{1EDCE53F-C99A-4B3B-B1AA-EE83AE657685}" srcOrd="1" destOrd="0" presId="urn:microsoft.com/office/officeart/2005/8/layout/hList7#1"/>
    <dgm:cxn modelId="{572B418B-4723-444C-8B51-CB3856EA948D}" type="presParOf" srcId="{B65604AB-EB04-4C40-BE34-B0C14CEB09AC}" destId="{AD27B486-FFAF-45BA-961A-A83DAC9B23E7}" srcOrd="2" destOrd="0" presId="urn:microsoft.com/office/officeart/2005/8/layout/hList7#1"/>
    <dgm:cxn modelId="{62251A5C-46E3-4CD1-A3E4-E1146B9A188C}" type="presParOf" srcId="{B65604AB-EB04-4C40-BE34-B0C14CEB09AC}" destId="{5F72A5CE-739A-40D4-ADFF-54172D06C84C}" srcOrd="3" destOrd="0" presId="urn:microsoft.com/office/officeart/2005/8/layout/hList7#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4DDFE03-7440-4B66-B213-43C7843127A8}" type="doc">
      <dgm:prSet loTypeId="urn:microsoft.com/office/officeart/2005/8/layout/vProcess5" loCatId="process" qsTypeId="urn:microsoft.com/office/officeart/2005/8/quickstyle/simple1" qsCatId="simple" csTypeId="urn:microsoft.com/office/officeart/2005/8/colors/accent1_2" csCatId="accent1" phldr="1"/>
      <dgm:spPr/>
    </dgm:pt>
    <dgm:pt modelId="{BDBAE015-73B9-49EF-9911-978DC6F16619}">
      <dgm:prSet phldrT="[Text]"/>
      <dgm:spPr/>
      <dgm:t>
        <a:bodyPr/>
        <a:lstStyle/>
        <a:p>
          <a:r>
            <a:rPr lang="en-US"/>
            <a:t>1.aptitude test</a:t>
          </a:r>
        </a:p>
      </dgm:t>
    </dgm:pt>
    <dgm:pt modelId="{85E4C60D-F44A-49E7-94F1-7F4148342350}" type="parTrans" cxnId="{1EB9437B-9189-446F-B854-95AD6A5ADA53}">
      <dgm:prSet/>
      <dgm:spPr/>
      <dgm:t>
        <a:bodyPr/>
        <a:lstStyle/>
        <a:p>
          <a:endParaRPr lang="en-US"/>
        </a:p>
      </dgm:t>
    </dgm:pt>
    <dgm:pt modelId="{C2E637A1-ECD2-41C4-9BAC-B0434CAE7424}" type="sibTrans" cxnId="{1EB9437B-9189-446F-B854-95AD6A5ADA53}">
      <dgm:prSet/>
      <dgm:spPr/>
      <dgm:t>
        <a:bodyPr/>
        <a:lstStyle/>
        <a:p>
          <a:endParaRPr lang="en-US"/>
        </a:p>
      </dgm:t>
    </dgm:pt>
    <dgm:pt modelId="{7DAEB90F-1DF1-44CC-AD9E-E585D3F86C6F}">
      <dgm:prSet phldrT="[Text]"/>
      <dgm:spPr/>
      <dgm:t>
        <a:bodyPr/>
        <a:lstStyle/>
        <a:p>
          <a:r>
            <a:rPr lang="en-US"/>
            <a:t>3. Audiobook presentation</a:t>
          </a:r>
        </a:p>
      </dgm:t>
    </dgm:pt>
    <dgm:pt modelId="{B272DB72-6B38-4772-BD82-F1D02CED6DE6}" type="parTrans" cxnId="{5A0E8434-A187-4D51-8605-C8F69B70F0F7}">
      <dgm:prSet/>
      <dgm:spPr/>
      <dgm:t>
        <a:bodyPr/>
        <a:lstStyle/>
        <a:p>
          <a:endParaRPr lang="en-US"/>
        </a:p>
      </dgm:t>
    </dgm:pt>
    <dgm:pt modelId="{5F12647A-FA5E-43DD-8624-1C6B1FAD0E45}" type="sibTrans" cxnId="{5A0E8434-A187-4D51-8605-C8F69B70F0F7}">
      <dgm:prSet/>
      <dgm:spPr/>
      <dgm:t>
        <a:bodyPr/>
        <a:lstStyle/>
        <a:p>
          <a:endParaRPr lang="en-US"/>
        </a:p>
      </dgm:t>
    </dgm:pt>
    <dgm:pt modelId="{5E346F3E-2F4D-4FFC-BC35-8D2409CA130A}">
      <dgm:prSet phldrT="[Text]"/>
      <dgm:spPr/>
      <dgm:t>
        <a:bodyPr/>
        <a:lstStyle/>
        <a:p>
          <a:r>
            <a:rPr lang="en-US"/>
            <a:t>5. Final offer</a:t>
          </a:r>
        </a:p>
      </dgm:t>
    </dgm:pt>
    <dgm:pt modelId="{756BF2A5-DA49-4155-9E46-6073367E9DB1}" type="parTrans" cxnId="{1F9CAF4F-24F0-4D59-B73E-9B1CE071B5DD}">
      <dgm:prSet/>
      <dgm:spPr/>
      <dgm:t>
        <a:bodyPr/>
        <a:lstStyle/>
        <a:p>
          <a:endParaRPr lang="en-US"/>
        </a:p>
      </dgm:t>
    </dgm:pt>
    <dgm:pt modelId="{879458E3-32A1-4BBA-87EC-74B572C6D419}" type="sibTrans" cxnId="{1F9CAF4F-24F0-4D59-B73E-9B1CE071B5DD}">
      <dgm:prSet/>
      <dgm:spPr/>
      <dgm:t>
        <a:bodyPr/>
        <a:lstStyle/>
        <a:p>
          <a:endParaRPr lang="en-US"/>
        </a:p>
      </dgm:t>
    </dgm:pt>
    <dgm:pt modelId="{740B7B0D-310D-4FA2-8AC1-ECA016F761FD}">
      <dgm:prSet/>
      <dgm:spPr/>
      <dgm:t>
        <a:bodyPr/>
        <a:lstStyle/>
        <a:p>
          <a:r>
            <a:rPr lang="en-US"/>
            <a:t>2.Telephonic interview</a:t>
          </a:r>
        </a:p>
      </dgm:t>
    </dgm:pt>
    <dgm:pt modelId="{DDE517DD-5804-4854-AFDB-F3AD3B3CFD5D}" type="parTrans" cxnId="{EF2ACE7E-F920-4896-A2F6-FEEB37F08960}">
      <dgm:prSet/>
      <dgm:spPr/>
      <dgm:t>
        <a:bodyPr/>
        <a:lstStyle/>
        <a:p>
          <a:endParaRPr lang="en-US"/>
        </a:p>
      </dgm:t>
    </dgm:pt>
    <dgm:pt modelId="{B353E557-4549-4739-BE62-26182411D98D}" type="sibTrans" cxnId="{EF2ACE7E-F920-4896-A2F6-FEEB37F08960}">
      <dgm:prSet/>
      <dgm:spPr/>
      <dgm:t>
        <a:bodyPr/>
        <a:lstStyle/>
        <a:p>
          <a:endParaRPr lang="en-US"/>
        </a:p>
      </dgm:t>
    </dgm:pt>
    <dgm:pt modelId="{A442FE22-3EEC-4295-97E7-FA24DF8203BD}">
      <dgm:prSet/>
      <dgm:spPr/>
      <dgm:t>
        <a:bodyPr/>
        <a:lstStyle/>
        <a:p>
          <a:r>
            <a:rPr lang="en-US"/>
            <a:t>4. Assesement and Interview</a:t>
          </a:r>
        </a:p>
      </dgm:t>
    </dgm:pt>
    <dgm:pt modelId="{43A34832-C4C7-48F2-BB6C-1EDA1C27D725}" type="parTrans" cxnId="{9F837BD5-6292-4A6A-9EAF-9BC1EDB3B330}">
      <dgm:prSet/>
      <dgm:spPr/>
      <dgm:t>
        <a:bodyPr/>
        <a:lstStyle/>
        <a:p>
          <a:endParaRPr lang="en-US"/>
        </a:p>
      </dgm:t>
    </dgm:pt>
    <dgm:pt modelId="{4D86BB19-DFCC-4CA0-A9EF-13EEF724FD5F}" type="sibTrans" cxnId="{9F837BD5-6292-4A6A-9EAF-9BC1EDB3B330}">
      <dgm:prSet/>
      <dgm:spPr/>
      <dgm:t>
        <a:bodyPr/>
        <a:lstStyle/>
        <a:p>
          <a:endParaRPr lang="en-US"/>
        </a:p>
      </dgm:t>
    </dgm:pt>
    <dgm:pt modelId="{DE974B2E-C71D-4274-A3C4-D3B1DC6B88E5}" type="pres">
      <dgm:prSet presAssocID="{A4DDFE03-7440-4B66-B213-43C7843127A8}" presName="outerComposite" presStyleCnt="0">
        <dgm:presLayoutVars>
          <dgm:chMax val="5"/>
          <dgm:dir/>
          <dgm:resizeHandles val="exact"/>
        </dgm:presLayoutVars>
      </dgm:prSet>
      <dgm:spPr/>
    </dgm:pt>
    <dgm:pt modelId="{84FF1F65-E8ED-4E5F-8639-40885A40BF24}" type="pres">
      <dgm:prSet presAssocID="{A4DDFE03-7440-4B66-B213-43C7843127A8}" presName="dummyMaxCanvas" presStyleCnt="0">
        <dgm:presLayoutVars/>
      </dgm:prSet>
      <dgm:spPr/>
    </dgm:pt>
    <dgm:pt modelId="{0EE19797-7DF2-42DA-A06F-5F9C0F1508D6}" type="pres">
      <dgm:prSet presAssocID="{A4DDFE03-7440-4B66-B213-43C7843127A8}" presName="FiveNodes_1" presStyleLbl="node1" presStyleIdx="0" presStyleCnt="5">
        <dgm:presLayoutVars>
          <dgm:bulletEnabled val="1"/>
        </dgm:presLayoutVars>
      </dgm:prSet>
      <dgm:spPr/>
      <dgm:t>
        <a:bodyPr/>
        <a:lstStyle/>
        <a:p>
          <a:endParaRPr lang="en-US"/>
        </a:p>
      </dgm:t>
    </dgm:pt>
    <dgm:pt modelId="{C5E36FB4-71C4-4E86-87FE-6FAE38E480D5}" type="pres">
      <dgm:prSet presAssocID="{A4DDFE03-7440-4B66-B213-43C7843127A8}" presName="FiveNodes_2" presStyleLbl="node1" presStyleIdx="1" presStyleCnt="5">
        <dgm:presLayoutVars>
          <dgm:bulletEnabled val="1"/>
        </dgm:presLayoutVars>
      </dgm:prSet>
      <dgm:spPr/>
      <dgm:t>
        <a:bodyPr/>
        <a:lstStyle/>
        <a:p>
          <a:endParaRPr lang="en-US"/>
        </a:p>
      </dgm:t>
    </dgm:pt>
    <dgm:pt modelId="{3E2DF67C-4D83-4902-9B02-FB8F36877023}" type="pres">
      <dgm:prSet presAssocID="{A4DDFE03-7440-4B66-B213-43C7843127A8}" presName="FiveNodes_3" presStyleLbl="node1" presStyleIdx="2" presStyleCnt="5">
        <dgm:presLayoutVars>
          <dgm:bulletEnabled val="1"/>
        </dgm:presLayoutVars>
      </dgm:prSet>
      <dgm:spPr/>
      <dgm:t>
        <a:bodyPr/>
        <a:lstStyle/>
        <a:p>
          <a:endParaRPr lang="en-US"/>
        </a:p>
      </dgm:t>
    </dgm:pt>
    <dgm:pt modelId="{FA0A1179-4E41-440B-AAFA-34137FDFEB98}" type="pres">
      <dgm:prSet presAssocID="{A4DDFE03-7440-4B66-B213-43C7843127A8}" presName="FiveNodes_4" presStyleLbl="node1" presStyleIdx="3" presStyleCnt="5">
        <dgm:presLayoutVars>
          <dgm:bulletEnabled val="1"/>
        </dgm:presLayoutVars>
      </dgm:prSet>
      <dgm:spPr/>
      <dgm:t>
        <a:bodyPr/>
        <a:lstStyle/>
        <a:p>
          <a:endParaRPr lang="en-US"/>
        </a:p>
      </dgm:t>
    </dgm:pt>
    <dgm:pt modelId="{3E6F6E89-07C2-4505-A700-263EF71BD20F}" type="pres">
      <dgm:prSet presAssocID="{A4DDFE03-7440-4B66-B213-43C7843127A8}" presName="FiveNodes_5" presStyleLbl="node1" presStyleIdx="4" presStyleCnt="5">
        <dgm:presLayoutVars>
          <dgm:bulletEnabled val="1"/>
        </dgm:presLayoutVars>
      </dgm:prSet>
      <dgm:spPr/>
      <dgm:t>
        <a:bodyPr/>
        <a:lstStyle/>
        <a:p>
          <a:endParaRPr lang="en-US"/>
        </a:p>
      </dgm:t>
    </dgm:pt>
    <dgm:pt modelId="{AB726E1C-0B69-423B-B741-F69B5B51748A}" type="pres">
      <dgm:prSet presAssocID="{A4DDFE03-7440-4B66-B213-43C7843127A8}" presName="FiveConn_1-2" presStyleLbl="fgAccFollowNode1" presStyleIdx="0" presStyleCnt="4">
        <dgm:presLayoutVars>
          <dgm:bulletEnabled val="1"/>
        </dgm:presLayoutVars>
      </dgm:prSet>
      <dgm:spPr/>
      <dgm:t>
        <a:bodyPr/>
        <a:lstStyle/>
        <a:p>
          <a:endParaRPr lang="en-US"/>
        </a:p>
      </dgm:t>
    </dgm:pt>
    <dgm:pt modelId="{979D5033-AF55-43AF-9DDC-9AF629CA644D}" type="pres">
      <dgm:prSet presAssocID="{A4DDFE03-7440-4B66-B213-43C7843127A8}" presName="FiveConn_2-3" presStyleLbl="fgAccFollowNode1" presStyleIdx="1" presStyleCnt="4">
        <dgm:presLayoutVars>
          <dgm:bulletEnabled val="1"/>
        </dgm:presLayoutVars>
      </dgm:prSet>
      <dgm:spPr/>
      <dgm:t>
        <a:bodyPr/>
        <a:lstStyle/>
        <a:p>
          <a:endParaRPr lang="en-US"/>
        </a:p>
      </dgm:t>
    </dgm:pt>
    <dgm:pt modelId="{843D4FF2-3D28-4465-B2A8-E2745B585041}" type="pres">
      <dgm:prSet presAssocID="{A4DDFE03-7440-4B66-B213-43C7843127A8}" presName="FiveConn_3-4" presStyleLbl="fgAccFollowNode1" presStyleIdx="2" presStyleCnt="4">
        <dgm:presLayoutVars>
          <dgm:bulletEnabled val="1"/>
        </dgm:presLayoutVars>
      </dgm:prSet>
      <dgm:spPr/>
      <dgm:t>
        <a:bodyPr/>
        <a:lstStyle/>
        <a:p>
          <a:endParaRPr lang="en-US"/>
        </a:p>
      </dgm:t>
    </dgm:pt>
    <dgm:pt modelId="{FAA51CC0-29C9-4CED-B195-EE1C7AACD932}" type="pres">
      <dgm:prSet presAssocID="{A4DDFE03-7440-4B66-B213-43C7843127A8}" presName="FiveConn_4-5" presStyleLbl="fgAccFollowNode1" presStyleIdx="3" presStyleCnt="4">
        <dgm:presLayoutVars>
          <dgm:bulletEnabled val="1"/>
        </dgm:presLayoutVars>
      </dgm:prSet>
      <dgm:spPr/>
      <dgm:t>
        <a:bodyPr/>
        <a:lstStyle/>
        <a:p>
          <a:endParaRPr lang="en-US"/>
        </a:p>
      </dgm:t>
    </dgm:pt>
    <dgm:pt modelId="{F373B4E1-07B4-49E5-B3F6-7166C84473B4}" type="pres">
      <dgm:prSet presAssocID="{A4DDFE03-7440-4B66-B213-43C7843127A8}" presName="FiveNodes_1_text" presStyleLbl="node1" presStyleIdx="4" presStyleCnt="5">
        <dgm:presLayoutVars>
          <dgm:bulletEnabled val="1"/>
        </dgm:presLayoutVars>
      </dgm:prSet>
      <dgm:spPr/>
      <dgm:t>
        <a:bodyPr/>
        <a:lstStyle/>
        <a:p>
          <a:endParaRPr lang="en-US"/>
        </a:p>
      </dgm:t>
    </dgm:pt>
    <dgm:pt modelId="{2BD3F0AC-EDBF-4FAD-BFD5-75A87896CE20}" type="pres">
      <dgm:prSet presAssocID="{A4DDFE03-7440-4B66-B213-43C7843127A8}" presName="FiveNodes_2_text" presStyleLbl="node1" presStyleIdx="4" presStyleCnt="5">
        <dgm:presLayoutVars>
          <dgm:bulletEnabled val="1"/>
        </dgm:presLayoutVars>
      </dgm:prSet>
      <dgm:spPr/>
      <dgm:t>
        <a:bodyPr/>
        <a:lstStyle/>
        <a:p>
          <a:endParaRPr lang="en-US"/>
        </a:p>
      </dgm:t>
    </dgm:pt>
    <dgm:pt modelId="{43E81075-841F-4626-8996-E459DD07DFCA}" type="pres">
      <dgm:prSet presAssocID="{A4DDFE03-7440-4B66-B213-43C7843127A8}" presName="FiveNodes_3_text" presStyleLbl="node1" presStyleIdx="4" presStyleCnt="5">
        <dgm:presLayoutVars>
          <dgm:bulletEnabled val="1"/>
        </dgm:presLayoutVars>
      </dgm:prSet>
      <dgm:spPr/>
      <dgm:t>
        <a:bodyPr/>
        <a:lstStyle/>
        <a:p>
          <a:endParaRPr lang="en-US"/>
        </a:p>
      </dgm:t>
    </dgm:pt>
    <dgm:pt modelId="{AF9739F6-C529-4D90-81B9-DA7E0E2DE13D}" type="pres">
      <dgm:prSet presAssocID="{A4DDFE03-7440-4B66-B213-43C7843127A8}" presName="FiveNodes_4_text" presStyleLbl="node1" presStyleIdx="4" presStyleCnt="5">
        <dgm:presLayoutVars>
          <dgm:bulletEnabled val="1"/>
        </dgm:presLayoutVars>
      </dgm:prSet>
      <dgm:spPr/>
      <dgm:t>
        <a:bodyPr/>
        <a:lstStyle/>
        <a:p>
          <a:endParaRPr lang="en-US"/>
        </a:p>
      </dgm:t>
    </dgm:pt>
    <dgm:pt modelId="{670588ED-D9DA-43BE-BC18-865A10544A8E}" type="pres">
      <dgm:prSet presAssocID="{A4DDFE03-7440-4B66-B213-43C7843127A8}" presName="FiveNodes_5_text" presStyleLbl="node1" presStyleIdx="4" presStyleCnt="5">
        <dgm:presLayoutVars>
          <dgm:bulletEnabled val="1"/>
        </dgm:presLayoutVars>
      </dgm:prSet>
      <dgm:spPr/>
      <dgm:t>
        <a:bodyPr/>
        <a:lstStyle/>
        <a:p>
          <a:endParaRPr lang="en-US"/>
        </a:p>
      </dgm:t>
    </dgm:pt>
  </dgm:ptLst>
  <dgm:cxnLst>
    <dgm:cxn modelId="{F063A0FD-3879-49D3-A8D1-CD4238F9ED19}" type="presOf" srcId="{BDBAE015-73B9-49EF-9911-978DC6F16619}" destId="{F373B4E1-07B4-49E5-B3F6-7166C84473B4}" srcOrd="1" destOrd="0" presId="urn:microsoft.com/office/officeart/2005/8/layout/vProcess5"/>
    <dgm:cxn modelId="{20917E0F-B506-4D69-9027-167F2F52747E}" type="presOf" srcId="{A442FE22-3EEC-4295-97E7-FA24DF8203BD}" destId="{FA0A1179-4E41-440B-AAFA-34137FDFEB98}" srcOrd="0" destOrd="0" presId="urn:microsoft.com/office/officeart/2005/8/layout/vProcess5"/>
    <dgm:cxn modelId="{C4AB559A-90B0-4619-8124-92BF2E5BA3E0}" type="presOf" srcId="{7DAEB90F-1DF1-44CC-AD9E-E585D3F86C6F}" destId="{43E81075-841F-4626-8996-E459DD07DFCA}" srcOrd="1" destOrd="0" presId="urn:microsoft.com/office/officeart/2005/8/layout/vProcess5"/>
    <dgm:cxn modelId="{526439F7-0F14-4654-9D71-98A91ADA3CD0}" type="presOf" srcId="{7DAEB90F-1DF1-44CC-AD9E-E585D3F86C6F}" destId="{3E2DF67C-4D83-4902-9B02-FB8F36877023}" srcOrd="0" destOrd="0" presId="urn:microsoft.com/office/officeart/2005/8/layout/vProcess5"/>
    <dgm:cxn modelId="{7BE710BD-9D30-48B4-8DE6-11FCE2864F21}" type="presOf" srcId="{4D86BB19-DFCC-4CA0-A9EF-13EEF724FD5F}" destId="{FAA51CC0-29C9-4CED-B195-EE1C7AACD932}" srcOrd="0" destOrd="0" presId="urn:microsoft.com/office/officeart/2005/8/layout/vProcess5"/>
    <dgm:cxn modelId="{7AB300BD-0039-486F-8D60-C9452A93074A}" type="presOf" srcId="{5E346F3E-2F4D-4FFC-BC35-8D2409CA130A}" destId="{670588ED-D9DA-43BE-BC18-865A10544A8E}" srcOrd="1" destOrd="0" presId="urn:microsoft.com/office/officeart/2005/8/layout/vProcess5"/>
    <dgm:cxn modelId="{1EB9437B-9189-446F-B854-95AD6A5ADA53}" srcId="{A4DDFE03-7440-4B66-B213-43C7843127A8}" destId="{BDBAE015-73B9-49EF-9911-978DC6F16619}" srcOrd="0" destOrd="0" parTransId="{85E4C60D-F44A-49E7-94F1-7F4148342350}" sibTransId="{C2E637A1-ECD2-41C4-9BAC-B0434CAE7424}"/>
    <dgm:cxn modelId="{1F9CAF4F-24F0-4D59-B73E-9B1CE071B5DD}" srcId="{A4DDFE03-7440-4B66-B213-43C7843127A8}" destId="{5E346F3E-2F4D-4FFC-BC35-8D2409CA130A}" srcOrd="4" destOrd="0" parTransId="{756BF2A5-DA49-4155-9E46-6073367E9DB1}" sibTransId="{879458E3-32A1-4BBA-87EC-74B572C6D419}"/>
    <dgm:cxn modelId="{165BA39F-E9C0-4861-B9ED-C3AC87C670CA}" type="presOf" srcId="{A442FE22-3EEC-4295-97E7-FA24DF8203BD}" destId="{AF9739F6-C529-4D90-81B9-DA7E0E2DE13D}" srcOrd="1" destOrd="0" presId="urn:microsoft.com/office/officeart/2005/8/layout/vProcess5"/>
    <dgm:cxn modelId="{572DF52A-8F61-4874-A6C0-B1243C1693E3}" type="presOf" srcId="{740B7B0D-310D-4FA2-8AC1-ECA016F761FD}" destId="{C5E36FB4-71C4-4E86-87FE-6FAE38E480D5}" srcOrd="0" destOrd="0" presId="urn:microsoft.com/office/officeart/2005/8/layout/vProcess5"/>
    <dgm:cxn modelId="{5A0E8434-A187-4D51-8605-C8F69B70F0F7}" srcId="{A4DDFE03-7440-4B66-B213-43C7843127A8}" destId="{7DAEB90F-1DF1-44CC-AD9E-E585D3F86C6F}" srcOrd="2" destOrd="0" parTransId="{B272DB72-6B38-4772-BD82-F1D02CED6DE6}" sibTransId="{5F12647A-FA5E-43DD-8624-1C6B1FAD0E45}"/>
    <dgm:cxn modelId="{685A8B04-03F4-460B-A442-E7428AEEC66F}" type="presOf" srcId="{B353E557-4549-4739-BE62-26182411D98D}" destId="{979D5033-AF55-43AF-9DDC-9AF629CA644D}" srcOrd="0" destOrd="0" presId="urn:microsoft.com/office/officeart/2005/8/layout/vProcess5"/>
    <dgm:cxn modelId="{D9CACB9F-EF64-4734-AB25-16B4CCAAB3F9}" type="presOf" srcId="{5F12647A-FA5E-43DD-8624-1C6B1FAD0E45}" destId="{843D4FF2-3D28-4465-B2A8-E2745B585041}" srcOrd="0" destOrd="0" presId="urn:microsoft.com/office/officeart/2005/8/layout/vProcess5"/>
    <dgm:cxn modelId="{599F566B-8A8E-4649-BFDB-586B420CD55D}" type="presOf" srcId="{740B7B0D-310D-4FA2-8AC1-ECA016F761FD}" destId="{2BD3F0AC-EDBF-4FAD-BFD5-75A87896CE20}" srcOrd="1" destOrd="0" presId="urn:microsoft.com/office/officeart/2005/8/layout/vProcess5"/>
    <dgm:cxn modelId="{B9134CA9-1222-4501-BD3A-088830DFAF61}" type="presOf" srcId="{A4DDFE03-7440-4B66-B213-43C7843127A8}" destId="{DE974B2E-C71D-4274-A3C4-D3B1DC6B88E5}" srcOrd="0" destOrd="0" presId="urn:microsoft.com/office/officeart/2005/8/layout/vProcess5"/>
    <dgm:cxn modelId="{EF2ACE7E-F920-4896-A2F6-FEEB37F08960}" srcId="{A4DDFE03-7440-4B66-B213-43C7843127A8}" destId="{740B7B0D-310D-4FA2-8AC1-ECA016F761FD}" srcOrd="1" destOrd="0" parTransId="{DDE517DD-5804-4854-AFDB-F3AD3B3CFD5D}" sibTransId="{B353E557-4549-4739-BE62-26182411D98D}"/>
    <dgm:cxn modelId="{9F837BD5-6292-4A6A-9EAF-9BC1EDB3B330}" srcId="{A4DDFE03-7440-4B66-B213-43C7843127A8}" destId="{A442FE22-3EEC-4295-97E7-FA24DF8203BD}" srcOrd="3" destOrd="0" parTransId="{43A34832-C4C7-48F2-BB6C-1EDA1C27D725}" sibTransId="{4D86BB19-DFCC-4CA0-A9EF-13EEF724FD5F}"/>
    <dgm:cxn modelId="{6BEC770E-4B21-4E87-AF2A-DCC953BC04A8}" type="presOf" srcId="{C2E637A1-ECD2-41C4-9BAC-B0434CAE7424}" destId="{AB726E1C-0B69-423B-B741-F69B5B51748A}" srcOrd="0" destOrd="0" presId="urn:microsoft.com/office/officeart/2005/8/layout/vProcess5"/>
    <dgm:cxn modelId="{3D984B17-D77D-45BD-AB1E-020AC5E10BEE}" type="presOf" srcId="{BDBAE015-73B9-49EF-9911-978DC6F16619}" destId="{0EE19797-7DF2-42DA-A06F-5F9C0F1508D6}" srcOrd="0" destOrd="0" presId="urn:microsoft.com/office/officeart/2005/8/layout/vProcess5"/>
    <dgm:cxn modelId="{747240D1-7B24-4575-B26F-A4F3057199AD}" type="presOf" srcId="{5E346F3E-2F4D-4FFC-BC35-8D2409CA130A}" destId="{3E6F6E89-07C2-4505-A700-263EF71BD20F}" srcOrd="0" destOrd="0" presId="urn:microsoft.com/office/officeart/2005/8/layout/vProcess5"/>
    <dgm:cxn modelId="{9A576CAA-E3EA-4BF4-A448-D5A824C217FF}" type="presParOf" srcId="{DE974B2E-C71D-4274-A3C4-D3B1DC6B88E5}" destId="{84FF1F65-E8ED-4E5F-8639-40885A40BF24}" srcOrd="0" destOrd="0" presId="urn:microsoft.com/office/officeart/2005/8/layout/vProcess5"/>
    <dgm:cxn modelId="{D84ADC03-7C48-41FE-A526-36B2127C681C}" type="presParOf" srcId="{DE974B2E-C71D-4274-A3C4-D3B1DC6B88E5}" destId="{0EE19797-7DF2-42DA-A06F-5F9C0F1508D6}" srcOrd="1" destOrd="0" presId="urn:microsoft.com/office/officeart/2005/8/layout/vProcess5"/>
    <dgm:cxn modelId="{091B3AF6-8307-4E9D-B6BF-E06213B4E302}" type="presParOf" srcId="{DE974B2E-C71D-4274-A3C4-D3B1DC6B88E5}" destId="{C5E36FB4-71C4-4E86-87FE-6FAE38E480D5}" srcOrd="2" destOrd="0" presId="urn:microsoft.com/office/officeart/2005/8/layout/vProcess5"/>
    <dgm:cxn modelId="{7D1BF00D-575F-4CD9-9511-11B65A6715BE}" type="presParOf" srcId="{DE974B2E-C71D-4274-A3C4-D3B1DC6B88E5}" destId="{3E2DF67C-4D83-4902-9B02-FB8F36877023}" srcOrd="3" destOrd="0" presId="urn:microsoft.com/office/officeart/2005/8/layout/vProcess5"/>
    <dgm:cxn modelId="{1C98F1F6-F02D-46D9-9C14-32F42D18FA2A}" type="presParOf" srcId="{DE974B2E-C71D-4274-A3C4-D3B1DC6B88E5}" destId="{FA0A1179-4E41-440B-AAFA-34137FDFEB98}" srcOrd="4" destOrd="0" presId="urn:microsoft.com/office/officeart/2005/8/layout/vProcess5"/>
    <dgm:cxn modelId="{3BEFAFD2-4CD9-4A1C-8B91-FE4F8BA21437}" type="presParOf" srcId="{DE974B2E-C71D-4274-A3C4-D3B1DC6B88E5}" destId="{3E6F6E89-07C2-4505-A700-263EF71BD20F}" srcOrd="5" destOrd="0" presId="urn:microsoft.com/office/officeart/2005/8/layout/vProcess5"/>
    <dgm:cxn modelId="{371EA729-41CC-4544-96C6-91FF5A4B5F0F}" type="presParOf" srcId="{DE974B2E-C71D-4274-A3C4-D3B1DC6B88E5}" destId="{AB726E1C-0B69-423B-B741-F69B5B51748A}" srcOrd="6" destOrd="0" presId="urn:microsoft.com/office/officeart/2005/8/layout/vProcess5"/>
    <dgm:cxn modelId="{28C9FB36-CF4F-4789-AD79-BA915B81783A}" type="presParOf" srcId="{DE974B2E-C71D-4274-A3C4-D3B1DC6B88E5}" destId="{979D5033-AF55-43AF-9DDC-9AF629CA644D}" srcOrd="7" destOrd="0" presId="urn:microsoft.com/office/officeart/2005/8/layout/vProcess5"/>
    <dgm:cxn modelId="{85DD5538-F67E-408E-AD44-ED046003EBAC}" type="presParOf" srcId="{DE974B2E-C71D-4274-A3C4-D3B1DC6B88E5}" destId="{843D4FF2-3D28-4465-B2A8-E2745B585041}" srcOrd="8" destOrd="0" presId="urn:microsoft.com/office/officeart/2005/8/layout/vProcess5"/>
    <dgm:cxn modelId="{00C1FD19-09C6-416E-AFBA-9E0CE44088D5}" type="presParOf" srcId="{DE974B2E-C71D-4274-A3C4-D3B1DC6B88E5}" destId="{FAA51CC0-29C9-4CED-B195-EE1C7AACD932}" srcOrd="9" destOrd="0" presId="urn:microsoft.com/office/officeart/2005/8/layout/vProcess5"/>
    <dgm:cxn modelId="{2095F35E-C31A-4E62-80EB-345D1241DA6F}" type="presParOf" srcId="{DE974B2E-C71D-4274-A3C4-D3B1DC6B88E5}" destId="{F373B4E1-07B4-49E5-B3F6-7166C84473B4}" srcOrd="10" destOrd="0" presId="urn:microsoft.com/office/officeart/2005/8/layout/vProcess5"/>
    <dgm:cxn modelId="{E7480388-A0E5-4B65-953A-41A4D5A3F0A5}" type="presParOf" srcId="{DE974B2E-C71D-4274-A3C4-D3B1DC6B88E5}" destId="{2BD3F0AC-EDBF-4FAD-BFD5-75A87896CE20}" srcOrd="11" destOrd="0" presId="urn:microsoft.com/office/officeart/2005/8/layout/vProcess5"/>
    <dgm:cxn modelId="{72C97598-CE5D-4D5F-A544-F80ACA25B4C3}" type="presParOf" srcId="{DE974B2E-C71D-4274-A3C4-D3B1DC6B88E5}" destId="{43E81075-841F-4626-8996-E459DD07DFCA}" srcOrd="12" destOrd="0" presId="urn:microsoft.com/office/officeart/2005/8/layout/vProcess5"/>
    <dgm:cxn modelId="{F9C4CE27-1427-4D09-9A59-E01354FC3231}" type="presParOf" srcId="{DE974B2E-C71D-4274-A3C4-D3B1DC6B88E5}" destId="{AF9739F6-C529-4D90-81B9-DA7E0E2DE13D}" srcOrd="13" destOrd="0" presId="urn:microsoft.com/office/officeart/2005/8/layout/vProcess5"/>
    <dgm:cxn modelId="{1FBC1FEB-39EC-45AB-A4E7-11B48427EFE0}" type="presParOf" srcId="{DE974B2E-C71D-4274-A3C4-D3B1DC6B88E5}" destId="{670588ED-D9DA-43BE-BC18-865A10544A8E}" srcOrd="14" destOrd="0" presId="urn:microsoft.com/office/officeart/2005/8/layout/vProcess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3EDAD54-3B10-4648-A07F-CF4264AAA08C}" type="doc">
      <dgm:prSet loTypeId="urn:microsoft.com/office/officeart/2005/8/layout/pyramid2" loCatId="pyramid" qsTypeId="urn:microsoft.com/office/officeart/2005/8/quickstyle/simple2" qsCatId="simple" csTypeId="urn:microsoft.com/office/officeart/2005/8/colors/accent1_2" csCatId="accent1" phldr="1"/>
      <dgm:spPr/>
    </dgm:pt>
    <dgm:pt modelId="{02CDBAC0-C7C8-432C-B2C4-B6C04491F404}">
      <dgm:prSet phldrT="[Text]"/>
      <dgm:spPr/>
      <dgm:t>
        <a:bodyPr/>
        <a:lstStyle/>
        <a:p>
          <a:r>
            <a:rPr lang="en-US"/>
            <a:t>In-house training</a:t>
          </a:r>
        </a:p>
      </dgm:t>
    </dgm:pt>
    <dgm:pt modelId="{4E8DA4A3-0AB0-4B59-99BF-452F917C91B9}" type="parTrans" cxnId="{988A8B23-26C4-4458-817F-311B1FD73124}">
      <dgm:prSet/>
      <dgm:spPr/>
      <dgm:t>
        <a:bodyPr/>
        <a:lstStyle/>
        <a:p>
          <a:endParaRPr lang="en-US"/>
        </a:p>
      </dgm:t>
    </dgm:pt>
    <dgm:pt modelId="{28321B38-C571-468C-B7AB-28E1196256B4}" type="sibTrans" cxnId="{988A8B23-26C4-4458-817F-311B1FD73124}">
      <dgm:prSet/>
      <dgm:spPr/>
      <dgm:t>
        <a:bodyPr/>
        <a:lstStyle/>
        <a:p>
          <a:endParaRPr lang="en-US"/>
        </a:p>
      </dgm:t>
    </dgm:pt>
    <dgm:pt modelId="{B94E7DEE-88BA-4219-806C-57397C54215D}">
      <dgm:prSet phldrT="[Text]"/>
      <dgm:spPr/>
      <dgm:t>
        <a:bodyPr/>
        <a:lstStyle/>
        <a:p>
          <a:r>
            <a:rPr lang="en-US"/>
            <a:t>External training</a:t>
          </a:r>
        </a:p>
      </dgm:t>
    </dgm:pt>
    <dgm:pt modelId="{CCC5F6FF-BB4B-405F-B99B-05566DD8C1CD}" type="parTrans" cxnId="{516B6962-A054-4EA9-ADB6-3F316EFCD23B}">
      <dgm:prSet/>
      <dgm:spPr/>
      <dgm:t>
        <a:bodyPr/>
        <a:lstStyle/>
        <a:p>
          <a:endParaRPr lang="en-US"/>
        </a:p>
      </dgm:t>
    </dgm:pt>
    <dgm:pt modelId="{56ADA688-FBBF-4B10-A899-20B1481C7E2E}" type="sibTrans" cxnId="{516B6962-A054-4EA9-ADB6-3F316EFCD23B}">
      <dgm:prSet/>
      <dgm:spPr/>
      <dgm:t>
        <a:bodyPr/>
        <a:lstStyle/>
        <a:p>
          <a:endParaRPr lang="en-US"/>
        </a:p>
      </dgm:t>
    </dgm:pt>
    <dgm:pt modelId="{AB4D223A-2400-45B8-9E9E-E83E87B9CDAA}">
      <dgm:prSet phldrT="[Text]"/>
      <dgm:spPr/>
      <dgm:t>
        <a:bodyPr/>
        <a:lstStyle/>
        <a:p>
          <a:r>
            <a:rPr lang="en-US"/>
            <a:t>foreign training</a:t>
          </a:r>
        </a:p>
      </dgm:t>
    </dgm:pt>
    <dgm:pt modelId="{FFD40272-730D-4A5D-B979-23C59B672BAF}" type="parTrans" cxnId="{1DC1758E-A462-4916-B18E-9F357AB63DF6}">
      <dgm:prSet/>
      <dgm:spPr/>
      <dgm:t>
        <a:bodyPr/>
        <a:lstStyle/>
        <a:p>
          <a:endParaRPr lang="en-US"/>
        </a:p>
      </dgm:t>
    </dgm:pt>
    <dgm:pt modelId="{5ACEEA1B-E00F-4F5B-B289-14146BC7057C}" type="sibTrans" cxnId="{1DC1758E-A462-4916-B18E-9F357AB63DF6}">
      <dgm:prSet/>
      <dgm:spPr/>
      <dgm:t>
        <a:bodyPr/>
        <a:lstStyle/>
        <a:p>
          <a:endParaRPr lang="en-US"/>
        </a:p>
      </dgm:t>
    </dgm:pt>
    <dgm:pt modelId="{DEC68AE2-C25E-423F-B480-A30D29CDE8EB}">
      <dgm:prSet/>
      <dgm:spPr/>
      <dgm:t>
        <a:bodyPr/>
        <a:lstStyle/>
        <a:p>
          <a:r>
            <a:rPr lang="en-US"/>
            <a:t>Orientation training</a:t>
          </a:r>
        </a:p>
      </dgm:t>
    </dgm:pt>
    <dgm:pt modelId="{C94860C6-4344-4A9B-AD37-F826E32A7395}" type="parTrans" cxnId="{16C8E032-64BB-4456-8CC0-DE17231091FD}">
      <dgm:prSet/>
      <dgm:spPr/>
      <dgm:t>
        <a:bodyPr/>
        <a:lstStyle/>
        <a:p>
          <a:endParaRPr lang="en-US"/>
        </a:p>
      </dgm:t>
    </dgm:pt>
    <dgm:pt modelId="{56FAF058-715B-4F30-9BA0-267F6CB8AF6A}" type="sibTrans" cxnId="{16C8E032-64BB-4456-8CC0-DE17231091FD}">
      <dgm:prSet/>
      <dgm:spPr/>
      <dgm:t>
        <a:bodyPr/>
        <a:lstStyle/>
        <a:p>
          <a:endParaRPr lang="en-US"/>
        </a:p>
      </dgm:t>
    </dgm:pt>
    <dgm:pt modelId="{AA381368-7355-41CE-903F-36AD3DA04150}" type="pres">
      <dgm:prSet presAssocID="{B3EDAD54-3B10-4648-A07F-CF4264AAA08C}" presName="compositeShape" presStyleCnt="0">
        <dgm:presLayoutVars>
          <dgm:dir/>
          <dgm:resizeHandles/>
        </dgm:presLayoutVars>
      </dgm:prSet>
      <dgm:spPr/>
    </dgm:pt>
    <dgm:pt modelId="{2D57A296-837E-40F8-A034-23566A5CDC30}" type="pres">
      <dgm:prSet presAssocID="{B3EDAD54-3B10-4648-A07F-CF4264AAA08C}" presName="pyramid" presStyleLbl="node1" presStyleIdx="0" presStyleCnt="1"/>
      <dgm:spPr/>
    </dgm:pt>
    <dgm:pt modelId="{74B760BC-13AE-4A8A-B8A8-BA486D2A776F}" type="pres">
      <dgm:prSet presAssocID="{B3EDAD54-3B10-4648-A07F-CF4264AAA08C}" presName="theList" presStyleCnt="0"/>
      <dgm:spPr/>
    </dgm:pt>
    <dgm:pt modelId="{1A605584-0CE1-416D-86C6-1B1EB445E3C3}" type="pres">
      <dgm:prSet presAssocID="{02CDBAC0-C7C8-432C-B2C4-B6C04491F404}" presName="aNode" presStyleLbl="fgAcc1" presStyleIdx="0" presStyleCnt="4">
        <dgm:presLayoutVars>
          <dgm:bulletEnabled val="1"/>
        </dgm:presLayoutVars>
      </dgm:prSet>
      <dgm:spPr/>
      <dgm:t>
        <a:bodyPr/>
        <a:lstStyle/>
        <a:p>
          <a:endParaRPr lang="en-US"/>
        </a:p>
      </dgm:t>
    </dgm:pt>
    <dgm:pt modelId="{5DB3B857-89B9-4430-B609-AA6E15313BE1}" type="pres">
      <dgm:prSet presAssocID="{02CDBAC0-C7C8-432C-B2C4-B6C04491F404}" presName="aSpace" presStyleCnt="0"/>
      <dgm:spPr/>
    </dgm:pt>
    <dgm:pt modelId="{D3A81126-6F2E-41E2-81F8-944303F0CF10}" type="pres">
      <dgm:prSet presAssocID="{DEC68AE2-C25E-423F-B480-A30D29CDE8EB}" presName="aNode" presStyleLbl="fgAcc1" presStyleIdx="1" presStyleCnt="4">
        <dgm:presLayoutVars>
          <dgm:bulletEnabled val="1"/>
        </dgm:presLayoutVars>
      </dgm:prSet>
      <dgm:spPr/>
      <dgm:t>
        <a:bodyPr/>
        <a:lstStyle/>
        <a:p>
          <a:endParaRPr lang="en-US"/>
        </a:p>
      </dgm:t>
    </dgm:pt>
    <dgm:pt modelId="{12276B33-B596-4FB0-AAB0-7D992EC5778D}" type="pres">
      <dgm:prSet presAssocID="{DEC68AE2-C25E-423F-B480-A30D29CDE8EB}" presName="aSpace" presStyleCnt="0"/>
      <dgm:spPr/>
    </dgm:pt>
    <dgm:pt modelId="{424A15FB-01C7-4B5B-9528-E28C3C3C958D}" type="pres">
      <dgm:prSet presAssocID="{B94E7DEE-88BA-4219-806C-57397C54215D}" presName="aNode" presStyleLbl="fgAcc1" presStyleIdx="2" presStyleCnt="4">
        <dgm:presLayoutVars>
          <dgm:bulletEnabled val="1"/>
        </dgm:presLayoutVars>
      </dgm:prSet>
      <dgm:spPr/>
      <dgm:t>
        <a:bodyPr/>
        <a:lstStyle/>
        <a:p>
          <a:endParaRPr lang="en-US"/>
        </a:p>
      </dgm:t>
    </dgm:pt>
    <dgm:pt modelId="{CC5FD796-D955-4236-BAB5-DE9CBF4FD10C}" type="pres">
      <dgm:prSet presAssocID="{B94E7DEE-88BA-4219-806C-57397C54215D}" presName="aSpace" presStyleCnt="0"/>
      <dgm:spPr/>
    </dgm:pt>
    <dgm:pt modelId="{27408AB2-3641-40FC-96EB-019356181D58}" type="pres">
      <dgm:prSet presAssocID="{AB4D223A-2400-45B8-9E9E-E83E87B9CDAA}" presName="aNode" presStyleLbl="fgAcc1" presStyleIdx="3" presStyleCnt="4">
        <dgm:presLayoutVars>
          <dgm:bulletEnabled val="1"/>
        </dgm:presLayoutVars>
      </dgm:prSet>
      <dgm:spPr/>
      <dgm:t>
        <a:bodyPr/>
        <a:lstStyle/>
        <a:p>
          <a:endParaRPr lang="en-US"/>
        </a:p>
      </dgm:t>
    </dgm:pt>
    <dgm:pt modelId="{7F0FADEB-3B42-4F98-984B-A83A0197CE7C}" type="pres">
      <dgm:prSet presAssocID="{AB4D223A-2400-45B8-9E9E-E83E87B9CDAA}" presName="aSpace" presStyleCnt="0"/>
      <dgm:spPr/>
    </dgm:pt>
  </dgm:ptLst>
  <dgm:cxnLst>
    <dgm:cxn modelId="{16C8E032-64BB-4456-8CC0-DE17231091FD}" srcId="{B3EDAD54-3B10-4648-A07F-CF4264AAA08C}" destId="{DEC68AE2-C25E-423F-B480-A30D29CDE8EB}" srcOrd="1" destOrd="0" parTransId="{C94860C6-4344-4A9B-AD37-F826E32A7395}" sibTransId="{56FAF058-715B-4F30-9BA0-267F6CB8AF6A}"/>
    <dgm:cxn modelId="{516B6962-A054-4EA9-ADB6-3F316EFCD23B}" srcId="{B3EDAD54-3B10-4648-A07F-CF4264AAA08C}" destId="{B94E7DEE-88BA-4219-806C-57397C54215D}" srcOrd="2" destOrd="0" parTransId="{CCC5F6FF-BB4B-405F-B99B-05566DD8C1CD}" sibTransId="{56ADA688-FBBF-4B10-A899-20B1481C7E2E}"/>
    <dgm:cxn modelId="{D1BB2D7C-1B39-4F50-9ACA-CD0269153DC7}" type="presOf" srcId="{DEC68AE2-C25E-423F-B480-A30D29CDE8EB}" destId="{D3A81126-6F2E-41E2-81F8-944303F0CF10}" srcOrd="0" destOrd="0" presId="urn:microsoft.com/office/officeart/2005/8/layout/pyramid2"/>
    <dgm:cxn modelId="{2ADD3300-3D0D-4BE5-8734-2843A916E0F8}" type="presOf" srcId="{02CDBAC0-C7C8-432C-B2C4-B6C04491F404}" destId="{1A605584-0CE1-416D-86C6-1B1EB445E3C3}" srcOrd="0" destOrd="0" presId="urn:microsoft.com/office/officeart/2005/8/layout/pyramid2"/>
    <dgm:cxn modelId="{1DC1758E-A462-4916-B18E-9F357AB63DF6}" srcId="{B3EDAD54-3B10-4648-A07F-CF4264AAA08C}" destId="{AB4D223A-2400-45B8-9E9E-E83E87B9CDAA}" srcOrd="3" destOrd="0" parTransId="{FFD40272-730D-4A5D-B979-23C59B672BAF}" sibTransId="{5ACEEA1B-E00F-4F5B-B289-14146BC7057C}"/>
    <dgm:cxn modelId="{B4DC4C08-A649-4871-B0E6-EC76E889597C}" type="presOf" srcId="{B3EDAD54-3B10-4648-A07F-CF4264AAA08C}" destId="{AA381368-7355-41CE-903F-36AD3DA04150}" srcOrd="0" destOrd="0" presId="urn:microsoft.com/office/officeart/2005/8/layout/pyramid2"/>
    <dgm:cxn modelId="{43E96B96-93EF-46B8-8583-859802DA2067}" type="presOf" srcId="{AB4D223A-2400-45B8-9E9E-E83E87B9CDAA}" destId="{27408AB2-3641-40FC-96EB-019356181D58}" srcOrd="0" destOrd="0" presId="urn:microsoft.com/office/officeart/2005/8/layout/pyramid2"/>
    <dgm:cxn modelId="{988A8B23-26C4-4458-817F-311B1FD73124}" srcId="{B3EDAD54-3B10-4648-A07F-CF4264AAA08C}" destId="{02CDBAC0-C7C8-432C-B2C4-B6C04491F404}" srcOrd="0" destOrd="0" parTransId="{4E8DA4A3-0AB0-4B59-99BF-452F917C91B9}" sibTransId="{28321B38-C571-468C-B7AB-28E1196256B4}"/>
    <dgm:cxn modelId="{9B3A5A1A-B3CB-459B-824D-0C49CF731513}" type="presOf" srcId="{B94E7DEE-88BA-4219-806C-57397C54215D}" destId="{424A15FB-01C7-4B5B-9528-E28C3C3C958D}" srcOrd="0" destOrd="0" presId="urn:microsoft.com/office/officeart/2005/8/layout/pyramid2"/>
    <dgm:cxn modelId="{A8015AB0-A4D3-4D0D-A1E7-331321C46149}" type="presParOf" srcId="{AA381368-7355-41CE-903F-36AD3DA04150}" destId="{2D57A296-837E-40F8-A034-23566A5CDC30}" srcOrd="0" destOrd="0" presId="urn:microsoft.com/office/officeart/2005/8/layout/pyramid2"/>
    <dgm:cxn modelId="{D4ECECAE-3AF3-4A54-AE1F-0A0AA30F8A32}" type="presParOf" srcId="{AA381368-7355-41CE-903F-36AD3DA04150}" destId="{74B760BC-13AE-4A8A-B8A8-BA486D2A776F}" srcOrd="1" destOrd="0" presId="urn:microsoft.com/office/officeart/2005/8/layout/pyramid2"/>
    <dgm:cxn modelId="{85DE772F-722C-4B68-9B31-50837A23DDB9}" type="presParOf" srcId="{74B760BC-13AE-4A8A-B8A8-BA486D2A776F}" destId="{1A605584-0CE1-416D-86C6-1B1EB445E3C3}" srcOrd="0" destOrd="0" presId="urn:microsoft.com/office/officeart/2005/8/layout/pyramid2"/>
    <dgm:cxn modelId="{5ABCF44D-E06C-4D1B-A696-1D73A38BD651}" type="presParOf" srcId="{74B760BC-13AE-4A8A-B8A8-BA486D2A776F}" destId="{5DB3B857-89B9-4430-B609-AA6E15313BE1}" srcOrd="1" destOrd="0" presId="urn:microsoft.com/office/officeart/2005/8/layout/pyramid2"/>
    <dgm:cxn modelId="{D342F547-760C-4051-B03A-C77C16223DE6}" type="presParOf" srcId="{74B760BC-13AE-4A8A-B8A8-BA486D2A776F}" destId="{D3A81126-6F2E-41E2-81F8-944303F0CF10}" srcOrd="2" destOrd="0" presId="urn:microsoft.com/office/officeart/2005/8/layout/pyramid2"/>
    <dgm:cxn modelId="{64DF4BDB-0FD9-49C7-A41B-EBFDF3698C34}" type="presParOf" srcId="{74B760BC-13AE-4A8A-B8A8-BA486D2A776F}" destId="{12276B33-B596-4FB0-AAB0-7D992EC5778D}" srcOrd="3" destOrd="0" presId="urn:microsoft.com/office/officeart/2005/8/layout/pyramid2"/>
    <dgm:cxn modelId="{50A5C8DD-EEAF-4692-A469-F98571999596}" type="presParOf" srcId="{74B760BC-13AE-4A8A-B8A8-BA486D2A776F}" destId="{424A15FB-01C7-4B5B-9528-E28C3C3C958D}" srcOrd="4" destOrd="0" presId="urn:microsoft.com/office/officeart/2005/8/layout/pyramid2"/>
    <dgm:cxn modelId="{928CC5CC-C8FC-4700-A307-7A9FFE03B729}" type="presParOf" srcId="{74B760BC-13AE-4A8A-B8A8-BA486D2A776F}" destId="{CC5FD796-D955-4236-BAB5-DE9CBF4FD10C}" srcOrd="5" destOrd="0" presId="urn:microsoft.com/office/officeart/2005/8/layout/pyramid2"/>
    <dgm:cxn modelId="{CB02DA91-FE46-4AD0-B219-C0075465D035}" type="presParOf" srcId="{74B760BC-13AE-4A8A-B8A8-BA486D2A776F}" destId="{27408AB2-3641-40FC-96EB-019356181D58}" srcOrd="6" destOrd="0" presId="urn:microsoft.com/office/officeart/2005/8/layout/pyramid2"/>
    <dgm:cxn modelId="{1183D481-A8EB-4394-9C27-B1E662E3C049}" type="presParOf" srcId="{74B760BC-13AE-4A8A-B8A8-BA486D2A776F}" destId="{7F0FADEB-3B42-4F98-984B-A83A0197CE7C}" srcOrd="7" destOrd="0" presId="urn:microsoft.com/office/officeart/2005/8/layout/pyramid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EE8297F-03F3-4D30-BDBF-AEEB497B6FCF}" type="doc">
      <dgm:prSet loTypeId="urn:microsoft.com/office/officeart/2005/8/layout/hChevron3" loCatId="process" qsTypeId="urn:microsoft.com/office/officeart/2005/8/quickstyle/simple1" qsCatId="simple" csTypeId="urn:microsoft.com/office/officeart/2005/8/colors/accent1_2" csCatId="accent1" phldr="1"/>
      <dgm:spPr/>
    </dgm:pt>
    <dgm:pt modelId="{582187DF-5CD2-49B2-987D-1A15B51EBD08}">
      <dgm:prSet phldrT="[Text]"/>
      <dgm:spPr>
        <a:xfrm>
          <a:off x="708" y="788737"/>
          <a:ext cx="1380787" cy="55231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Training Need Analysis</a:t>
          </a:r>
        </a:p>
      </dgm:t>
    </dgm:pt>
    <dgm:pt modelId="{D6E5EFC7-38D6-412C-A4DE-7D0CFA7E690F}" type="parTrans" cxnId="{C36E85EB-5DED-4601-BEC2-CADF3243E5C5}">
      <dgm:prSet/>
      <dgm:spPr/>
      <dgm:t>
        <a:bodyPr/>
        <a:lstStyle/>
        <a:p>
          <a:endParaRPr lang="en-US"/>
        </a:p>
      </dgm:t>
    </dgm:pt>
    <dgm:pt modelId="{3C3FA364-F8DD-474B-B98A-E6B8A7E9FB2D}" type="sibTrans" cxnId="{C36E85EB-5DED-4601-BEC2-CADF3243E5C5}">
      <dgm:prSet/>
      <dgm:spPr/>
      <dgm:t>
        <a:bodyPr/>
        <a:lstStyle/>
        <a:p>
          <a:endParaRPr lang="en-US"/>
        </a:p>
      </dgm:t>
    </dgm:pt>
    <dgm:pt modelId="{D03AE2A5-9241-4B56-AE3F-D4E0049993EB}">
      <dgm:prSet/>
      <dgm:spPr>
        <a:xfrm>
          <a:off x="2209968" y="788737"/>
          <a:ext cx="1380787" cy="55231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Training Development</a:t>
          </a:r>
        </a:p>
      </dgm:t>
    </dgm:pt>
    <dgm:pt modelId="{9BA4CCC9-5AC4-4853-B252-DFD703842A95}" type="parTrans" cxnId="{77642BBD-A4D6-4AA3-835A-4D152C241787}">
      <dgm:prSet/>
      <dgm:spPr/>
      <dgm:t>
        <a:bodyPr/>
        <a:lstStyle/>
        <a:p>
          <a:endParaRPr lang="en-US"/>
        </a:p>
      </dgm:t>
    </dgm:pt>
    <dgm:pt modelId="{A04F370F-82A3-4AE9-82B2-EB39DB01C5C2}" type="sibTrans" cxnId="{77642BBD-A4D6-4AA3-835A-4D152C241787}">
      <dgm:prSet/>
      <dgm:spPr/>
      <dgm:t>
        <a:bodyPr/>
        <a:lstStyle/>
        <a:p>
          <a:endParaRPr lang="en-US"/>
        </a:p>
      </dgm:t>
    </dgm:pt>
    <dgm:pt modelId="{93994ECC-9F7F-4BF7-BD8F-60E3730E1FE5}">
      <dgm:prSet/>
      <dgm:spPr>
        <a:xfrm>
          <a:off x="4419229" y="788737"/>
          <a:ext cx="1380787" cy="55231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Evaluation</a:t>
          </a:r>
        </a:p>
      </dgm:t>
    </dgm:pt>
    <dgm:pt modelId="{84944DCC-3E5A-447B-AA4B-9573A84DF0ED}" type="parTrans" cxnId="{E66CA759-2D8D-4F1D-B138-F1E2E96A7CFE}">
      <dgm:prSet/>
      <dgm:spPr/>
      <dgm:t>
        <a:bodyPr/>
        <a:lstStyle/>
        <a:p>
          <a:endParaRPr lang="en-US"/>
        </a:p>
      </dgm:t>
    </dgm:pt>
    <dgm:pt modelId="{BE5B6D84-5082-496C-B9B1-CC08ABA9E75D}" type="sibTrans" cxnId="{E66CA759-2D8D-4F1D-B138-F1E2E96A7CFE}">
      <dgm:prSet/>
      <dgm:spPr/>
      <dgm:t>
        <a:bodyPr/>
        <a:lstStyle/>
        <a:p>
          <a:endParaRPr lang="en-US"/>
        </a:p>
      </dgm:t>
    </dgm:pt>
    <dgm:pt modelId="{0DF21447-C513-41C4-9E2C-B67C4EF69529}">
      <dgm:prSet/>
      <dgm:spPr>
        <a:xfrm>
          <a:off x="3294455" y="788737"/>
          <a:ext cx="1380787" cy="55231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Implementation</a:t>
          </a:r>
        </a:p>
      </dgm:t>
    </dgm:pt>
    <dgm:pt modelId="{8704DFAA-5808-46C1-AB9F-AFA6F6EDE204}" type="parTrans" cxnId="{6B4A8461-0C7B-4D66-A555-E43829C822B6}">
      <dgm:prSet/>
      <dgm:spPr/>
      <dgm:t>
        <a:bodyPr/>
        <a:lstStyle/>
        <a:p>
          <a:endParaRPr lang="en-US"/>
        </a:p>
      </dgm:t>
    </dgm:pt>
    <dgm:pt modelId="{E7562DCD-066B-4F0B-9872-D2811CAEBB6A}" type="sibTrans" cxnId="{6B4A8461-0C7B-4D66-A555-E43829C822B6}">
      <dgm:prSet/>
      <dgm:spPr/>
      <dgm:t>
        <a:bodyPr/>
        <a:lstStyle/>
        <a:p>
          <a:endParaRPr lang="en-US"/>
        </a:p>
      </dgm:t>
    </dgm:pt>
    <dgm:pt modelId="{AA9396C7-B993-476D-ABF9-A8DF246D5A65}">
      <dgm:prSet phldrT="[Text]"/>
      <dgm:spPr>
        <a:xfrm>
          <a:off x="1105338" y="788737"/>
          <a:ext cx="1380787" cy="55231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Training Design</a:t>
          </a:r>
        </a:p>
      </dgm:t>
    </dgm:pt>
    <dgm:pt modelId="{B63B3648-B7ED-4BA1-A8D5-441FCB144B04}" type="sibTrans" cxnId="{8D4FD613-89F3-42C1-A3B5-7DAC978E857C}">
      <dgm:prSet/>
      <dgm:spPr/>
      <dgm:t>
        <a:bodyPr/>
        <a:lstStyle/>
        <a:p>
          <a:endParaRPr lang="en-US"/>
        </a:p>
      </dgm:t>
    </dgm:pt>
    <dgm:pt modelId="{0427BE42-6B3A-4DDB-AC71-F63A9B8427B9}" type="parTrans" cxnId="{8D4FD613-89F3-42C1-A3B5-7DAC978E857C}">
      <dgm:prSet/>
      <dgm:spPr/>
      <dgm:t>
        <a:bodyPr/>
        <a:lstStyle/>
        <a:p>
          <a:endParaRPr lang="en-US"/>
        </a:p>
      </dgm:t>
    </dgm:pt>
    <dgm:pt modelId="{4C954817-CDD2-403D-A908-A4DEE09BAFDC}" type="pres">
      <dgm:prSet presAssocID="{0EE8297F-03F3-4D30-BDBF-AEEB497B6FCF}" presName="Name0" presStyleCnt="0">
        <dgm:presLayoutVars>
          <dgm:dir/>
          <dgm:resizeHandles val="exact"/>
        </dgm:presLayoutVars>
      </dgm:prSet>
      <dgm:spPr/>
    </dgm:pt>
    <dgm:pt modelId="{35D408E5-651A-4DD1-9ADB-2CA072921836}" type="pres">
      <dgm:prSet presAssocID="{582187DF-5CD2-49B2-987D-1A15B51EBD08}" presName="parTxOnly" presStyleLbl="node1" presStyleIdx="0" presStyleCnt="5">
        <dgm:presLayoutVars>
          <dgm:bulletEnabled val="1"/>
        </dgm:presLayoutVars>
      </dgm:prSet>
      <dgm:spPr>
        <a:prstGeom prst="homePlate">
          <a:avLst/>
        </a:prstGeom>
      </dgm:spPr>
      <dgm:t>
        <a:bodyPr/>
        <a:lstStyle/>
        <a:p>
          <a:endParaRPr lang="en-US"/>
        </a:p>
      </dgm:t>
    </dgm:pt>
    <dgm:pt modelId="{905A06B2-1DB5-4131-980B-7E0F12180C84}" type="pres">
      <dgm:prSet presAssocID="{3C3FA364-F8DD-474B-B98A-E6B8A7E9FB2D}" presName="parSpace" presStyleCnt="0"/>
      <dgm:spPr/>
    </dgm:pt>
    <dgm:pt modelId="{030B3FB4-B8E6-4798-9369-696C141C9027}" type="pres">
      <dgm:prSet presAssocID="{AA9396C7-B993-476D-ABF9-A8DF246D5A65}" presName="parTxOnly" presStyleLbl="node1" presStyleIdx="1" presStyleCnt="5">
        <dgm:presLayoutVars>
          <dgm:bulletEnabled val="1"/>
        </dgm:presLayoutVars>
      </dgm:prSet>
      <dgm:spPr>
        <a:prstGeom prst="chevron">
          <a:avLst/>
        </a:prstGeom>
      </dgm:spPr>
      <dgm:t>
        <a:bodyPr/>
        <a:lstStyle/>
        <a:p>
          <a:endParaRPr lang="en-US"/>
        </a:p>
      </dgm:t>
    </dgm:pt>
    <dgm:pt modelId="{A41AE68D-7405-41E1-AC72-7B74D6C1AE79}" type="pres">
      <dgm:prSet presAssocID="{B63B3648-B7ED-4BA1-A8D5-441FCB144B04}" presName="parSpace" presStyleCnt="0"/>
      <dgm:spPr/>
    </dgm:pt>
    <dgm:pt modelId="{44C3BD39-B489-4D98-8E2B-BD13C56A7101}" type="pres">
      <dgm:prSet presAssocID="{D03AE2A5-9241-4B56-AE3F-D4E0049993EB}" presName="parTxOnly" presStyleLbl="node1" presStyleIdx="2" presStyleCnt="5">
        <dgm:presLayoutVars>
          <dgm:bulletEnabled val="1"/>
        </dgm:presLayoutVars>
      </dgm:prSet>
      <dgm:spPr>
        <a:prstGeom prst="chevron">
          <a:avLst/>
        </a:prstGeom>
      </dgm:spPr>
      <dgm:t>
        <a:bodyPr/>
        <a:lstStyle/>
        <a:p>
          <a:endParaRPr lang="en-US"/>
        </a:p>
      </dgm:t>
    </dgm:pt>
    <dgm:pt modelId="{E5C657FD-3197-4B77-B54D-F168C33E5D5D}" type="pres">
      <dgm:prSet presAssocID="{A04F370F-82A3-4AE9-82B2-EB39DB01C5C2}" presName="parSpace" presStyleCnt="0"/>
      <dgm:spPr/>
    </dgm:pt>
    <dgm:pt modelId="{1FD169BA-FC0F-4F25-8108-F2A7C16ACE16}" type="pres">
      <dgm:prSet presAssocID="{0DF21447-C513-41C4-9E2C-B67C4EF69529}" presName="parTxOnly" presStyleLbl="node1" presStyleIdx="3" presStyleCnt="5" custLinFactNeighborX="-7294">
        <dgm:presLayoutVars>
          <dgm:bulletEnabled val="1"/>
        </dgm:presLayoutVars>
      </dgm:prSet>
      <dgm:spPr>
        <a:prstGeom prst="chevron">
          <a:avLst/>
        </a:prstGeom>
      </dgm:spPr>
      <dgm:t>
        <a:bodyPr/>
        <a:lstStyle/>
        <a:p>
          <a:endParaRPr lang="en-US"/>
        </a:p>
      </dgm:t>
    </dgm:pt>
    <dgm:pt modelId="{2F3BF9CB-E716-496C-AEA2-C72599747C70}" type="pres">
      <dgm:prSet presAssocID="{E7562DCD-066B-4F0B-9872-D2811CAEBB6A}" presName="parSpace" presStyleCnt="0"/>
      <dgm:spPr/>
    </dgm:pt>
    <dgm:pt modelId="{D2A4898C-4B9D-48D2-BA3C-F9A0BA916513}" type="pres">
      <dgm:prSet presAssocID="{93994ECC-9F7F-4BF7-BD8F-60E3730E1FE5}" presName="parTxOnly" presStyleLbl="node1" presStyleIdx="4" presStyleCnt="5">
        <dgm:presLayoutVars>
          <dgm:bulletEnabled val="1"/>
        </dgm:presLayoutVars>
      </dgm:prSet>
      <dgm:spPr>
        <a:prstGeom prst="chevron">
          <a:avLst/>
        </a:prstGeom>
      </dgm:spPr>
      <dgm:t>
        <a:bodyPr/>
        <a:lstStyle/>
        <a:p>
          <a:endParaRPr lang="en-US"/>
        </a:p>
      </dgm:t>
    </dgm:pt>
  </dgm:ptLst>
  <dgm:cxnLst>
    <dgm:cxn modelId="{6B4A8461-0C7B-4D66-A555-E43829C822B6}" srcId="{0EE8297F-03F3-4D30-BDBF-AEEB497B6FCF}" destId="{0DF21447-C513-41C4-9E2C-B67C4EF69529}" srcOrd="3" destOrd="0" parTransId="{8704DFAA-5808-46C1-AB9F-AFA6F6EDE204}" sibTransId="{E7562DCD-066B-4F0B-9872-D2811CAEBB6A}"/>
    <dgm:cxn modelId="{97892408-FACA-47FC-BA71-D100EDF4068E}" type="presOf" srcId="{0DF21447-C513-41C4-9E2C-B67C4EF69529}" destId="{1FD169BA-FC0F-4F25-8108-F2A7C16ACE16}" srcOrd="0" destOrd="0" presId="urn:microsoft.com/office/officeart/2005/8/layout/hChevron3"/>
    <dgm:cxn modelId="{C36E85EB-5DED-4601-BEC2-CADF3243E5C5}" srcId="{0EE8297F-03F3-4D30-BDBF-AEEB497B6FCF}" destId="{582187DF-5CD2-49B2-987D-1A15B51EBD08}" srcOrd="0" destOrd="0" parTransId="{D6E5EFC7-38D6-412C-A4DE-7D0CFA7E690F}" sibTransId="{3C3FA364-F8DD-474B-B98A-E6B8A7E9FB2D}"/>
    <dgm:cxn modelId="{5184C0D7-DC38-4A9E-9243-04BCB2747BD1}" type="presOf" srcId="{D03AE2A5-9241-4B56-AE3F-D4E0049993EB}" destId="{44C3BD39-B489-4D98-8E2B-BD13C56A7101}" srcOrd="0" destOrd="0" presId="urn:microsoft.com/office/officeart/2005/8/layout/hChevron3"/>
    <dgm:cxn modelId="{D9111964-218B-4E7E-9AB1-F3D01FA65324}" type="presOf" srcId="{0EE8297F-03F3-4D30-BDBF-AEEB497B6FCF}" destId="{4C954817-CDD2-403D-A908-A4DEE09BAFDC}" srcOrd="0" destOrd="0" presId="urn:microsoft.com/office/officeart/2005/8/layout/hChevron3"/>
    <dgm:cxn modelId="{AD3FB6E3-9255-4462-B2E1-A322E75E3A46}" type="presOf" srcId="{582187DF-5CD2-49B2-987D-1A15B51EBD08}" destId="{35D408E5-651A-4DD1-9ADB-2CA072921836}" srcOrd="0" destOrd="0" presId="urn:microsoft.com/office/officeart/2005/8/layout/hChevron3"/>
    <dgm:cxn modelId="{E66CA759-2D8D-4F1D-B138-F1E2E96A7CFE}" srcId="{0EE8297F-03F3-4D30-BDBF-AEEB497B6FCF}" destId="{93994ECC-9F7F-4BF7-BD8F-60E3730E1FE5}" srcOrd="4" destOrd="0" parTransId="{84944DCC-3E5A-447B-AA4B-9573A84DF0ED}" sibTransId="{BE5B6D84-5082-496C-B9B1-CC08ABA9E75D}"/>
    <dgm:cxn modelId="{77642BBD-A4D6-4AA3-835A-4D152C241787}" srcId="{0EE8297F-03F3-4D30-BDBF-AEEB497B6FCF}" destId="{D03AE2A5-9241-4B56-AE3F-D4E0049993EB}" srcOrd="2" destOrd="0" parTransId="{9BA4CCC9-5AC4-4853-B252-DFD703842A95}" sibTransId="{A04F370F-82A3-4AE9-82B2-EB39DB01C5C2}"/>
    <dgm:cxn modelId="{8D4FD613-89F3-42C1-A3B5-7DAC978E857C}" srcId="{0EE8297F-03F3-4D30-BDBF-AEEB497B6FCF}" destId="{AA9396C7-B993-476D-ABF9-A8DF246D5A65}" srcOrd="1" destOrd="0" parTransId="{0427BE42-6B3A-4DDB-AC71-F63A9B8427B9}" sibTransId="{B63B3648-B7ED-4BA1-A8D5-441FCB144B04}"/>
    <dgm:cxn modelId="{94F9430F-C0E7-4478-AB4A-C1BE10EA7D82}" type="presOf" srcId="{AA9396C7-B993-476D-ABF9-A8DF246D5A65}" destId="{030B3FB4-B8E6-4798-9369-696C141C9027}" srcOrd="0" destOrd="0" presId="urn:microsoft.com/office/officeart/2005/8/layout/hChevron3"/>
    <dgm:cxn modelId="{6485178B-A089-4580-B398-D6C854E130BA}" type="presOf" srcId="{93994ECC-9F7F-4BF7-BD8F-60E3730E1FE5}" destId="{D2A4898C-4B9D-48D2-BA3C-F9A0BA916513}" srcOrd="0" destOrd="0" presId="urn:microsoft.com/office/officeart/2005/8/layout/hChevron3"/>
    <dgm:cxn modelId="{C46F310F-3353-496E-B618-E1DD0FA77D68}" type="presParOf" srcId="{4C954817-CDD2-403D-A908-A4DEE09BAFDC}" destId="{35D408E5-651A-4DD1-9ADB-2CA072921836}" srcOrd="0" destOrd="0" presId="urn:microsoft.com/office/officeart/2005/8/layout/hChevron3"/>
    <dgm:cxn modelId="{AA223A11-0CCC-4DEF-AC88-CC6A8168F7CE}" type="presParOf" srcId="{4C954817-CDD2-403D-A908-A4DEE09BAFDC}" destId="{905A06B2-1DB5-4131-980B-7E0F12180C84}" srcOrd="1" destOrd="0" presId="urn:microsoft.com/office/officeart/2005/8/layout/hChevron3"/>
    <dgm:cxn modelId="{C0B76A33-7A8B-49EA-B67D-587555D46E16}" type="presParOf" srcId="{4C954817-CDD2-403D-A908-A4DEE09BAFDC}" destId="{030B3FB4-B8E6-4798-9369-696C141C9027}" srcOrd="2" destOrd="0" presId="urn:microsoft.com/office/officeart/2005/8/layout/hChevron3"/>
    <dgm:cxn modelId="{5450E011-A600-460C-8801-04E60C3D443C}" type="presParOf" srcId="{4C954817-CDD2-403D-A908-A4DEE09BAFDC}" destId="{A41AE68D-7405-41E1-AC72-7B74D6C1AE79}" srcOrd="3" destOrd="0" presId="urn:microsoft.com/office/officeart/2005/8/layout/hChevron3"/>
    <dgm:cxn modelId="{F3448BC2-45ED-469F-813D-9A9BFC73CA33}" type="presParOf" srcId="{4C954817-CDD2-403D-A908-A4DEE09BAFDC}" destId="{44C3BD39-B489-4D98-8E2B-BD13C56A7101}" srcOrd="4" destOrd="0" presId="urn:microsoft.com/office/officeart/2005/8/layout/hChevron3"/>
    <dgm:cxn modelId="{E5FE1E78-E099-47E2-8F1C-757CDBCFDCC2}" type="presParOf" srcId="{4C954817-CDD2-403D-A908-A4DEE09BAFDC}" destId="{E5C657FD-3197-4B77-B54D-F168C33E5D5D}" srcOrd="5" destOrd="0" presId="urn:microsoft.com/office/officeart/2005/8/layout/hChevron3"/>
    <dgm:cxn modelId="{8160F6A7-B1B3-45F2-B131-4E1E0E5B043C}" type="presParOf" srcId="{4C954817-CDD2-403D-A908-A4DEE09BAFDC}" destId="{1FD169BA-FC0F-4F25-8108-F2A7C16ACE16}" srcOrd="6" destOrd="0" presId="urn:microsoft.com/office/officeart/2005/8/layout/hChevron3"/>
    <dgm:cxn modelId="{708A4DFF-7BCC-46B2-B9C6-B8B0204F5E05}" type="presParOf" srcId="{4C954817-CDD2-403D-A908-A4DEE09BAFDC}" destId="{2F3BF9CB-E716-496C-AEA2-C72599747C70}" srcOrd="7" destOrd="0" presId="urn:microsoft.com/office/officeart/2005/8/layout/hChevron3"/>
    <dgm:cxn modelId="{96415B57-EE7D-472B-9A56-7A4B953E35E1}" type="presParOf" srcId="{4C954817-CDD2-403D-A908-A4DEE09BAFDC}" destId="{D2A4898C-4B9D-48D2-BA3C-F9A0BA916513}" srcOrd="8" destOrd="0" presId="urn:microsoft.com/office/officeart/2005/8/layout/hChevron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4662D0-48C0-413C-BE46-A8A00FB46208}">
      <dsp:nvSpPr>
        <dsp:cNvPr id="0" name=""/>
        <dsp:cNvSpPr/>
      </dsp:nvSpPr>
      <dsp:spPr>
        <a:xfrm>
          <a:off x="462095" y="-4170"/>
          <a:ext cx="2094779" cy="2094779"/>
        </a:xfrm>
        <a:prstGeom prst="circularArrow">
          <a:avLst>
            <a:gd name="adj1" fmla="val 5274"/>
            <a:gd name="adj2" fmla="val 312630"/>
            <a:gd name="adj3" fmla="val 14394107"/>
            <a:gd name="adj4" fmla="val 17030531"/>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4BEB230-5298-4E39-B119-D8381B8B73F3}">
      <dsp:nvSpPr>
        <dsp:cNvPr id="0" name=""/>
        <dsp:cNvSpPr/>
      </dsp:nvSpPr>
      <dsp:spPr>
        <a:xfrm>
          <a:off x="1149066" y="495"/>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Importing</a:t>
          </a:r>
        </a:p>
      </dsp:txBody>
      <dsp:txXfrm>
        <a:off x="1166660" y="18089"/>
        <a:ext cx="685650" cy="325231"/>
      </dsp:txXfrm>
    </dsp:sp>
    <dsp:sp modelId="{BEF5B4CB-DF72-4FFE-B890-C7CF67F3DB99}">
      <dsp:nvSpPr>
        <dsp:cNvPr id="0" name=""/>
        <dsp:cNvSpPr/>
      </dsp:nvSpPr>
      <dsp:spPr>
        <a:xfrm>
          <a:off x="1885022" y="425400"/>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Client coordinator</a:t>
          </a:r>
        </a:p>
      </dsp:txBody>
      <dsp:txXfrm>
        <a:off x="1902616" y="442994"/>
        <a:ext cx="685650" cy="325231"/>
      </dsp:txXfrm>
    </dsp:sp>
    <dsp:sp modelId="{14ED3B3E-2175-4C75-B548-2FFDD6E993A7}">
      <dsp:nvSpPr>
        <dsp:cNvPr id="0" name=""/>
        <dsp:cNvSpPr/>
      </dsp:nvSpPr>
      <dsp:spPr>
        <a:xfrm>
          <a:off x="1885022" y="1275209"/>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Vendor Management</a:t>
          </a:r>
        </a:p>
      </dsp:txBody>
      <dsp:txXfrm>
        <a:off x="1902616" y="1292803"/>
        <a:ext cx="685650" cy="325231"/>
      </dsp:txXfrm>
    </dsp:sp>
    <dsp:sp modelId="{354B65CA-D17C-4F8F-A376-9BD869667856}">
      <dsp:nvSpPr>
        <dsp:cNvPr id="0" name=""/>
        <dsp:cNvSpPr/>
      </dsp:nvSpPr>
      <dsp:spPr>
        <a:xfrm>
          <a:off x="1149066" y="1700114"/>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Business Develoment</a:t>
          </a:r>
        </a:p>
      </dsp:txBody>
      <dsp:txXfrm>
        <a:off x="1166660" y="1717708"/>
        <a:ext cx="685650" cy="325231"/>
      </dsp:txXfrm>
    </dsp:sp>
    <dsp:sp modelId="{DF6692EA-E2D6-46E0-BC5A-22A031FC14DB}">
      <dsp:nvSpPr>
        <dsp:cNvPr id="0" name=""/>
        <dsp:cNvSpPr/>
      </dsp:nvSpPr>
      <dsp:spPr>
        <a:xfrm>
          <a:off x="413109" y="1275209"/>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Accounting</a:t>
          </a:r>
        </a:p>
      </dsp:txBody>
      <dsp:txXfrm>
        <a:off x="430703" y="1292803"/>
        <a:ext cx="685650" cy="325231"/>
      </dsp:txXfrm>
    </dsp:sp>
    <dsp:sp modelId="{2CCEA8ED-5DD4-4370-9FA3-995A640208EA}">
      <dsp:nvSpPr>
        <dsp:cNvPr id="0" name=""/>
        <dsp:cNvSpPr/>
      </dsp:nvSpPr>
      <dsp:spPr>
        <a:xfrm>
          <a:off x="413109" y="425400"/>
          <a:ext cx="720838" cy="3604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HRD &amp; Recruiting</a:t>
          </a:r>
        </a:p>
      </dsp:txBody>
      <dsp:txXfrm>
        <a:off x="430703" y="442994"/>
        <a:ext cx="685650" cy="32523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82010C-D6BD-4A0A-8314-BFC8092C2B09}">
      <dsp:nvSpPr>
        <dsp:cNvPr id="0" name=""/>
        <dsp:cNvSpPr/>
      </dsp:nvSpPr>
      <dsp:spPr>
        <a:xfrm>
          <a:off x="1044575" y="0"/>
          <a:ext cx="1915795" cy="1915795"/>
        </a:xfrm>
        <a:prstGeom prst="triangl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5ED54AC-A39B-4195-AFB4-DBFE17292FBE}">
      <dsp:nvSpPr>
        <dsp:cNvPr id="0" name=""/>
        <dsp:cNvSpPr/>
      </dsp:nvSpPr>
      <dsp:spPr>
        <a:xfrm>
          <a:off x="1336500" y="191766"/>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CHAIRMAN</a:t>
          </a:r>
        </a:p>
      </dsp:txBody>
      <dsp:txXfrm>
        <a:off x="1344811" y="200077"/>
        <a:ext cx="1228644" cy="153629"/>
      </dsp:txXfrm>
    </dsp:sp>
    <dsp:sp modelId="{68947EBD-1A4F-4DEC-B8EB-8CB4777ED44E}">
      <dsp:nvSpPr>
        <dsp:cNvPr id="0" name=""/>
        <dsp:cNvSpPr/>
      </dsp:nvSpPr>
      <dsp:spPr>
        <a:xfrm>
          <a:off x="1336500" y="383299"/>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CEO</a:t>
          </a:r>
        </a:p>
      </dsp:txBody>
      <dsp:txXfrm>
        <a:off x="1344811" y="391610"/>
        <a:ext cx="1228644" cy="153629"/>
      </dsp:txXfrm>
    </dsp:sp>
    <dsp:sp modelId="{0A9245A9-20C4-49A2-9945-0581E1B7BB9B}">
      <dsp:nvSpPr>
        <dsp:cNvPr id="0" name=""/>
        <dsp:cNvSpPr/>
      </dsp:nvSpPr>
      <dsp:spPr>
        <a:xfrm>
          <a:off x="1336500" y="574832"/>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COO/CTO/CFO/CMO/CHRO</a:t>
          </a:r>
        </a:p>
      </dsp:txBody>
      <dsp:txXfrm>
        <a:off x="1344811" y="583143"/>
        <a:ext cx="1228644" cy="153629"/>
      </dsp:txXfrm>
    </dsp:sp>
    <dsp:sp modelId="{00BC340B-92D1-4887-882F-AA2C84640414}">
      <dsp:nvSpPr>
        <dsp:cNvPr id="0" name=""/>
        <dsp:cNvSpPr/>
      </dsp:nvSpPr>
      <dsp:spPr>
        <a:xfrm>
          <a:off x="1336500" y="766364"/>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DIRECTOR</a:t>
          </a:r>
        </a:p>
      </dsp:txBody>
      <dsp:txXfrm>
        <a:off x="1344811" y="774675"/>
        <a:ext cx="1228644" cy="153629"/>
      </dsp:txXfrm>
    </dsp:sp>
    <dsp:sp modelId="{61A916A9-BBF8-464A-A3D8-29726082B64A}">
      <dsp:nvSpPr>
        <dsp:cNvPr id="0" name=""/>
        <dsp:cNvSpPr/>
      </dsp:nvSpPr>
      <dsp:spPr>
        <a:xfrm>
          <a:off x="1336500" y="957897"/>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HEAD OF DEPARMENT</a:t>
          </a:r>
        </a:p>
      </dsp:txBody>
      <dsp:txXfrm>
        <a:off x="1344811" y="966208"/>
        <a:ext cx="1228644" cy="153629"/>
      </dsp:txXfrm>
    </dsp:sp>
    <dsp:sp modelId="{4A3E68EF-3487-40B8-AFFC-FB8AC074BF21}">
      <dsp:nvSpPr>
        <dsp:cNvPr id="0" name=""/>
        <dsp:cNvSpPr/>
      </dsp:nvSpPr>
      <dsp:spPr>
        <a:xfrm>
          <a:off x="1336500" y="1149430"/>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DGM-operations/Back Office</a:t>
          </a:r>
        </a:p>
      </dsp:txBody>
      <dsp:txXfrm>
        <a:off x="1344811" y="1157741"/>
        <a:ext cx="1228644" cy="153629"/>
      </dsp:txXfrm>
    </dsp:sp>
    <dsp:sp modelId="{8A524E50-6BCE-4F67-8987-B24D9AE26B52}">
      <dsp:nvSpPr>
        <dsp:cNvPr id="0" name=""/>
        <dsp:cNvSpPr/>
      </dsp:nvSpPr>
      <dsp:spPr>
        <a:xfrm>
          <a:off x="1336500" y="1340962"/>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AGM-Operations/Back Office</a:t>
          </a:r>
        </a:p>
      </dsp:txBody>
      <dsp:txXfrm>
        <a:off x="1344811" y="1349273"/>
        <a:ext cx="1228644" cy="153629"/>
      </dsp:txXfrm>
    </dsp:sp>
    <dsp:sp modelId="{43ED3A98-62DB-4D42-878A-FEA3224F351C}">
      <dsp:nvSpPr>
        <dsp:cNvPr id="0" name=""/>
        <dsp:cNvSpPr/>
      </dsp:nvSpPr>
      <dsp:spPr>
        <a:xfrm>
          <a:off x="1336500" y="1532495"/>
          <a:ext cx="1245266" cy="170251"/>
        </a:xfrm>
        <a:prstGeom prst="roundRect">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solidFill>
                <a:sysClr val="windowText" lastClr="000000">
                  <a:hueOff val="0"/>
                  <a:satOff val="0"/>
                  <a:lumOff val="0"/>
                  <a:alphaOff val="0"/>
                </a:sysClr>
              </a:solidFill>
              <a:latin typeface="Calibri"/>
              <a:ea typeface="+mn-ea"/>
              <a:cs typeface="+mn-cs"/>
            </a:rPr>
            <a:t>Sr. Manager- Operations/Back Office</a:t>
          </a:r>
        </a:p>
      </dsp:txBody>
      <dsp:txXfrm>
        <a:off x="1344811" y="1540806"/>
        <a:ext cx="1228644" cy="15362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13E13B-9DE5-4BFB-96CD-93196599FC7A}">
      <dsp:nvSpPr>
        <dsp:cNvPr id="0" name=""/>
        <dsp:cNvSpPr/>
      </dsp:nvSpPr>
      <dsp:spPr>
        <a:xfrm>
          <a:off x="1341" y="0"/>
          <a:ext cx="2086619" cy="22206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kern="1200" dirty="0"/>
            <a:t>Ultimate Clients</a:t>
          </a:r>
        </a:p>
        <a:p>
          <a:pPr lvl="0" algn="ctr" defTabSz="488950">
            <a:lnSpc>
              <a:spcPct val="90000"/>
            </a:lnSpc>
            <a:spcBef>
              <a:spcPct val="0"/>
            </a:spcBef>
            <a:spcAft>
              <a:spcPct val="35000"/>
            </a:spcAft>
          </a:pPr>
          <a:r>
            <a:rPr lang="en-US" sz="1100" kern="1200" dirty="0"/>
            <a:t>Banks &amp; Mortgage Lenders</a:t>
          </a:r>
        </a:p>
        <a:p>
          <a:pPr lvl="0" algn="ctr" defTabSz="488950">
            <a:lnSpc>
              <a:spcPct val="90000"/>
            </a:lnSpc>
            <a:spcBef>
              <a:spcPct val="0"/>
            </a:spcBef>
            <a:spcAft>
              <a:spcPct val="35000"/>
            </a:spcAft>
          </a:pPr>
          <a:r>
            <a:rPr lang="en-US" sz="1100" kern="1200" dirty="0"/>
            <a:t>Federal Housing Administration</a:t>
          </a:r>
          <a:endParaRPr lang="en-US" sz="1100" kern="1200"/>
        </a:p>
      </dsp:txBody>
      <dsp:txXfrm>
        <a:off x="1341" y="888273"/>
        <a:ext cx="2086619" cy="888274"/>
      </dsp:txXfrm>
    </dsp:sp>
    <dsp:sp modelId="{CFD835B6-F622-47B4-B0A0-EDF31E5417ED}">
      <dsp:nvSpPr>
        <dsp:cNvPr id="0" name=""/>
        <dsp:cNvSpPr/>
      </dsp:nvSpPr>
      <dsp:spPr>
        <a:xfrm>
          <a:off x="674906" y="133241"/>
          <a:ext cx="739488" cy="739488"/>
        </a:xfrm>
        <a:prstGeom prst="ellipse">
          <a:avLst/>
        </a:prstGeom>
        <a:blipFill rotWithShape="1">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4F14EE6-062E-4D06-B7A3-16289D1C760E}">
      <dsp:nvSpPr>
        <dsp:cNvPr id="0" name=""/>
        <dsp:cNvSpPr/>
      </dsp:nvSpPr>
      <dsp:spPr>
        <a:xfrm>
          <a:off x="2150558" y="0"/>
          <a:ext cx="2086619" cy="22206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kern="1200" dirty="0"/>
            <a:t>KITC</a:t>
          </a:r>
        </a:p>
        <a:p>
          <a:pPr lvl="0" algn="ctr" defTabSz="488950">
            <a:lnSpc>
              <a:spcPct val="90000"/>
            </a:lnSpc>
            <a:spcBef>
              <a:spcPct val="0"/>
            </a:spcBef>
            <a:spcAft>
              <a:spcPct val="35000"/>
            </a:spcAft>
          </a:pPr>
          <a:r>
            <a:rPr lang="en-US" sz="1100" kern="1200" dirty="0"/>
            <a:t>Property Preservation Company</a:t>
          </a:r>
        </a:p>
        <a:p>
          <a:pPr lvl="0" algn="ctr" defTabSz="488950">
            <a:lnSpc>
              <a:spcPct val="90000"/>
            </a:lnSpc>
            <a:spcBef>
              <a:spcPct val="0"/>
            </a:spcBef>
            <a:spcAft>
              <a:spcPct val="35000"/>
            </a:spcAft>
          </a:pPr>
          <a:r>
            <a:rPr lang="en-US" sz="1100" kern="1200" dirty="0"/>
            <a:t>Business Process Outsourcer </a:t>
          </a:r>
          <a:endParaRPr lang="en-US" sz="1100" kern="1200"/>
        </a:p>
      </dsp:txBody>
      <dsp:txXfrm>
        <a:off x="2150558" y="888273"/>
        <a:ext cx="2086619" cy="888274"/>
      </dsp:txXfrm>
    </dsp:sp>
    <dsp:sp modelId="{26F4EA92-0164-4113-BE48-8D1AA5BD997A}">
      <dsp:nvSpPr>
        <dsp:cNvPr id="0" name=""/>
        <dsp:cNvSpPr/>
      </dsp:nvSpPr>
      <dsp:spPr>
        <a:xfrm>
          <a:off x="2797687" y="126630"/>
          <a:ext cx="739488" cy="739488"/>
        </a:xfrm>
        <a:prstGeom prst="ellipse">
          <a:avLst/>
        </a:prstGeom>
        <a:blipFill rotWithShape="1">
          <a:blip xmlns:r="http://schemas.openxmlformats.org/officeDocument/2006/relationships" r:embed="rId2"/>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EDE838E-9475-40F3-9AB0-65D888967456}">
      <dsp:nvSpPr>
        <dsp:cNvPr id="0" name=""/>
        <dsp:cNvSpPr/>
      </dsp:nvSpPr>
      <dsp:spPr>
        <a:xfrm>
          <a:off x="4299776" y="0"/>
          <a:ext cx="2086619" cy="22206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b="1" kern="1200" dirty="0"/>
            <a:t>Contractors/Vendors</a:t>
          </a:r>
        </a:p>
        <a:p>
          <a:pPr lvl="0" algn="ctr" defTabSz="488950">
            <a:lnSpc>
              <a:spcPct val="90000"/>
            </a:lnSpc>
            <a:spcBef>
              <a:spcPct val="0"/>
            </a:spcBef>
            <a:spcAft>
              <a:spcPct val="35000"/>
            </a:spcAft>
          </a:pPr>
          <a:r>
            <a:rPr lang="en-US" sz="1100" kern="1200" dirty="0"/>
            <a:t>Small Firms</a:t>
          </a:r>
        </a:p>
        <a:p>
          <a:pPr lvl="0" algn="ctr" defTabSz="488950">
            <a:lnSpc>
              <a:spcPct val="90000"/>
            </a:lnSpc>
            <a:spcBef>
              <a:spcPct val="0"/>
            </a:spcBef>
            <a:spcAft>
              <a:spcPct val="35000"/>
            </a:spcAft>
          </a:pPr>
          <a:r>
            <a:rPr lang="en-US" sz="1100" kern="1200" dirty="0"/>
            <a:t>Families &amp; Individuals</a:t>
          </a:r>
          <a:endParaRPr lang="en-US" sz="1100" kern="1200"/>
        </a:p>
      </dsp:txBody>
      <dsp:txXfrm>
        <a:off x="4299776" y="888273"/>
        <a:ext cx="2086619" cy="888274"/>
      </dsp:txXfrm>
    </dsp:sp>
    <dsp:sp modelId="{5F72A5CE-739A-40D4-ADFF-54172D06C84C}">
      <dsp:nvSpPr>
        <dsp:cNvPr id="0" name=""/>
        <dsp:cNvSpPr/>
      </dsp:nvSpPr>
      <dsp:spPr>
        <a:xfrm>
          <a:off x="4973342" y="133241"/>
          <a:ext cx="739488" cy="739488"/>
        </a:xfrm>
        <a:prstGeom prst="ellipse">
          <a:avLst/>
        </a:prstGeom>
        <a:blipFill rotWithShape="1">
          <a:blip xmlns:r="http://schemas.openxmlformats.org/officeDocument/2006/relationships" r:embed="rId3"/>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1F5BC8A-771F-43FF-B2EB-3E72740760DA}">
      <dsp:nvSpPr>
        <dsp:cNvPr id="0" name=""/>
        <dsp:cNvSpPr/>
      </dsp:nvSpPr>
      <dsp:spPr>
        <a:xfrm>
          <a:off x="255509" y="1776548"/>
          <a:ext cx="5876718" cy="333102"/>
        </a:xfrm>
        <a:prstGeom prst="leftRight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19797-7DF2-42DA-A06F-5F9C0F1508D6}">
      <dsp:nvSpPr>
        <dsp:cNvPr id="0" name=""/>
        <dsp:cNvSpPr/>
      </dsp:nvSpPr>
      <dsp:spPr>
        <a:xfrm>
          <a:off x="0" y="0"/>
          <a:ext cx="4445533" cy="477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1.aptitude test</a:t>
          </a:r>
        </a:p>
      </dsp:txBody>
      <dsp:txXfrm>
        <a:off x="13980" y="13980"/>
        <a:ext cx="3874625" cy="449356"/>
      </dsp:txXfrm>
    </dsp:sp>
    <dsp:sp modelId="{C5E36FB4-71C4-4E86-87FE-6FAE38E480D5}">
      <dsp:nvSpPr>
        <dsp:cNvPr id="0" name=""/>
        <dsp:cNvSpPr/>
      </dsp:nvSpPr>
      <dsp:spPr>
        <a:xfrm>
          <a:off x="331971" y="543610"/>
          <a:ext cx="4445533" cy="477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2.Telephonic interview</a:t>
          </a:r>
        </a:p>
      </dsp:txBody>
      <dsp:txXfrm>
        <a:off x="345951" y="557590"/>
        <a:ext cx="3775345" cy="449356"/>
      </dsp:txXfrm>
    </dsp:sp>
    <dsp:sp modelId="{3E2DF67C-4D83-4902-9B02-FB8F36877023}">
      <dsp:nvSpPr>
        <dsp:cNvPr id="0" name=""/>
        <dsp:cNvSpPr/>
      </dsp:nvSpPr>
      <dsp:spPr>
        <a:xfrm>
          <a:off x="663943" y="1087221"/>
          <a:ext cx="4445533" cy="477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3. Audiobook presentation</a:t>
          </a:r>
        </a:p>
      </dsp:txBody>
      <dsp:txXfrm>
        <a:off x="677923" y="1101201"/>
        <a:ext cx="3775345" cy="449356"/>
      </dsp:txXfrm>
    </dsp:sp>
    <dsp:sp modelId="{FA0A1179-4E41-440B-AAFA-34137FDFEB98}">
      <dsp:nvSpPr>
        <dsp:cNvPr id="0" name=""/>
        <dsp:cNvSpPr/>
      </dsp:nvSpPr>
      <dsp:spPr>
        <a:xfrm>
          <a:off x="995914" y="1630832"/>
          <a:ext cx="4445533" cy="477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4. Assesement and Interview</a:t>
          </a:r>
        </a:p>
      </dsp:txBody>
      <dsp:txXfrm>
        <a:off x="1009894" y="1644812"/>
        <a:ext cx="3775345" cy="449356"/>
      </dsp:txXfrm>
    </dsp:sp>
    <dsp:sp modelId="{3E6F6E89-07C2-4505-A700-263EF71BD20F}">
      <dsp:nvSpPr>
        <dsp:cNvPr id="0" name=""/>
        <dsp:cNvSpPr/>
      </dsp:nvSpPr>
      <dsp:spPr>
        <a:xfrm>
          <a:off x="1327886" y="2174443"/>
          <a:ext cx="4445533" cy="477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5. Final offer</a:t>
          </a:r>
        </a:p>
      </dsp:txBody>
      <dsp:txXfrm>
        <a:off x="1341866" y="2188423"/>
        <a:ext cx="3775345" cy="449356"/>
      </dsp:txXfrm>
    </dsp:sp>
    <dsp:sp modelId="{AB726E1C-0B69-423B-B741-F69B5B51748A}">
      <dsp:nvSpPr>
        <dsp:cNvPr id="0" name=""/>
        <dsp:cNvSpPr/>
      </dsp:nvSpPr>
      <dsp:spPr>
        <a:xfrm>
          <a:off x="4135277" y="348706"/>
          <a:ext cx="310255" cy="310255"/>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dsp:txBody>
      <dsp:txXfrm>
        <a:off x="4205084" y="348706"/>
        <a:ext cx="170641" cy="233467"/>
      </dsp:txXfrm>
    </dsp:sp>
    <dsp:sp modelId="{979D5033-AF55-43AF-9DDC-9AF629CA644D}">
      <dsp:nvSpPr>
        <dsp:cNvPr id="0" name=""/>
        <dsp:cNvSpPr/>
      </dsp:nvSpPr>
      <dsp:spPr>
        <a:xfrm>
          <a:off x="4467249" y="892317"/>
          <a:ext cx="310255" cy="310255"/>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dsp:txBody>
      <dsp:txXfrm>
        <a:off x="4537056" y="892317"/>
        <a:ext cx="170641" cy="233467"/>
      </dsp:txXfrm>
    </dsp:sp>
    <dsp:sp modelId="{843D4FF2-3D28-4465-B2A8-E2745B585041}">
      <dsp:nvSpPr>
        <dsp:cNvPr id="0" name=""/>
        <dsp:cNvSpPr/>
      </dsp:nvSpPr>
      <dsp:spPr>
        <a:xfrm>
          <a:off x="4799220" y="1427972"/>
          <a:ext cx="310255" cy="310255"/>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dsp:txBody>
      <dsp:txXfrm>
        <a:off x="4869027" y="1427972"/>
        <a:ext cx="170641" cy="233467"/>
      </dsp:txXfrm>
    </dsp:sp>
    <dsp:sp modelId="{FAA51CC0-29C9-4CED-B195-EE1C7AACD932}">
      <dsp:nvSpPr>
        <dsp:cNvPr id="0" name=""/>
        <dsp:cNvSpPr/>
      </dsp:nvSpPr>
      <dsp:spPr>
        <a:xfrm>
          <a:off x="5131192" y="1976887"/>
          <a:ext cx="310255" cy="310255"/>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dsp:txBody>
      <dsp:txXfrm>
        <a:off x="5200999" y="1976887"/>
        <a:ext cx="170641" cy="23346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57A296-837E-40F8-A034-23566A5CDC30}">
      <dsp:nvSpPr>
        <dsp:cNvPr id="0" name=""/>
        <dsp:cNvSpPr/>
      </dsp:nvSpPr>
      <dsp:spPr>
        <a:xfrm>
          <a:off x="854868" y="0"/>
          <a:ext cx="2952750" cy="2952750"/>
        </a:xfrm>
        <a:prstGeom prst="triangl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1A605584-0CE1-416D-86C6-1B1EB445E3C3}">
      <dsp:nvSpPr>
        <dsp:cNvPr id="0" name=""/>
        <dsp:cNvSpPr/>
      </dsp:nvSpPr>
      <dsp:spPr>
        <a:xfrm>
          <a:off x="2331243" y="295563"/>
          <a:ext cx="1919287" cy="524805"/>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n-US" sz="1700" kern="1200"/>
            <a:t>In-house training</a:t>
          </a:r>
        </a:p>
      </dsp:txBody>
      <dsp:txXfrm>
        <a:off x="2356862" y="321182"/>
        <a:ext cx="1868049" cy="473567"/>
      </dsp:txXfrm>
    </dsp:sp>
    <dsp:sp modelId="{D3A81126-6F2E-41E2-81F8-944303F0CF10}">
      <dsp:nvSpPr>
        <dsp:cNvPr id="0" name=""/>
        <dsp:cNvSpPr/>
      </dsp:nvSpPr>
      <dsp:spPr>
        <a:xfrm>
          <a:off x="2331243" y="885969"/>
          <a:ext cx="1919287" cy="524805"/>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n-US" sz="1700" kern="1200"/>
            <a:t>Orientation training</a:t>
          </a:r>
        </a:p>
      </dsp:txBody>
      <dsp:txXfrm>
        <a:off x="2356862" y="911588"/>
        <a:ext cx="1868049" cy="473567"/>
      </dsp:txXfrm>
    </dsp:sp>
    <dsp:sp modelId="{424A15FB-01C7-4B5B-9528-E28C3C3C958D}">
      <dsp:nvSpPr>
        <dsp:cNvPr id="0" name=""/>
        <dsp:cNvSpPr/>
      </dsp:nvSpPr>
      <dsp:spPr>
        <a:xfrm>
          <a:off x="2331243" y="1476375"/>
          <a:ext cx="1919287" cy="524805"/>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n-US" sz="1700" kern="1200"/>
            <a:t>External training</a:t>
          </a:r>
        </a:p>
      </dsp:txBody>
      <dsp:txXfrm>
        <a:off x="2356862" y="1501994"/>
        <a:ext cx="1868049" cy="473567"/>
      </dsp:txXfrm>
    </dsp:sp>
    <dsp:sp modelId="{27408AB2-3641-40FC-96EB-019356181D58}">
      <dsp:nvSpPr>
        <dsp:cNvPr id="0" name=""/>
        <dsp:cNvSpPr/>
      </dsp:nvSpPr>
      <dsp:spPr>
        <a:xfrm>
          <a:off x="2331243" y="2066780"/>
          <a:ext cx="1919287" cy="524805"/>
        </a:xfrm>
        <a:prstGeom prst="round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n-US" sz="1700" kern="1200"/>
            <a:t>foreign training</a:t>
          </a:r>
        </a:p>
      </dsp:txBody>
      <dsp:txXfrm>
        <a:off x="2356862" y="2092399"/>
        <a:ext cx="1868049" cy="47356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D408E5-651A-4DD1-9ADB-2CA072921836}">
      <dsp:nvSpPr>
        <dsp:cNvPr id="0" name=""/>
        <dsp:cNvSpPr/>
      </dsp:nvSpPr>
      <dsp:spPr>
        <a:xfrm>
          <a:off x="708" y="786938"/>
          <a:ext cx="1381845" cy="552738"/>
        </a:xfrm>
        <a:prstGeom prst="homePlat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Training Need Analysis</a:t>
          </a:r>
        </a:p>
      </dsp:txBody>
      <dsp:txXfrm>
        <a:off x="708" y="786938"/>
        <a:ext cx="1243661" cy="552738"/>
      </dsp:txXfrm>
    </dsp:sp>
    <dsp:sp modelId="{030B3FB4-B8E6-4798-9369-696C141C9027}">
      <dsp:nvSpPr>
        <dsp:cNvPr id="0" name=""/>
        <dsp:cNvSpPr/>
      </dsp:nvSpPr>
      <dsp:spPr>
        <a:xfrm>
          <a:off x="1106185" y="786938"/>
          <a:ext cx="1381845" cy="552738"/>
        </a:xfrm>
        <a:prstGeom prst="chevr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Training Design</a:t>
          </a:r>
        </a:p>
      </dsp:txBody>
      <dsp:txXfrm>
        <a:off x="1382554" y="786938"/>
        <a:ext cx="829107" cy="552738"/>
      </dsp:txXfrm>
    </dsp:sp>
    <dsp:sp modelId="{44C3BD39-B489-4D98-8E2B-BD13C56A7101}">
      <dsp:nvSpPr>
        <dsp:cNvPr id="0" name=""/>
        <dsp:cNvSpPr/>
      </dsp:nvSpPr>
      <dsp:spPr>
        <a:xfrm>
          <a:off x="2211662" y="786938"/>
          <a:ext cx="1381845" cy="552738"/>
        </a:xfrm>
        <a:prstGeom prst="chevr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Training Development</a:t>
          </a:r>
        </a:p>
      </dsp:txBody>
      <dsp:txXfrm>
        <a:off x="2488031" y="786938"/>
        <a:ext cx="829107" cy="552738"/>
      </dsp:txXfrm>
    </dsp:sp>
    <dsp:sp modelId="{1FD169BA-FC0F-4F25-8108-F2A7C16ACE16}">
      <dsp:nvSpPr>
        <dsp:cNvPr id="0" name=""/>
        <dsp:cNvSpPr/>
      </dsp:nvSpPr>
      <dsp:spPr>
        <a:xfrm>
          <a:off x="3296980" y="786938"/>
          <a:ext cx="1381845" cy="552738"/>
        </a:xfrm>
        <a:prstGeom prst="chevr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Implementation</a:t>
          </a:r>
        </a:p>
      </dsp:txBody>
      <dsp:txXfrm>
        <a:off x="3573349" y="786938"/>
        <a:ext cx="829107" cy="552738"/>
      </dsp:txXfrm>
    </dsp:sp>
    <dsp:sp modelId="{D2A4898C-4B9D-48D2-BA3C-F9A0BA916513}">
      <dsp:nvSpPr>
        <dsp:cNvPr id="0" name=""/>
        <dsp:cNvSpPr/>
      </dsp:nvSpPr>
      <dsp:spPr>
        <a:xfrm>
          <a:off x="4422615" y="786938"/>
          <a:ext cx="1381845" cy="552738"/>
        </a:xfrm>
        <a:prstGeom prst="chevron">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Evaluation</a:t>
          </a:r>
        </a:p>
      </dsp:txBody>
      <dsp:txXfrm>
        <a:off x="4698984" y="786938"/>
        <a:ext cx="829107" cy="552738"/>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hList7#1">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KIT</b:Tag>
    <b:SourceType>InternetSite</b:SourceType>
    <b:Guid>{C865F964-5BD5-4826-9DD7-06845DCE20DB}</b:Guid>
    <b:Title>KITC</b:Title>
    <b:InternetSiteTitle>KAZI IT – KITC</b:InternetSiteTitle>
    <b:URL>http://kitcbd.com/</b:URL>
    <b:RefOrder>1</b:RefOrder>
  </b:Source>
  <b:Source>
    <b:Tag>Isl17</b:Tag>
    <b:SourceType>DocumentFromInternetSite</b:SourceType>
    <b:Guid>{A83A7D6D-3664-4FB6-B49D-0B87F42BC02A}</b:Guid>
    <b:Author>
      <b:Author>
        <b:NameList>
          <b:Person>
            <b:Last>Islam</b:Last>
            <b:First>Anika</b:First>
          </b:Person>
        </b:NameList>
      </b:Author>
    </b:Author>
    <b:Title>Internship Report on “Training and Development ... - Brac University</b:Title>
    <b:Year>2017</b:Year>
    <b:URL>http://dspace.bracu.ac.bd/xmlui/bitstream/handle/10361/8896/ID%2013304027_BBA.pdf?sequence=1&amp;isAllowed=y</b:URL>
    <b:RefOrder>2</b:RefOrder>
  </b:Source>
  <b:Source>
    <b:Tag>Tra</b:Tag>
    <b:SourceType>InternetSite</b:SourceType>
    <b:Guid>{4E216B50-6053-4F26-AA96-AE448F4A877C}</b:Guid>
    <b:Title>Training and development Process of implementing training program</b:Title>
    <b:InternetSiteTitle>HRHelpBoard</b:InternetSiteTitle>
    <b:URL>https://www.hrhelpboard.com/training-development/training-and-development-process.htm</b:URL>
    <b:RefOrder>3</b:RefOrder>
  </b:Source>
</b:Sources>
</file>

<file path=customXml/itemProps1.xml><?xml version="1.0" encoding="utf-8"?>
<ds:datastoreItem xmlns:ds="http://schemas.openxmlformats.org/officeDocument/2006/customXml" ds:itemID="{E13CAE73-00C0-4DCF-94C1-8E58256FC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49</Pages>
  <Words>6997</Words>
  <Characters>39885</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Day</dc:creator>
  <cp:keywords/>
  <dc:description/>
  <cp:lastModifiedBy>Day</cp:lastModifiedBy>
  <cp:revision>70</cp:revision>
  <dcterms:created xsi:type="dcterms:W3CDTF">2019-07-28T07:17:00Z</dcterms:created>
  <dcterms:modified xsi:type="dcterms:W3CDTF">2019-08-01T03:48:00Z</dcterms:modified>
</cp:coreProperties>
</file>