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EAFFCC" w14:textId="77777777" w:rsidR="006C3EDA" w:rsidRDefault="00465784" w:rsidP="00465784">
      <w:pPr>
        <w:jc w:val="center"/>
      </w:pPr>
      <w:r>
        <w:rPr>
          <w:noProof/>
        </w:rPr>
        <w:drawing>
          <wp:inline distT="0" distB="0" distL="0" distR="0" wp14:anchorId="2E2CD473" wp14:editId="08DEF9B3">
            <wp:extent cx="744606" cy="67613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 (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44165" cy="675735"/>
                    </a:xfrm>
                    <a:prstGeom prst="rect">
                      <a:avLst/>
                    </a:prstGeom>
                  </pic:spPr>
                </pic:pic>
              </a:graphicData>
            </a:graphic>
          </wp:inline>
        </w:drawing>
      </w:r>
    </w:p>
    <w:p w14:paraId="79642486" w14:textId="77777777" w:rsidR="00465784" w:rsidRDefault="00465784" w:rsidP="00465784">
      <w:pPr>
        <w:jc w:val="center"/>
        <w:rPr>
          <w:rFonts w:ascii="Arial Black" w:hAnsi="Arial Black"/>
          <w:sz w:val="36"/>
          <w:szCs w:val="36"/>
        </w:rPr>
      </w:pPr>
      <w:r w:rsidRPr="00465784">
        <w:rPr>
          <w:rFonts w:ascii="Arial Black" w:hAnsi="Arial Black"/>
          <w:sz w:val="36"/>
          <w:szCs w:val="36"/>
        </w:rPr>
        <w:t>United International University</w:t>
      </w:r>
    </w:p>
    <w:p w14:paraId="11DA2CB5" w14:textId="77777777" w:rsidR="00465784" w:rsidRPr="00465784" w:rsidRDefault="00465784" w:rsidP="00465784">
      <w:pPr>
        <w:jc w:val="center"/>
        <w:rPr>
          <w:rFonts w:ascii="Times New Roman" w:hAnsi="Times New Roman" w:cs="Times New Roman"/>
          <w:sz w:val="30"/>
          <w:szCs w:val="30"/>
        </w:rPr>
      </w:pPr>
      <w:r w:rsidRPr="00465784">
        <w:rPr>
          <w:rFonts w:ascii="Times New Roman" w:hAnsi="Times New Roman" w:cs="Times New Roman"/>
          <w:sz w:val="30"/>
          <w:szCs w:val="30"/>
        </w:rPr>
        <w:t>Internship report on</w:t>
      </w:r>
    </w:p>
    <w:p w14:paraId="79F1D153" w14:textId="77777777" w:rsidR="00465784" w:rsidRDefault="00465784" w:rsidP="00465784">
      <w:pPr>
        <w:jc w:val="center"/>
        <w:rPr>
          <w:rFonts w:ascii="Times New Roman" w:hAnsi="Times New Roman" w:cs="Times New Roman"/>
          <w:b/>
          <w:sz w:val="30"/>
          <w:szCs w:val="30"/>
        </w:rPr>
      </w:pPr>
      <w:r w:rsidRPr="00465784">
        <w:rPr>
          <w:rFonts w:ascii="Times New Roman" w:hAnsi="Times New Roman" w:cs="Times New Roman"/>
          <w:b/>
          <w:sz w:val="30"/>
          <w:szCs w:val="30"/>
        </w:rPr>
        <w:t xml:space="preserve">General Banking of First Security </w:t>
      </w:r>
      <w:proofErr w:type="spellStart"/>
      <w:r w:rsidRPr="00465784">
        <w:rPr>
          <w:rFonts w:ascii="Times New Roman" w:hAnsi="Times New Roman" w:cs="Times New Roman"/>
          <w:b/>
          <w:sz w:val="30"/>
          <w:szCs w:val="30"/>
        </w:rPr>
        <w:t>Islami</w:t>
      </w:r>
      <w:proofErr w:type="spellEnd"/>
      <w:r w:rsidRPr="00465784">
        <w:rPr>
          <w:rFonts w:ascii="Times New Roman" w:hAnsi="Times New Roman" w:cs="Times New Roman"/>
          <w:b/>
          <w:sz w:val="30"/>
          <w:szCs w:val="30"/>
        </w:rPr>
        <w:t xml:space="preserve"> Bank LTD</w:t>
      </w:r>
    </w:p>
    <w:p w14:paraId="4CF8587C" w14:textId="77777777" w:rsidR="00465784" w:rsidRDefault="00465784" w:rsidP="00465784">
      <w:pPr>
        <w:jc w:val="center"/>
        <w:rPr>
          <w:rFonts w:ascii="Times New Roman" w:hAnsi="Times New Roman" w:cs="Times New Roman"/>
          <w:b/>
          <w:sz w:val="30"/>
          <w:szCs w:val="30"/>
        </w:rPr>
      </w:pPr>
    </w:p>
    <w:p w14:paraId="6E676649" w14:textId="77777777" w:rsidR="00465784" w:rsidRPr="00FB4B68" w:rsidRDefault="00465784" w:rsidP="00465784">
      <w:pPr>
        <w:jc w:val="center"/>
        <w:rPr>
          <w:rFonts w:ascii="Times New Roman" w:hAnsi="Times New Roman" w:cs="Times New Roman"/>
          <w:b/>
          <w:sz w:val="30"/>
          <w:szCs w:val="30"/>
        </w:rPr>
      </w:pPr>
      <w:r w:rsidRPr="00FB4B68">
        <w:rPr>
          <w:rFonts w:ascii="Times New Roman" w:hAnsi="Times New Roman" w:cs="Times New Roman"/>
          <w:b/>
          <w:sz w:val="30"/>
          <w:szCs w:val="30"/>
        </w:rPr>
        <w:t>Submitted to:</w:t>
      </w:r>
    </w:p>
    <w:p w14:paraId="0FCBE52D" w14:textId="77777777" w:rsidR="00465784" w:rsidRPr="00465784" w:rsidRDefault="00465784" w:rsidP="00465784">
      <w:pPr>
        <w:jc w:val="center"/>
        <w:rPr>
          <w:rFonts w:ascii="Times New Roman" w:hAnsi="Times New Roman" w:cs="Times New Roman"/>
          <w:b/>
          <w:sz w:val="30"/>
          <w:szCs w:val="30"/>
        </w:rPr>
      </w:pPr>
      <w:r w:rsidRPr="00465784">
        <w:rPr>
          <w:rFonts w:ascii="Times New Roman" w:hAnsi="Times New Roman" w:cs="Times New Roman"/>
          <w:b/>
          <w:sz w:val="30"/>
          <w:szCs w:val="30"/>
        </w:rPr>
        <w:t xml:space="preserve">Dr. Abu Zafar MD. </w:t>
      </w:r>
      <w:proofErr w:type="spellStart"/>
      <w:r w:rsidRPr="00465784">
        <w:rPr>
          <w:rFonts w:ascii="Times New Roman" w:hAnsi="Times New Roman" w:cs="Times New Roman"/>
          <w:b/>
          <w:sz w:val="30"/>
          <w:szCs w:val="30"/>
        </w:rPr>
        <w:t>Rashed</w:t>
      </w:r>
      <w:proofErr w:type="spellEnd"/>
      <w:r w:rsidRPr="00465784">
        <w:rPr>
          <w:rFonts w:ascii="Times New Roman" w:hAnsi="Times New Roman" w:cs="Times New Roman"/>
          <w:b/>
          <w:sz w:val="30"/>
          <w:szCs w:val="30"/>
        </w:rPr>
        <w:t xml:space="preserve"> Osman</w:t>
      </w:r>
    </w:p>
    <w:p w14:paraId="1C239D22" w14:textId="14144DA1" w:rsidR="00465784" w:rsidRPr="00465784" w:rsidRDefault="003738BE" w:rsidP="00465784">
      <w:pPr>
        <w:jc w:val="center"/>
        <w:rPr>
          <w:rFonts w:ascii="Times New Roman" w:hAnsi="Times New Roman" w:cs="Times New Roman"/>
          <w:b/>
          <w:sz w:val="30"/>
          <w:szCs w:val="30"/>
        </w:rPr>
      </w:pPr>
      <w:r>
        <w:rPr>
          <w:rFonts w:ascii="Times New Roman" w:hAnsi="Times New Roman" w:cs="Times New Roman"/>
          <w:b/>
          <w:sz w:val="30"/>
          <w:szCs w:val="30"/>
        </w:rPr>
        <w:t>Associate</w:t>
      </w:r>
      <w:r w:rsidR="00465784" w:rsidRPr="00465784">
        <w:rPr>
          <w:rFonts w:ascii="Times New Roman" w:hAnsi="Times New Roman" w:cs="Times New Roman"/>
          <w:b/>
          <w:sz w:val="30"/>
          <w:szCs w:val="30"/>
        </w:rPr>
        <w:t xml:space="preserve"> Professor</w:t>
      </w:r>
    </w:p>
    <w:p w14:paraId="1D4FD428" w14:textId="77777777" w:rsidR="00465784" w:rsidRDefault="00465784" w:rsidP="00465784">
      <w:pPr>
        <w:jc w:val="center"/>
        <w:rPr>
          <w:rFonts w:ascii="Times New Roman" w:hAnsi="Times New Roman" w:cs="Times New Roman"/>
          <w:sz w:val="30"/>
          <w:szCs w:val="30"/>
        </w:rPr>
      </w:pPr>
      <w:r>
        <w:rPr>
          <w:rFonts w:ascii="Times New Roman" w:hAnsi="Times New Roman" w:cs="Times New Roman"/>
          <w:sz w:val="30"/>
          <w:szCs w:val="30"/>
        </w:rPr>
        <w:t>School of Business &amp; Economics</w:t>
      </w:r>
    </w:p>
    <w:p w14:paraId="1A8ABBDB" w14:textId="77777777" w:rsidR="00465784" w:rsidRDefault="00465784" w:rsidP="00465784">
      <w:pPr>
        <w:jc w:val="center"/>
        <w:rPr>
          <w:rFonts w:ascii="Times New Roman" w:hAnsi="Times New Roman" w:cs="Times New Roman"/>
          <w:sz w:val="30"/>
          <w:szCs w:val="30"/>
        </w:rPr>
      </w:pPr>
      <w:r>
        <w:rPr>
          <w:rFonts w:ascii="Times New Roman" w:hAnsi="Times New Roman" w:cs="Times New Roman"/>
          <w:sz w:val="30"/>
          <w:szCs w:val="30"/>
        </w:rPr>
        <w:t>United International University</w:t>
      </w:r>
    </w:p>
    <w:p w14:paraId="5755724F" w14:textId="77777777" w:rsidR="00465784" w:rsidRPr="00FB4B68" w:rsidRDefault="00465784" w:rsidP="00465784">
      <w:pPr>
        <w:jc w:val="center"/>
        <w:rPr>
          <w:rFonts w:ascii="Times New Roman" w:hAnsi="Times New Roman" w:cs="Times New Roman"/>
          <w:b/>
          <w:sz w:val="30"/>
          <w:szCs w:val="30"/>
        </w:rPr>
      </w:pPr>
      <w:r w:rsidRPr="00FB4B68">
        <w:rPr>
          <w:rFonts w:ascii="Times New Roman" w:hAnsi="Times New Roman" w:cs="Times New Roman"/>
          <w:b/>
          <w:sz w:val="30"/>
          <w:szCs w:val="30"/>
        </w:rPr>
        <w:t>Submitted By:</w:t>
      </w:r>
    </w:p>
    <w:p w14:paraId="040F31EB" w14:textId="77777777" w:rsidR="00465784" w:rsidRPr="00465784" w:rsidRDefault="00465784" w:rsidP="00465784">
      <w:pPr>
        <w:jc w:val="center"/>
        <w:rPr>
          <w:rFonts w:ascii="Times New Roman" w:hAnsi="Times New Roman" w:cs="Times New Roman"/>
          <w:b/>
          <w:sz w:val="30"/>
          <w:szCs w:val="30"/>
        </w:rPr>
      </w:pPr>
      <w:r w:rsidRPr="00465784">
        <w:rPr>
          <w:rFonts w:ascii="Times New Roman" w:hAnsi="Times New Roman" w:cs="Times New Roman"/>
          <w:b/>
          <w:sz w:val="30"/>
          <w:szCs w:val="30"/>
        </w:rPr>
        <w:t>Fatima Ahmed</w:t>
      </w:r>
    </w:p>
    <w:p w14:paraId="55FAC974" w14:textId="77777777" w:rsidR="00465784" w:rsidRDefault="00465784" w:rsidP="00465784">
      <w:pPr>
        <w:jc w:val="center"/>
        <w:rPr>
          <w:rFonts w:ascii="Times New Roman" w:hAnsi="Times New Roman" w:cs="Times New Roman"/>
          <w:sz w:val="30"/>
          <w:szCs w:val="30"/>
        </w:rPr>
      </w:pPr>
      <w:r>
        <w:rPr>
          <w:rFonts w:ascii="Times New Roman" w:hAnsi="Times New Roman" w:cs="Times New Roman"/>
          <w:sz w:val="30"/>
          <w:szCs w:val="30"/>
        </w:rPr>
        <w:t>ID: 111 151 562</w:t>
      </w:r>
    </w:p>
    <w:p w14:paraId="110F531E" w14:textId="77777777" w:rsidR="00465784" w:rsidRDefault="00465784" w:rsidP="00465784">
      <w:pPr>
        <w:jc w:val="center"/>
        <w:rPr>
          <w:rFonts w:ascii="Times New Roman" w:hAnsi="Times New Roman" w:cs="Times New Roman"/>
          <w:sz w:val="30"/>
          <w:szCs w:val="30"/>
        </w:rPr>
      </w:pPr>
      <w:r>
        <w:rPr>
          <w:rFonts w:ascii="Times New Roman" w:hAnsi="Times New Roman" w:cs="Times New Roman"/>
          <w:sz w:val="30"/>
          <w:szCs w:val="30"/>
        </w:rPr>
        <w:t>BBA Program</w:t>
      </w:r>
    </w:p>
    <w:p w14:paraId="13F44F90" w14:textId="77777777" w:rsidR="00465784" w:rsidRDefault="00465784" w:rsidP="00465784">
      <w:pPr>
        <w:jc w:val="center"/>
        <w:rPr>
          <w:rFonts w:ascii="Times New Roman" w:hAnsi="Times New Roman" w:cs="Times New Roman"/>
          <w:sz w:val="30"/>
          <w:szCs w:val="30"/>
        </w:rPr>
      </w:pPr>
      <w:r>
        <w:rPr>
          <w:rFonts w:ascii="Times New Roman" w:hAnsi="Times New Roman" w:cs="Times New Roman"/>
          <w:sz w:val="30"/>
          <w:szCs w:val="30"/>
        </w:rPr>
        <w:t>United International University</w:t>
      </w:r>
    </w:p>
    <w:p w14:paraId="1E9CFA7E" w14:textId="77777777" w:rsidR="00465784" w:rsidRDefault="00465784" w:rsidP="00465784">
      <w:pPr>
        <w:jc w:val="center"/>
        <w:rPr>
          <w:rFonts w:ascii="Times New Roman" w:hAnsi="Times New Roman" w:cs="Times New Roman"/>
          <w:sz w:val="30"/>
          <w:szCs w:val="30"/>
        </w:rPr>
      </w:pPr>
    </w:p>
    <w:p w14:paraId="07426993" w14:textId="77777777" w:rsidR="00465784" w:rsidRDefault="009A2398" w:rsidP="00465784">
      <w:pPr>
        <w:jc w:val="center"/>
        <w:rPr>
          <w:rFonts w:ascii="Times New Roman" w:hAnsi="Times New Roman" w:cs="Times New Roman"/>
          <w:b/>
          <w:sz w:val="30"/>
          <w:szCs w:val="30"/>
        </w:rPr>
      </w:pPr>
      <w:r>
        <w:rPr>
          <w:rFonts w:ascii="Times New Roman" w:hAnsi="Times New Roman" w:cs="Times New Roman"/>
          <w:b/>
          <w:sz w:val="30"/>
          <w:szCs w:val="30"/>
        </w:rPr>
        <w:t>Date of submission: 12/11</w:t>
      </w:r>
      <w:r w:rsidR="00465784" w:rsidRPr="00465784">
        <w:rPr>
          <w:rFonts w:ascii="Times New Roman" w:hAnsi="Times New Roman" w:cs="Times New Roman"/>
          <w:b/>
          <w:sz w:val="30"/>
          <w:szCs w:val="30"/>
        </w:rPr>
        <w:t>/2019</w:t>
      </w:r>
    </w:p>
    <w:p w14:paraId="19D8EFEA" w14:textId="77777777" w:rsidR="00465784" w:rsidRDefault="00465784" w:rsidP="00465784">
      <w:pPr>
        <w:jc w:val="center"/>
        <w:rPr>
          <w:rFonts w:ascii="Times New Roman" w:hAnsi="Times New Roman" w:cs="Times New Roman"/>
          <w:b/>
          <w:sz w:val="30"/>
          <w:szCs w:val="30"/>
        </w:rPr>
      </w:pPr>
    </w:p>
    <w:p w14:paraId="3278B0BC" w14:textId="77777777" w:rsidR="00465784" w:rsidRDefault="00465784">
      <w:pPr>
        <w:rPr>
          <w:rFonts w:ascii="Times New Roman" w:hAnsi="Times New Roman" w:cs="Times New Roman"/>
          <w:b/>
          <w:sz w:val="30"/>
          <w:szCs w:val="30"/>
        </w:rPr>
      </w:pPr>
      <w:r>
        <w:rPr>
          <w:rFonts w:ascii="Times New Roman" w:hAnsi="Times New Roman" w:cs="Times New Roman"/>
          <w:b/>
          <w:sz w:val="30"/>
          <w:szCs w:val="30"/>
        </w:rPr>
        <w:br w:type="page"/>
      </w:r>
    </w:p>
    <w:p w14:paraId="5B20F622" w14:textId="77777777" w:rsidR="00450F50" w:rsidRDefault="00450F50" w:rsidP="00465784">
      <w:pPr>
        <w:jc w:val="center"/>
        <w:rPr>
          <w:rFonts w:ascii="Times New Roman" w:hAnsi="Times New Roman" w:cs="Times New Roman"/>
          <w:b/>
          <w:sz w:val="28"/>
          <w:szCs w:val="28"/>
          <w:u w:val="single"/>
        </w:rPr>
        <w:sectPr w:rsidR="00450F50">
          <w:pgSz w:w="12240" w:h="15840"/>
          <w:pgMar w:top="1440" w:right="1440" w:bottom="1440" w:left="1440" w:header="720" w:footer="720" w:gutter="0"/>
          <w:cols w:space="720"/>
          <w:docGrid w:linePitch="360"/>
        </w:sectPr>
      </w:pPr>
    </w:p>
    <w:p w14:paraId="1A8F6E64" w14:textId="77777777" w:rsidR="00465784" w:rsidRPr="00FB4B68" w:rsidRDefault="00465784" w:rsidP="00465784">
      <w:pPr>
        <w:jc w:val="center"/>
        <w:rPr>
          <w:rFonts w:ascii="Times New Roman" w:hAnsi="Times New Roman" w:cs="Times New Roman"/>
          <w:b/>
          <w:sz w:val="28"/>
          <w:szCs w:val="28"/>
        </w:rPr>
      </w:pPr>
      <w:r w:rsidRPr="00FB4B68">
        <w:rPr>
          <w:rFonts w:ascii="Times New Roman" w:hAnsi="Times New Roman" w:cs="Times New Roman"/>
          <w:b/>
          <w:sz w:val="28"/>
          <w:szCs w:val="28"/>
        </w:rPr>
        <w:lastRenderedPageBreak/>
        <w:t>Letter of Transmittal</w:t>
      </w:r>
    </w:p>
    <w:p w14:paraId="0B8AA55C" w14:textId="77777777" w:rsidR="00465784" w:rsidRPr="00C93FDE" w:rsidRDefault="00465784" w:rsidP="00C93FDE">
      <w:pPr>
        <w:jc w:val="both"/>
        <w:rPr>
          <w:rFonts w:ascii="Times New Roman" w:hAnsi="Times New Roman" w:cs="Times New Roman"/>
          <w:sz w:val="24"/>
          <w:szCs w:val="24"/>
        </w:rPr>
      </w:pPr>
    </w:p>
    <w:p w14:paraId="60F66248" w14:textId="77777777" w:rsidR="00465784" w:rsidRPr="00EC6A7F" w:rsidRDefault="00465784" w:rsidP="00C93FDE">
      <w:pPr>
        <w:jc w:val="both"/>
        <w:rPr>
          <w:rFonts w:ascii="Times New Roman" w:hAnsi="Times New Roman" w:cs="Times New Roman"/>
          <w:b/>
          <w:sz w:val="25"/>
          <w:szCs w:val="25"/>
        </w:rPr>
      </w:pPr>
      <w:r w:rsidRPr="00EC6A7F">
        <w:rPr>
          <w:rFonts w:ascii="Times New Roman" w:hAnsi="Times New Roman" w:cs="Times New Roman"/>
          <w:b/>
          <w:sz w:val="25"/>
          <w:szCs w:val="25"/>
        </w:rPr>
        <w:t>Date: 12</w:t>
      </w:r>
      <w:r w:rsidRPr="00EC6A7F">
        <w:rPr>
          <w:rFonts w:ascii="Times New Roman" w:hAnsi="Times New Roman" w:cs="Times New Roman"/>
          <w:b/>
          <w:sz w:val="25"/>
          <w:szCs w:val="25"/>
          <w:vertAlign w:val="superscript"/>
        </w:rPr>
        <w:t>th</w:t>
      </w:r>
      <w:r w:rsidRPr="00EC6A7F">
        <w:rPr>
          <w:rFonts w:ascii="Times New Roman" w:hAnsi="Times New Roman" w:cs="Times New Roman"/>
          <w:b/>
          <w:sz w:val="25"/>
          <w:szCs w:val="25"/>
        </w:rPr>
        <w:t xml:space="preserve"> October, 2019</w:t>
      </w:r>
    </w:p>
    <w:p w14:paraId="67255645" w14:textId="37DCDD71" w:rsidR="00465784" w:rsidRPr="00EC6A7F" w:rsidRDefault="003738BE" w:rsidP="00C93FDE">
      <w:pPr>
        <w:jc w:val="both"/>
        <w:rPr>
          <w:rFonts w:ascii="Times New Roman" w:hAnsi="Times New Roman" w:cs="Times New Roman"/>
          <w:b/>
          <w:sz w:val="25"/>
          <w:szCs w:val="25"/>
        </w:rPr>
      </w:pPr>
      <w:r>
        <w:rPr>
          <w:rFonts w:ascii="Times New Roman" w:hAnsi="Times New Roman" w:cs="Times New Roman"/>
          <w:b/>
          <w:sz w:val="25"/>
          <w:szCs w:val="25"/>
        </w:rPr>
        <w:t>To</w:t>
      </w:r>
    </w:p>
    <w:p w14:paraId="1E6B8769" w14:textId="77777777" w:rsidR="00465784" w:rsidRPr="00EC6A7F" w:rsidRDefault="00465784" w:rsidP="00C93FDE">
      <w:pPr>
        <w:jc w:val="both"/>
        <w:rPr>
          <w:rFonts w:ascii="Times New Roman" w:hAnsi="Times New Roman" w:cs="Times New Roman"/>
          <w:b/>
          <w:sz w:val="25"/>
          <w:szCs w:val="25"/>
        </w:rPr>
      </w:pPr>
      <w:proofErr w:type="spellStart"/>
      <w:r w:rsidRPr="00EC6A7F">
        <w:rPr>
          <w:rFonts w:ascii="Times New Roman" w:hAnsi="Times New Roman" w:cs="Times New Roman"/>
          <w:b/>
          <w:sz w:val="25"/>
          <w:szCs w:val="25"/>
        </w:rPr>
        <w:t>Dr</w:t>
      </w:r>
      <w:proofErr w:type="spellEnd"/>
      <w:r w:rsidRPr="00EC6A7F">
        <w:rPr>
          <w:rFonts w:ascii="Times New Roman" w:hAnsi="Times New Roman" w:cs="Times New Roman"/>
          <w:b/>
          <w:sz w:val="25"/>
          <w:szCs w:val="25"/>
        </w:rPr>
        <w:t xml:space="preserve"> Abu </w:t>
      </w:r>
      <w:proofErr w:type="spellStart"/>
      <w:r w:rsidRPr="00EC6A7F">
        <w:rPr>
          <w:rFonts w:ascii="Times New Roman" w:hAnsi="Times New Roman" w:cs="Times New Roman"/>
          <w:b/>
          <w:sz w:val="25"/>
          <w:szCs w:val="25"/>
        </w:rPr>
        <w:t>Zafar</w:t>
      </w:r>
      <w:proofErr w:type="spellEnd"/>
      <w:r w:rsidRPr="00EC6A7F">
        <w:rPr>
          <w:rFonts w:ascii="Times New Roman" w:hAnsi="Times New Roman" w:cs="Times New Roman"/>
          <w:b/>
          <w:sz w:val="25"/>
          <w:szCs w:val="25"/>
        </w:rPr>
        <w:t xml:space="preserve"> MD </w:t>
      </w:r>
      <w:proofErr w:type="spellStart"/>
      <w:r w:rsidRPr="00EC6A7F">
        <w:rPr>
          <w:rFonts w:ascii="Times New Roman" w:hAnsi="Times New Roman" w:cs="Times New Roman"/>
          <w:b/>
          <w:sz w:val="25"/>
          <w:szCs w:val="25"/>
        </w:rPr>
        <w:t>Rashed</w:t>
      </w:r>
      <w:proofErr w:type="spellEnd"/>
      <w:r w:rsidRPr="00EC6A7F">
        <w:rPr>
          <w:rFonts w:ascii="Times New Roman" w:hAnsi="Times New Roman" w:cs="Times New Roman"/>
          <w:b/>
          <w:sz w:val="25"/>
          <w:szCs w:val="25"/>
        </w:rPr>
        <w:t xml:space="preserve"> Osman</w:t>
      </w:r>
    </w:p>
    <w:p w14:paraId="1E3681AA" w14:textId="18898127" w:rsidR="00465784" w:rsidRPr="00EC6A7F" w:rsidRDefault="003738BE" w:rsidP="00C93FDE">
      <w:pPr>
        <w:jc w:val="both"/>
        <w:rPr>
          <w:rFonts w:ascii="Times New Roman" w:hAnsi="Times New Roman" w:cs="Times New Roman"/>
          <w:b/>
          <w:sz w:val="25"/>
          <w:szCs w:val="25"/>
        </w:rPr>
      </w:pPr>
      <w:r>
        <w:rPr>
          <w:rFonts w:ascii="Times New Roman" w:hAnsi="Times New Roman" w:cs="Times New Roman"/>
          <w:b/>
          <w:sz w:val="25"/>
          <w:szCs w:val="25"/>
        </w:rPr>
        <w:t>Associate</w:t>
      </w:r>
      <w:r w:rsidR="00465784" w:rsidRPr="00EC6A7F">
        <w:rPr>
          <w:rFonts w:ascii="Times New Roman" w:hAnsi="Times New Roman" w:cs="Times New Roman"/>
          <w:b/>
          <w:sz w:val="25"/>
          <w:szCs w:val="25"/>
        </w:rPr>
        <w:t xml:space="preserve"> Professor </w:t>
      </w:r>
    </w:p>
    <w:p w14:paraId="2C192B47" w14:textId="3B965EBA" w:rsidR="00465784" w:rsidRPr="00EC6A7F" w:rsidRDefault="00465784" w:rsidP="00C93FDE">
      <w:pPr>
        <w:jc w:val="both"/>
        <w:rPr>
          <w:rFonts w:ascii="Times New Roman" w:hAnsi="Times New Roman" w:cs="Times New Roman"/>
          <w:b/>
          <w:sz w:val="25"/>
          <w:szCs w:val="25"/>
        </w:rPr>
      </w:pPr>
      <w:r w:rsidRPr="00EC6A7F">
        <w:rPr>
          <w:rFonts w:ascii="Times New Roman" w:hAnsi="Times New Roman" w:cs="Times New Roman"/>
          <w:b/>
          <w:sz w:val="25"/>
          <w:szCs w:val="25"/>
        </w:rPr>
        <w:t>School of Business and Economics</w:t>
      </w:r>
      <w:r w:rsidR="003738BE">
        <w:rPr>
          <w:rFonts w:ascii="Times New Roman" w:hAnsi="Times New Roman" w:cs="Times New Roman"/>
          <w:b/>
          <w:sz w:val="25"/>
          <w:szCs w:val="25"/>
        </w:rPr>
        <w:t>, UIU</w:t>
      </w:r>
    </w:p>
    <w:p w14:paraId="5C9E186F" w14:textId="07574FA0" w:rsidR="00465784" w:rsidRPr="00EC6A7F" w:rsidRDefault="00465784" w:rsidP="00C93FDE">
      <w:pPr>
        <w:jc w:val="both"/>
        <w:rPr>
          <w:rFonts w:ascii="Times New Roman" w:hAnsi="Times New Roman" w:cs="Times New Roman"/>
          <w:b/>
          <w:sz w:val="25"/>
          <w:szCs w:val="25"/>
        </w:rPr>
      </w:pPr>
    </w:p>
    <w:p w14:paraId="381C4BC4" w14:textId="77777777" w:rsidR="009E205C" w:rsidRPr="00EC6A7F" w:rsidRDefault="009E205C" w:rsidP="00C93FDE">
      <w:pPr>
        <w:jc w:val="both"/>
        <w:rPr>
          <w:rFonts w:ascii="Times New Roman" w:hAnsi="Times New Roman" w:cs="Times New Roman"/>
          <w:sz w:val="25"/>
          <w:szCs w:val="25"/>
        </w:rPr>
      </w:pPr>
    </w:p>
    <w:p w14:paraId="30937831" w14:textId="77777777" w:rsidR="009E205C" w:rsidRPr="00EC6A7F" w:rsidRDefault="00465784" w:rsidP="00C93FDE">
      <w:pPr>
        <w:jc w:val="both"/>
        <w:rPr>
          <w:rFonts w:ascii="Times New Roman" w:hAnsi="Times New Roman" w:cs="Times New Roman"/>
          <w:b/>
          <w:sz w:val="25"/>
          <w:szCs w:val="25"/>
        </w:rPr>
      </w:pPr>
      <w:r w:rsidRPr="00EC6A7F">
        <w:rPr>
          <w:rFonts w:ascii="Times New Roman" w:hAnsi="Times New Roman" w:cs="Times New Roman"/>
          <w:b/>
          <w:sz w:val="25"/>
          <w:szCs w:val="25"/>
        </w:rPr>
        <w:t>Subject: Submission of Interns</w:t>
      </w:r>
      <w:r w:rsidR="00A7715E" w:rsidRPr="00EC6A7F">
        <w:rPr>
          <w:rFonts w:ascii="Times New Roman" w:hAnsi="Times New Roman" w:cs="Times New Roman"/>
          <w:b/>
          <w:sz w:val="25"/>
          <w:szCs w:val="25"/>
        </w:rPr>
        <w:t xml:space="preserve">hip Report on General Banking of First Security </w:t>
      </w:r>
      <w:proofErr w:type="spellStart"/>
      <w:r w:rsidR="00A7715E" w:rsidRPr="00EC6A7F">
        <w:rPr>
          <w:rFonts w:ascii="Times New Roman" w:hAnsi="Times New Roman" w:cs="Times New Roman"/>
          <w:b/>
          <w:sz w:val="25"/>
          <w:szCs w:val="25"/>
        </w:rPr>
        <w:t>Islami</w:t>
      </w:r>
      <w:proofErr w:type="spellEnd"/>
      <w:r w:rsidR="00A7715E" w:rsidRPr="00EC6A7F">
        <w:rPr>
          <w:rFonts w:ascii="Times New Roman" w:hAnsi="Times New Roman" w:cs="Times New Roman"/>
          <w:b/>
          <w:sz w:val="25"/>
          <w:szCs w:val="25"/>
        </w:rPr>
        <w:t xml:space="preserve"> Bank LTD.</w:t>
      </w:r>
    </w:p>
    <w:p w14:paraId="2476CF69" w14:textId="77777777" w:rsidR="00A7715E" w:rsidRPr="00EC6A7F" w:rsidRDefault="00A7715E" w:rsidP="00C93FDE">
      <w:pPr>
        <w:jc w:val="both"/>
        <w:rPr>
          <w:rFonts w:ascii="Times New Roman" w:hAnsi="Times New Roman" w:cs="Times New Roman"/>
          <w:b/>
          <w:sz w:val="25"/>
          <w:szCs w:val="25"/>
          <w:u w:val="single"/>
        </w:rPr>
      </w:pPr>
      <w:r w:rsidRPr="00EC6A7F">
        <w:rPr>
          <w:rFonts w:ascii="Times New Roman" w:hAnsi="Times New Roman" w:cs="Times New Roman"/>
          <w:b/>
          <w:sz w:val="25"/>
          <w:szCs w:val="25"/>
        </w:rPr>
        <w:t>Dear Sir,</w:t>
      </w:r>
    </w:p>
    <w:p w14:paraId="7CFFC04A" w14:textId="77777777" w:rsidR="00A7715E" w:rsidRPr="00EC6A7F" w:rsidRDefault="00A7715E" w:rsidP="00C93FDE">
      <w:pPr>
        <w:jc w:val="both"/>
        <w:rPr>
          <w:rFonts w:ascii="Times New Roman" w:hAnsi="Times New Roman" w:cs="Times New Roman"/>
          <w:sz w:val="25"/>
          <w:szCs w:val="25"/>
        </w:rPr>
      </w:pPr>
      <w:r w:rsidRPr="00EC6A7F">
        <w:rPr>
          <w:rFonts w:ascii="Times New Roman" w:hAnsi="Times New Roman" w:cs="Times New Roman"/>
          <w:sz w:val="25"/>
          <w:szCs w:val="25"/>
        </w:rPr>
        <w:t xml:space="preserve">It gives me enormous delight to submit my internship report on </w:t>
      </w:r>
      <w:r w:rsidRPr="00EC6A7F">
        <w:rPr>
          <w:rFonts w:ascii="Times New Roman" w:hAnsi="Times New Roman" w:cs="Times New Roman"/>
          <w:b/>
          <w:sz w:val="25"/>
          <w:szCs w:val="25"/>
        </w:rPr>
        <w:t xml:space="preserve">‘General Banking of FIRST SECURITY ISLAMI BANK LTD’ </w:t>
      </w:r>
      <w:r w:rsidRPr="00EC6A7F">
        <w:rPr>
          <w:rFonts w:ascii="Times New Roman" w:hAnsi="Times New Roman" w:cs="Times New Roman"/>
          <w:sz w:val="25"/>
          <w:szCs w:val="25"/>
        </w:rPr>
        <w:t xml:space="preserve">which is assigned to me as a fulfillment of the BBA program. While preparing this report I have given my best to make this report meaningful and informative. </w:t>
      </w:r>
    </w:p>
    <w:p w14:paraId="7A80CC38" w14:textId="77777777" w:rsidR="00A7715E" w:rsidRPr="00EC6A7F" w:rsidRDefault="00A7715E" w:rsidP="00C93FDE">
      <w:pPr>
        <w:jc w:val="both"/>
        <w:rPr>
          <w:rFonts w:ascii="Times New Roman" w:hAnsi="Times New Roman" w:cs="Times New Roman"/>
          <w:sz w:val="25"/>
          <w:szCs w:val="25"/>
        </w:rPr>
      </w:pPr>
      <w:r w:rsidRPr="00EC6A7F">
        <w:rPr>
          <w:rFonts w:ascii="Times New Roman" w:hAnsi="Times New Roman" w:cs="Times New Roman"/>
          <w:sz w:val="25"/>
          <w:szCs w:val="25"/>
        </w:rPr>
        <w:t xml:space="preserve">I have done my internship in </w:t>
      </w:r>
      <w:r w:rsidRPr="00EC6A7F">
        <w:rPr>
          <w:rFonts w:ascii="Times New Roman" w:hAnsi="Times New Roman" w:cs="Times New Roman"/>
          <w:b/>
          <w:sz w:val="25"/>
          <w:szCs w:val="25"/>
        </w:rPr>
        <w:t xml:space="preserve">‘First Security </w:t>
      </w:r>
      <w:proofErr w:type="spellStart"/>
      <w:r w:rsidRPr="00EC6A7F">
        <w:rPr>
          <w:rFonts w:ascii="Times New Roman" w:hAnsi="Times New Roman" w:cs="Times New Roman"/>
          <w:b/>
          <w:sz w:val="25"/>
          <w:szCs w:val="25"/>
        </w:rPr>
        <w:t>Islami</w:t>
      </w:r>
      <w:proofErr w:type="spellEnd"/>
      <w:r w:rsidRPr="00EC6A7F">
        <w:rPr>
          <w:rFonts w:ascii="Times New Roman" w:hAnsi="Times New Roman" w:cs="Times New Roman"/>
          <w:b/>
          <w:sz w:val="25"/>
          <w:szCs w:val="25"/>
        </w:rPr>
        <w:t xml:space="preserve"> Bank LTD, </w:t>
      </w:r>
      <w:proofErr w:type="spellStart"/>
      <w:r w:rsidRPr="00EC6A7F">
        <w:rPr>
          <w:rFonts w:ascii="Times New Roman" w:hAnsi="Times New Roman" w:cs="Times New Roman"/>
          <w:b/>
          <w:sz w:val="25"/>
          <w:szCs w:val="25"/>
        </w:rPr>
        <w:t>Postogola</w:t>
      </w:r>
      <w:proofErr w:type="spellEnd"/>
      <w:r w:rsidRPr="00EC6A7F">
        <w:rPr>
          <w:rFonts w:ascii="Times New Roman" w:hAnsi="Times New Roman" w:cs="Times New Roman"/>
          <w:b/>
          <w:sz w:val="25"/>
          <w:szCs w:val="25"/>
        </w:rPr>
        <w:t xml:space="preserve"> Branch’</w:t>
      </w:r>
      <w:r w:rsidRPr="00EC6A7F">
        <w:rPr>
          <w:rFonts w:ascii="Times New Roman" w:hAnsi="Times New Roman" w:cs="Times New Roman"/>
          <w:sz w:val="25"/>
          <w:szCs w:val="25"/>
        </w:rPr>
        <w:t xml:space="preserve"> within three months. I am very much delighted to submit this report as a part of completion of my Internship. Though collecting the data were not that much easy but still I have provided all the related to the General Banking. I need to mention that without your consideration and cooperation I would not be able to finish this report. I would be pleased and wait for your answer you have any question regarding this report.</w:t>
      </w:r>
    </w:p>
    <w:p w14:paraId="3A276B91" w14:textId="77777777" w:rsidR="00A7715E" w:rsidRPr="00EC6A7F" w:rsidRDefault="00A7715E" w:rsidP="00C93FDE">
      <w:pPr>
        <w:jc w:val="both"/>
        <w:rPr>
          <w:rFonts w:ascii="Times New Roman" w:hAnsi="Times New Roman" w:cs="Times New Roman"/>
          <w:sz w:val="25"/>
          <w:szCs w:val="25"/>
        </w:rPr>
      </w:pPr>
    </w:p>
    <w:p w14:paraId="155670D2" w14:textId="77777777" w:rsidR="00A7715E" w:rsidRPr="00EC6A7F" w:rsidRDefault="00A7715E" w:rsidP="00C93FDE">
      <w:pPr>
        <w:jc w:val="both"/>
        <w:rPr>
          <w:rFonts w:ascii="Times New Roman" w:hAnsi="Times New Roman" w:cs="Times New Roman"/>
          <w:sz w:val="25"/>
          <w:szCs w:val="25"/>
        </w:rPr>
      </w:pPr>
      <w:r w:rsidRPr="00EC6A7F">
        <w:rPr>
          <w:rFonts w:ascii="Times New Roman" w:hAnsi="Times New Roman" w:cs="Times New Roman"/>
          <w:sz w:val="25"/>
          <w:szCs w:val="25"/>
        </w:rPr>
        <w:t>Sincerely Yours,</w:t>
      </w:r>
    </w:p>
    <w:p w14:paraId="3032E548" w14:textId="77777777" w:rsidR="00A7715E" w:rsidRPr="00EC6A7F" w:rsidRDefault="00A7715E" w:rsidP="00C93FDE">
      <w:pPr>
        <w:jc w:val="both"/>
        <w:rPr>
          <w:rFonts w:ascii="Times New Roman" w:hAnsi="Times New Roman" w:cs="Times New Roman"/>
          <w:sz w:val="25"/>
          <w:szCs w:val="25"/>
        </w:rPr>
      </w:pPr>
    </w:p>
    <w:p w14:paraId="2B92CF74" w14:textId="77777777" w:rsidR="00A7715E" w:rsidRPr="00EC6A7F" w:rsidRDefault="00A7715E" w:rsidP="00C93FDE">
      <w:pPr>
        <w:jc w:val="both"/>
        <w:rPr>
          <w:rFonts w:ascii="Times New Roman" w:hAnsi="Times New Roman" w:cs="Times New Roman"/>
          <w:sz w:val="25"/>
          <w:szCs w:val="25"/>
        </w:rPr>
      </w:pPr>
      <w:r w:rsidRPr="00EC6A7F">
        <w:rPr>
          <w:rFonts w:ascii="Times New Roman" w:hAnsi="Times New Roman" w:cs="Times New Roman"/>
          <w:sz w:val="25"/>
          <w:szCs w:val="25"/>
        </w:rPr>
        <w:t>…………………</w:t>
      </w:r>
    </w:p>
    <w:p w14:paraId="3A2D55E1" w14:textId="77777777" w:rsidR="00A7715E" w:rsidRPr="00EC6A7F" w:rsidRDefault="00A7715E" w:rsidP="00C93FDE">
      <w:pPr>
        <w:jc w:val="both"/>
        <w:rPr>
          <w:rFonts w:ascii="Times New Roman" w:hAnsi="Times New Roman" w:cs="Times New Roman"/>
          <w:sz w:val="25"/>
          <w:szCs w:val="25"/>
        </w:rPr>
      </w:pPr>
      <w:r w:rsidRPr="00EC6A7F">
        <w:rPr>
          <w:rFonts w:ascii="Times New Roman" w:hAnsi="Times New Roman" w:cs="Times New Roman"/>
          <w:sz w:val="25"/>
          <w:szCs w:val="25"/>
        </w:rPr>
        <w:t>Fatima Ahmed</w:t>
      </w:r>
    </w:p>
    <w:p w14:paraId="7844702D" w14:textId="77777777" w:rsidR="00A7715E" w:rsidRPr="00EC6A7F" w:rsidRDefault="00A7715E" w:rsidP="00C93FDE">
      <w:pPr>
        <w:jc w:val="both"/>
        <w:rPr>
          <w:rFonts w:ascii="Times New Roman" w:hAnsi="Times New Roman" w:cs="Times New Roman"/>
          <w:sz w:val="25"/>
          <w:szCs w:val="25"/>
        </w:rPr>
      </w:pPr>
      <w:r w:rsidRPr="00EC6A7F">
        <w:rPr>
          <w:rFonts w:ascii="Times New Roman" w:hAnsi="Times New Roman" w:cs="Times New Roman"/>
          <w:sz w:val="25"/>
          <w:szCs w:val="25"/>
        </w:rPr>
        <w:t>ID: 111 151 562</w:t>
      </w:r>
    </w:p>
    <w:p w14:paraId="74906D93" w14:textId="77777777" w:rsidR="005A775E" w:rsidRPr="00FB4B68" w:rsidRDefault="009E205C" w:rsidP="009E205C">
      <w:pPr>
        <w:jc w:val="center"/>
        <w:rPr>
          <w:rFonts w:ascii="Times New Roman" w:hAnsi="Times New Roman" w:cs="Times New Roman"/>
          <w:b/>
          <w:sz w:val="28"/>
          <w:szCs w:val="28"/>
        </w:rPr>
      </w:pPr>
      <w:r w:rsidRPr="00FB4B68">
        <w:rPr>
          <w:rFonts w:ascii="Times New Roman" w:hAnsi="Times New Roman" w:cs="Times New Roman"/>
          <w:b/>
          <w:sz w:val="28"/>
          <w:szCs w:val="28"/>
        </w:rPr>
        <w:lastRenderedPageBreak/>
        <w:t>Acknowledgement</w:t>
      </w:r>
    </w:p>
    <w:p w14:paraId="63C88AB9" w14:textId="77777777" w:rsidR="009E205C" w:rsidRPr="00EC6A7F" w:rsidRDefault="009E205C" w:rsidP="00C93FDE">
      <w:pPr>
        <w:jc w:val="both"/>
        <w:rPr>
          <w:rFonts w:ascii="Times New Roman" w:hAnsi="Times New Roman" w:cs="Times New Roman"/>
          <w:sz w:val="25"/>
          <w:szCs w:val="25"/>
        </w:rPr>
      </w:pPr>
      <w:r w:rsidRPr="00EC6A7F">
        <w:rPr>
          <w:rFonts w:ascii="Times New Roman" w:hAnsi="Times New Roman" w:cs="Times New Roman"/>
          <w:sz w:val="24"/>
          <w:szCs w:val="24"/>
        </w:rPr>
        <w:t xml:space="preserve"> </w:t>
      </w:r>
    </w:p>
    <w:p w14:paraId="1F7ED1D2" w14:textId="77777777" w:rsidR="009E205C" w:rsidRPr="00EC6A7F" w:rsidRDefault="009E205C" w:rsidP="00C93FDE">
      <w:pPr>
        <w:jc w:val="both"/>
        <w:rPr>
          <w:rFonts w:ascii="Times New Roman" w:hAnsi="Times New Roman" w:cs="Times New Roman"/>
          <w:sz w:val="25"/>
          <w:szCs w:val="25"/>
        </w:rPr>
      </w:pPr>
      <w:r w:rsidRPr="00EC6A7F">
        <w:rPr>
          <w:rFonts w:ascii="Times New Roman" w:hAnsi="Times New Roman" w:cs="Times New Roman"/>
          <w:sz w:val="25"/>
          <w:szCs w:val="25"/>
        </w:rPr>
        <w:t xml:space="preserve">At </w:t>
      </w:r>
      <w:r w:rsidR="00C93FDE" w:rsidRPr="00EC6A7F">
        <w:rPr>
          <w:rFonts w:ascii="Times New Roman" w:hAnsi="Times New Roman" w:cs="Times New Roman"/>
          <w:sz w:val="25"/>
          <w:szCs w:val="25"/>
        </w:rPr>
        <w:t>f</w:t>
      </w:r>
      <w:r w:rsidRPr="00EC6A7F">
        <w:rPr>
          <w:rFonts w:ascii="Times New Roman" w:hAnsi="Times New Roman" w:cs="Times New Roman"/>
          <w:sz w:val="25"/>
          <w:szCs w:val="25"/>
        </w:rPr>
        <w:t>irst</w:t>
      </w:r>
      <w:r w:rsidR="00C93FDE" w:rsidRPr="00EC6A7F">
        <w:rPr>
          <w:rFonts w:ascii="Times New Roman" w:hAnsi="Times New Roman" w:cs="Times New Roman"/>
          <w:sz w:val="25"/>
          <w:szCs w:val="25"/>
        </w:rPr>
        <w:t>,</w:t>
      </w:r>
      <w:r w:rsidRPr="00EC6A7F">
        <w:rPr>
          <w:rFonts w:ascii="Times New Roman" w:hAnsi="Times New Roman" w:cs="Times New Roman"/>
          <w:sz w:val="25"/>
          <w:szCs w:val="25"/>
        </w:rPr>
        <w:t xml:space="preserve"> I would like to thank my Almighty for providing me the strength and energy to prepare this report. I would like to express my gratitude to the number of people who have provided me support and co-ordination while preparing this report. </w:t>
      </w:r>
    </w:p>
    <w:p w14:paraId="5F442D5E" w14:textId="77777777" w:rsidR="009E205C" w:rsidRPr="00EC6A7F" w:rsidRDefault="009E205C" w:rsidP="00C93FDE">
      <w:pPr>
        <w:jc w:val="both"/>
        <w:rPr>
          <w:rFonts w:ascii="Times New Roman" w:hAnsi="Times New Roman" w:cs="Times New Roman"/>
          <w:sz w:val="25"/>
          <w:szCs w:val="25"/>
        </w:rPr>
      </w:pPr>
      <w:r w:rsidRPr="00EC6A7F">
        <w:rPr>
          <w:rFonts w:ascii="Times New Roman" w:hAnsi="Times New Roman" w:cs="Times New Roman"/>
          <w:sz w:val="25"/>
          <w:szCs w:val="25"/>
        </w:rPr>
        <w:t>At the very first I would like to tender my heartfelt gratitude to my internship</w:t>
      </w:r>
      <w:r w:rsidR="00C93FDE" w:rsidRPr="00EC6A7F">
        <w:rPr>
          <w:rFonts w:ascii="Times New Roman" w:hAnsi="Times New Roman" w:cs="Times New Roman"/>
          <w:sz w:val="25"/>
          <w:szCs w:val="25"/>
        </w:rPr>
        <w:t xml:space="preserve"> S</w:t>
      </w:r>
      <w:r w:rsidRPr="00EC6A7F">
        <w:rPr>
          <w:rFonts w:ascii="Times New Roman" w:hAnsi="Times New Roman" w:cs="Times New Roman"/>
          <w:sz w:val="25"/>
          <w:szCs w:val="25"/>
        </w:rPr>
        <w:t>upervisor</w:t>
      </w:r>
      <w:r w:rsidR="00C93FDE" w:rsidRPr="00EC6A7F">
        <w:rPr>
          <w:rFonts w:ascii="Times New Roman" w:hAnsi="Times New Roman" w:cs="Times New Roman"/>
          <w:sz w:val="25"/>
          <w:szCs w:val="25"/>
        </w:rPr>
        <w:t xml:space="preserve"> </w:t>
      </w:r>
      <w:r w:rsidRPr="00EC6A7F">
        <w:rPr>
          <w:rFonts w:ascii="Times New Roman" w:hAnsi="Times New Roman" w:cs="Times New Roman"/>
          <w:sz w:val="25"/>
          <w:szCs w:val="25"/>
        </w:rPr>
        <w:t xml:space="preserve">DR. Abu </w:t>
      </w:r>
      <w:proofErr w:type="spellStart"/>
      <w:r w:rsidRPr="00EC6A7F">
        <w:rPr>
          <w:rFonts w:ascii="Times New Roman" w:hAnsi="Times New Roman" w:cs="Times New Roman"/>
          <w:sz w:val="25"/>
          <w:szCs w:val="25"/>
        </w:rPr>
        <w:t>Zafar</w:t>
      </w:r>
      <w:proofErr w:type="spellEnd"/>
      <w:r w:rsidRPr="00EC6A7F">
        <w:rPr>
          <w:rFonts w:ascii="Times New Roman" w:hAnsi="Times New Roman" w:cs="Times New Roman"/>
          <w:sz w:val="25"/>
          <w:szCs w:val="25"/>
        </w:rPr>
        <w:t xml:space="preserve"> </w:t>
      </w:r>
      <w:proofErr w:type="spellStart"/>
      <w:r w:rsidRPr="00EC6A7F">
        <w:rPr>
          <w:rFonts w:ascii="Times New Roman" w:hAnsi="Times New Roman" w:cs="Times New Roman"/>
          <w:sz w:val="25"/>
          <w:szCs w:val="25"/>
        </w:rPr>
        <w:t>Md</w:t>
      </w:r>
      <w:proofErr w:type="spellEnd"/>
      <w:r w:rsidRPr="00EC6A7F">
        <w:rPr>
          <w:rFonts w:ascii="Times New Roman" w:hAnsi="Times New Roman" w:cs="Times New Roman"/>
          <w:sz w:val="25"/>
          <w:szCs w:val="25"/>
        </w:rPr>
        <w:t xml:space="preserve"> </w:t>
      </w:r>
      <w:proofErr w:type="spellStart"/>
      <w:r w:rsidRPr="00EC6A7F">
        <w:rPr>
          <w:rFonts w:ascii="Times New Roman" w:hAnsi="Times New Roman" w:cs="Times New Roman"/>
          <w:sz w:val="25"/>
          <w:szCs w:val="25"/>
        </w:rPr>
        <w:t>Rashed</w:t>
      </w:r>
      <w:proofErr w:type="spellEnd"/>
      <w:r w:rsidRPr="00EC6A7F">
        <w:rPr>
          <w:rFonts w:ascii="Times New Roman" w:hAnsi="Times New Roman" w:cs="Times New Roman"/>
          <w:sz w:val="25"/>
          <w:szCs w:val="25"/>
        </w:rPr>
        <w:t xml:space="preserve"> Osman, Assistant Professor, School of Business and Economics. Of United International university for his valuable guidance and advise for carrying out my research. I can humbly say that, without his meticulous and valuable suggestion and instruction I would not have been possible for me to complete this report.</w:t>
      </w:r>
    </w:p>
    <w:p w14:paraId="558D654F" w14:textId="77777777" w:rsidR="009E205C" w:rsidRPr="00EC6A7F" w:rsidRDefault="009E205C" w:rsidP="00C93FDE">
      <w:pPr>
        <w:jc w:val="both"/>
        <w:rPr>
          <w:rFonts w:ascii="Times New Roman" w:hAnsi="Times New Roman" w:cs="Times New Roman"/>
          <w:sz w:val="25"/>
          <w:szCs w:val="25"/>
        </w:rPr>
      </w:pPr>
      <w:r w:rsidRPr="00EC6A7F">
        <w:rPr>
          <w:rFonts w:ascii="Times New Roman" w:hAnsi="Times New Roman" w:cs="Times New Roman"/>
          <w:sz w:val="25"/>
          <w:szCs w:val="25"/>
        </w:rPr>
        <w:t>I am very mu</w:t>
      </w:r>
      <w:r w:rsidR="00D16B1A" w:rsidRPr="00EC6A7F">
        <w:rPr>
          <w:rFonts w:ascii="Times New Roman" w:hAnsi="Times New Roman" w:cs="Times New Roman"/>
          <w:sz w:val="25"/>
          <w:szCs w:val="25"/>
        </w:rPr>
        <w:t xml:space="preserve">ch grateful to the authorities </w:t>
      </w:r>
      <w:r w:rsidRPr="00EC6A7F">
        <w:rPr>
          <w:rFonts w:ascii="Times New Roman" w:hAnsi="Times New Roman" w:cs="Times New Roman"/>
          <w:sz w:val="25"/>
          <w:szCs w:val="25"/>
        </w:rPr>
        <w:t xml:space="preserve">of First Security </w:t>
      </w:r>
      <w:proofErr w:type="spellStart"/>
      <w:r w:rsidRPr="00EC6A7F">
        <w:rPr>
          <w:rFonts w:ascii="Times New Roman" w:hAnsi="Times New Roman" w:cs="Times New Roman"/>
          <w:sz w:val="25"/>
          <w:szCs w:val="25"/>
        </w:rPr>
        <w:t>Islami</w:t>
      </w:r>
      <w:proofErr w:type="spellEnd"/>
      <w:r w:rsidRPr="00EC6A7F">
        <w:rPr>
          <w:rFonts w:ascii="Times New Roman" w:hAnsi="Times New Roman" w:cs="Times New Roman"/>
          <w:sz w:val="25"/>
          <w:szCs w:val="25"/>
        </w:rPr>
        <w:t xml:space="preserve"> Bank for providing me with an opportunity of internship program, to conduct this study in their organization.</w:t>
      </w:r>
    </w:p>
    <w:p w14:paraId="2C7472B3" w14:textId="77777777" w:rsidR="005A775E" w:rsidRPr="00EC6A7F" w:rsidRDefault="005A775E" w:rsidP="009E205C">
      <w:pPr>
        <w:rPr>
          <w:rFonts w:ascii="Times New Roman" w:hAnsi="Times New Roman" w:cs="Times New Roman"/>
          <w:sz w:val="25"/>
          <w:szCs w:val="25"/>
        </w:rPr>
      </w:pPr>
    </w:p>
    <w:p w14:paraId="0A60FF31" w14:textId="77777777" w:rsidR="00A7715E" w:rsidRDefault="005A775E" w:rsidP="005A775E">
      <w:pPr>
        <w:jc w:val="center"/>
        <w:rPr>
          <w:rFonts w:ascii="Times New Roman" w:hAnsi="Times New Roman" w:cs="Times New Roman"/>
          <w:sz w:val="28"/>
          <w:szCs w:val="28"/>
        </w:rPr>
      </w:pPr>
      <w:r w:rsidRPr="005A775E">
        <w:rPr>
          <w:rFonts w:ascii="Times New Roman" w:hAnsi="Times New Roman" w:cs="Times New Roman"/>
          <w:sz w:val="28"/>
          <w:szCs w:val="28"/>
        </w:rPr>
        <w:br w:type="page"/>
      </w:r>
    </w:p>
    <w:p w14:paraId="462ABD30" w14:textId="77777777" w:rsidR="005A775E" w:rsidRPr="00FB4B68" w:rsidRDefault="005A775E" w:rsidP="005A775E">
      <w:pPr>
        <w:jc w:val="center"/>
        <w:rPr>
          <w:rFonts w:ascii="Times New Roman" w:hAnsi="Times New Roman" w:cs="Times New Roman"/>
          <w:b/>
          <w:sz w:val="28"/>
          <w:szCs w:val="28"/>
        </w:rPr>
      </w:pPr>
      <w:r w:rsidRPr="00FB4B68">
        <w:rPr>
          <w:rFonts w:ascii="Times New Roman" w:hAnsi="Times New Roman" w:cs="Times New Roman"/>
          <w:b/>
          <w:sz w:val="28"/>
          <w:szCs w:val="28"/>
        </w:rPr>
        <w:lastRenderedPageBreak/>
        <w:t xml:space="preserve">Executive Summary </w:t>
      </w:r>
    </w:p>
    <w:p w14:paraId="70A8B1BA" w14:textId="77777777" w:rsidR="008E56DC" w:rsidRDefault="008E56DC" w:rsidP="00465784">
      <w:pPr>
        <w:rPr>
          <w:rFonts w:ascii="Times New Roman" w:hAnsi="Times New Roman" w:cs="Times New Roman"/>
          <w:sz w:val="25"/>
          <w:szCs w:val="25"/>
        </w:rPr>
      </w:pPr>
    </w:p>
    <w:p w14:paraId="12B71DDD" w14:textId="77777777" w:rsidR="008E56DC" w:rsidRPr="00EC6A7F" w:rsidRDefault="008E56DC" w:rsidP="00C93FDE">
      <w:pPr>
        <w:jc w:val="both"/>
        <w:rPr>
          <w:rFonts w:ascii="Times New Roman" w:hAnsi="Times New Roman" w:cs="Times New Roman"/>
          <w:sz w:val="25"/>
          <w:szCs w:val="24"/>
        </w:rPr>
      </w:pPr>
      <w:r w:rsidRPr="00EC6A7F">
        <w:rPr>
          <w:rFonts w:ascii="Times New Roman" w:hAnsi="Times New Roman" w:cs="Times New Roman"/>
          <w:sz w:val="25"/>
          <w:szCs w:val="24"/>
        </w:rPr>
        <w:t xml:space="preserve">This report is prepared as requirement of the internship of BBA program of United International University. This report focuses Three months working experiences in </w:t>
      </w:r>
      <w:proofErr w:type="spellStart"/>
      <w:r w:rsidRPr="00EC6A7F">
        <w:rPr>
          <w:rFonts w:ascii="Times New Roman" w:hAnsi="Times New Roman" w:cs="Times New Roman"/>
          <w:sz w:val="25"/>
          <w:szCs w:val="24"/>
        </w:rPr>
        <w:t>Postogola</w:t>
      </w:r>
      <w:proofErr w:type="spellEnd"/>
      <w:r w:rsidRPr="00EC6A7F">
        <w:rPr>
          <w:rFonts w:ascii="Times New Roman" w:hAnsi="Times New Roman" w:cs="Times New Roman"/>
          <w:sz w:val="25"/>
          <w:szCs w:val="24"/>
        </w:rPr>
        <w:t xml:space="preserve"> Branch, FIRST SECUIRITY ISLAMI BANK LIMITED. This report will give a clear idea about General Banking activities and operational strategies of FSIBL. Especially this report focuses on the General Banking practice by FSIBL.</w:t>
      </w:r>
    </w:p>
    <w:p w14:paraId="16017357" w14:textId="77777777" w:rsidR="00A7715E" w:rsidRPr="00EC6A7F" w:rsidRDefault="008E56DC" w:rsidP="00C93FDE">
      <w:pPr>
        <w:jc w:val="both"/>
        <w:rPr>
          <w:rFonts w:ascii="Times New Roman" w:hAnsi="Times New Roman" w:cs="Times New Roman"/>
          <w:sz w:val="25"/>
          <w:szCs w:val="24"/>
        </w:rPr>
      </w:pPr>
      <w:r w:rsidRPr="00EC6A7F">
        <w:rPr>
          <w:rFonts w:ascii="Times New Roman" w:hAnsi="Times New Roman" w:cs="Times New Roman"/>
          <w:sz w:val="25"/>
          <w:szCs w:val="24"/>
        </w:rPr>
        <w:t xml:space="preserve"> FIRST SECUIRITY ISLAMI BANK LIMITED (FSIBL) was established in 29 August 1999 with a clear manifesto of demonstrating the operational meanings of participatory economy, banking and financial activities as an integral part of an Islamic code of life. The philosophy of FIRST SECUIRITY ISLAMI BANK is to establish as egalitarian society based on the principle of social justice and equity. As an integral part of this process FSIBL introduced measures to abolish interest and charge or pay fixed interest on loans or deposits. Interest of pre-determined interest on deposits; the depositors participate in the profit of the bank as an agreed ratio. Whereas, interest based conventional banks pay a fixed interest on savings and time deposits and grant loans with interest for any purpose.</w:t>
      </w:r>
      <w:r w:rsidR="00F76D41">
        <w:rPr>
          <w:rFonts w:ascii="Times New Roman" w:hAnsi="Times New Roman" w:cs="Times New Roman"/>
          <w:sz w:val="25"/>
          <w:szCs w:val="24"/>
        </w:rPr>
        <w:t xml:space="preserve"> </w:t>
      </w:r>
      <w:r w:rsidR="00F76D41" w:rsidRPr="00EC6A7F">
        <w:rPr>
          <w:rFonts w:ascii="Times New Roman" w:hAnsi="Times New Roman" w:cs="Times New Roman"/>
          <w:sz w:val="25"/>
          <w:szCs w:val="24"/>
        </w:rPr>
        <w:t>Basically,</w:t>
      </w:r>
      <w:r w:rsidRPr="00EC6A7F">
        <w:rPr>
          <w:rFonts w:ascii="Times New Roman" w:hAnsi="Times New Roman" w:cs="Times New Roman"/>
          <w:sz w:val="25"/>
          <w:szCs w:val="24"/>
        </w:rPr>
        <w:t xml:space="preserve"> FSIBL is an Islamic Bank based on “ISLAMIC SHARIAH”. With the objective in view FSIBL has formulated a profitable live in a batter society with greater security and peace. FSIBL is opening in a three sectors banking system, such as formal, non-formal and voluntary sector. General banking, Investment and foreign exchange are operated under the formal sector. Development management of Waqf and mosque properties, management of in heritance properties, and joint venture project for management of non-profit foundations, charitable trusts and organizations are executed under the voluntary sector.</w:t>
      </w:r>
    </w:p>
    <w:p w14:paraId="50B29218" w14:textId="77777777" w:rsidR="00CE512E" w:rsidRDefault="00CE512E" w:rsidP="00465784">
      <w:pPr>
        <w:rPr>
          <w:rFonts w:ascii="Times New Roman" w:hAnsi="Times New Roman" w:cs="Times New Roman"/>
          <w:sz w:val="25"/>
          <w:szCs w:val="25"/>
        </w:rPr>
      </w:pPr>
    </w:p>
    <w:p w14:paraId="6D9B731D" w14:textId="77777777" w:rsidR="00CE512E" w:rsidRDefault="00CE512E">
      <w:pPr>
        <w:rPr>
          <w:rFonts w:ascii="Times New Roman" w:hAnsi="Times New Roman" w:cs="Times New Roman"/>
          <w:sz w:val="25"/>
          <w:szCs w:val="25"/>
        </w:rPr>
      </w:pPr>
      <w:r>
        <w:rPr>
          <w:rFonts w:ascii="Times New Roman" w:hAnsi="Times New Roman" w:cs="Times New Roman"/>
          <w:sz w:val="25"/>
          <w:szCs w:val="25"/>
        </w:rPr>
        <w:br w:type="page"/>
      </w:r>
    </w:p>
    <w:p w14:paraId="7F9C1BEA" w14:textId="77777777" w:rsidR="00CE512E" w:rsidRPr="00FB4B68" w:rsidRDefault="00F851F5" w:rsidP="00F851F5">
      <w:pPr>
        <w:jc w:val="center"/>
        <w:rPr>
          <w:rFonts w:ascii="Times New Roman" w:hAnsi="Times New Roman" w:cs="Times New Roman"/>
          <w:b/>
          <w:sz w:val="28"/>
          <w:szCs w:val="28"/>
        </w:rPr>
      </w:pPr>
      <w:r w:rsidRPr="00FB4B68">
        <w:rPr>
          <w:rFonts w:ascii="Times New Roman" w:hAnsi="Times New Roman" w:cs="Times New Roman"/>
          <w:b/>
          <w:sz w:val="28"/>
          <w:szCs w:val="28"/>
        </w:rPr>
        <w:lastRenderedPageBreak/>
        <w:t>Table of Content</w:t>
      </w:r>
    </w:p>
    <w:sdt>
      <w:sdtPr>
        <w:rPr>
          <w:rFonts w:asciiTheme="minorHAnsi" w:eastAsiaTheme="minorHAnsi" w:hAnsiTheme="minorHAnsi" w:cstheme="minorBidi"/>
          <w:b w:val="0"/>
          <w:bCs w:val="0"/>
          <w:color w:val="auto"/>
          <w:sz w:val="22"/>
          <w:szCs w:val="22"/>
          <w:lang w:eastAsia="en-US"/>
        </w:rPr>
        <w:id w:val="-2005272143"/>
        <w:docPartObj>
          <w:docPartGallery w:val="Table of Contents"/>
          <w:docPartUnique/>
        </w:docPartObj>
      </w:sdtPr>
      <w:sdtEndPr>
        <w:rPr>
          <w:noProof/>
        </w:rPr>
      </w:sdtEndPr>
      <w:sdtContent>
        <w:p w14:paraId="22E7CDEE" w14:textId="77777777" w:rsidR="005279E5" w:rsidRPr="005279E5" w:rsidRDefault="005279E5" w:rsidP="005279E5">
          <w:pPr>
            <w:pStyle w:val="TOCHeading"/>
            <w:rPr>
              <w:rFonts w:ascii="Times New Roman" w:hAnsi="Times New Roman" w:cs="Times New Roman"/>
              <w:color w:val="auto"/>
            </w:rPr>
          </w:pPr>
          <w:r w:rsidRPr="005279E5">
            <w:rPr>
              <w:rFonts w:ascii="Times New Roman" w:hAnsi="Times New Roman" w:cs="Times New Roman"/>
              <w:color w:val="auto"/>
            </w:rPr>
            <w:t>Contents</w:t>
          </w:r>
        </w:p>
        <w:p w14:paraId="31D3E8EC" w14:textId="6CF7BE13" w:rsidR="000A29D8" w:rsidRDefault="005279E5">
          <w:pPr>
            <w:pStyle w:val="TOC1"/>
            <w:tabs>
              <w:tab w:val="right" w:leader="dot" w:pos="9350"/>
            </w:tabs>
            <w:rPr>
              <w:noProof/>
              <w:lang w:eastAsia="en-US"/>
            </w:rPr>
          </w:pPr>
          <w:r w:rsidRPr="005279E5">
            <w:rPr>
              <w:sz w:val="26"/>
              <w:szCs w:val="26"/>
            </w:rPr>
            <w:fldChar w:fldCharType="begin"/>
          </w:r>
          <w:r w:rsidRPr="005279E5">
            <w:rPr>
              <w:sz w:val="26"/>
              <w:szCs w:val="26"/>
            </w:rPr>
            <w:instrText xml:space="preserve"> TOC \o "1-3" \h \z \u </w:instrText>
          </w:r>
          <w:r w:rsidRPr="005279E5">
            <w:rPr>
              <w:sz w:val="26"/>
              <w:szCs w:val="26"/>
            </w:rPr>
            <w:fldChar w:fldCharType="separate"/>
          </w:r>
          <w:hyperlink w:anchor="_Toc24449132" w:history="1">
            <w:r w:rsidR="000A29D8" w:rsidRPr="00165F22">
              <w:rPr>
                <w:rStyle w:val="Hyperlink"/>
                <w:rFonts w:ascii="Times New Roman" w:hAnsi="Times New Roman" w:cs="Times New Roman"/>
                <w:noProof/>
              </w:rPr>
              <w:t>Chapter One: Introduction</w:t>
            </w:r>
            <w:r w:rsidR="000A29D8">
              <w:rPr>
                <w:noProof/>
                <w:webHidden/>
              </w:rPr>
              <w:tab/>
            </w:r>
            <w:r w:rsidR="000A29D8">
              <w:rPr>
                <w:noProof/>
                <w:webHidden/>
              </w:rPr>
              <w:fldChar w:fldCharType="begin"/>
            </w:r>
            <w:r w:rsidR="000A29D8">
              <w:rPr>
                <w:noProof/>
                <w:webHidden/>
              </w:rPr>
              <w:instrText xml:space="preserve"> PAGEREF _Toc24449132 \h </w:instrText>
            </w:r>
            <w:r w:rsidR="000A29D8">
              <w:rPr>
                <w:noProof/>
                <w:webHidden/>
              </w:rPr>
            </w:r>
            <w:r w:rsidR="000A29D8">
              <w:rPr>
                <w:noProof/>
                <w:webHidden/>
              </w:rPr>
              <w:fldChar w:fldCharType="separate"/>
            </w:r>
            <w:r w:rsidR="005D7E8D">
              <w:rPr>
                <w:noProof/>
                <w:webHidden/>
              </w:rPr>
              <w:t>1</w:t>
            </w:r>
            <w:r w:rsidR="000A29D8">
              <w:rPr>
                <w:noProof/>
                <w:webHidden/>
              </w:rPr>
              <w:fldChar w:fldCharType="end"/>
            </w:r>
          </w:hyperlink>
        </w:p>
        <w:p w14:paraId="299B67D3" w14:textId="50C6614D" w:rsidR="000A29D8" w:rsidRDefault="00AB2844">
          <w:pPr>
            <w:pStyle w:val="TOC2"/>
            <w:tabs>
              <w:tab w:val="right" w:leader="dot" w:pos="9350"/>
            </w:tabs>
            <w:rPr>
              <w:noProof/>
              <w:lang w:eastAsia="en-US"/>
            </w:rPr>
          </w:pPr>
          <w:hyperlink w:anchor="_Toc24449133" w:history="1">
            <w:r w:rsidR="000A29D8" w:rsidRPr="00165F22">
              <w:rPr>
                <w:rStyle w:val="Hyperlink"/>
                <w:rFonts w:ascii="Times New Roman" w:hAnsi="Times New Roman" w:cs="Times New Roman"/>
                <w:noProof/>
              </w:rPr>
              <w:t>1.1Introduction of the Study</w:t>
            </w:r>
            <w:r w:rsidR="000A29D8">
              <w:rPr>
                <w:noProof/>
                <w:webHidden/>
              </w:rPr>
              <w:tab/>
            </w:r>
            <w:r w:rsidR="000A29D8">
              <w:rPr>
                <w:noProof/>
                <w:webHidden/>
              </w:rPr>
              <w:fldChar w:fldCharType="begin"/>
            </w:r>
            <w:r w:rsidR="000A29D8">
              <w:rPr>
                <w:noProof/>
                <w:webHidden/>
              </w:rPr>
              <w:instrText xml:space="preserve"> PAGEREF _Toc24449133 \h </w:instrText>
            </w:r>
            <w:r w:rsidR="000A29D8">
              <w:rPr>
                <w:noProof/>
                <w:webHidden/>
              </w:rPr>
            </w:r>
            <w:r w:rsidR="000A29D8">
              <w:rPr>
                <w:noProof/>
                <w:webHidden/>
              </w:rPr>
              <w:fldChar w:fldCharType="separate"/>
            </w:r>
            <w:r w:rsidR="005D7E8D">
              <w:rPr>
                <w:noProof/>
                <w:webHidden/>
              </w:rPr>
              <w:t>1</w:t>
            </w:r>
            <w:r w:rsidR="000A29D8">
              <w:rPr>
                <w:noProof/>
                <w:webHidden/>
              </w:rPr>
              <w:fldChar w:fldCharType="end"/>
            </w:r>
          </w:hyperlink>
        </w:p>
        <w:p w14:paraId="49EAC512" w14:textId="55047B9C" w:rsidR="000A29D8" w:rsidRDefault="00AB2844">
          <w:pPr>
            <w:pStyle w:val="TOC2"/>
            <w:tabs>
              <w:tab w:val="right" w:leader="dot" w:pos="9350"/>
            </w:tabs>
            <w:rPr>
              <w:noProof/>
              <w:lang w:eastAsia="en-US"/>
            </w:rPr>
          </w:pPr>
          <w:hyperlink w:anchor="_Toc24449134" w:history="1">
            <w:r w:rsidR="000A29D8" w:rsidRPr="00165F22">
              <w:rPr>
                <w:rStyle w:val="Hyperlink"/>
                <w:rFonts w:ascii="Times New Roman" w:hAnsi="Times New Roman" w:cs="Times New Roman"/>
                <w:noProof/>
              </w:rPr>
              <w:t>1.2 Scope of the Study</w:t>
            </w:r>
            <w:r w:rsidR="000A29D8">
              <w:rPr>
                <w:noProof/>
                <w:webHidden/>
              </w:rPr>
              <w:tab/>
            </w:r>
            <w:r w:rsidR="000A29D8">
              <w:rPr>
                <w:noProof/>
                <w:webHidden/>
              </w:rPr>
              <w:fldChar w:fldCharType="begin"/>
            </w:r>
            <w:r w:rsidR="000A29D8">
              <w:rPr>
                <w:noProof/>
                <w:webHidden/>
              </w:rPr>
              <w:instrText xml:space="preserve"> PAGEREF _Toc24449134 \h </w:instrText>
            </w:r>
            <w:r w:rsidR="000A29D8">
              <w:rPr>
                <w:noProof/>
                <w:webHidden/>
              </w:rPr>
            </w:r>
            <w:r w:rsidR="000A29D8">
              <w:rPr>
                <w:noProof/>
                <w:webHidden/>
              </w:rPr>
              <w:fldChar w:fldCharType="separate"/>
            </w:r>
            <w:r w:rsidR="005D7E8D">
              <w:rPr>
                <w:noProof/>
                <w:webHidden/>
              </w:rPr>
              <w:t>1</w:t>
            </w:r>
            <w:r w:rsidR="000A29D8">
              <w:rPr>
                <w:noProof/>
                <w:webHidden/>
              </w:rPr>
              <w:fldChar w:fldCharType="end"/>
            </w:r>
          </w:hyperlink>
        </w:p>
        <w:p w14:paraId="4E971EF3" w14:textId="2C8F5462" w:rsidR="000A29D8" w:rsidRDefault="00AB2844">
          <w:pPr>
            <w:pStyle w:val="TOC2"/>
            <w:tabs>
              <w:tab w:val="right" w:leader="dot" w:pos="9350"/>
            </w:tabs>
            <w:rPr>
              <w:noProof/>
              <w:lang w:eastAsia="en-US"/>
            </w:rPr>
          </w:pPr>
          <w:hyperlink w:anchor="_Toc24449135" w:history="1">
            <w:r w:rsidR="000A29D8" w:rsidRPr="00165F22">
              <w:rPr>
                <w:rStyle w:val="Hyperlink"/>
                <w:rFonts w:ascii="Times New Roman" w:hAnsi="Times New Roman" w:cs="Times New Roman"/>
                <w:noProof/>
              </w:rPr>
              <w:t>1.3Objectives of the Study</w:t>
            </w:r>
            <w:r w:rsidR="000A29D8">
              <w:rPr>
                <w:noProof/>
                <w:webHidden/>
              </w:rPr>
              <w:tab/>
            </w:r>
            <w:r w:rsidR="000A29D8">
              <w:rPr>
                <w:noProof/>
                <w:webHidden/>
              </w:rPr>
              <w:fldChar w:fldCharType="begin"/>
            </w:r>
            <w:r w:rsidR="000A29D8">
              <w:rPr>
                <w:noProof/>
                <w:webHidden/>
              </w:rPr>
              <w:instrText xml:space="preserve"> PAGEREF _Toc24449135 \h </w:instrText>
            </w:r>
            <w:r w:rsidR="000A29D8">
              <w:rPr>
                <w:noProof/>
                <w:webHidden/>
              </w:rPr>
            </w:r>
            <w:r w:rsidR="000A29D8">
              <w:rPr>
                <w:noProof/>
                <w:webHidden/>
              </w:rPr>
              <w:fldChar w:fldCharType="separate"/>
            </w:r>
            <w:r w:rsidR="005D7E8D">
              <w:rPr>
                <w:noProof/>
                <w:webHidden/>
              </w:rPr>
              <w:t>2</w:t>
            </w:r>
            <w:r w:rsidR="000A29D8">
              <w:rPr>
                <w:noProof/>
                <w:webHidden/>
              </w:rPr>
              <w:fldChar w:fldCharType="end"/>
            </w:r>
          </w:hyperlink>
        </w:p>
        <w:p w14:paraId="168B4132" w14:textId="02A8893F" w:rsidR="000A29D8" w:rsidRDefault="00AB2844">
          <w:pPr>
            <w:pStyle w:val="TOC2"/>
            <w:tabs>
              <w:tab w:val="right" w:leader="dot" w:pos="9350"/>
            </w:tabs>
            <w:rPr>
              <w:noProof/>
              <w:lang w:eastAsia="en-US"/>
            </w:rPr>
          </w:pPr>
          <w:hyperlink w:anchor="_Toc24449136" w:history="1">
            <w:r w:rsidR="000A29D8" w:rsidRPr="00165F22">
              <w:rPr>
                <w:rStyle w:val="Hyperlink"/>
                <w:rFonts w:ascii="Times New Roman" w:hAnsi="Times New Roman" w:cs="Times New Roman"/>
                <w:noProof/>
              </w:rPr>
              <w:t>1.4Methodology of the Study</w:t>
            </w:r>
            <w:r w:rsidR="000A29D8">
              <w:rPr>
                <w:noProof/>
                <w:webHidden/>
              </w:rPr>
              <w:tab/>
            </w:r>
            <w:r w:rsidR="000A29D8">
              <w:rPr>
                <w:noProof/>
                <w:webHidden/>
              </w:rPr>
              <w:fldChar w:fldCharType="begin"/>
            </w:r>
            <w:r w:rsidR="000A29D8">
              <w:rPr>
                <w:noProof/>
                <w:webHidden/>
              </w:rPr>
              <w:instrText xml:space="preserve"> PAGEREF _Toc24449136 \h </w:instrText>
            </w:r>
            <w:r w:rsidR="000A29D8">
              <w:rPr>
                <w:noProof/>
                <w:webHidden/>
              </w:rPr>
            </w:r>
            <w:r w:rsidR="000A29D8">
              <w:rPr>
                <w:noProof/>
                <w:webHidden/>
              </w:rPr>
              <w:fldChar w:fldCharType="separate"/>
            </w:r>
            <w:r w:rsidR="005D7E8D">
              <w:rPr>
                <w:noProof/>
                <w:webHidden/>
              </w:rPr>
              <w:t>3</w:t>
            </w:r>
            <w:r w:rsidR="000A29D8">
              <w:rPr>
                <w:noProof/>
                <w:webHidden/>
              </w:rPr>
              <w:fldChar w:fldCharType="end"/>
            </w:r>
          </w:hyperlink>
        </w:p>
        <w:p w14:paraId="7750EABC" w14:textId="75442E7A" w:rsidR="000A29D8" w:rsidRDefault="00AB2844">
          <w:pPr>
            <w:pStyle w:val="TOC3"/>
            <w:tabs>
              <w:tab w:val="right" w:leader="dot" w:pos="9350"/>
            </w:tabs>
            <w:rPr>
              <w:noProof/>
              <w:lang w:eastAsia="en-US"/>
            </w:rPr>
          </w:pPr>
          <w:hyperlink w:anchor="_Toc24449137" w:history="1">
            <w:r w:rsidR="000A29D8" w:rsidRPr="00165F22">
              <w:rPr>
                <w:rStyle w:val="Hyperlink"/>
                <w:rFonts w:ascii="Times New Roman" w:hAnsi="Times New Roman" w:cs="Times New Roman"/>
                <w:noProof/>
              </w:rPr>
              <w:t>Primary Sources</w:t>
            </w:r>
            <w:r w:rsidR="000A29D8">
              <w:rPr>
                <w:noProof/>
                <w:webHidden/>
              </w:rPr>
              <w:tab/>
            </w:r>
            <w:r w:rsidR="000A29D8">
              <w:rPr>
                <w:noProof/>
                <w:webHidden/>
              </w:rPr>
              <w:fldChar w:fldCharType="begin"/>
            </w:r>
            <w:r w:rsidR="000A29D8">
              <w:rPr>
                <w:noProof/>
                <w:webHidden/>
              </w:rPr>
              <w:instrText xml:space="preserve"> PAGEREF _Toc24449137 \h </w:instrText>
            </w:r>
            <w:r w:rsidR="000A29D8">
              <w:rPr>
                <w:noProof/>
                <w:webHidden/>
              </w:rPr>
            </w:r>
            <w:r w:rsidR="000A29D8">
              <w:rPr>
                <w:noProof/>
                <w:webHidden/>
              </w:rPr>
              <w:fldChar w:fldCharType="separate"/>
            </w:r>
            <w:r w:rsidR="005D7E8D">
              <w:rPr>
                <w:noProof/>
                <w:webHidden/>
              </w:rPr>
              <w:t>3</w:t>
            </w:r>
            <w:r w:rsidR="000A29D8">
              <w:rPr>
                <w:noProof/>
                <w:webHidden/>
              </w:rPr>
              <w:fldChar w:fldCharType="end"/>
            </w:r>
          </w:hyperlink>
        </w:p>
        <w:p w14:paraId="764A2AC0" w14:textId="50597E4B" w:rsidR="000A29D8" w:rsidRDefault="00AB2844">
          <w:pPr>
            <w:pStyle w:val="TOC2"/>
            <w:tabs>
              <w:tab w:val="right" w:leader="dot" w:pos="9350"/>
            </w:tabs>
            <w:rPr>
              <w:noProof/>
              <w:lang w:eastAsia="en-US"/>
            </w:rPr>
          </w:pPr>
          <w:hyperlink w:anchor="_Toc24449138" w:history="1">
            <w:r w:rsidR="000A29D8" w:rsidRPr="00165F22">
              <w:rPr>
                <w:rStyle w:val="Hyperlink"/>
                <w:rFonts w:ascii="Times New Roman" w:hAnsi="Times New Roman" w:cs="Times New Roman"/>
                <w:noProof/>
              </w:rPr>
              <w:t>1.5 Time Schedule of the Study</w:t>
            </w:r>
            <w:r w:rsidR="000A29D8">
              <w:rPr>
                <w:noProof/>
                <w:webHidden/>
              </w:rPr>
              <w:tab/>
            </w:r>
            <w:r w:rsidR="000A29D8">
              <w:rPr>
                <w:noProof/>
                <w:webHidden/>
              </w:rPr>
              <w:fldChar w:fldCharType="begin"/>
            </w:r>
            <w:r w:rsidR="000A29D8">
              <w:rPr>
                <w:noProof/>
                <w:webHidden/>
              </w:rPr>
              <w:instrText xml:space="preserve"> PAGEREF _Toc24449138 \h </w:instrText>
            </w:r>
            <w:r w:rsidR="000A29D8">
              <w:rPr>
                <w:noProof/>
                <w:webHidden/>
              </w:rPr>
            </w:r>
            <w:r w:rsidR="000A29D8">
              <w:rPr>
                <w:noProof/>
                <w:webHidden/>
              </w:rPr>
              <w:fldChar w:fldCharType="separate"/>
            </w:r>
            <w:r w:rsidR="005D7E8D">
              <w:rPr>
                <w:noProof/>
                <w:webHidden/>
              </w:rPr>
              <w:t>3</w:t>
            </w:r>
            <w:r w:rsidR="000A29D8">
              <w:rPr>
                <w:noProof/>
                <w:webHidden/>
              </w:rPr>
              <w:fldChar w:fldCharType="end"/>
            </w:r>
          </w:hyperlink>
        </w:p>
        <w:p w14:paraId="1656FCB7" w14:textId="2ED819EF" w:rsidR="000A29D8" w:rsidRDefault="00AB2844">
          <w:pPr>
            <w:pStyle w:val="TOC2"/>
            <w:tabs>
              <w:tab w:val="right" w:leader="dot" w:pos="9350"/>
            </w:tabs>
            <w:rPr>
              <w:noProof/>
              <w:lang w:eastAsia="en-US"/>
            </w:rPr>
          </w:pPr>
          <w:hyperlink w:anchor="_Toc24449139" w:history="1">
            <w:r w:rsidR="000A29D8" w:rsidRPr="00165F22">
              <w:rPr>
                <w:rStyle w:val="Hyperlink"/>
                <w:rFonts w:ascii="Times New Roman" w:hAnsi="Times New Roman" w:cs="Times New Roman"/>
                <w:noProof/>
              </w:rPr>
              <w:t>1.6 Limitations of the Study</w:t>
            </w:r>
            <w:r w:rsidR="000A29D8">
              <w:rPr>
                <w:noProof/>
                <w:webHidden/>
              </w:rPr>
              <w:tab/>
            </w:r>
            <w:r w:rsidR="000A29D8">
              <w:rPr>
                <w:noProof/>
                <w:webHidden/>
              </w:rPr>
              <w:fldChar w:fldCharType="begin"/>
            </w:r>
            <w:r w:rsidR="000A29D8">
              <w:rPr>
                <w:noProof/>
                <w:webHidden/>
              </w:rPr>
              <w:instrText xml:space="preserve"> PAGEREF _Toc24449139 \h </w:instrText>
            </w:r>
            <w:r w:rsidR="000A29D8">
              <w:rPr>
                <w:noProof/>
                <w:webHidden/>
              </w:rPr>
            </w:r>
            <w:r w:rsidR="000A29D8">
              <w:rPr>
                <w:noProof/>
                <w:webHidden/>
              </w:rPr>
              <w:fldChar w:fldCharType="separate"/>
            </w:r>
            <w:r w:rsidR="005D7E8D">
              <w:rPr>
                <w:noProof/>
                <w:webHidden/>
              </w:rPr>
              <w:t>4</w:t>
            </w:r>
            <w:r w:rsidR="000A29D8">
              <w:rPr>
                <w:noProof/>
                <w:webHidden/>
              </w:rPr>
              <w:fldChar w:fldCharType="end"/>
            </w:r>
          </w:hyperlink>
        </w:p>
        <w:p w14:paraId="2229C0CA" w14:textId="2E280ED2" w:rsidR="000A29D8" w:rsidRDefault="00AB2844">
          <w:pPr>
            <w:pStyle w:val="TOC1"/>
            <w:tabs>
              <w:tab w:val="right" w:leader="dot" w:pos="9350"/>
            </w:tabs>
            <w:rPr>
              <w:noProof/>
              <w:lang w:eastAsia="en-US"/>
            </w:rPr>
          </w:pPr>
          <w:hyperlink w:anchor="_Toc24449140" w:history="1">
            <w:r w:rsidR="000A29D8" w:rsidRPr="00165F22">
              <w:rPr>
                <w:rStyle w:val="Hyperlink"/>
                <w:rFonts w:ascii="Times New Roman" w:hAnsi="Times New Roman" w:cs="Times New Roman"/>
                <w:noProof/>
              </w:rPr>
              <w:t>Chapter Two: Company Overview</w:t>
            </w:r>
            <w:r w:rsidR="000A29D8">
              <w:rPr>
                <w:noProof/>
                <w:webHidden/>
              </w:rPr>
              <w:tab/>
            </w:r>
            <w:r w:rsidR="000A29D8">
              <w:rPr>
                <w:noProof/>
                <w:webHidden/>
              </w:rPr>
              <w:fldChar w:fldCharType="begin"/>
            </w:r>
            <w:r w:rsidR="000A29D8">
              <w:rPr>
                <w:noProof/>
                <w:webHidden/>
              </w:rPr>
              <w:instrText xml:space="preserve"> PAGEREF _Toc24449140 \h </w:instrText>
            </w:r>
            <w:r w:rsidR="000A29D8">
              <w:rPr>
                <w:noProof/>
                <w:webHidden/>
              </w:rPr>
            </w:r>
            <w:r w:rsidR="000A29D8">
              <w:rPr>
                <w:noProof/>
                <w:webHidden/>
              </w:rPr>
              <w:fldChar w:fldCharType="separate"/>
            </w:r>
            <w:r w:rsidR="005D7E8D">
              <w:rPr>
                <w:noProof/>
                <w:webHidden/>
              </w:rPr>
              <w:t>5</w:t>
            </w:r>
            <w:r w:rsidR="000A29D8">
              <w:rPr>
                <w:noProof/>
                <w:webHidden/>
              </w:rPr>
              <w:fldChar w:fldCharType="end"/>
            </w:r>
          </w:hyperlink>
        </w:p>
        <w:p w14:paraId="36D5C3B9" w14:textId="4C29D950" w:rsidR="000A29D8" w:rsidRDefault="00AB2844">
          <w:pPr>
            <w:pStyle w:val="TOC2"/>
            <w:tabs>
              <w:tab w:val="right" w:leader="dot" w:pos="9350"/>
            </w:tabs>
            <w:rPr>
              <w:noProof/>
              <w:lang w:eastAsia="en-US"/>
            </w:rPr>
          </w:pPr>
          <w:hyperlink w:anchor="_Toc24449141" w:history="1">
            <w:r w:rsidR="000A29D8" w:rsidRPr="00165F22">
              <w:rPr>
                <w:rStyle w:val="Hyperlink"/>
                <w:rFonts w:ascii="Times New Roman" w:hAnsi="Times New Roman" w:cs="Times New Roman"/>
                <w:noProof/>
              </w:rPr>
              <w:t>2.1 Historical Background of FSIBL</w:t>
            </w:r>
            <w:r w:rsidR="000A29D8">
              <w:rPr>
                <w:noProof/>
                <w:webHidden/>
              </w:rPr>
              <w:tab/>
            </w:r>
            <w:r w:rsidR="000A29D8">
              <w:rPr>
                <w:noProof/>
                <w:webHidden/>
              </w:rPr>
              <w:fldChar w:fldCharType="begin"/>
            </w:r>
            <w:r w:rsidR="000A29D8">
              <w:rPr>
                <w:noProof/>
                <w:webHidden/>
              </w:rPr>
              <w:instrText xml:space="preserve"> PAGEREF _Toc24449141 \h </w:instrText>
            </w:r>
            <w:r w:rsidR="000A29D8">
              <w:rPr>
                <w:noProof/>
                <w:webHidden/>
              </w:rPr>
            </w:r>
            <w:r w:rsidR="000A29D8">
              <w:rPr>
                <w:noProof/>
                <w:webHidden/>
              </w:rPr>
              <w:fldChar w:fldCharType="separate"/>
            </w:r>
            <w:r w:rsidR="005D7E8D">
              <w:rPr>
                <w:noProof/>
                <w:webHidden/>
              </w:rPr>
              <w:t>5</w:t>
            </w:r>
            <w:r w:rsidR="000A29D8">
              <w:rPr>
                <w:noProof/>
                <w:webHidden/>
              </w:rPr>
              <w:fldChar w:fldCharType="end"/>
            </w:r>
          </w:hyperlink>
        </w:p>
        <w:p w14:paraId="41C26ED7" w14:textId="3B8274AB" w:rsidR="000A29D8" w:rsidRDefault="00AB2844">
          <w:pPr>
            <w:pStyle w:val="TOC2"/>
            <w:tabs>
              <w:tab w:val="right" w:leader="dot" w:pos="9350"/>
            </w:tabs>
            <w:rPr>
              <w:noProof/>
              <w:lang w:eastAsia="en-US"/>
            </w:rPr>
          </w:pPr>
          <w:hyperlink w:anchor="_Toc24449142" w:history="1">
            <w:r w:rsidR="000A29D8" w:rsidRPr="00165F22">
              <w:rPr>
                <w:rStyle w:val="Hyperlink"/>
                <w:rFonts w:ascii="Times New Roman" w:hAnsi="Times New Roman" w:cs="Times New Roman"/>
                <w:noProof/>
              </w:rPr>
              <w:t>2.2 Philosophy of FSIBL</w:t>
            </w:r>
            <w:r w:rsidR="000A29D8">
              <w:rPr>
                <w:noProof/>
                <w:webHidden/>
              </w:rPr>
              <w:tab/>
            </w:r>
            <w:r w:rsidR="000A29D8">
              <w:rPr>
                <w:noProof/>
                <w:webHidden/>
              </w:rPr>
              <w:fldChar w:fldCharType="begin"/>
            </w:r>
            <w:r w:rsidR="000A29D8">
              <w:rPr>
                <w:noProof/>
                <w:webHidden/>
              </w:rPr>
              <w:instrText xml:space="preserve"> PAGEREF _Toc24449142 \h </w:instrText>
            </w:r>
            <w:r w:rsidR="000A29D8">
              <w:rPr>
                <w:noProof/>
                <w:webHidden/>
              </w:rPr>
            </w:r>
            <w:r w:rsidR="000A29D8">
              <w:rPr>
                <w:noProof/>
                <w:webHidden/>
              </w:rPr>
              <w:fldChar w:fldCharType="separate"/>
            </w:r>
            <w:r w:rsidR="005D7E8D">
              <w:rPr>
                <w:noProof/>
                <w:webHidden/>
              </w:rPr>
              <w:t>5</w:t>
            </w:r>
            <w:r w:rsidR="000A29D8">
              <w:rPr>
                <w:noProof/>
                <w:webHidden/>
              </w:rPr>
              <w:fldChar w:fldCharType="end"/>
            </w:r>
          </w:hyperlink>
        </w:p>
        <w:p w14:paraId="5B2317C1" w14:textId="436C3574" w:rsidR="000A29D8" w:rsidRDefault="00AB2844">
          <w:pPr>
            <w:pStyle w:val="TOC2"/>
            <w:tabs>
              <w:tab w:val="right" w:leader="dot" w:pos="9350"/>
            </w:tabs>
            <w:rPr>
              <w:noProof/>
              <w:lang w:eastAsia="en-US"/>
            </w:rPr>
          </w:pPr>
          <w:hyperlink w:anchor="_Toc24449143" w:history="1">
            <w:r w:rsidR="000A29D8" w:rsidRPr="00165F22">
              <w:rPr>
                <w:rStyle w:val="Hyperlink"/>
                <w:rFonts w:ascii="Times New Roman" w:hAnsi="Times New Roman" w:cs="Times New Roman"/>
                <w:noProof/>
              </w:rPr>
              <w:t>2.3 Vision of FSIBL</w:t>
            </w:r>
            <w:r w:rsidR="000A29D8">
              <w:rPr>
                <w:noProof/>
                <w:webHidden/>
              </w:rPr>
              <w:tab/>
            </w:r>
            <w:r w:rsidR="000A29D8">
              <w:rPr>
                <w:noProof/>
                <w:webHidden/>
              </w:rPr>
              <w:fldChar w:fldCharType="begin"/>
            </w:r>
            <w:r w:rsidR="000A29D8">
              <w:rPr>
                <w:noProof/>
                <w:webHidden/>
              </w:rPr>
              <w:instrText xml:space="preserve"> PAGEREF _Toc24449143 \h </w:instrText>
            </w:r>
            <w:r w:rsidR="000A29D8">
              <w:rPr>
                <w:noProof/>
                <w:webHidden/>
              </w:rPr>
            </w:r>
            <w:r w:rsidR="000A29D8">
              <w:rPr>
                <w:noProof/>
                <w:webHidden/>
              </w:rPr>
              <w:fldChar w:fldCharType="separate"/>
            </w:r>
            <w:r w:rsidR="005D7E8D">
              <w:rPr>
                <w:noProof/>
                <w:webHidden/>
              </w:rPr>
              <w:t>6</w:t>
            </w:r>
            <w:r w:rsidR="000A29D8">
              <w:rPr>
                <w:noProof/>
                <w:webHidden/>
              </w:rPr>
              <w:fldChar w:fldCharType="end"/>
            </w:r>
          </w:hyperlink>
        </w:p>
        <w:p w14:paraId="6C53254C" w14:textId="4F1AC576" w:rsidR="000A29D8" w:rsidRDefault="00AB2844">
          <w:pPr>
            <w:pStyle w:val="TOC2"/>
            <w:tabs>
              <w:tab w:val="right" w:leader="dot" w:pos="9350"/>
            </w:tabs>
            <w:rPr>
              <w:noProof/>
              <w:lang w:eastAsia="en-US"/>
            </w:rPr>
          </w:pPr>
          <w:hyperlink w:anchor="_Toc24449144" w:history="1">
            <w:r w:rsidR="000A29D8" w:rsidRPr="00165F22">
              <w:rPr>
                <w:rStyle w:val="Hyperlink"/>
                <w:rFonts w:ascii="Times New Roman" w:hAnsi="Times New Roman" w:cs="Times New Roman"/>
                <w:noProof/>
              </w:rPr>
              <w:t>2.4 Mission of the FSIBL</w:t>
            </w:r>
            <w:r w:rsidR="000A29D8">
              <w:rPr>
                <w:noProof/>
                <w:webHidden/>
              </w:rPr>
              <w:tab/>
            </w:r>
            <w:r w:rsidR="000A29D8">
              <w:rPr>
                <w:noProof/>
                <w:webHidden/>
              </w:rPr>
              <w:fldChar w:fldCharType="begin"/>
            </w:r>
            <w:r w:rsidR="000A29D8">
              <w:rPr>
                <w:noProof/>
                <w:webHidden/>
              </w:rPr>
              <w:instrText xml:space="preserve"> PAGEREF _Toc24449144 \h </w:instrText>
            </w:r>
            <w:r w:rsidR="000A29D8">
              <w:rPr>
                <w:noProof/>
                <w:webHidden/>
              </w:rPr>
            </w:r>
            <w:r w:rsidR="000A29D8">
              <w:rPr>
                <w:noProof/>
                <w:webHidden/>
              </w:rPr>
              <w:fldChar w:fldCharType="separate"/>
            </w:r>
            <w:r w:rsidR="005D7E8D">
              <w:rPr>
                <w:noProof/>
                <w:webHidden/>
              </w:rPr>
              <w:t>6</w:t>
            </w:r>
            <w:r w:rsidR="000A29D8">
              <w:rPr>
                <w:noProof/>
                <w:webHidden/>
              </w:rPr>
              <w:fldChar w:fldCharType="end"/>
            </w:r>
          </w:hyperlink>
        </w:p>
        <w:p w14:paraId="4CCABAD0" w14:textId="56BA13E0" w:rsidR="000A29D8" w:rsidRDefault="00AB2844">
          <w:pPr>
            <w:pStyle w:val="TOC2"/>
            <w:tabs>
              <w:tab w:val="right" w:leader="dot" w:pos="9350"/>
            </w:tabs>
            <w:rPr>
              <w:noProof/>
              <w:lang w:eastAsia="en-US"/>
            </w:rPr>
          </w:pPr>
          <w:hyperlink w:anchor="_Toc24449145" w:history="1">
            <w:r w:rsidR="000A29D8" w:rsidRPr="00165F22">
              <w:rPr>
                <w:rStyle w:val="Hyperlink"/>
                <w:rFonts w:ascii="Times New Roman" w:hAnsi="Times New Roman" w:cs="Times New Roman"/>
                <w:noProof/>
              </w:rPr>
              <w:t>2.5 Goal of FSIBL</w:t>
            </w:r>
            <w:r w:rsidR="000A29D8">
              <w:rPr>
                <w:noProof/>
                <w:webHidden/>
              </w:rPr>
              <w:tab/>
            </w:r>
            <w:r w:rsidR="000A29D8">
              <w:rPr>
                <w:noProof/>
                <w:webHidden/>
              </w:rPr>
              <w:fldChar w:fldCharType="begin"/>
            </w:r>
            <w:r w:rsidR="000A29D8">
              <w:rPr>
                <w:noProof/>
                <w:webHidden/>
              </w:rPr>
              <w:instrText xml:space="preserve"> PAGEREF _Toc24449145 \h </w:instrText>
            </w:r>
            <w:r w:rsidR="000A29D8">
              <w:rPr>
                <w:noProof/>
                <w:webHidden/>
              </w:rPr>
            </w:r>
            <w:r w:rsidR="000A29D8">
              <w:rPr>
                <w:noProof/>
                <w:webHidden/>
              </w:rPr>
              <w:fldChar w:fldCharType="separate"/>
            </w:r>
            <w:r w:rsidR="005D7E8D">
              <w:rPr>
                <w:noProof/>
                <w:webHidden/>
              </w:rPr>
              <w:t>6</w:t>
            </w:r>
            <w:r w:rsidR="000A29D8">
              <w:rPr>
                <w:noProof/>
                <w:webHidden/>
              </w:rPr>
              <w:fldChar w:fldCharType="end"/>
            </w:r>
          </w:hyperlink>
        </w:p>
        <w:p w14:paraId="186D8E1D" w14:textId="04DF8F0D" w:rsidR="000A29D8" w:rsidRDefault="00AB2844">
          <w:pPr>
            <w:pStyle w:val="TOC2"/>
            <w:tabs>
              <w:tab w:val="right" w:leader="dot" w:pos="9350"/>
            </w:tabs>
            <w:rPr>
              <w:noProof/>
              <w:lang w:eastAsia="en-US"/>
            </w:rPr>
          </w:pPr>
          <w:hyperlink w:anchor="_Toc24449146" w:history="1">
            <w:r w:rsidR="000A29D8" w:rsidRPr="00165F22">
              <w:rPr>
                <w:rStyle w:val="Hyperlink"/>
                <w:rFonts w:ascii="Times New Roman" w:hAnsi="Times New Roman" w:cs="Times New Roman"/>
                <w:noProof/>
              </w:rPr>
              <w:t>2.6 Performances of FSIBL</w:t>
            </w:r>
            <w:r w:rsidR="000A29D8">
              <w:rPr>
                <w:noProof/>
                <w:webHidden/>
              </w:rPr>
              <w:tab/>
            </w:r>
            <w:r w:rsidR="000A29D8">
              <w:rPr>
                <w:noProof/>
                <w:webHidden/>
              </w:rPr>
              <w:fldChar w:fldCharType="begin"/>
            </w:r>
            <w:r w:rsidR="000A29D8">
              <w:rPr>
                <w:noProof/>
                <w:webHidden/>
              </w:rPr>
              <w:instrText xml:space="preserve"> PAGEREF _Toc24449146 \h </w:instrText>
            </w:r>
            <w:r w:rsidR="000A29D8">
              <w:rPr>
                <w:noProof/>
                <w:webHidden/>
              </w:rPr>
            </w:r>
            <w:r w:rsidR="000A29D8">
              <w:rPr>
                <w:noProof/>
                <w:webHidden/>
              </w:rPr>
              <w:fldChar w:fldCharType="separate"/>
            </w:r>
            <w:r w:rsidR="005D7E8D">
              <w:rPr>
                <w:noProof/>
                <w:webHidden/>
              </w:rPr>
              <w:t>6</w:t>
            </w:r>
            <w:r w:rsidR="000A29D8">
              <w:rPr>
                <w:noProof/>
                <w:webHidden/>
              </w:rPr>
              <w:fldChar w:fldCharType="end"/>
            </w:r>
          </w:hyperlink>
        </w:p>
        <w:p w14:paraId="3DF1AC20" w14:textId="2E2D7F4D" w:rsidR="000A29D8" w:rsidRDefault="00AB2844">
          <w:pPr>
            <w:pStyle w:val="TOC2"/>
            <w:tabs>
              <w:tab w:val="right" w:leader="dot" w:pos="9350"/>
            </w:tabs>
            <w:rPr>
              <w:noProof/>
              <w:lang w:eastAsia="en-US"/>
            </w:rPr>
          </w:pPr>
          <w:hyperlink w:anchor="_Toc24449147" w:history="1">
            <w:r w:rsidR="000A29D8" w:rsidRPr="00165F22">
              <w:rPr>
                <w:rStyle w:val="Hyperlink"/>
                <w:rFonts w:ascii="Times New Roman" w:hAnsi="Times New Roman" w:cs="Times New Roman"/>
                <w:noProof/>
              </w:rPr>
              <w:t>2.7 Function of FSIBL</w:t>
            </w:r>
            <w:r w:rsidR="000A29D8">
              <w:rPr>
                <w:noProof/>
                <w:webHidden/>
              </w:rPr>
              <w:tab/>
            </w:r>
            <w:r w:rsidR="000A29D8">
              <w:rPr>
                <w:noProof/>
                <w:webHidden/>
              </w:rPr>
              <w:fldChar w:fldCharType="begin"/>
            </w:r>
            <w:r w:rsidR="000A29D8">
              <w:rPr>
                <w:noProof/>
                <w:webHidden/>
              </w:rPr>
              <w:instrText xml:space="preserve"> PAGEREF _Toc24449147 \h </w:instrText>
            </w:r>
            <w:r w:rsidR="000A29D8">
              <w:rPr>
                <w:noProof/>
                <w:webHidden/>
              </w:rPr>
            </w:r>
            <w:r w:rsidR="000A29D8">
              <w:rPr>
                <w:noProof/>
                <w:webHidden/>
              </w:rPr>
              <w:fldChar w:fldCharType="separate"/>
            </w:r>
            <w:r w:rsidR="005D7E8D">
              <w:rPr>
                <w:noProof/>
                <w:webHidden/>
              </w:rPr>
              <w:t>7</w:t>
            </w:r>
            <w:r w:rsidR="000A29D8">
              <w:rPr>
                <w:noProof/>
                <w:webHidden/>
              </w:rPr>
              <w:fldChar w:fldCharType="end"/>
            </w:r>
          </w:hyperlink>
        </w:p>
        <w:p w14:paraId="7B652D4D" w14:textId="2BD0E441" w:rsidR="000A29D8" w:rsidRDefault="00AB2844">
          <w:pPr>
            <w:pStyle w:val="TOC2"/>
            <w:tabs>
              <w:tab w:val="right" w:leader="dot" w:pos="9350"/>
            </w:tabs>
            <w:rPr>
              <w:noProof/>
              <w:lang w:eastAsia="en-US"/>
            </w:rPr>
          </w:pPr>
          <w:hyperlink w:anchor="_Toc24449148" w:history="1">
            <w:r w:rsidR="000A29D8" w:rsidRPr="00165F22">
              <w:rPr>
                <w:rStyle w:val="Hyperlink"/>
                <w:rFonts w:ascii="Times New Roman" w:hAnsi="Times New Roman" w:cs="Times New Roman"/>
                <w:noProof/>
              </w:rPr>
              <w:t>2.8Corporate Information</w:t>
            </w:r>
            <w:r w:rsidR="000A29D8">
              <w:rPr>
                <w:noProof/>
                <w:webHidden/>
              </w:rPr>
              <w:tab/>
            </w:r>
            <w:r w:rsidR="000A29D8">
              <w:rPr>
                <w:noProof/>
                <w:webHidden/>
              </w:rPr>
              <w:fldChar w:fldCharType="begin"/>
            </w:r>
            <w:r w:rsidR="000A29D8">
              <w:rPr>
                <w:noProof/>
                <w:webHidden/>
              </w:rPr>
              <w:instrText xml:space="preserve"> PAGEREF _Toc24449148 \h </w:instrText>
            </w:r>
            <w:r w:rsidR="000A29D8">
              <w:rPr>
                <w:noProof/>
                <w:webHidden/>
              </w:rPr>
            </w:r>
            <w:r w:rsidR="000A29D8">
              <w:rPr>
                <w:noProof/>
                <w:webHidden/>
              </w:rPr>
              <w:fldChar w:fldCharType="separate"/>
            </w:r>
            <w:r w:rsidR="005D7E8D">
              <w:rPr>
                <w:noProof/>
                <w:webHidden/>
              </w:rPr>
              <w:t>7</w:t>
            </w:r>
            <w:r w:rsidR="000A29D8">
              <w:rPr>
                <w:noProof/>
                <w:webHidden/>
              </w:rPr>
              <w:fldChar w:fldCharType="end"/>
            </w:r>
          </w:hyperlink>
        </w:p>
        <w:p w14:paraId="7387CF77" w14:textId="0368489E" w:rsidR="000A29D8" w:rsidRDefault="00AB2844">
          <w:pPr>
            <w:pStyle w:val="TOC2"/>
            <w:tabs>
              <w:tab w:val="right" w:leader="dot" w:pos="9350"/>
            </w:tabs>
            <w:rPr>
              <w:noProof/>
              <w:lang w:eastAsia="en-US"/>
            </w:rPr>
          </w:pPr>
          <w:hyperlink w:anchor="_Toc24449149" w:history="1">
            <w:r w:rsidR="000A29D8" w:rsidRPr="00165F22">
              <w:rPr>
                <w:rStyle w:val="Hyperlink"/>
                <w:rFonts w:ascii="Times New Roman" w:hAnsi="Times New Roman" w:cs="Times New Roman"/>
                <w:noProof/>
              </w:rPr>
              <w:t>2.9Management System of FSIBL</w:t>
            </w:r>
            <w:r w:rsidR="000A29D8">
              <w:rPr>
                <w:noProof/>
                <w:webHidden/>
              </w:rPr>
              <w:tab/>
            </w:r>
            <w:r w:rsidR="000A29D8">
              <w:rPr>
                <w:noProof/>
                <w:webHidden/>
              </w:rPr>
              <w:fldChar w:fldCharType="begin"/>
            </w:r>
            <w:r w:rsidR="000A29D8">
              <w:rPr>
                <w:noProof/>
                <w:webHidden/>
              </w:rPr>
              <w:instrText xml:space="preserve"> PAGEREF _Toc24449149 \h </w:instrText>
            </w:r>
            <w:r w:rsidR="000A29D8">
              <w:rPr>
                <w:noProof/>
                <w:webHidden/>
              </w:rPr>
            </w:r>
            <w:r w:rsidR="000A29D8">
              <w:rPr>
                <w:noProof/>
                <w:webHidden/>
              </w:rPr>
              <w:fldChar w:fldCharType="separate"/>
            </w:r>
            <w:r w:rsidR="005D7E8D">
              <w:rPr>
                <w:noProof/>
                <w:webHidden/>
              </w:rPr>
              <w:t>7</w:t>
            </w:r>
            <w:r w:rsidR="000A29D8">
              <w:rPr>
                <w:noProof/>
                <w:webHidden/>
              </w:rPr>
              <w:fldChar w:fldCharType="end"/>
            </w:r>
          </w:hyperlink>
        </w:p>
        <w:p w14:paraId="3C2F0908" w14:textId="3DD0A084" w:rsidR="000A29D8" w:rsidRDefault="00AB2844">
          <w:pPr>
            <w:pStyle w:val="TOC2"/>
            <w:tabs>
              <w:tab w:val="right" w:leader="dot" w:pos="9350"/>
            </w:tabs>
            <w:rPr>
              <w:noProof/>
              <w:lang w:eastAsia="en-US"/>
            </w:rPr>
          </w:pPr>
          <w:hyperlink w:anchor="_Toc24449150" w:history="1">
            <w:r w:rsidR="000A29D8" w:rsidRPr="00165F22">
              <w:rPr>
                <w:rStyle w:val="Hyperlink"/>
                <w:rFonts w:ascii="Times New Roman" w:hAnsi="Times New Roman" w:cs="Times New Roman"/>
                <w:noProof/>
              </w:rPr>
              <w:t>2.10 Organizational Structure of FSIBL</w:t>
            </w:r>
            <w:r w:rsidR="000A29D8">
              <w:rPr>
                <w:noProof/>
                <w:webHidden/>
              </w:rPr>
              <w:tab/>
            </w:r>
            <w:r w:rsidR="000A29D8">
              <w:rPr>
                <w:noProof/>
                <w:webHidden/>
              </w:rPr>
              <w:fldChar w:fldCharType="begin"/>
            </w:r>
            <w:r w:rsidR="000A29D8">
              <w:rPr>
                <w:noProof/>
                <w:webHidden/>
              </w:rPr>
              <w:instrText xml:space="preserve"> PAGEREF _Toc24449150 \h </w:instrText>
            </w:r>
            <w:r w:rsidR="000A29D8">
              <w:rPr>
                <w:noProof/>
                <w:webHidden/>
              </w:rPr>
            </w:r>
            <w:r w:rsidR="000A29D8">
              <w:rPr>
                <w:noProof/>
                <w:webHidden/>
              </w:rPr>
              <w:fldChar w:fldCharType="separate"/>
            </w:r>
            <w:r w:rsidR="005D7E8D">
              <w:rPr>
                <w:noProof/>
                <w:webHidden/>
              </w:rPr>
              <w:t>8</w:t>
            </w:r>
            <w:r w:rsidR="000A29D8">
              <w:rPr>
                <w:noProof/>
                <w:webHidden/>
              </w:rPr>
              <w:fldChar w:fldCharType="end"/>
            </w:r>
          </w:hyperlink>
        </w:p>
        <w:p w14:paraId="737A5B09" w14:textId="3BD0E651" w:rsidR="000A29D8" w:rsidRDefault="00AB2844">
          <w:pPr>
            <w:pStyle w:val="TOC2"/>
            <w:tabs>
              <w:tab w:val="right" w:leader="dot" w:pos="9350"/>
            </w:tabs>
            <w:rPr>
              <w:noProof/>
              <w:lang w:eastAsia="en-US"/>
            </w:rPr>
          </w:pPr>
          <w:hyperlink w:anchor="_Toc24449151" w:history="1">
            <w:r w:rsidR="000A29D8" w:rsidRPr="00165F22">
              <w:rPr>
                <w:rStyle w:val="Hyperlink"/>
                <w:rFonts w:ascii="Times New Roman" w:hAnsi="Times New Roman" w:cs="Times New Roman"/>
                <w:noProof/>
              </w:rPr>
              <w:t>Core values</w:t>
            </w:r>
            <w:r w:rsidR="000A29D8">
              <w:rPr>
                <w:noProof/>
                <w:webHidden/>
              </w:rPr>
              <w:tab/>
            </w:r>
            <w:r w:rsidR="000A29D8">
              <w:rPr>
                <w:noProof/>
                <w:webHidden/>
              </w:rPr>
              <w:fldChar w:fldCharType="begin"/>
            </w:r>
            <w:r w:rsidR="000A29D8">
              <w:rPr>
                <w:noProof/>
                <w:webHidden/>
              </w:rPr>
              <w:instrText xml:space="preserve"> PAGEREF _Toc24449151 \h </w:instrText>
            </w:r>
            <w:r w:rsidR="000A29D8">
              <w:rPr>
                <w:noProof/>
                <w:webHidden/>
              </w:rPr>
            </w:r>
            <w:r w:rsidR="000A29D8">
              <w:rPr>
                <w:noProof/>
                <w:webHidden/>
              </w:rPr>
              <w:fldChar w:fldCharType="separate"/>
            </w:r>
            <w:r w:rsidR="005D7E8D">
              <w:rPr>
                <w:noProof/>
                <w:webHidden/>
              </w:rPr>
              <w:t>8</w:t>
            </w:r>
            <w:r w:rsidR="000A29D8">
              <w:rPr>
                <w:noProof/>
                <w:webHidden/>
              </w:rPr>
              <w:fldChar w:fldCharType="end"/>
            </w:r>
          </w:hyperlink>
        </w:p>
        <w:p w14:paraId="38034E06" w14:textId="72CDC9E8" w:rsidR="000A29D8" w:rsidRDefault="00AB2844">
          <w:pPr>
            <w:pStyle w:val="TOC2"/>
            <w:tabs>
              <w:tab w:val="right" w:leader="dot" w:pos="9350"/>
            </w:tabs>
            <w:rPr>
              <w:noProof/>
              <w:lang w:eastAsia="en-US"/>
            </w:rPr>
          </w:pPr>
          <w:hyperlink w:anchor="_Toc24449152" w:history="1">
            <w:r w:rsidR="000A29D8" w:rsidRPr="00165F22">
              <w:rPr>
                <w:rStyle w:val="Hyperlink"/>
                <w:rFonts w:ascii="Times New Roman" w:hAnsi="Times New Roman" w:cs="Times New Roman"/>
                <w:noProof/>
              </w:rPr>
              <w:t>Integrity</w:t>
            </w:r>
            <w:r w:rsidR="000A29D8">
              <w:rPr>
                <w:noProof/>
                <w:webHidden/>
              </w:rPr>
              <w:tab/>
            </w:r>
            <w:r w:rsidR="000A29D8">
              <w:rPr>
                <w:noProof/>
                <w:webHidden/>
              </w:rPr>
              <w:fldChar w:fldCharType="begin"/>
            </w:r>
            <w:r w:rsidR="000A29D8">
              <w:rPr>
                <w:noProof/>
                <w:webHidden/>
              </w:rPr>
              <w:instrText xml:space="preserve"> PAGEREF _Toc24449152 \h </w:instrText>
            </w:r>
            <w:r w:rsidR="000A29D8">
              <w:rPr>
                <w:noProof/>
                <w:webHidden/>
              </w:rPr>
            </w:r>
            <w:r w:rsidR="000A29D8">
              <w:rPr>
                <w:noProof/>
                <w:webHidden/>
              </w:rPr>
              <w:fldChar w:fldCharType="separate"/>
            </w:r>
            <w:r w:rsidR="005D7E8D">
              <w:rPr>
                <w:noProof/>
                <w:webHidden/>
              </w:rPr>
              <w:t>8</w:t>
            </w:r>
            <w:r w:rsidR="000A29D8">
              <w:rPr>
                <w:noProof/>
                <w:webHidden/>
              </w:rPr>
              <w:fldChar w:fldCharType="end"/>
            </w:r>
          </w:hyperlink>
        </w:p>
        <w:p w14:paraId="71D5096E" w14:textId="1AFC66A0" w:rsidR="000A29D8" w:rsidRDefault="00AB2844">
          <w:pPr>
            <w:pStyle w:val="TOC3"/>
            <w:tabs>
              <w:tab w:val="right" w:leader="dot" w:pos="9350"/>
            </w:tabs>
            <w:rPr>
              <w:noProof/>
              <w:lang w:eastAsia="en-US"/>
            </w:rPr>
          </w:pPr>
          <w:hyperlink w:anchor="_Toc24449153" w:history="1">
            <w:r w:rsidR="000A29D8" w:rsidRPr="00165F22">
              <w:rPr>
                <w:rStyle w:val="Hyperlink"/>
                <w:rFonts w:ascii="Times New Roman" w:hAnsi="Times New Roman" w:cs="Times New Roman"/>
                <w:noProof/>
              </w:rPr>
              <w:t>Performance driven</w:t>
            </w:r>
            <w:r w:rsidR="000A29D8">
              <w:rPr>
                <w:noProof/>
                <w:webHidden/>
              </w:rPr>
              <w:tab/>
            </w:r>
            <w:r w:rsidR="000A29D8">
              <w:rPr>
                <w:noProof/>
                <w:webHidden/>
              </w:rPr>
              <w:fldChar w:fldCharType="begin"/>
            </w:r>
            <w:r w:rsidR="000A29D8">
              <w:rPr>
                <w:noProof/>
                <w:webHidden/>
              </w:rPr>
              <w:instrText xml:space="preserve"> PAGEREF _Toc24449153 \h </w:instrText>
            </w:r>
            <w:r w:rsidR="000A29D8">
              <w:rPr>
                <w:noProof/>
                <w:webHidden/>
              </w:rPr>
            </w:r>
            <w:r w:rsidR="000A29D8">
              <w:rPr>
                <w:noProof/>
                <w:webHidden/>
              </w:rPr>
              <w:fldChar w:fldCharType="separate"/>
            </w:r>
            <w:r w:rsidR="005D7E8D">
              <w:rPr>
                <w:noProof/>
                <w:webHidden/>
              </w:rPr>
              <w:t>8</w:t>
            </w:r>
            <w:r w:rsidR="000A29D8">
              <w:rPr>
                <w:noProof/>
                <w:webHidden/>
              </w:rPr>
              <w:fldChar w:fldCharType="end"/>
            </w:r>
          </w:hyperlink>
        </w:p>
        <w:p w14:paraId="14D7A538" w14:textId="09E3FD07" w:rsidR="000A29D8" w:rsidRDefault="00AB2844">
          <w:pPr>
            <w:pStyle w:val="TOC3"/>
            <w:tabs>
              <w:tab w:val="right" w:leader="dot" w:pos="9350"/>
            </w:tabs>
            <w:rPr>
              <w:noProof/>
              <w:lang w:eastAsia="en-US"/>
            </w:rPr>
          </w:pPr>
          <w:hyperlink w:anchor="_Toc24449154" w:history="1">
            <w:r w:rsidR="000A29D8" w:rsidRPr="00165F22">
              <w:rPr>
                <w:rStyle w:val="Hyperlink"/>
                <w:rFonts w:ascii="Times New Roman" w:hAnsi="Times New Roman" w:cs="Times New Roman"/>
                <w:noProof/>
              </w:rPr>
              <w:t>Continuous self-improvement</w:t>
            </w:r>
            <w:r w:rsidR="000A29D8">
              <w:rPr>
                <w:noProof/>
                <w:webHidden/>
              </w:rPr>
              <w:tab/>
            </w:r>
            <w:r w:rsidR="000A29D8">
              <w:rPr>
                <w:noProof/>
                <w:webHidden/>
              </w:rPr>
              <w:fldChar w:fldCharType="begin"/>
            </w:r>
            <w:r w:rsidR="000A29D8">
              <w:rPr>
                <w:noProof/>
                <w:webHidden/>
              </w:rPr>
              <w:instrText xml:space="preserve"> PAGEREF _Toc24449154 \h </w:instrText>
            </w:r>
            <w:r w:rsidR="000A29D8">
              <w:rPr>
                <w:noProof/>
                <w:webHidden/>
              </w:rPr>
            </w:r>
            <w:r w:rsidR="000A29D8">
              <w:rPr>
                <w:noProof/>
                <w:webHidden/>
              </w:rPr>
              <w:fldChar w:fldCharType="separate"/>
            </w:r>
            <w:r w:rsidR="005D7E8D">
              <w:rPr>
                <w:noProof/>
                <w:webHidden/>
              </w:rPr>
              <w:t>8</w:t>
            </w:r>
            <w:r w:rsidR="000A29D8">
              <w:rPr>
                <w:noProof/>
                <w:webHidden/>
              </w:rPr>
              <w:fldChar w:fldCharType="end"/>
            </w:r>
          </w:hyperlink>
        </w:p>
        <w:p w14:paraId="2FEA0A52" w14:textId="522BD86D" w:rsidR="000A29D8" w:rsidRDefault="00AB2844">
          <w:pPr>
            <w:pStyle w:val="TOC2"/>
            <w:tabs>
              <w:tab w:val="right" w:leader="dot" w:pos="9350"/>
            </w:tabs>
            <w:rPr>
              <w:noProof/>
              <w:lang w:eastAsia="en-US"/>
            </w:rPr>
          </w:pPr>
          <w:hyperlink w:anchor="_Toc24449155" w:history="1">
            <w:r w:rsidR="000A29D8" w:rsidRPr="00165F22">
              <w:rPr>
                <w:rStyle w:val="Hyperlink"/>
                <w:rFonts w:ascii="Times New Roman" w:hAnsi="Times New Roman" w:cs="Times New Roman"/>
                <w:noProof/>
              </w:rPr>
              <w:t>2.12Division of FSIBL</w:t>
            </w:r>
            <w:r w:rsidR="000A29D8">
              <w:rPr>
                <w:noProof/>
                <w:webHidden/>
              </w:rPr>
              <w:tab/>
            </w:r>
            <w:r w:rsidR="000A29D8">
              <w:rPr>
                <w:noProof/>
                <w:webHidden/>
              </w:rPr>
              <w:fldChar w:fldCharType="begin"/>
            </w:r>
            <w:r w:rsidR="000A29D8">
              <w:rPr>
                <w:noProof/>
                <w:webHidden/>
              </w:rPr>
              <w:instrText xml:space="preserve"> PAGEREF _Toc24449155 \h </w:instrText>
            </w:r>
            <w:r w:rsidR="000A29D8">
              <w:rPr>
                <w:noProof/>
                <w:webHidden/>
              </w:rPr>
            </w:r>
            <w:r w:rsidR="000A29D8">
              <w:rPr>
                <w:noProof/>
                <w:webHidden/>
              </w:rPr>
              <w:fldChar w:fldCharType="separate"/>
            </w:r>
            <w:r w:rsidR="005D7E8D">
              <w:rPr>
                <w:noProof/>
                <w:webHidden/>
              </w:rPr>
              <w:t>9</w:t>
            </w:r>
            <w:r w:rsidR="000A29D8">
              <w:rPr>
                <w:noProof/>
                <w:webHidden/>
              </w:rPr>
              <w:fldChar w:fldCharType="end"/>
            </w:r>
          </w:hyperlink>
        </w:p>
        <w:p w14:paraId="409AAF60" w14:textId="5808BDA8" w:rsidR="000A29D8" w:rsidRDefault="00AB2844">
          <w:pPr>
            <w:pStyle w:val="TOC2"/>
            <w:tabs>
              <w:tab w:val="right" w:leader="dot" w:pos="9350"/>
            </w:tabs>
            <w:rPr>
              <w:noProof/>
              <w:lang w:eastAsia="en-US"/>
            </w:rPr>
          </w:pPr>
          <w:hyperlink w:anchor="_Toc24449156" w:history="1">
            <w:r w:rsidR="000A29D8" w:rsidRPr="00165F22">
              <w:rPr>
                <w:rStyle w:val="Hyperlink"/>
                <w:rFonts w:ascii="Times New Roman" w:hAnsi="Times New Roman" w:cs="Times New Roman"/>
                <w:noProof/>
              </w:rPr>
              <w:t>2.13 SWOT Analysis of FSIBL</w:t>
            </w:r>
            <w:r w:rsidR="000A29D8">
              <w:rPr>
                <w:noProof/>
                <w:webHidden/>
              </w:rPr>
              <w:tab/>
            </w:r>
            <w:r w:rsidR="000A29D8">
              <w:rPr>
                <w:noProof/>
                <w:webHidden/>
              </w:rPr>
              <w:fldChar w:fldCharType="begin"/>
            </w:r>
            <w:r w:rsidR="000A29D8">
              <w:rPr>
                <w:noProof/>
                <w:webHidden/>
              </w:rPr>
              <w:instrText xml:space="preserve"> PAGEREF _Toc24449156 \h </w:instrText>
            </w:r>
            <w:r w:rsidR="000A29D8">
              <w:rPr>
                <w:noProof/>
                <w:webHidden/>
              </w:rPr>
            </w:r>
            <w:r w:rsidR="000A29D8">
              <w:rPr>
                <w:noProof/>
                <w:webHidden/>
              </w:rPr>
              <w:fldChar w:fldCharType="separate"/>
            </w:r>
            <w:r w:rsidR="005D7E8D">
              <w:rPr>
                <w:noProof/>
                <w:webHidden/>
              </w:rPr>
              <w:t>10</w:t>
            </w:r>
            <w:r w:rsidR="000A29D8">
              <w:rPr>
                <w:noProof/>
                <w:webHidden/>
              </w:rPr>
              <w:fldChar w:fldCharType="end"/>
            </w:r>
          </w:hyperlink>
        </w:p>
        <w:p w14:paraId="0946C993" w14:textId="32590EE9" w:rsidR="000A29D8" w:rsidRDefault="00AB2844">
          <w:pPr>
            <w:pStyle w:val="TOC3"/>
            <w:tabs>
              <w:tab w:val="right" w:leader="dot" w:pos="9350"/>
            </w:tabs>
            <w:rPr>
              <w:noProof/>
              <w:lang w:eastAsia="en-US"/>
            </w:rPr>
          </w:pPr>
          <w:hyperlink w:anchor="_Toc24449157" w:history="1">
            <w:r w:rsidR="000A29D8" w:rsidRPr="00165F22">
              <w:rPr>
                <w:rStyle w:val="Hyperlink"/>
                <w:rFonts w:ascii="Times New Roman" w:hAnsi="Times New Roman" w:cs="Times New Roman"/>
                <w:noProof/>
              </w:rPr>
              <w:t>Strength</w:t>
            </w:r>
            <w:r w:rsidR="000A29D8">
              <w:rPr>
                <w:noProof/>
                <w:webHidden/>
              </w:rPr>
              <w:tab/>
            </w:r>
            <w:r w:rsidR="000A29D8">
              <w:rPr>
                <w:noProof/>
                <w:webHidden/>
              </w:rPr>
              <w:fldChar w:fldCharType="begin"/>
            </w:r>
            <w:r w:rsidR="000A29D8">
              <w:rPr>
                <w:noProof/>
                <w:webHidden/>
              </w:rPr>
              <w:instrText xml:space="preserve"> PAGEREF _Toc24449157 \h </w:instrText>
            </w:r>
            <w:r w:rsidR="000A29D8">
              <w:rPr>
                <w:noProof/>
                <w:webHidden/>
              </w:rPr>
            </w:r>
            <w:r w:rsidR="000A29D8">
              <w:rPr>
                <w:noProof/>
                <w:webHidden/>
              </w:rPr>
              <w:fldChar w:fldCharType="separate"/>
            </w:r>
            <w:r w:rsidR="005D7E8D">
              <w:rPr>
                <w:noProof/>
                <w:webHidden/>
              </w:rPr>
              <w:t>10</w:t>
            </w:r>
            <w:r w:rsidR="000A29D8">
              <w:rPr>
                <w:noProof/>
                <w:webHidden/>
              </w:rPr>
              <w:fldChar w:fldCharType="end"/>
            </w:r>
          </w:hyperlink>
        </w:p>
        <w:p w14:paraId="7BAFBBC1" w14:textId="480DC42C" w:rsidR="000A29D8" w:rsidRDefault="00AB2844">
          <w:pPr>
            <w:pStyle w:val="TOC3"/>
            <w:tabs>
              <w:tab w:val="right" w:leader="dot" w:pos="9350"/>
            </w:tabs>
            <w:rPr>
              <w:noProof/>
              <w:lang w:eastAsia="en-US"/>
            </w:rPr>
          </w:pPr>
          <w:hyperlink w:anchor="_Toc24449158" w:history="1">
            <w:r w:rsidR="000A29D8" w:rsidRPr="00165F22">
              <w:rPr>
                <w:rStyle w:val="Hyperlink"/>
                <w:rFonts w:ascii="Times New Roman" w:hAnsi="Times New Roman" w:cs="Times New Roman"/>
                <w:noProof/>
              </w:rPr>
              <w:t>Weakness</w:t>
            </w:r>
            <w:r w:rsidR="000A29D8">
              <w:rPr>
                <w:noProof/>
                <w:webHidden/>
              </w:rPr>
              <w:tab/>
            </w:r>
            <w:r w:rsidR="000A29D8">
              <w:rPr>
                <w:noProof/>
                <w:webHidden/>
              </w:rPr>
              <w:fldChar w:fldCharType="begin"/>
            </w:r>
            <w:r w:rsidR="000A29D8">
              <w:rPr>
                <w:noProof/>
                <w:webHidden/>
              </w:rPr>
              <w:instrText xml:space="preserve"> PAGEREF _Toc24449158 \h </w:instrText>
            </w:r>
            <w:r w:rsidR="000A29D8">
              <w:rPr>
                <w:noProof/>
                <w:webHidden/>
              </w:rPr>
            </w:r>
            <w:r w:rsidR="000A29D8">
              <w:rPr>
                <w:noProof/>
                <w:webHidden/>
              </w:rPr>
              <w:fldChar w:fldCharType="separate"/>
            </w:r>
            <w:r w:rsidR="005D7E8D">
              <w:rPr>
                <w:noProof/>
                <w:webHidden/>
              </w:rPr>
              <w:t>10</w:t>
            </w:r>
            <w:r w:rsidR="000A29D8">
              <w:rPr>
                <w:noProof/>
                <w:webHidden/>
              </w:rPr>
              <w:fldChar w:fldCharType="end"/>
            </w:r>
          </w:hyperlink>
        </w:p>
        <w:p w14:paraId="1FC2D386" w14:textId="4CFE1BE4" w:rsidR="000A29D8" w:rsidRDefault="00AB2844">
          <w:pPr>
            <w:pStyle w:val="TOC3"/>
            <w:tabs>
              <w:tab w:val="right" w:leader="dot" w:pos="9350"/>
            </w:tabs>
            <w:rPr>
              <w:noProof/>
              <w:lang w:eastAsia="en-US"/>
            </w:rPr>
          </w:pPr>
          <w:hyperlink w:anchor="_Toc24449159" w:history="1">
            <w:r w:rsidR="000A29D8" w:rsidRPr="00165F22">
              <w:rPr>
                <w:rStyle w:val="Hyperlink"/>
                <w:rFonts w:ascii="Times New Roman" w:hAnsi="Times New Roman" w:cs="Times New Roman"/>
                <w:noProof/>
              </w:rPr>
              <w:t>Opportunity</w:t>
            </w:r>
            <w:r w:rsidR="000A29D8">
              <w:rPr>
                <w:noProof/>
                <w:webHidden/>
              </w:rPr>
              <w:tab/>
            </w:r>
            <w:r w:rsidR="000A29D8">
              <w:rPr>
                <w:noProof/>
                <w:webHidden/>
              </w:rPr>
              <w:fldChar w:fldCharType="begin"/>
            </w:r>
            <w:r w:rsidR="000A29D8">
              <w:rPr>
                <w:noProof/>
                <w:webHidden/>
              </w:rPr>
              <w:instrText xml:space="preserve"> PAGEREF _Toc24449159 \h </w:instrText>
            </w:r>
            <w:r w:rsidR="000A29D8">
              <w:rPr>
                <w:noProof/>
                <w:webHidden/>
              </w:rPr>
            </w:r>
            <w:r w:rsidR="000A29D8">
              <w:rPr>
                <w:noProof/>
                <w:webHidden/>
              </w:rPr>
              <w:fldChar w:fldCharType="separate"/>
            </w:r>
            <w:r w:rsidR="005D7E8D">
              <w:rPr>
                <w:noProof/>
                <w:webHidden/>
              </w:rPr>
              <w:t>11</w:t>
            </w:r>
            <w:r w:rsidR="000A29D8">
              <w:rPr>
                <w:noProof/>
                <w:webHidden/>
              </w:rPr>
              <w:fldChar w:fldCharType="end"/>
            </w:r>
          </w:hyperlink>
        </w:p>
        <w:p w14:paraId="103991A0" w14:textId="2B02793D" w:rsidR="000A29D8" w:rsidRDefault="00AB2844">
          <w:pPr>
            <w:pStyle w:val="TOC3"/>
            <w:tabs>
              <w:tab w:val="right" w:leader="dot" w:pos="9350"/>
            </w:tabs>
            <w:rPr>
              <w:noProof/>
              <w:lang w:eastAsia="en-US"/>
            </w:rPr>
          </w:pPr>
          <w:hyperlink w:anchor="_Toc24449160" w:history="1">
            <w:r w:rsidR="000A29D8" w:rsidRPr="00165F22">
              <w:rPr>
                <w:rStyle w:val="Hyperlink"/>
                <w:rFonts w:ascii="Times New Roman" w:hAnsi="Times New Roman" w:cs="Times New Roman"/>
                <w:noProof/>
              </w:rPr>
              <w:t>Threats</w:t>
            </w:r>
            <w:r w:rsidR="000A29D8">
              <w:rPr>
                <w:noProof/>
                <w:webHidden/>
              </w:rPr>
              <w:tab/>
            </w:r>
            <w:r w:rsidR="000A29D8">
              <w:rPr>
                <w:noProof/>
                <w:webHidden/>
              </w:rPr>
              <w:fldChar w:fldCharType="begin"/>
            </w:r>
            <w:r w:rsidR="000A29D8">
              <w:rPr>
                <w:noProof/>
                <w:webHidden/>
              </w:rPr>
              <w:instrText xml:space="preserve"> PAGEREF _Toc24449160 \h </w:instrText>
            </w:r>
            <w:r w:rsidR="000A29D8">
              <w:rPr>
                <w:noProof/>
                <w:webHidden/>
              </w:rPr>
            </w:r>
            <w:r w:rsidR="000A29D8">
              <w:rPr>
                <w:noProof/>
                <w:webHidden/>
              </w:rPr>
              <w:fldChar w:fldCharType="separate"/>
            </w:r>
            <w:r w:rsidR="005D7E8D">
              <w:rPr>
                <w:noProof/>
                <w:webHidden/>
              </w:rPr>
              <w:t>11</w:t>
            </w:r>
            <w:r w:rsidR="000A29D8">
              <w:rPr>
                <w:noProof/>
                <w:webHidden/>
              </w:rPr>
              <w:fldChar w:fldCharType="end"/>
            </w:r>
          </w:hyperlink>
        </w:p>
        <w:p w14:paraId="0B9467B7" w14:textId="13BC676B" w:rsidR="000A29D8" w:rsidRDefault="00AB2844">
          <w:pPr>
            <w:pStyle w:val="TOC2"/>
            <w:tabs>
              <w:tab w:val="right" w:leader="dot" w:pos="9350"/>
            </w:tabs>
            <w:rPr>
              <w:noProof/>
              <w:lang w:eastAsia="en-US"/>
            </w:rPr>
          </w:pPr>
          <w:hyperlink w:anchor="_Toc24449161" w:history="1">
            <w:r w:rsidR="000A29D8" w:rsidRPr="00165F22">
              <w:rPr>
                <w:rStyle w:val="Hyperlink"/>
                <w:rFonts w:ascii="Times New Roman" w:hAnsi="Times New Roman" w:cs="Times New Roman"/>
                <w:noProof/>
              </w:rPr>
              <w:t>2.14 Branch Information</w:t>
            </w:r>
            <w:r w:rsidR="000A29D8">
              <w:rPr>
                <w:noProof/>
                <w:webHidden/>
              </w:rPr>
              <w:tab/>
            </w:r>
            <w:r w:rsidR="000A29D8">
              <w:rPr>
                <w:noProof/>
                <w:webHidden/>
              </w:rPr>
              <w:fldChar w:fldCharType="begin"/>
            </w:r>
            <w:r w:rsidR="000A29D8">
              <w:rPr>
                <w:noProof/>
                <w:webHidden/>
              </w:rPr>
              <w:instrText xml:space="preserve"> PAGEREF _Toc24449161 \h </w:instrText>
            </w:r>
            <w:r w:rsidR="000A29D8">
              <w:rPr>
                <w:noProof/>
                <w:webHidden/>
              </w:rPr>
            </w:r>
            <w:r w:rsidR="000A29D8">
              <w:rPr>
                <w:noProof/>
                <w:webHidden/>
              </w:rPr>
              <w:fldChar w:fldCharType="separate"/>
            </w:r>
            <w:r w:rsidR="005D7E8D">
              <w:rPr>
                <w:noProof/>
                <w:webHidden/>
              </w:rPr>
              <w:t>11</w:t>
            </w:r>
            <w:r w:rsidR="000A29D8">
              <w:rPr>
                <w:noProof/>
                <w:webHidden/>
              </w:rPr>
              <w:fldChar w:fldCharType="end"/>
            </w:r>
          </w:hyperlink>
        </w:p>
        <w:p w14:paraId="575BA0FC" w14:textId="29C3437D" w:rsidR="000A29D8" w:rsidRDefault="00AB2844">
          <w:pPr>
            <w:pStyle w:val="TOC3"/>
            <w:tabs>
              <w:tab w:val="right" w:leader="dot" w:pos="9350"/>
            </w:tabs>
            <w:rPr>
              <w:noProof/>
              <w:lang w:eastAsia="en-US"/>
            </w:rPr>
          </w:pPr>
          <w:hyperlink w:anchor="_Toc24449162" w:history="1">
            <w:r w:rsidR="000A29D8" w:rsidRPr="00165F22">
              <w:rPr>
                <w:rStyle w:val="Hyperlink"/>
                <w:rFonts w:ascii="Times New Roman" w:hAnsi="Times New Roman" w:cs="Times New Roman"/>
                <w:noProof/>
              </w:rPr>
              <w:t>Corporate Culture</w:t>
            </w:r>
            <w:r w:rsidR="000A29D8">
              <w:rPr>
                <w:noProof/>
                <w:webHidden/>
              </w:rPr>
              <w:tab/>
            </w:r>
            <w:r w:rsidR="000A29D8">
              <w:rPr>
                <w:noProof/>
                <w:webHidden/>
              </w:rPr>
              <w:fldChar w:fldCharType="begin"/>
            </w:r>
            <w:r w:rsidR="000A29D8">
              <w:rPr>
                <w:noProof/>
                <w:webHidden/>
              </w:rPr>
              <w:instrText xml:space="preserve"> PAGEREF _Toc24449162 \h </w:instrText>
            </w:r>
            <w:r w:rsidR="000A29D8">
              <w:rPr>
                <w:noProof/>
                <w:webHidden/>
              </w:rPr>
            </w:r>
            <w:r w:rsidR="000A29D8">
              <w:rPr>
                <w:noProof/>
                <w:webHidden/>
              </w:rPr>
              <w:fldChar w:fldCharType="separate"/>
            </w:r>
            <w:r w:rsidR="005D7E8D">
              <w:rPr>
                <w:noProof/>
                <w:webHidden/>
              </w:rPr>
              <w:t>12</w:t>
            </w:r>
            <w:r w:rsidR="000A29D8">
              <w:rPr>
                <w:noProof/>
                <w:webHidden/>
              </w:rPr>
              <w:fldChar w:fldCharType="end"/>
            </w:r>
          </w:hyperlink>
        </w:p>
        <w:p w14:paraId="713BC4A7" w14:textId="104420AC" w:rsidR="000A29D8" w:rsidRDefault="00AB2844">
          <w:pPr>
            <w:pStyle w:val="TOC3"/>
            <w:tabs>
              <w:tab w:val="right" w:leader="dot" w:pos="9350"/>
            </w:tabs>
            <w:rPr>
              <w:noProof/>
              <w:lang w:eastAsia="en-US"/>
            </w:rPr>
          </w:pPr>
          <w:hyperlink w:anchor="_Toc24449163" w:history="1">
            <w:r w:rsidR="000A29D8" w:rsidRPr="00165F22">
              <w:rPr>
                <w:rStyle w:val="Hyperlink"/>
                <w:rFonts w:ascii="Times New Roman" w:hAnsi="Times New Roman" w:cs="Times New Roman"/>
                <w:noProof/>
              </w:rPr>
              <w:t>Internship Position and Duties</w:t>
            </w:r>
            <w:r w:rsidR="000A29D8">
              <w:rPr>
                <w:noProof/>
                <w:webHidden/>
              </w:rPr>
              <w:tab/>
            </w:r>
            <w:r w:rsidR="000A29D8">
              <w:rPr>
                <w:noProof/>
                <w:webHidden/>
              </w:rPr>
              <w:fldChar w:fldCharType="begin"/>
            </w:r>
            <w:r w:rsidR="000A29D8">
              <w:rPr>
                <w:noProof/>
                <w:webHidden/>
              </w:rPr>
              <w:instrText xml:space="preserve"> PAGEREF _Toc24449163 \h </w:instrText>
            </w:r>
            <w:r w:rsidR="000A29D8">
              <w:rPr>
                <w:noProof/>
                <w:webHidden/>
              </w:rPr>
            </w:r>
            <w:r w:rsidR="000A29D8">
              <w:rPr>
                <w:noProof/>
                <w:webHidden/>
              </w:rPr>
              <w:fldChar w:fldCharType="separate"/>
            </w:r>
            <w:r w:rsidR="005D7E8D">
              <w:rPr>
                <w:noProof/>
                <w:webHidden/>
              </w:rPr>
              <w:t>12</w:t>
            </w:r>
            <w:r w:rsidR="000A29D8">
              <w:rPr>
                <w:noProof/>
                <w:webHidden/>
              </w:rPr>
              <w:fldChar w:fldCharType="end"/>
            </w:r>
          </w:hyperlink>
        </w:p>
        <w:p w14:paraId="1CF42418" w14:textId="22CB1B2D" w:rsidR="000A29D8" w:rsidRDefault="00AB2844">
          <w:pPr>
            <w:pStyle w:val="TOC1"/>
            <w:tabs>
              <w:tab w:val="right" w:leader="dot" w:pos="9350"/>
            </w:tabs>
            <w:rPr>
              <w:noProof/>
              <w:lang w:eastAsia="en-US"/>
            </w:rPr>
          </w:pPr>
          <w:hyperlink w:anchor="_Toc24449164" w:history="1">
            <w:r w:rsidR="000A29D8" w:rsidRPr="00165F22">
              <w:rPr>
                <w:rStyle w:val="Hyperlink"/>
                <w:rFonts w:ascii="Times New Roman" w:hAnsi="Times New Roman" w:cs="Times New Roman"/>
                <w:noProof/>
              </w:rPr>
              <w:t>Chapter Three: General Banking</w:t>
            </w:r>
            <w:r w:rsidR="000A29D8">
              <w:rPr>
                <w:noProof/>
                <w:webHidden/>
              </w:rPr>
              <w:tab/>
            </w:r>
            <w:r w:rsidR="000A29D8">
              <w:rPr>
                <w:noProof/>
                <w:webHidden/>
              </w:rPr>
              <w:fldChar w:fldCharType="begin"/>
            </w:r>
            <w:r w:rsidR="000A29D8">
              <w:rPr>
                <w:noProof/>
                <w:webHidden/>
              </w:rPr>
              <w:instrText xml:space="preserve"> PAGEREF _Toc24449164 \h </w:instrText>
            </w:r>
            <w:r w:rsidR="000A29D8">
              <w:rPr>
                <w:noProof/>
                <w:webHidden/>
              </w:rPr>
            </w:r>
            <w:r w:rsidR="000A29D8">
              <w:rPr>
                <w:noProof/>
                <w:webHidden/>
              </w:rPr>
              <w:fldChar w:fldCharType="separate"/>
            </w:r>
            <w:r w:rsidR="005D7E8D">
              <w:rPr>
                <w:noProof/>
                <w:webHidden/>
              </w:rPr>
              <w:t>13</w:t>
            </w:r>
            <w:r w:rsidR="000A29D8">
              <w:rPr>
                <w:noProof/>
                <w:webHidden/>
              </w:rPr>
              <w:fldChar w:fldCharType="end"/>
            </w:r>
          </w:hyperlink>
        </w:p>
        <w:p w14:paraId="5D197612" w14:textId="3DA8ED7B" w:rsidR="000A29D8" w:rsidRDefault="00AB2844">
          <w:pPr>
            <w:pStyle w:val="TOC2"/>
            <w:tabs>
              <w:tab w:val="right" w:leader="dot" w:pos="9350"/>
            </w:tabs>
            <w:rPr>
              <w:noProof/>
              <w:lang w:eastAsia="en-US"/>
            </w:rPr>
          </w:pPr>
          <w:hyperlink w:anchor="_Toc24449165" w:history="1">
            <w:r w:rsidR="000A29D8" w:rsidRPr="00165F22">
              <w:rPr>
                <w:rStyle w:val="Hyperlink"/>
                <w:rFonts w:ascii="Times New Roman" w:hAnsi="Times New Roman" w:cs="Times New Roman"/>
                <w:noProof/>
              </w:rPr>
              <w:t>Al-Wadiah Current Accounts (AWCA)</w:t>
            </w:r>
            <w:r w:rsidR="000A29D8">
              <w:rPr>
                <w:noProof/>
                <w:webHidden/>
              </w:rPr>
              <w:tab/>
            </w:r>
            <w:r w:rsidR="000A29D8">
              <w:rPr>
                <w:noProof/>
                <w:webHidden/>
              </w:rPr>
              <w:fldChar w:fldCharType="begin"/>
            </w:r>
            <w:r w:rsidR="000A29D8">
              <w:rPr>
                <w:noProof/>
                <w:webHidden/>
              </w:rPr>
              <w:instrText xml:space="preserve"> PAGEREF _Toc24449165 \h </w:instrText>
            </w:r>
            <w:r w:rsidR="000A29D8">
              <w:rPr>
                <w:noProof/>
                <w:webHidden/>
              </w:rPr>
            </w:r>
            <w:r w:rsidR="000A29D8">
              <w:rPr>
                <w:noProof/>
                <w:webHidden/>
              </w:rPr>
              <w:fldChar w:fldCharType="separate"/>
            </w:r>
            <w:r w:rsidR="005D7E8D">
              <w:rPr>
                <w:noProof/>
                <w:webHidden/>
              </w:rPr>
              <w:t>13</w:t>
            </w:r>
            <w:r w:rsidR="000A29D8">
              <w:rPr>
                <w:noProof/>
                <w:webHidden/>
              </w:rPr>
              <w:fldChar w:fldCharType="end"/>
            </w:r>
          </w:hyperlink>
        </w:p>
        <w:p w14:paraId="34D38A13" w14:textId="0BA13C30" w:rsidR="000A29D8" w:rsidRDefault="00AB2844">
          <w:pPr>
            <w:pStyle w:val="TOC2"/>
            <w:tabs>
              <w:tab w:val="right" w:leader="dot" w:pos="9350"/>
            </w:tabs>
            <w:rPr>
              <w:noProof/>
              <w:lang w:eastAsia="en-US"/>
            </w:rPr>
          </w:pPr>
          <w:hyperlink w:anchor="_Toc24449166" w:history="1">
            <w:r w:rsidR="000A29D8" w:rsidRPr="00165F22">
              <w:rPr>
                <w:rStyle w:val="Hyperlink"/>
                <w:rFonts w:ascii="Times New Roman" w:hAnsi="Times New Roman" w:cs="Times New Roman"/>
                <w:noProof/>
              </w:rPr>
              <w:t>Mudarabah Savings Deposit Accounts (MSDA)</w:t>
            </w:r>
            <w:r w:rsidR="000A29D8">
              <w:rPr>
                <w:noProof/>
                <w:webHidden/>
              </w:rPr>
              <w:tab/>
            </w:r>
            <w:r w:rsidR="000A29D8">
              <w:rPr>
                <w:noProof/>
                <w:webHidden/>
              </w:rPr>
              <w:fldChar w:fldCharType="begin"/>
            </w:r>
            <w:r w:rsidR="000A29D8">
              <w:rPr>
                <w:noProof/>
                <w:webHidden/>
              </w:rPr>
              <w:instrText xml:space="preserve"> PAGEREF _Toc24449166 \h </w:instrText>
            </w:r>
            <w:r w:rsidR="000A29D8">
              <w:rPr>
                <w:noProof/>
                <w:webHidden/>
              </w:rPr>
            </w:r>
            <w:r w:rsidR="000A29D8">
              <w:rPr>
                <w:noProof/>
                <w:webHidden/>
              </w:rPr>
              <w:fldChar w:fldCharType="separate"/>
            </w:r>
            <w:r w:rsidR="005D7E8D">
              <w:rPr>
                <w:noProof/>
                <w:webHidden/>
              </w:rPr>
              <w:t>14</w:t>
            </w:r>
            <w:r w:rsidR="000A29D8">
              <w:rPr>
                <w:noProof/>
                <w:webHidden/>
              </w:rPr>
              <w:fldChar w:fldCharType="end"/>
            </w:r>
          </w:hyperlink>
        </w:p>
        <w:p w14:paraId="3264C635" w14:textId="51ECAC49" w:rsidR="000A29D8" w:rsidRDefault="00AB2844">
          <w:pPr>
            <w:pStyle w:val="TOC2"/>
            <w:tabs>
              <w:tab w:val="right" w:leader="dot" w:pos="9350"/>
            </w:tabs>
            <w:rPr>
              <w:noProof/>
              <w:lang w:eastAsia="en-US"/>
            </w:rPr>
          </w:pPr>
          <w:hyperlink w:anchor="_Toc24449167" w:history="1">
            <w:r w:rsidR="000A29D8" w:rsidRPr="00165F22">
              <w:rPr>
                <w:rStyle w:val="Hyperlink"/>
                <w:rFonts w:ascii="Times New Roman" w:hAnsi="Times New Roman" w:cs="Times New Roman"/>
                <w:noProof/>
              </w:rPr>
              <w:t>Mudarabah Special Notice Deposit (MSND) Accounts</w:t>
            </w:r>
            <w:r w:rsidR="000A29D8">
              <w:rPr>
                <w:noProof/>
                <w:webHidden/>
              </w:rPr>
              <w:tab/>
            </w:r>
            <w:r w:rsidR="000A29D8">
              <w:rPr>
                <w:noProof/>
                <w:webHidden/>
              </w:rPr>
              <w:fldChar w:fldCharType="begin"/>
            </w:r>
            <w:r w:rsidR="000A29D8">
              <w:rPr>
                <w:noProof/>
                <w:webHidden/>
              </w:rPr>
              <w:instrText xml:space="preserve"> PAGEREF _Toc24449167 \h </w:instrText>
            </w:r>
            <w:r w:rsidR="000A29D8">
              <w:rPr>
                <w:noProof/>
                <w:webHidden/>
              </w:rPr>
            </w:r>
            <w:r w:rsidR="000A29D8">
              <w:rPr>
                <w:noProof/>
                <w:webHidden/>
              </w:rPr>
              <w:fldChar w:fldCharType="separate"/>
            </w:r>
            <w:r w:rsidR="005D7E8D">
              <w:rPr>
                <w:noProof/>
                <w:webHidden/>
              </w:rPr>
              <w:t>15</w:t>
            </w:r>
            <w:r w:rsidR="000A29D8">
              <w:rPr>
                <w:noProof/>
                <w:webHidden/>
              </w:rPr>
              <w:fldChar w:fldCharType="end"/>
            </w:r>
          </w:hyperlink>
        </w:p>
        <w:p w14:paraId="5F14A7C8" w14:textId="5E057805" w:rsidR="000A29D8" w:rsidRDefault="00AB2844">
          <w:pPr>
            <w:pStyle w:val="TOC2"/>
            <w:tabs>
              <w:tab w:val="right" w:leader="dot" w:pos="9350"/>
            </w:tabs>
            <w:rPr>
              <w:noProof/>
              <w:lang w:eastAsia="en-US"/>
            </w:rPr>
          </w:pPr>
          <w:hyperlink w:anchor="_Toc24449168" w:history="1">
            <w:r w:rsidR="000A29D8" w:rsidRPr="00165F22">
              <w:rPr>
                <w:rStyle w:val="Hyperlink"/>
                <w:rFonts w:ascii="Times New Roman" w:hAnsi="Times New Roman" w:cs="Times New Roman"/>
                <w:noProof/>
              </w:rPr>
              <w:t>Mudarabah Term Deposit (MTD) Accounts</w:t>
            </w:r>
            <w:r w:rsidR="000A29D8">
              <w:rPr>
                <w:noProof/>
                <w:webHidden/>
              </w:rPr>
              <w:tab/>
            </w:r>
            <w:r w:rsidR="000A29D8">
              <w:rPr>
                <w:noProof/>
                <w:webHidden/>
              </w:rPr>
              <w:fldChar w:fldCharType="begin"/>
            </w:r>
            <w:r w:rsidR="000A29D8">
              <w:rPr>
                <w:noProof/>
                <w:webHidden/>
              </w:rPr>
              <w:instrText xml:space="preserve"> PAGEREF _Toc24449168 \h </w:instrText>
            </w:r>
            <w:r w:rsidR="000A29D8">
              <w:rPr>
                <w:noProof/>
                <w:webHidden/>
              </w:rPr>
            </w:r>
            <w:r w:rsidR="000A29D8">
              <w:rPr>
                <w:noProof/>
                <w:webHidden/>
              </w:rPr>
              <w:fldChar w:fldCharType="separate"/>
            </w:r>
            <w:r w:rsidR="005D7E8D">
              <w:rPr>
                <w:noProof/>
                <w:webHidden/>
              </w:rPr>
              <w:t>16</w:t>
            </w:r>
            <w:r w:rsidR="000A29D8">
              <w:rPr>
                <w:noProof/>
                <w:webHidden/>
              </w:rPr>
              <w:fldChar w:fldCharType="end"/>
            </w:r>
          </w:hyperlink>
        </w:p>
        <w:p w14:paraId="36759D44" w14:textId="5C5B95E7" w:rsidR="000A29D8" w:rsidRDefault="00AB2844">
          <w:pPr>
            <w:pStyle w:val="TOC2"/>
            <w:tabs>
              <w:tab w:val="right" w:leader="dot" w:pos="9350"/>
            </w:tabs>
            <w:rPr>
              <w:noProof/>
              <w:lang w:eastAsia="en-US"/>
            </w:rPr>
          </w:pPr>
          <w:hyperlink w:anchor="_Toc24449169" w:history="1">
            <w:r w:rsidR="000A29D8" w:rsidRPr="00165F22">
              <w:rPr>
                <w:rStyle w:val="Hyperlink"/>
                <w:rFonts w:ascii="Times New Roman" w:hAnsi="Times New Roman" w:cs="Times New Roman"/>
                <w:noProof/>
              </w:rPr>
              <w:t>Mudarabah Monthly Profit Scheme (MMPS)</w:t>
            </w:r>
            <w:r w:rsidR="000A29D8">
              <w:rPr>
                <w:noProof/>
                <w:webHidden/>
              </w:rPr>
              <w:tab/>
            </w:r>
            <w:r w:rsidR="000A29D8">
              <w:rPr>
                <w:noProof/>
                <w:webHidden/>
              </w:rPr>
              <w:fldChar w:fldCharType="begin"/>
            </w:r>
            <w:r w:rsidR="000A29D8">
              <w:rPr>
                <w:noProof/>
                <w:webHidden/>
              </w:rPr>
              <w:instrText xml:space="preserve"> PAGEREF _Toc24449169 \h </w:instrText>
            </w:r>
            <w:r w:rsidR="000A29D8">
              <w:rPr>
                <w:noProof/>
                <w:webHidden/>
              </w:rPr>
            </w:r>
            <w:r w:rsidR="000A29D8">
              <w:rPr>
                <w:noProof/>
                <w:webHidden/>
              </w:rPr>
              <w:fldChar w:fldCharType="separate"/>
            </w:r>
            <w:r w:rsidR="005D7E8D">
              <w:rPr>
                <w:noProof/>
                <w:webHidden/>
              </w:rPr>
              <w:t>16</w:t>
            </w:r>
            <w:r w:rsidR="000A29D8">
              <w:rPr>
                <w:noProof/>
                <w:webHidden/>
              </w:rPr>
              <w:fldChar w:fldCharType="end"/>
            </w:r>
          </w:hyperlink>
        </w:p>
        <w:p w14:paraId="591F0BF9" w14:textId="54B5C83B" w:rsidR="000A29D8" w:rsidRDefault="00AB2844">
          <w:pPr>
            <w:pStyle w:val="TOC2"/>
            <w:tabs>
              <w:tab w:val="right" w:leader="dot" w:pos="9350"/>
            </w:tabs>
            <w:rPr>
              <w:noProof/>
              <w:lang w:eastAsia="en-US"/>
            </w:rPr>
          </w:pPr>
          <w:hyperlink w:anchor="_Toc24449170" w:history="1">
            <w:r w:rsidR="000A29D8" w:rsidRPr="00165F22">
              <w:rPr>
                <w:rStyle w:val="Hyperlink"/>
                <w:rFonts w:ascii="Times New Roman" w:hAnsi="Times New Roman" w:cs="Times New Roman"/>
                <w:noProof/>
              </w:rPr>
              <w:t>Mudarabah Deposit Double Scheme Accounts (MDDS)</w:t>
            </w:r>
            <w:r w:rsidR="000A29D8">
              <w:rPr>
                <w:noProof/>
                <w:webHidden/>
              </w:rPr>
              <w:tab/>
            </w:r>
            <w:r w:rsidR="000A29D8">
              <w:rPr>
                <w:noProof/>
                <w:webHidden/>
              </w:rPr>
              <w:fldChar w:fldCharType="begin"/>
            </w:r>
            <w:r w:rsidR="000A29D8">
              <w:rPr>
                <w:noProof/>
                <w:webHidden/>
              </w:rPr>
              <w:instrText xml:space="preserve"> PAGEREF _Toc24449170 \h </w:instrText>
            </w:r>
            <w:r w:rsidR="000A29D8">
              <w:rPr>
                <w:noProof/>
                <w:webHidden/>
              </w:rPr>
            </w:r>
            <w:r w:rsidR="000A29D8">
              <w:rPr>
                <w:noProof/>
                <w:webHidden/>
              </w:rPr>
              <w:fldChar w:fldCharType="separate"/>
            </w:r>
            <w:r w:rsidR="005D7E8D">
              <w:rPr>
                <w:noProof/>
                <w:webHidden/>
              </w:rPr>
              <w:t>18</w:t>
            </w:r>
            <w:r w:rsidR="000A29D8">
              <w:rPr>
                <w:noProof/>
                <w:webHidden/>
              </w:rPr>
              <w:fldChar w:fldCharType="end"/>
            </w:r>
          </w:hyperlink>
        </w:p>
        <w:p w14:paraId="171B3A3C" w14:textId="1C30069E" w:rsidR="000A29D8" w:rsidRDefault="00AB2844">
          <w:pPr>
            <w:pStyle w:val="TOC1"/>
            <w:tabs>
              <w:tab w:val="right" w:leader="dot" w:pos="9350"/>
            </w:tabs>
            <w:rPr>
              <w:noProof/>
              <w:lang w:eastAsia="en-US"/>
            </w:rPr>
          </w:pPr>
          <w:hyperlink w:anchor="_Toc24449171" w:history="1">
            <w:r w:rsidR="000A29D8" w:rsidRPr="00165F22">
              <w:rPr>
                <w:rStyle w:val="Hyperlink"/>
                <w:rFonts w:ascii="Times New Roman" w:hAnsi="Times New Roman" w:cs="Times New Roman"/>
                <w:noProof/>
              </w:rPr>
              <w:t>3.2.Account Opening Procedures</w:t>
            </w:r>
            <w:r w:rsidR="000A29D8">
              <w:rPr>
                <w:noProof/>
                <w:webHidden/>
              </w:rPr>
              <w:tab/>
            </w:r>
            <w:r w:rsidR="000A29D8">
              <w:rPr>
                <w:noProof/>
                <w:webHidden/>
              </w:rPr>
              <w:fldChar w:fldCharType="begin"/>
            </w:r>
            <w:r w:rsidR="000A29D8">
              <w:rPr>
                <w:noProof/>
                <w:webHidden/>
              </w:rPr>
              <w:instrText xml:space="preserve"> PAGEREF _Toc24449171 \h </w:instrText>
            </w:r>
            <w:r w:rsidR="000A29D8">
              <w:rPr>
                <w:noProof/>
                <w:webHidden/>
              </w:rPr>
            </w:r>
            <w:r w:rsidR="000A29D8">
              <w:rPr>
                <w:noProof/>
                <w:webHidden/>
              </w:rPr>
              <w:fldChar w:fldCharType="separate"/>
            </w:r>
            <w:r w:rsidR="005D7E8D">
              <w:rPr>
                <w:noProof/>
                <w:webHidden/>
              </w:rPr>
              <w:t>19</w:t>
            </w:r>
            <w:r w:rsidR="000A29D8">
              <w:rPr>
                <w:noProof/>
                <w:webHidden/>
              </w:rPr>
              <w:fldChar w:fldCharType="end"/>
            </w:r>
          </w:hyperlink>
        </w:p>
        <w:p w14:paraId="0A95BD0F" w14:textId="70A21832" w:rsidR="000A29D8" w:rsidRDefault="00AB2844">
          <w:pPr>
            <w:pStyle w:val="TOC1"/>
            <w:tabs>
              <w:tab w:val="right" w:leader="dot" w:pos="9350"/>
            </w:tabs>
            <w:rPr>
              <w:noProof/>
              <w:lang w:eastAsia="en-US"/>
            </w:rPr>
          </w:pPr>
          <w:hyperlink w:anchor="_Toc24449172" w:history="1">
            <w:r w:rsidR="000A29D8" w:rsidRPr="00165F22">
              <w:rPr>
                <w:rStyle w:val="Hyperlink"/>
                <w:rFonts w:ascii="Times New Roman" w:hAnsi="Times New Roman" w:cs="Times New Roman"/>
                <w:noProof/>
              </w:rPr>
              <w:t>3.3DOCUMENTATION</w:t>
            </w:r>
            <w:r w:rsidR="000A29D8">
              <w:rPr>
                <w:noProof/>
                <w:webHidden/>
              </w:rPr>
              <w:tab/>
            </w:r>
            <w:r w:rsidR="000A29D8">
              <w:rPr>
                <w:noProof/>
                <w:webHidden/>
              </w:rPr>
              <w:fldChar w:fldCharType="begin"/>
            </w:r>
            <w:r w:rsidR="000A29D8">
              <w:rPr>
                <w:noProof/>
                <w:webHidden/>
              </w:rPr>
              <w:instrText xml:space="preserve"> PAGEREF _Toc24449172 \h </w:instrText>
            </w:r>
            <w:r w:rsidR="000A29D8">
              <w:rPr>
                <w:noProof/>
                <w:webHidden/>
              </w:rPr>
            </w:r>
            <w:r w:rsidR="000A29D8">
              <w:rPr>
                <w:noProof/>
                <w:webHidden/>
              </w:rPr>
              <w:fldChar w:fldCharType="separate"/>
            </w:r>
            <w:r w:rsidR="005D7E8D">
              <w:rPr>
                <w:noProof/>
                <w:webHidden/>
              </w:rPr>
              <w:t>22</w:t>
            </w:r>
            <w:r w:rsidR="000A29D8">
              <w:rPr>
                <w:noProof/>
                <w:webHidden/>
              </w:rPr>
              <w:fldChar w:fldCharType="end"/>
            </w:r>
          </w:hyperlink>
        </w:p>
        <w:p w14:paraId="2D8290D6" w14:textId="7D88998D" w:rsidR="000A29D8" w:rsidRDefault="00AB2844">
          <w:pPr>
            <w:pStyle w:val="TOC2"/>
            <w:tabs>
              <w:tab w:val="right" w:leader="dot" w:pos="9350"/>
            </w:tabs>
            <w:rPr>
              <w:noProof/>
              <w:lang w:eastAsia="en-US"/>
            </w:rPr>
          </w:pPr>
          <w:hyperlink w:anchor="_Toc24449173" w:history="1">
            <w:r w:rsidR="000A29D8" w:rsidRPr="00165F22">
              <w:rPr>
                <w:rStyle w:val="Hyperlink"/>
                <w:rFonts w:ascii="Times New Roman" w:hAnsi="Times New Roman" w:cs="Times New Roman"/>
                <w:noProof/>
              </w:rPr>
              <w:t>3.4Cheque Book</w:t>
            </w:r>
            <w:r w:rsidR="000A29D8">
              <w:rPr>
                <w:noProof/>
                <w:webHidden/>
              </w:rPr>
              <w:tab/>
            </w:r>
            <w:r w:rsidR="000A29D8">
              <w:rPr>
                <w:noProof/>
                <w:webHidden/>
              </w:rPr>
              <w:fldChar w:fldCharType="begin"/>
            </w:r>
            <w:r w:rsidR="000A29D8">
              <w:rPr>
                <w:noProof/>
                <w:webHidden/>
              </w:rPr>
              <w:instrText xml:space="preserve"> PAGEREF _Toc24449173 \h </w:instrText>
            </w:r>
            <w:r w:rsidR="000A29D8">
              <w:rPr>
                <w:noProof/>
                <w:webHidden/>
              </w:rPr>
            </w:r>
            <w:r w:rsidR="000A29D8">
              <w:rPr>
                <w:noProof/>
                <w:webHidden/>
              </w:rPr>
              <w:fldChar w:fldCharType="separate"/>
            </w:r>
            <w:r w:rsidR="005D7E8D">
              <w:rPr>
                <w:noProof/>
                <w:webHidden/>
              </w:rPr>
              <w:t>27</w:t>
            </w:r>
            <w:r w:rsidR="000A29D8">
              <w:rPr>
                <w:noProof/>
                <w:webHidden/>
              </w:rPr>
              <w:fldChar w:fldCharType="end"/>
            </w:r>
          </w:hyperlink>
        </w:p>
        <w:p w14:paraId="04FB37EA" w14:textId="14BB86A9" w:rsidR="000A29D8" w:rsidRDefault="00AB2844">
          <w:pPr>
            <w:pStyle w:val="TOC2"/>
            <w:tabs>
              <w:tab w:val="right" w:leader="dot" w:pos="9350"/>
            </w:tabs>
            <w:rPr>
              <w:noProof/>
              <w:lang w:eastAsia="en-US"/>
            </w:rPr>
          </w:pPr>
          <w:hyperlink w:anchor="_Toc24449174" w:history="1">
            <w:r w:rsidR="000A29D8" w:rsidRPr="00165F22">
              <w:rPr>
                <w:rStyle w:val="Hyperlink"/>
                <w:rFonts w:ascii="Times New Roman" w:hAnsi="Times New Roman" w:cs="Times New Roman"/>
                <w:noProof/>
              </w:rPr>
              <w:t>Special types of accounts</w:t>
            </w:r>
            <w:r w:rsidR="000A29D8">
              <w:rPr>
                <w:noProof/>
                <w:webHidden/>
              </w:rPr>
              <w:tab/>
            </w:r>
            <w:r w:rsidR="000A29D8">
              <w:rPr>
                <w:noProof/>
                <w:webHidden/>
              </w:rPr>
              <w:fldChar w:fldCharType="begin"/>
            </w:r>
            <w:r w:rsidR="000A29D8">
              <w:rPr>
                <w:noProof/>
                <w:webHidden/>
              </w:rPr>
              <w:instrText xml:space="preserve"> PAGEREF _Toc24449174 \h </w:instrText>
            </w:r>
            <w:r w:rsidR="000A29D8">
              <w:rPr>
                <w:noProof/>
                <w:webHidden/>
              </w:rPr>
            </w:r>
            <w:r w:rsidR="000A29D8">
              <w:rPr>
                <w:noProof/>
                <w:webHidden/>
              </w:rPr>
              <w:fldChar w:fldCharType="separate"/>
            </w:r>
            <w:r w:rsidR="005D7E8D">
              <w:rPr>
                <w:noProof/>
                <w:webHidden/>
              </w:rPr>
              <w:t>41</w:t>
            </w:r>
            <w:r w:rsidR="000A29D8">
              <w:rPr>
                <w:noProof/>
                <w:webHidden/>
              </w:rPr>
              <w:fldChar w:fldCharType="end"/>
            </w:r>
          </w:hyperlink>
        </w:p>
        <w:p w14:paraId="349CBB24" w14:textId="4FD32345" w:rsidR="000A29D8" w:rsidRDefault="00AB2844">
          <w:pPr>
            <w:pStyle w:val="TOC1"/>
            <w:tabs>
              <w:tab w:val="right" w:leader="dot" w:pos="9350"/>
            </w:tabs>
            <w:rPr>
              <w:noProof/>
              <w:lang w:eastAsia="en-US"/>
            </w:rPr>
          </w:pPr>
          <w:hyperlink w:anchor="_Toc24449175" w:history="1">
            <w:r w:rsidR="000A29D8" w:rsidRPr="00165F22">
              <w:rPr>
                <w:rStyle w:val="Hyperlink"/>
                <w:rFonts w:ascii="Times New Roman" w:hAnsi="Times New Roman" w:cs="Times New Roman"/>
                <w:noProof/>
              </w:rPr>
              <w:t>Chapter Four: Findings, Recommendation and Conclusion</w:t>
            </w:r>
            <w:r w:rsidR="000A29D8">
              <w:rPr>
                <w:noProof/>
                <w:webHidden/>
              </w:rPr>
              <w:tab/>
            </w:r>
            <w:r w:rsidR="000A29D8">
              <w:rPr>
                <w:noProof/>
                <w:webHidden/>
              </w:rPr>
              <w:fldChar w:fldCharType="begin"/>
            </w:r>
            <w:r w:rsidR="000A29D8">
              <w:rPr>
                <w:noProof/>
                <w:webHidden/>
              </w:rPr>
              <w:instrText xml:space="preserve"> PAGEREF _Toc24449175 \h </w:instrText>
            </w:r>
            <w:r w:rsidR="000A29D8">
              <w:rPr>
                <w:noProof/>
                <w:webHidden/>
              </w:rPr>
            </w:r>
            <w:r w:rsidR="000A29D8">
              <w:rPr>
                <w:noProof/>
                <w:webHidden/>
              </w:rPr>
              <w:fldChar w:fldCharType="separate"/>
            </w:r>
            <w:r w:rsidR="005D7E8D">
              <w:rPr>
                <w:noProof/>
                <w:webHidden/>
              </w:rPr>
              <w:t>72</w:t>
            </w:r>
            <w:r w:rsidR="000A29D8">
              <w:rPr>
                <w:noProof/>
                <w:webHidden/>
              </w:rPr>
              <w:fldChar w:fldCharType="end"/>
            </w:r>
          </w:hyperlink>
        </w:p>
        <w:p w14:paraId="7BC41137" w14:textId="0F2877A5" w:rsidR="000A29D8" w:rsidRDefault="00AB2844">
          <w:pPr>
            <w:pStyle w:val="TOC2"/>
            <w:tabs>
              <w:tab w:val="right" w:leader="dot" w:pos="9350"/>
            </w:tabs>
            <w:rPr>
              <w:noProof/>
              <w:lang w:eastAsia="en-US"/>
            </w:rPr>
          </w:pPr>
          <w:hyperlink w:anchor="_Toc24449176" w:history="1">
            <w:r w:rsidR="000A29D8" w:rsidRPr="00165F22">
              <w:rPr>
                <w:rStyle w:val="Hyperlink"/>
                <w:rFonts w:ascii="Times New Roman" w:hAnsi="Times New Roman" w:cs="Times New Roman"/>
                <w:noProof/>
              </w:rPr>
              <w:t>4.1 Problems of General Banking Activities</w:t>
            </w:r>
            <w:r w:rsidR="000A29D8">
              <w:rPr>
                <w:noProof/>
                <w:webHidden/>
              </w:rPr>
              <w:tab/>
            </w:r>
            <w:r w:rsidR="000A29D8">
              <w:rPr>
                <w:noProof/>
                <w:webHidden/>
              </w:rPr>
              <w:fldChar w:fldCharType="begin"/>
            </w:r>
            <w:r w:rsidR="000A29D8">
              <w:rPr>
                <w:noProof/>
                <w:webHidden/>
              </w:rPr>
              <w:instrText xml:space="preserve"> PAGEREF _Toc24449176 \h </w:instrText>
            </w:r>
            <w:r w:rsidR="000A29D8">
              <w:rPr>
                <w:noProof/>
                <w:webHidden/>
              </w:rPr>
            </w:r>
            <w:r w:rsidR="000A29D8">
              <w:rPr>
                <w:noProof/>
                <w:webHidden/>
              </w:rPr>
              <w:fldChar w:fldCharType="separate"/>
            </w:r>
            <w:r w:rsidR="005D7E8D">
              <w:rPr>
                <w:noProof/>
                <w:webHidden/>
              </w:rPr>
              <w:t>72</w:t>
            </w:r>
            <w:r w:rsidR="000A29D8">
              <w:rPr>
                <w:noProof/>
                <w:webHidden/>
              </w:rPr>
              <w:fldChar w:fldCharType="end"/>
            </w:r>
          </w:hyperlink>
        </w:p>
        <w:p w14:paraId="2BD57394" w14:textId="16FF517A" w:rsidR="000A29D8" w:rsidRDefault="00AB2844">
          <w:pPr>
            <w:pStyle w:val="TOC2"/>
            <w:tabs>
              <w:tab w:val="right" w:leader="dot" w:pos="9350"/>
            </w:tabs>
            <w:rPr>
              <w:noProof/>
              <w:lang w:eastAsia="en-US"/>
            </w:rPr>
          </w:pPr>
          <w:hyperlink w:anchor="_Toc24449177" w:history="1">
            <w:r w:rsidR="000A29D8" w:rsidRPr="00165F22">
              <w:rPr>
                <w:rStyle w:val="Hyperlink"/>
                <w:rFonts w:ascii="Times New Roman" w:hAnsi="Times New Roman" w:cs="Times New Roman"/>
                <w:noProof/>
              </w:rPr>
              <w:t>4.2 Findings of the Study</w:t>
            </w:r>
            <w:r w:rsidR="000A29D8">
              <w:rPr>
                <w:noProof/>
                <w:webHidden/>
              </w:rPr>
              <w:tab/>
            </w:r>
            <w:r w:rsidR="000A29D8">
              <w:rPr>
                <w:noProof/>
                <w:webHidden/>
              </w:rPr>
              <w:fldChar w:fldCharType="begin"/>
            </w:r>
            <w:r w:rsidR="000A29D8">
              <w:rPr>
                <w:noProof/>
                <w:webHidden/>
              </w:rPr>
              <w:instrText xml:space="preserve"> PAGEREF _Toc24449177 \h </w:instrText>
            </w:r>
            <w:r w:rsidR="000A29D8">
              <w:rPr>
                <w:noProof/>
                <w:webHidden/>
              </w:rPr>
            </w:r>
            <w:r w:rsidR="000A29D8">
              <w:rPr>
                <w:noProof/>
                <w:webHidden/>
              </w:rPr>
              <w:fldChar w:fldCharType="separate"/>
            </w:r>
            <w:r w:rsidR="005D7E8D">
              <w:rPr>
                <w:noProof/>
                <w:webHidden/>
              </w:rPr>
              <w:t>74</w:t>
            </w:r>
            <w:r w:rsidR="000A29D8">
              <w:rPr>
                <w:noProof/>
                <w:webHidden/>
              </w:rPr>
              <w:fldChar w:fldCharType="end"/>
            </w:r>
          </w:hyperlink>
        </w:p>
        <w:p w14:paraId="36BFAD56" w14:textId="09D87875" w:rsidR="000A29D8" w:rsidRDefault="00AB2844">
          <w:pPr>
            <w:pStyle w:val="TOC2"/>
            <w:tabs>
              <w:tab w:val="right" w:leader="dot" w:pos="9350"/>
            </w:tabs>
            <w:rPr>
              <w:noProof/>
              <w:lang w:eastAsia="en-US"/>
            </w:rPr>
          </w:pPr>
          <w:hyperlink w:anchor="_Toc24449178" w:history="1">
            <w:r w:rsidR="000A29D8" w:rsidRPr="00165F22">
              <w:rPr>
                <w:rStyle w:val="Hyperlink"/>
                <w:rFonts w:ascii="Times New Roman" w:hAnsi="Times New Roman" w:cs="Times New Roman"/>
                <w:noProof/>
              </w:rPr>
              <w:t>4.3Recommendations</w:t>
            </w:r>
            <w:r w:rsidR="000A29D8">
              <w:rPr>
                <w:noProof/>
                <w:webHidden/>
              </w:rPr>
              <w:tab/>
            </w:r>
            <w:r w:rsidR="000A29D8">
              <w:rPr>
                <w:noProof/>
                <w:webHidden/>
              </w:rPr>
              <w:fldChar w:fldCharType="begin"/>
            </w:r>
            <w:r w:rsidR="000A29D8">
              <w:rPr>
                <w:noProof/>
                <w:webHidden/>
              </w:rPr>
              <w:instrText xml:space="preserve"> PAGEREF _Toc24449178 \h </w:instrText>
            </w:r>
            <w:r w:rsidR="000A29D8">
              <w:rPr>
                <w:noProof/>
                <w:webHidden/>
              </w:rPr>
            </w:r>
            <w:r w:rsidR="000A29D8">
              <w:rPr>
                <w:noProof/>
                <w:webHidden/>
              </w:rPr>
              <w:fldChar w:fldCharType="separate"/>
            </w:r>
            <w:r w:rsidR="005D7E8D">
              <w:rPr>
                <w:noProof/>
                <w:webHidden/>
              </w:rPr>
              <w:t>74</w:t>
            </w:r>
            <w:r w:rsidR="000A29D8">
              <w:rPr>
                <w:noProof/>
                <w:webHidden/>
              </w:rPr>
              <w:fldChar w:fldCharType="end"/>
            </w:r>
          </w:hyperlink>
        </w:p>
        <w:p w14:paraId="72699B66" w14:textId="0874F3B8" w:rsidR="000A29D8" w:rsidRDefault="00AB2844">
          <w:pPr>
            <w:pStyle w:val="TOC2"/>
            <w:tabs>
              <w:tab w:val="right" w:leader="dot" w:pos="9350"/>
            </w:tabs>
            <w:rPr>
              <w:noProof/>
              <w:lang w:eastAsia="en-US"/>
            </w:rPr>
          </w:pPr>
          <w:hyperlink w:anchor="_Toc24449179" w:history="1">
            <w:r w:rsidR="000A29D8" w:rsidRPr="00165F22">
              <w:rPr>
                <w:rStyle w:val="Hyperlink"/>
                <w:rFonts w:ascii="Times New Roman" w:hAnsi="Times New Roman" w:cs="Times New Roman"/>
                <w:noProof/>
              </w:rPr>
              <w:t>4.4Conclusion</w:t>
            </w:r>
            <w:r w:rsidR="000A29D8">
              <w:rPr>
                <w:noProof/>
                <w:webHidden/>
              </w:rPr>
              <w:tab/>
            </w:r>
            <w:r w:rsidR="000A29D8">
              <w:rPr>
                <w:noProof/>
                <w:webHidden/>
              </w:rPr>
              <w:fldChar w:fldCharType="begin"/>
            </w:r>
            <w:r w:rsidR="000A29D8">
              <w:rPr>
                <w:noProof/>
                <w:webHidden/>
              </w:rPr>
              <w:instrText xml:space="preserve"> PAGEREF _Toc24449179 \h </w:instrText>
            </w:r>
            <w:r w:rsidR="000A29D8">
              <w:rPr>
                <w:noProof/>
                <w:webHidden/>
              </w:rPr>
            </w:r>
            <w:r w:rsidR="000A29D8">
              <w:rPr>
                <w:noProof/>
                <w:webHidden/>
              </w:rPr>
              <w:fldChar w:fldCharType="separate"/>
            </w:r>
            <w:r w:rsidR="005D7E8D">
              <w:rPr>
                <w:noProof/>
                <w:webHidden/>
              </w:rPr>
              <w:t>75</w:t>
            </w:r>
            <w:r w:rsidR="000A29D8">
              <w:rPr>
                <w:noProof/>
                <w:webHidden/>
              </w:rPr>
              <w:fldChar w:fldCharType="end"/>
            </w:r>
          </w:hyperlink>
        </w:p>
        <w:p w14:paraId="587B8C1E" w14:textId="39362D09" w:rsidR="000A29D8" w:rsidRDefault="00AB2844">
          <w:pPr>
            <w:pStyle w:val="TOC1"/>
            <w:tabs>
              <w:tab w:val="right" w:leader="dot" w:pos="9350"/>
            </w:tabs>
            <w:rPr>
              <w:noProof/>
              <w:lang w:eastAsia="en-US"/>
            </w:rPr>
          </w:pPr>
          <w:hyperlink w:anchor="_Toc24449180" w:history="1">
            <w:r w:rsidR="000A29D8" w:rsidRPr="00165F22">
              <w:rPr>
                <w:rStyle w:val="Hyperlink"/>
                <w:rFonts w:ascii="Times New Roman" w:hAnsi="Times New Roman" w:cs="Times New Roman"/>
                <w:noProof/>
              </w:rPr>
              <w:t>References</w:t>
            </w:r>
            <w:r w:rsidR="000A29D8">
              <w:rPr>
                <w:noProof/>
                <w:webHidden/>
              </w:rPr>
              <w:tab/>
            </w:r>
            <w:r w:rsidR="000A29D8">
              <w:rPr>
                <w:noProof/>
                <w:webHidden/>
              </w:rPr>
              <w:fldChar w:fldCharType="begin"/>
            </w:r>
            <w:r w:rsidR="000A29D8">
              <w:rPr>
                <w:noProof/>
                <w:webHidden/>
              </w:rPr>
              <w:instrText xml:space="preserve"> PAGEREF _Toc24449180 \h </w:instrText>
            </w:r>
            <w:r w:rsidR="000A29D8">
              <w:rPr>
                <w:noProof/>
                <w:webHidden/>
              </w:rPr>
            </w:r>
            <w:r w:rsidR="000A29D8">
              <w:rPr>
                <w:noProof/>
                <w:webHidden/>
              </w:rPr>
              <w:fldChar w:fldCharType="separate"/>
            </w:r>
            <w:r w:rsidR="005D7E8D">
              <w:rPr>
                <w:noProof/>
                <w:webHidden/>
              </w:rPr>
              <w:t>76</w:t>
            </w:r>
            <w:r w:rsidR="000A29D8">
              <w:rPr>
                <w:noProof/>
                <w:webHidden/>
              </w:rPr>
              <w:fldChar w:fldCharType="end"/>
            </w:r>
          </w:hyperlink>
        </w:p>
        <w:p w14:paraId="16BB42AD" w14:textId="77777777" w:rsidR="00450F50" w:rsidRPr="005279E5" w:rsidRDefault="005279E5" w:rsidP="005279E5">
          <w:r w:rsidRPr="005279E5">
            <w:rPr>
              <w:b/>
              <w:bCs/>
              <w:noProof/>
              <w:sz w:val="26"/>
              <w:szCs w:val="26"/>
            </w:rPr>
            <w:fldChar w:fldCharType="end"/>
          </w:r>
        </w:p>
      </w:sdtContent>
    </w:sdt>
    <w:p w14:paraId="28F9B047" w14:textId="77777777" w:rsidR="00450F50" w:rsidRDefault="00450F50" w:rsidP="00450F50">
      <w:pPr>
        <w:rPr>
          <w:rFonts w:ascii="Times New Roman" w:hAnsi="Times New Roman" w:cs="Times New Roman"/>
          <w:b/>
          <w:sz w:val="32"/>
          <w:szCs w:val="32"/>
          <w:u w:val="single"/>
        </w:rPr>
      </w:pPr>
    </w:p>
    <w:p w14:paraId="0DEC6DEF" w14:textId="77777777" w:rsidR="00EC6A7F" w:rsidRDefault="00EC6A7F" w:rsidP="00450F50">
      <w:pPr>
        <w:rPr>
          <w:rFonts w:ascii="Times New Roman" w:hAnsi="Times New Roman" w:cs="Times New Roman"/>
          <w:b/>
          <w:sz w:val="32"/>
          <w:szCs w:val="32"/>
          <w:u w:val="single"/>
        </w:rPr>
      </w:pPr>
    </w:p>
    <w:p w14:paraId="42423102" w14:textId="77777777" w:rsidR="00EC6A7F" w:rsidRDefault="00EC6A7F" w:rsidP="00450F50">
      <w:pPr>
        <w:rPr>
          <w:rFonts w:ascii="Times New Roman" w:hAnsi="Times New Roman" w:cs="Times New Roman"/>
          <w:b/>
          <w:sz w:val="32"/>
          <w:szCs w:val="32"/>
          <w:u w:val="single"/>
        </w:rPr>
        <w:sectPr w:rsidR="00EC6A7F" w:rsidSect="00450F50">
          <w:footerReference w:type="default" r:id="rId10"/>
          <w:pgSz w:w="12240" w:h="15840"/>
          <w:pgMar w:top="1440" w:right="1440" w:bottom="1440" w:left="1440" w:header="720" w:footer="720" w:gutter="0"/>
          <w:pgNumType w:fmt="lowerRoman" w:start="1"/>
          <w:cols w:space="720"/>
          <w:docGrid w:linePitch="360"/>
        </w:sectPr>
      </w:pPr>
    </w:p>
    <w:p w14:paraId="005EE2A3" w14:textId="77777777" w:rsidR="00CE512E" w:rsidRPr="00EC6A7F" w:rsidRDefault="00F96283" w:rsidP="00D1059B">
      <w:pPr>
        <w:pStyle w:val="Heading1"/>
        <w:jc w:val="center"/>
        <w:rPr>
          <w:rFonts w:ascii="Times New Roman" w:hAnsi="Times New Roman" w:cs="Times New Roman"/>
          <w:color w:val="000000" w:themeColor="text1"/>
        </w:rPr>
      </w:pPr>
      <w:bookmarkStart w:id="0" w:name="_Toc24449132"/>
      <w:r w:rsidRPr="00EC6A7F">
        <w:rPr>
          <w:rFonts w:ascii="Times New Roman" w:hAnsi="Times New Roman" w:cs="Times New Roman"/>
          <w:color w:val="000000" w:themeColor="text1"/>
        </w:rPr>
        <w:lastRenderedPageBreak/>
        <w:t>Chapter One: Introduction</w:t>
      </w:r>
      <w:bookmarkEnd w:id="0"/>
    </w:p>
    <w:p w14:paraId="53293093" w14:textId="77777777" w:rsidR="00F96283" w:rsidRPr="00EC6A7F" w:rsidRDefault="00F96283" w:rsidP="00C93FDE">
      <w:pPr>
        <w:jc w:val="both"/>
        <w:rPr>
          <w:rFonts w:ascii="Times New Roman" w:hAnsi="Times New Roman" w:cs="Times New Roman"/>
          <w:b/>
          <w:sz w:val="28"/>
          <w:szCs w:val="28"/>
        </w:rPr>
      </w:pPr>
    </w:p>
    <w:p w14:paraId="6E395B6E" w14:textId="77777777" w:rsidR="00C93FDE" w:rsidRPr="00EC6A7F" w:rsidRDefault="00F96283" w:rsidP="00C93FDE">
      <w:pPr>
        <w:pStyle w:val="Heading2"/>
        <w:jc w:val="both"/>
        <w:rPr>
          <w:rFonts w:ascii="Times New Roman" w:hAnsi="Times New Roman" w:cs="Times New Roman"/>
          <w:color w:val="000000" w:themeColor="text1"/>
          <w:sz w:val="28"/>
          <w:szCs w:val="28"/>
        </w:rPr>
      </w:pPr>
      <w:bookmarkStart w:id="1" w:name="_Toc24449133"/>
      <w:r w:rsidRPr="00EC6A7F">
        <w:rPr>
          <w:rFonts w:ascii="Times New Roman" w:hAnsi="Times New Roman" w:cs="Times New Roman"/>
          <w:color w:val="000000" w:themeColor="text1"/>
          <w:sz w:val="28"/>
          <w:szCs w:val="28"/>
        </w:rPr>
        <w:t>1.1</w:t>
      </w:r>
      <w:r w:rsidR="00EC6A7F">
        <w:rPr>
          <w:rFonts w:ascii="Times New Roman" w:hAnsi="Times New Roman" w:cs="Times New Roman"/>
          <w:color w:val="000000" w:themeColor="text1"/>
          <w:sz w:val="28"/>
          <w:szCs w:val="28"/>
        </w:rPr>
        <w:t xml:space="preserve"> </w:t>
      </w:r>
      <w:r w:rsidRPr="00EC6A7F">
        <w:rPr>
          <w:rFonts w:ascii="Times New Roman" w:hAnsi="Times New Roman" w:cs="Times New Roman"/>
          <w:color w:val="000000" w:themeColor="text1"/>
          <w:sz w:val="28"/>
          <w:szCs w:val="28"/>
        </w:rPr>
        <w:t>Introduction of the Study</w:t>
      </w:r>
      <w:bookmarkEnd w:id="1"/>
    </w:p>
    <w:p w14:paraId="297585FF" w14:textId="77777777" w:rsidR="00C93FDE" w:rsidRPr="00EC6A7F" w:rsidRDefault="00C93FDE" w:rsidP="00C93FDE">
      <w:pPr>
        <w:rPr>
          <w:sz w:val="25"/>
        </w:rPr>
      </w:pPr>
    </w:p>
    <w:p w14:paraId="1CA24501" w14:textId="77777777" w:rsidR="00F96283" w:rsidRPr="00EC6A7F" w:rsidRDefault="00F96283" w:rsidP="00C93FDE">
      <w:pPr>
        <w:jc w:val="both"/>
        <w:rPr>
          <w:rFonts w:ascii="Times New Roman" w:hAnsi="Times New Roman" w:cs="Times New Roman"/>
          <w:sz w:val="25"/>
          <w:szCs w:val="24"/>
        </w:rPr>
      </w:pPr>
      <w:r w:rsidRPr="00EC6A7F">
        <w:rPr>
          <w:rFonts w:ascii="Times New Roman" w:hAnsi="Times New Roman" w:cs="Times New Roman"/>
          <w:sz w:val="25"/>
          <w:szCs w:val="24"/>
        </w:rPr>
        <w:t>Bank is the significant monetary in the economy. The monetary advancement of a nation relies upon the improvement of banking area. The present current banks are giving conventional banking as well as growing numerous money related administrations. Outside trade banking framework possesses a significant spot in a country's economy. A financial establishment is essential in a cutting</w:t>
      </w:r>
      <w:r w:rsidR="00C93FDE" w:rsidRPr="00EC6A7F">
        <w:rPr>
          <w:rFonts w:ascii="Times New Roman" w:hAnsi="Times New Roman" w:cs="Times New Roman"/>
          <w:sz w:val="25"/>
          <w:szCs w:val="24"/>
        </w:rPr>
        <w:t xml:space="preserve"> </w:t>
      </w:r>
      <w:r w:rsidRPr="00EC6A7F">
        <w:rPr>
          <w:rFonts w:ascii="Times New Roman" w:hAnsi="Times New Roman" w:cs="Times New Roman"/>
          <w:sz w:val="25"/>
          <w:szCs w:val="24"/>
        </w:rPr>
        <w:t>edge</w:t>
      </w:r>
      <w:r w:rsidR="00C93FDE" w:rsidRPr="00EC6A7F">
        <w:rPr>
          <w:rFonts w:ascii="Times New Roman" w:hAnsi="Times New Roman" w:cs="Times New Roman"/>
          <w:sz w:val="25"/>
          <w:szCs w:val="24"/>
        </w:rPr>
        <w:t>,</w:t>
      </w:r>
      <w:r w:rsidRPr="00EC6A7F">
        <w:rPr>
          <w:rFonts w:ascii="Times New Roman" w:hAnsi="Times New Roman" w:cs="Times New Roman"/>
          <w:sz w:val="25"/>
          <w:szCs w:val="24"/>
        </w:rPr>
        <w:t xml:space="preserve"> society. It plays an important role in the economic development of a country and forms the core at the money market in any country.</w:t>
      </w:r>
    </w:p>
    <w:p w14:paraId="183E0824" w14:textId="77777777" w:rsidR="00F96283" w:rsidRPr="00EC6A7F" w:rsidRDefault="00F96283" w:rsidP="00C93FDE">
      <w:pPr>
        <w:jc w:val="both"/>
        <w:rPr>
          <w:rFonts w:ascii="Times New Roman" w:hAnsi="Times New Roman" w:cs="Times New Roman"/>
          <w:sz w:val="25"/>
          <w:szCs w:val="24"/>
        </w:rPr>
      </w:pPr>
      <w:r w:rsidRPr="00EC6A7F">
        <w:rPr>
          <w:rFonts w:ascii="Times New Roman" w:hAnsi="Times New Roman" w:cs="Times New Roman"/>
          <w:sz w:val="25"/>
          <w:szCs w:val="24"/>
        </w:rPr>
        <w:t xml:space="preserve">First Security </w:t>
      </w:r>
      <w:proofErr w:type="spellStart"/>
      <w:r w:rsidRPr="00EC6A7F">
        <w:rPr>
          <w:rFonts w:ascii="Times New Roman" w:hAnsi="Times New Roman" w:cs="Times New Roman"/>
          <w:sz w:val="25"/>
          <w:szCs w:val="24"/>
        </w:rPr>
        <w:t>Islami</w:t>
      </w:r>
      <w:proofErr w:type="spellEnd"/>
      <w:r w:rsidRPr="00EC6A7F">
        <w:rPr>
          <w:rFonts w:ascii="Times New Roman" w:hAnsi="Times New Roman" w:cs="Times New Roman"/>
          <w:sz w:val="25"/>
          <w:szCs w:val="24"/>
        </w:rPr>
        <w:t xml:space="preserve"> Bank Limited (FSIBL) was framed in Bangladesh on 29 August 1999 under Companies Act 1994 began their financial Business. It acquired authorization from Bangladesh Bank on 22 September 1999 to start its business. The Bank helps banking exercises through its 117 branches in the nation. Their business banking exercises incorporate a wide scope of administrations including tolerating stores, limiting bills, leading cash move and remote trade exchanges, and performing other related administrations, for example, safe keeping, accumulations and issuing ensures, acknowledgments and letter of credit. FSIBL began their business with conventional business banking administrations as First Security Bank Ltd. Be that as it may, from January 01, 2009 they changed over their business to Islamic Banking with Islamic Shariah Act and the bank changed its name and method of business and joined as First Security </w:t>
      </w:r>
      <w:proofErr w:type="spellStart"/>
      <w:r w:rsidRPr="00EC6A7F">
        <w:rPr>
          <w:rFonts w:ascii="Times New Roman" w:hAnsi="Times New Roman" w:cs="Times New Roman"/>
          <w:sz w:val="25"/>
          <w:szCs w:val="24"/>
        </w:rPr>
        <w:t>Islami</w:t>
      </w:r>
      <w:proofErr w:type="spellEnd"/>
      <w:r w:rsidRPr="00EC6A7F">
        <w:rPr>
          <w:rFonts w:ascii="Times New Roman" w:hAnsi="Times New Roman" w:cs="Times New Roman"/>
          <w:sz w:val="25"/>
          <w:szCs w:val="24"/>
        </w:rPr>
        <w:t xml:space="preserve"> Bank Ltd. It began with 14 branches in 1999 however now </w:t>
      </w:r>
      <w:proofErr w:type="gramStart"/>
      <w:r w:rsidRPr="00EC6A7F">
        <w:rPr>
          <w:rFonts w:ascii="Times New Roman" w:hAnsi="Times New Roman" w:cs="Times New Roman"/>
          <w:sz w:val="25"/>
          <w:szCs w:val="24"/>
        </w:rPr>
        <w:t>has</w:t>
      </w:r>
      <w:proofErr w:type="gramEnd"/>
      <w:r w:rsidRPr="00EC6A7F">
        <w:rPr>
          <w:rFonts w:ascii="Times New Roman" w:hAnsi="Times New Roman" w:cs="Times New Roman"/>
          <w:sz w:val="25"/>
          <w:szCs w:val="24"/>
        </w:rPr>
        <w:t xml:space="preserve"> 168 branches in Bangladesh which demonstrates the effect they have had in the economy. The bank keeps up an inviting association with the top positioning banks. They have on the web, SMS and ATM banking offices for their customers.</w:t>
      </w:r>
      <w:r w:rsidR="00C93FDE" w:rsidRPr="00EC6A7F">
        <w:rPr>
          <w:rFonts w:ascii="Times New Roman" w:hAnsi="Times New Roman" w:cs="Times New Roman"/>
          <w:sz w:val="25"/>
          <w:szCs w:val="24"/>
        </w:rPr>
        <w:t xml:space="preserve"> </w:t>
      </w:r>
      <w:r w:rsidRPr="00EC6A7F">
        <w:rPr>
          <w:rFonts w:ascii="Times New Roman" w:hAnsi="Times New Roman" w:cs="Times New Roman"/>
          <w:sz w:val="25"/>
          <w:szCs w:val="24"/>
        </w:rPr>
        <w:t>The company philosophy “A step ahead in time” has been exactly the spirit for Asian success; the bank has been operating with talented and brilliant personnel, equipment with modern technology so as to make it most efficient to meet the challenges of 21st century and to fulfill the needs and wants of its customers</w:t>
      </w:r>
    </w:p>
    <w:p w14:paraId="1ECAF937" w14:textId="77777777" w:rsidR="00C93FDE" w:rsidRPr="00EC6A7F" w:rsidRDefault="00F96283" w:rsidP="00C93FDE">
      <w:pPr>
        <w:jc w:val="both"/>
        <w:rPr>
          <w:rFonts w:ascii="Times New Roman" w:hAnsi="Times New Roman" w:cs="Times New Roman"/>
          <w:sz w:val="25"/>
          <w:szCs w:val="24"/>
        </w:rPr>
      </w:pPr>
      <w:r w:rsidRPr="00EC6A7F">
        <w:rPr>
          <w:rFonts w:ascii="Times New Roman" w:hAnsi="Times New Roman" w:cs="Times New Roman"/>
          <w:sz w:val="25"/>
          <w:szCs w:val="24"/>
        </w:rPr>
        <w:t>Bank assumes a significant job in the business segments and in the industrialization of a nation. Essentially the bank takes stores from the clients against premium and loans it to borrowers against enthusiasm for a discontinuance perio</w:t>
      </w:r>
      <w:bookmarkStart w:id="2" w:name="_Toc24449134"/>
      <w:r w:rsidR="00C93FDE" w:rsidRPr="00EC6A7F">
        <w:rPr>
          <w:rFonts w:ascii="Times New Roman" w:hAnsi="Times New Roman" w:cs="Times New Roman"/>
          <w:sz w:val="25"/>
          <w:szCs w:val="24"/>
        </w:rPr>
        <w:t>d.</w:t>
      </w:r>
    </w:p>
    <w:p w14:paraId="6BC765EE" w14:textId="77777777" w:rsidR="00EC6A7F" w:rsidRDefault="00EC6A7F" w:rsidP="00C93FDE">
      <w:pPr>
        <w:pStyle w:val="Heading2"/>
        <w:jc w:val="both"/>
        <w:rPr>
          <w:rFonts w:ascii="Times New Roman" w:hAnsi="Times New Roman" w:cs="Times New Roman"/>
          <w:color w:val="auto"/>
          <w:sz w:val="24"/>
          <w:szCs w:val="24"/>
        </w:rPr>
      </w:pPr>
    </w:p>
    <w:bookmarkEnd w:id="2"/>
    <w:p w14:paraId="5B9E4914" w14:textId="77777777" w:rsidR="00EC6A7F" w:rsidRDefault="00EC6A7F" w:rsidP="00C93FDE">
      <w:pPr>
        <w:jc w:val="both"/>
        <w:rPr>
          <w:rFonts w:ascii="Times New Roman" w:hAnsi="Times New Roman" w:cs="Times New Roman"/>
          <w:sz w:val="24"/>
          <w:szCs w:val="24"/>
        </w:rPr>
      </w:pPr>
    </w:p>
    <w:p w14:paraId="62667A93" w14:textId="77777777" w:rsidR="00EC6A7F" w:rsidRDefault="00EC6A7F" w:rsidP="00C93FDE">
      <w:pPr>
        <w:jc w:val="both"/>
        <w:rPr>
          <w:rFonts w:ascii="Times New Roman" w:hAnsi="Times New Roman" w:cs="Times New Roman"/>
          <w:sz w:val="24"/>
          <w:szCs w:val="24"/>
        </w:rPr>
      </w:pPr>
    </w:p>
    <w:p w14:paraId="10795257" w14:textId="77777777" w:rsidR="00EC6A7F" w:rsidRPr="00EC6A7F" w:rsidRDefault="00EC6A7F" w:rsidP="00C93FDE">
      <w:pPr>
        <w:jc w:val="both"/>
        <w:rPr>
          <w:rFonts w:ascii="Times New Roman" w:hAnsi="Times New Roman" w:cs="Times New Roman"/>
          <w:b/>
          <w:bCs/>
          <w:sz w:val="28"/>
          <w:szCs w:val="28"/>
        </w:rPr>
      </w:pPr>
      <w:r w:rsidRPr="00EC6A7F">
        <w:rPr>
          <w:rFonts w:ascii="Times New Roman" w:hAnsi="Times New Roman" w:cs="Times New Roman"/>
          <w:b/>
          <w:bCs/>
          <w:sz w:val="28"/>
          <w:szCs w:val="28"/>
        </w:rPr>
        <w:lastRenderedPageBreak/>
        <w:t>1.2 Scope of the Study</w:t>
      </w:r>
    </w:p>
    <w:p w14:paraId="19588D87" w14:textId="77777777" w:rsidR="00F96283" w:rsidRPr="00C93FDE" w:rsidRDefault="00EC6A7F" w:rsidP="00C93FDE">
      <w:pPr>
        <w:jc w:val="both"/>
        <w:rPr>
          <w:rFonts w:ascii="Times New Roman" w:hAnsi="Times New Roman" w:cs="Times New Roman"/>
          <w:sz w:val="24"/>
          <w:szCs w:val="24"/>
        </w:rPr>
      </w:pPr>
      <w:r>
        <w:rPr>
          <w:rFonts w:ascii="Times New Roman" w:hAnsi="Times New Roman" w:cs="Times New Roman"/>
          <w:sz w:val="24"/>
          <w:szCs w:val="24"/>
        </w:rPr>
        <w:t>T</w:t>
      </w:r>
      <w:r w:rsidR="00F96283" w:rsidRPr="00C93FDE">
        <w:rPr>
          <w:rFonts w:ascii="Times New Roman" w:hAnsi="Times New Roman" w:cs="Times New Roman"/>
          <w:sz w:val="24"/>
          <w:szCs w:val="24"/>
        </w:rPr>
        <w:t xml:space="preserve">he First Security </w:t>
      </w:r>
      <w:proofErr w:type="spellStart"/>
      <w:r w:rsidR="00F96283" w:rsidRPr="00C93FDE">
        <w:rPr>
          <w:rFonts w:ascii="Times New Roman" w:hAnsi="Times New Roman" w:cs="Times New Roman"/>
          <w:sz w:val="24"/>
          <w:szCs w:val="24"/>
        </w:rPr>
        <w:t>Islami</w:t>
      </w:r>
      <w:proofErr w:type="spellEnd"/>
      <w:r w:rsidR="00F96283" w:rsidRPr="00C93FDE">
        <w:rPr>
          <w:rFonts w:ascii="Times New Roman" w:hAnsi="Times New Roman" w:cs="Times New Roman"/>
          <w:sz w:val="24"/>
          <w:szCs w:val="24"/>
        </w:rPr>
        <w:t xml:space="preserve"> Bank Limited is one of the leading Banks in Bangladesh. The scope of the study is qui</w:t>
      </w:r>
      <w:r w:rsidR="007047D4">
        <w:rPr>
          <w:rFonts w:ascii="Times New Roman" w:hAnsi="Times New Roman" w:cs="Times New Roman"/>
          <w:sz w:val="24"/>
          <w:szCs w:val="24"/>
        </w:rPr>
        <w:t>te</w:t>
      </w:r>
      <w:r w:rsidR="00F96283" w:rsidRPr="00C93FDE">
        <w:rPr>
          <w:rFonts w:ascii="Times New Roman" w:hAnsi="Times New Roman" w:cs="Times New Roman"/>
          <w:sz w:val="24"/>
          <w:szCs w:val="24"/>
        </w:rPr>
        <w:t xml:space="preserve"> wide as this report has covered the overall banking activities. This report has been prepared through extensive discussion with company employees and customer. While preparing this report, I had a great opportunity to have depth knowledge in all the human resources departmental activities practiced by the First Security </w:t>
      </w:r>
      <w:proofErr w:type="spellStart"/>
      <w:r w:rsidR="00F96283" w:rsidRPr="00C93FDE">
        <w:rPr>
          <w:rFonts w:ascii="Times New Roman" w:hAnsi="Times New Roman" w:cs="Times New Roman"/>
          <w:sz w:val="24"/>
          <w:szCs w:val="24"/>
        </w:rPr>
        <w:t>Islami</w:t>
      </w:r>
      <w:proofErr w:type="spellEnd"/>
      <w:r w:rsidR="00F96283" w:rsidRPr="00C93FDE">
        <w:rPr>
          <w:rFonts w:ascii="Times New Roman" w:hAnsi="Times New Roman" w:cs="Times New Roman"/>
          <w:sz w:val="24"/>
          <w:szCs w:val="24"/>
        </w:rPr>
        <w:t xml:space="preserve"> Bank Limited. It also includes the organizational structure and policy of First Security </w:t>
      </w:r>
      <w:proofErr w:type="spellStart"/>
      <w:r w:rsidR="00F96283" w:rsidRPr="00C93FDE">
        <w:rPr>
          <w:rFonts w:ascii="Times New Roman" w:hAnsi="Times New Roman" w:cs="Times New Roman"/>
          <w:sz w:val="24"/>
          <w:szCs w:val="24"/>
        </w:rPr>
        <w:t>Islami</w:t>
      </w:r>
      <w:proofErr w:type="spellEnd"/>
      <w:r w:rsidR="00F96283" w:rsidRPr="00C93FDE">
        <w:rPr>
          <w:rFonts w:ascii="Times New Roman" w:hAnsi="Times New Roman" w:cs="Times New Roman"/>
          <w:sz w:val="24"/>
          <w:szCs w:val="24"/>
        </w:rPr>
        <w:t xml:space="preserve"> Bank Limited. The scope of this report is limited to the overall description of the company, personal asset-products, organizational setup, its services, and remuneration policy &amp; customer satisfaction level.</w:t>
      </w:r>
    </w:p>
    <w:p w14:paraId="753A372D" w14:textId="77777777" w:rsidR="00F96283" w:rsidRPr="00C93FDE" w:rsidRDefault="00F96283" w:rsidP="00C93FDE">
      <w:pPr>
        <w:jc w:val="both"/>
        <w:rPr>
          <w:rFonts w:ascii="Times New Roman" w:hAnsi="Times New Roman" w:cs="Times New Roman"/>
          <w:sz w:val="24"/>
          <w:szCs w:val="24"/>
        </w:rPr>
      </w:pPr>
    </w:p>
    <w:p w14:paraId="5563AFF5" w14:textId="77777777" w:rsidR="00F96283" w:rsidRPr="00EC6A7F" w:rsidRDefault="00F96283" w:rsidP="00C93FDE">
      <w:pPr>
        <w:pStyle w:val="Heading2"/>
        <w:jc w:val="both"/>
        <w:rPr>
          <w:rFonts w:ascii="Times New Roman" w:hAnsi="Times New Roman" w:cs="Times New Roman"/>
          <w:color w:val="auto"/>
          <w:sz w:val="28"/>
          <w:szCs w:val="28"/>
        </w:rPr>
      </w:pPr>
      <w:bookmarkStart w:id="3" w:name="_Toc24449135"/>
      <w:r w:rsidRPr="00EC6A7F">
        <w:rPr>
          <w:rFonts w:ascii="Times New Roman" w:hAnsi="Times New Roman" w:cs="Times New Roman"/>
          <w:color w:val="auto"/>
          <w:sz w:val="28"/>
          <w:szCs w:val="28"/>
        </w:rPr>
        <w:t>1.3</w:t>
      </w:r>
      <w:r w:rsidR="00C93FDE" w:rsidRPr="00EC6A7F">
        <w:rPr>
          <w:rFonts w:ascii="Times New Roman" w:hAnsi="Times New Roman" w:cs="Times New Roman"/>
          <w:color w:val="auto"/>
          <w:sz w:val="28"/>
          <w:szCs w:val="28"/>
        </w:rPr>
        <w:t xml:space="preserve"> </w:t>
      </w:r>
      <w:r w:rsidRPr="00EC6A7F">
        <w:rPr>
          <w:rFonts w:ascii="Times New Roman" w:hAnsi="Times New Roman" w:cs="Times New Roman"/>
          <w:color w:val="auto"/>
          <w:sz w:val="28"/>
          <w:szCs w:val="28"/>
        </w:rPr>
        <w:t>Objectives of the Study</w:t>
      </w:r>
      <w:bookmarkEnd w:id="3"/>
    </w:p>
    <w:p w14:paraId="6C623885" w14:textId="77777777" w:rsidR="00C93FDE" w:rsidRPr="00C93FDE" w:rsidRDefault="00C93FDE" w:rsidP="00C93FDE"/>
    <w:p w14:paraId="0F1F4373"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The main objectives of the study</w:t>
      </w:r>
      <w:r w:rsidR="00C93FDE">
        <w:rPr>
          <w:rFonts w:ascii="Times New Roman" w:hAnsi="Times New Roman" w:cs="Times New Roman"/>
          <w:sz w:val="24"/>
          <w:szCs w:val="24"/>
        </w:rPr>
        <w:t xml:space="preserve"> are</w:t>
      </w:r>
      <w:r w:rsidRPr="00C93FDE">
        <w:rPr>
          <w:rFonts w:ascii="Times New Roman" w:hAnsi="Times New Roman" w:cs="Times New Roman"/>
          <w:sz w:val="24"/>
          <w:szCs w:val="24"/>
        </w:rPr>
        <w:t xml:space="preserve"> to know the general bank activities of First Security </w:t>
      </w:r>
      <w:proofErr w:type="spellStart"/>
      <w:r w:rsidRPr="00C93FDE">
        <w:rPr>
          <w:rFonts w:ascii="Times New Roman" w:hAnsi="Times New Roman" w:cs="Times New Roman"/>
          <w:sz w:val="24"/>
          <w:szCs w:val="24"/>
        </w:rPr>
        <w:t>Islami</w:t>
      </w:r>
      <w:proofErr w:type="spellEnd"/>
      <w:r w:rsidRPr="00C93FDE">
        <w:rPr>
          <w:rFonts w:ascii="Times New Roman" w:hAnsi="Times New Roman" w:cs="Times New Roman"/>
          <w:sz w:val="24"/>
          <w:szCs w:val="24"/>
        </w:rPr>
        <w:t xml:space="preserve"> Bank Limited. The specific objectives are given as-</w:t>
      </w:r>
    </w:p>
    <w:p w14:paraId="3D6B5371"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I.</w:t>
      </w:r>
      <w:r w:rsidRPr="00C93FDE">
        <w:rPr>
          <w:rFonts w:ascii="Times New Roman" w:hAnsi="Times New Roman" w:cs="Times New Roman"/>
          <w:sz w:val="24"/>
          <w:szCs w:val="24"/>
        </w:rPr>
        <w:tab/>
        <w:t>To know the general banking operations of FSIBL.</w:t>
      </w:r>
    </w:p>
    <w:p w14:paraId="596CE686"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II.</w:t>
      </w:r>
      <w:r w:rsidRPr="00C93FDE">
        <w:rPr>
          <w:rFonts w:ascii="Times New Roman" w:hAnsi="Times New Roman" w:cs="Times New Roman"/>
          <w:sz w:val="24"/>
          <w:szCs w:val="24"/>
        </w:rPr>
        <w:tab/>
        <w:t xml:space="preserve">To know the General Banking performance of FSIBL </w:t>
      </w:r>
      <w:proofErr w:type="spellStart"/>
      <w:r w:rsidRPr="00C93FDE">
        <w:rPr>
          <w:rFonts w:ascii="Times New Roman" w:hAnsi="Times New Roman" w:cs="Times New Roman"/>
          <w:sz w:val="24"/>
          <w:szCs w:val="24"/>
        </w:rPr>
        <w:t>Postagola</w:t>
      </w:r>
      <w:proofErr w:type="spellEnd"/>
      <w:r w:rsidRPr="00C93FDE">
        <w:rPr>
          <w:rFonts w:ascii="Times New Roman" w:hAnsi="Times New Roman" w:cs="Times New Roman"/>
          <w:sz w:val="24"/>
          <w:szCs w:val="24"/>
        </w:rPr>
        <w:t xml:space="preserve"> Branch.</w:t>
      </w:r>
    </w:p>
    <w:p w14:paraId="41D47FAA"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III.</w:t>
      </w:r>
      <w:r w:rsidRPr="00C93FDE">
        <w:rPr>
          <w:rFonts w:ascii="Times New Roman" w:hAnsi="Times New Roman" w:cs="Times New Roman"/>
          <w:sz w:val="24"/>
          <w:szCs w:val="24"/>
        </w:rPr>
        <w:tab/>
        <w:t xml:space="preserve">To know about the products and services of FSIBL.  </w:t>
      </w:r>
    </w:p>
    <w:p w14:paraId="1032868F"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IV.</w:t>
      </w:r>
      <w:r w:rsidRPr="00C93FDE">
        <w:rPr>
          <w:rFonts w:ascii="Times New Roman" w:hAnsi="Times New Roman" w:cs="Times New Roman"/>
          <w:sz w:val="24"/>
          <w:szCs w:val="24"/>
        </w:rPr>
        <w:tab/>
        <w:t>To identify the problem relating to the general banking activities of FSIBL.</w:t>
      </w:r>
    </w:p>
    <w:p w14:paraId="7D60E1B4"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V.</w:t>
      </w:r>
      <w:r w:rsidRPr="00C93FDE">
        <w:rPr>
          <w:rFonts w:ascii="Times New Roman" w:hAnsi="Times New Roman" w:cs="Times New Roman"/>
          <w:sz w:val="24"/>
          <w:szCs w:val="24"/>
        </w:rPr>
        <w:tab/>
        <w:t>To suggest some recommendations based on the findings.</w:t>
      </w:r>
    </w:p>
    <w:p w14:paraId="08BFBAB8" w14:textId="77777777" w:rsidR="00F96283" w:rsidRPr="00C93FDE" w:rsidRDefault="00F96283" w:rsidP="00C93FDE">
      <w:pPr>
        <w:jc w:val="both"/>
        <w:rPr>
          <w:rFonts w:ascii="Times New Roman" w:hAnsi="Times New Roman" w:cs="Times New Roman"/>
          <w:sz w:val="24"/>
          <w:szCs w:val="24"/>
        </w:rPr>
      </w:pPr>
    </w:p>
    <w:p w14:paraId="3E6ACFEE" w14:textId="77777777" w:rsidR="00F96283" w:rsidRPr="00C93FDE" w:rsidRDefault="00F96283" w:rsidP="00C93FDE">
      <w:pPr>
        <w:jc w:val="both"/>
        <w:rPr>
          <w:rFonts w:ascii="Times New Roman" w:hAnsi="Times New Roman" w:cs="Times New Roman"/>
          <w:sz w:val="24"/>
          <w:szCs w:val="24"/>
        </w:rPr>
      </w:pPr>
    </w:p>
    <w:p w14:paraId="22B7A1F3" w14:textId="77777777" w:rsidR="00F96283" w:rsidRPr="00C93FDE" w:rsidRDefault="00F96283" w:rsidP="00C93FDE">
      <w:pPr>
        <w:jc w:val="both"/>
        <w:rPr>
          <w:rFonts w:ascii="Times New Roman" w:hAnsi="Times New Roman" w:cs="Times New Roman"/>
          <w:sz w:val="24"/>
          <w:szCs w:val="24"/>
        </w:rPr>
      </w:pPr>
    </w:p>
    <w:p w14:paraId="79CC9B80" w14:textId="77777777" w:rsidR="00F96283" w:rsidRPr="00C93FDE" w:rsidRDefault="00F96283" w:rsidP="00C93FDE">
      <w:pPr>
        <w:jc w:val="both"/>
        <w:rPr>
          <w:rFonts w:ascii="Times New Roman" w:hAnsi="Times New Roman" w:cs="Times New Roman"/>
          <w:sz w:val="24"/>
          <w:szCs w:val="24"/>
        </w:rPr>
      </w:pPr>
    </w:p>
    <w:p w14:paraId="39766E7E" w14:textId="77777777" w:rsidR="00F96283" w:rsidRPr="00C93FDE" w:rsidRDefault="00F96283" w:rsidP="00C93FDE">
      <w:pPr>
        <w:jc w:val="both"/>
        <w:rPr>
          <w:rFonts w:ascii="Times New Roman" w:hAnsi="Times New Roman" w:cs="Times New Roman"/>
          <w:sz w:val="24"/>
          <w:szCs w:val="24"/>
        </w:rPr>
      </w:pPr>
    </w:p>
    <w:p w14:paraId="0F79AE52" w14:textId="77777777" w:rsidR="00F96283" w:rsidRPr="00C93FDE" w:rsidRDefault="00F96283" w:rsidP="00C93FDE">
      <w:pPr>
        <w:jc w:val="both"/>
        <w:rPr>
          <w:rFonts w:ascii="Times New Roman" w:hAnsi="Times New Roman" w:cs="Times New Roman"/>
          <w:sz w:val="24"/>
          <w:szCs w:val="24"/>
        </w:rPr>
      </w:pPr>
    </w:p>
    <w:p w14:paraId="4A212B66" w14:textId="77777777" w:rsidR="00F96283" w:rsidRPr="00C93FDE" w:rsidRDefault="00F96283" w:rsidP="00C93FDE">
      <w:pPr>
        <w:jc w:val="both"/>
        <w:rPr>
          <w:rFonts w:ascii="Times New Roman" w:hAnsi="Times New Roman" w:cs="Times New Roman"/>
          <w:sz w:val="24"/>
          <w:szCs w:val="24"/>
        </w:rPr>
      </w:pPr>
    </w:p>
    <w:p w14:paraId="758AB6F4" w14:textId="77777777" w:rsidR="00F96283" w:rsidRPr="00C93FDE" w:rsidRDefault="00F96283" w:rsidP="00C93FDE">
      <w:pPr>
        <w:jc w:val="both"/>
        <w:rPr>
          <w:rFonts w:ascii="Times New Roman" w:hAnsi="Times New Roman" w:cs="Times New Roman"/>
          <w:sz w:val="24"/>
          <w:szCs w:val="24"/>
        </w:rPr>
      </w:pPr>
    </w:p>
    <w:p w14:paraId="659992BE" w14:textId="77777777" w:rsidR="00F96283" w:rsidRPr="00C93FDE" w:rsidRDefault="00F96283" w:rsidP="00C93FDE">
      <w:pPr>
        <w:jc w:val="both"/>
        <w:rPr>
          <w:rFonts w:ascii="Times New Roman" w:hAnsi="Times New Roman" w:cs="Times New Roman"/>
          <w:sz w:val="24"/>
          <w:szCs w:val="24"/>
        </w:rPr>
      </w:pPr>
    </w:p>
    <w:p w14:paraId="4F9F76A3" w14:textId="77777777" w:rsidR="00F96283" w:rsidRPr="00EC6A7F" w:rsidRDefault="00F96283" w:rsidP="00C93FDE">
      <w:pPr>
        <w:pStyle w:val="Heading2"/>
        <w:jc w:val="both"/>
        <w:rPr>
          <w:rFonts w:ascii="Times New Roman" w:hAnsi="Times New Roman" w:cs="Times New Roman"/>
          <w:color w:val="auto"/>
          <w:sz w:val="28"/>
          <w:szCs w:val="28"/>
        </w:rPr>
      </w:pPr>
      <w:bookmarkStart w:id="4" w:name="_Toc24449136"/>
      <w:r w:rsidRPr="00EC6A7F">
        <w:rPr>
          <w:rFonts w:ascii="Times New Roman" w:hAnsi="Times New Roman" w:cs="Times New Roman"/>
          <w:color w:val="auto"/>
          <w:sz w:val="28"/>
          <w:szCs w:val="28"/>
        </w:rPr>
        <w:lastRenderedPageBreak/>
        <w:t>1.4</w:t>
      </w:r>
      <w:r w:rsidR="00C93FDE" w:rsidRPr="00EC6A7F">
        <w:rPr>
          <w:rFonts w:ascii="Times New Roman" w:hAnsi="Times New Roman" w:cs="Times New Roman"/>
          <w:color w:val="auto"/>
          <w:sz w:val="28"/>
          <w:szCs w:val="28"/>
        </w:rPr>
        <w:t xml:space="preserve"> </w:t>
      </w:r>
      <w:r w:rsidRPr="00EC6A7F">
        <w:rPr>
          <w:rFonts w:ascii="Times New Roman" w:hAnsi="Times New Roman" w:cs="Times New Roman"/>
          <w:color w:val="auto"/>
          <w:sz w:val="28"/>
          <w:szCs w:val="28"/>
        </w:rPr>
        <w:t>Methodology of the Study</w:t>
      </w:r>
      <w:bookmarkEnd w:id="4"/>
    </w:p>
    <w:p w14:paraId="33972F78" w14:textId="77777777" w:rsidR="00C93FDE" w:rsidRPr="00EC6A7F" w:rsidRDefault="00F96283" w:rsidP="00C93FDE">
      <w:pPr>
        <w:jc w:val="both"/>
        <w:rPr>
          <w:rFonts w:ascii="Times New Roman" w:hAnsi="Times New Roman" w:cs="Times New Roman"/>
          <w:b/>
          <w:bCs/>
          <w:sz w:val="28"/>
          <w:szCs w:val="28"/>
        </w:rPr>
      </w:pPr>
      <w:r w:rsidRPr="00EC6A7F">
        <w:rPr>
          <w:rFonts w:ascii="Times New Roman" w:hAnsi="Times New Roman" w:cs="Times New Roman"/>
          <w:b/>
          <w:bCs/>
          <w:sz w:val="28"/>
          <w:szCs w:val="28"/>
        </w:rPr>
        <w:t>Source of data:</w:t>
      </w:r>
    </w:p>
    <w:p w14:paraId="4A04E9C8" w14:textId="77777777" w:rsidR="00F96283" w:rsidRPr="00C93FDE" w:rsidRDefault="00F96283" w:rsidP="00C93FDE">
      <w:pPr>
        <w:jc w:val="both"/>
        <w:rPr>
          <w:rFonts w:ascii="Times New Roman" w:hAnsi="Times New Roman" w:cs="Times New Roman"/>
          <w:b/>
          <w:bCs/>
          <w:sz w:val="24"/>
          <w:szCs w:val="24"/>
        </w:rPr>
      </w:pPr>
      <w:r w:rsidRPr="00C93FDE">
        <w:rPr>
          <w:rFonts w:ascii="Times New Roman" w:hAnsi="Times New Roman" w:cs="Times New Roman"/>
          <w:sz w:val="24"/>
          <w:szCs w:val="24"/>
        </w:rPr>
        <w:t xml:space="preserve">I have collected the data from the following sources, which has helped me to make this report. The source divided into two parts:  </w:t>
      </w:r>
    </w:p>
    <w:p w14:paraId="398979AB"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 xml:space="preserve"> </w:t>
      </w:r>
    </w:p>
    <w:p w14:paraId="6A0D710E" w14:textId="77777777" w:rsidR="00F96283" w:rsidRPr="00EC6A7F" w:rsidRDefault="00F96283" w:rsidP="00C93FDE">
      <w:pPr>
        <w:pStyle w:val="Heading3"/>
        <w:jc w:val="both"/>
        <w:rPr>
          <w:rFonts w:ascii="Times New Roman" w:hAnsi="Times New Roman" w:cs="Times New Roman"/>
          <w:color w:val="auto"/>
          <w:sz w:val="28"/>
          <w:szCs w:val="28"/>
        </w:rPr>
      </w:pPr>
      <w:bookmarkStart w:id="5" w:name="_Toc24449137"/>
      <w:r w:rsidRPr="00EC6A7F">
        <w:rPr>
          <w:rFonts w:ascii="Times New Roman" w:hAnsi="Times New Roman" w:cs="Times New Roman"/>
          <w:color w:val="auto"/>
          <w:sz w:val="28"/>
          <w:szCs w:val="28"/>
        </w:rPr>
        <w:t>Primary Sources</w:t>
      </w:r>
      <w:bookmarkEnd w:id="5"/>
    </w:p>
    <w:p w14:paraId="20B7216C"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 xml:space="preserve">The information and data for this report have been collected from both the primary and secondary sources. </w:t>
      </w:r>
    </w:p>
    <w:p w14:paraId="2C89DEF6"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The “Primary sources” are as follows:</w:t>
      </w:r>
    </w:p>
    <w:p w14:paraId="403B5C15" w14:textId="77777777" w:rsidR="00C93FDE" w:rsidRDefault="00F96283" w:rsidP="00C93FDE">
      <w:pPr>
        <w:pStyle w:val="ListParagraph"/>
        <w:numPr>
          <w:ilvl w:val="0"/>
          <w:numId w:val="30"/>
        </w:numPr>
        <w:jc w:val="both"/>
        <w:rPr>
          <w:rFonts w:ascii="Times New Roman" w:hAnsi="Times New Roman" w:cs="Times New Roman"/>
          <w:sz w:val="24"/>
          <w:szCs w:val="24"/>
        </w:rPr>
      </w:pPr>
      <w:r w:rsidRPr="00C93FDE">
        <w:rPr>
          <w:rFonts w:ascii="Times New Roman" w:hAnsi="Times New Roman" w:cs="Times New Roman"/>
          <w:sz w:val="24"/>
          <w:szCs w:val="24"/>
        </w:rPr>
        <w:t>Face-to-face conversation with the respective officers and stuffs of the branch and head office.</w:t>
      </w:r>
    </w:p>
    <w:p w14:paraId="40486DDE" w14:textId="77777777" w:rsidR="00C93FDE" w:rsidRPr="00C93FDE" w:rsidRDefault="00F96283" w:rsidP="00C93FDE">
      <w:pPr>
        <w:pStyle w:val="ListParagraph"/>
        <w:numPr>
          <w:ilvl w:val="0"/>
          <w:numId w:val="30"/>
        </w:numPr>
        <w:jc w:val="both"/>
        <w:rPr>
          <w:rFonts w:ascii="Times New Roman" w:hAnsi="Times New Roman" w:cs="Times New Roman"/>
          <w:sz w:val="24"/>
          <w:szCs w:val="24"/>
        </w:rPr>
      </w:pPr>
      <w:r w:rsidRPr="00C93FDE">
        <w:rPr>
          <w:rFonts w:ascii="Times New Roman" w:hAnsi="Times New Roman" w:cs="Times New Roman"/>
          <w:sz w:val="24"/>
          <w:szCs w:val="24"/>
        </w:rPr>
        <w:t>Face-to-face conversation with clients visited the branch.</w:t>
      </w:r>
    </w:p>
    <w:p w14:paraId="35ABA821" w14:textId="77777777" w:rsidR="00F96283" w:rsidRDefault="00F96283" w:rsidP="00C93FDE">
      <w:pPr>
        <w:pStyle w:val="ListParagraph"/>
        <w:numPr>
          <w:ilvl w:val="0"/>
          <w:numId w:val="30"/>
        </w:numPr>
        <w:jc w:val="both"/>
        <w:rPr>
          <w:rFonts w:ascii="Times New Roman" w:hAnsi="Times New Roman" w:cs="Times New Roman"/>
          <w:sz w:val="24"/>
          <w:szCs w:val="24"/>
        </w:rPr>
      </w:pPr>
      <w:r w:rsidRPr="00C93FDE">
        <w:rPr>
          <w:rFonts w:ascii="Times New Roman" w:hAnsi="Times New Roman" w:cs="Times New Roman"/>
          <w:sz w:val="24"/>
          <w:szCs w:val="24"/>
        </w:rPr>
        <w:t>Practical work experience in the different desk of the department of the branch covered.</w:t>
      </w:r>
    </w:p>
    <w:p w14:paraId="155DC299" w14:textId="77777777" w:rsidR="00C93FDE" w:rsidRPr="00C93FDE" w:rsidRDefault="00C93FDE" w:rsidP="00C93FDE">
      <w:pPr>
        <w:pStyle w:val="ListParagraph"/>
        <w:jc w:val="both"/>
        <w:rPr>
          <w:rFonts w:ascii="Times New Roman" w:hAnsi="Times New Roman" w:cs="Times New Roman"/>
          <w:sz w:val="24"/>
          <w:szCs w:val="24"/>
        </w:rPr>
      </w:pPr>
    </w:p>
    <w:p w14:paraId="48FF1B6F" w14:textId="77777777" w:rsidR="00F96283" w:rsidRPr="00EC6A7F" w:rsidRDefault="00F96283" w:rsidP="00C93FDE">
      <w:pPr>
        <w:pStyle w:val="Heading2"/>
        <w:jc w:val="both"/>
        <w:rPr>
          <w:rFonts w:ascii="Times New Roman" w:hAnsi="Times New Roman" w:cs="Times New Roman"/>
          <w:color w:val="auto"/>
          <w:sz w:val="28"/>
          <w:szCs w:val="28"/>
        </w:rPr>
      </w:pPr>
      <w:bookmarkStart w:id="6" w:name="_Toc24449138"/>
      <w:r w:rsidRPr="00EC6A7F">
        <w:rPr>
          <w:rFonts w:ascii="Times New Roman" w:hAnsi="Times New Roman" w:cs="Times New Roman"/>
          <w:color w:val="auto"/>
          <w:sz w:val="28"/>
          <w:szCs w:val="28"/>
        </w:rPr>
        <w:t>1.5 Time Schedule of the Study</w:t>
      </w:r>
      <w:bookmarkEnd w:id="6"/>
    </w:p>
    <w:p w14:paraId="7DCC3F79"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For the kind of report paper</w:t>
      </w:r>
      <w:r w:rsidR="00C93FDE">
        <w:rPr>
          <w:rFonts w:ascii="Times New Roman" w:hAnsi="Times New Roman" w:cs="Times New Roman"/>
          <w:sz w:val="24"/>
          <w:szCs w:val="24"/>
        </w:rPr>
        <w:t>,</w:t>
      </w:r>
      <w:r w:rsidRPr="00C93FDE">
        <w:rPr>
          <w:rFonts w:ascii="Times New Roman" w:hAnsi="Times New Roman" w:cs="Times New Roman"/>
          <w:sz w:val="24"/>
          <w:szCs w:val="24"/>
        </w:rPr>
        <w:t xml:space="preserve"> it’s needs much more time but I have got a very short time, for this so it was so tough for me to know about the proper health and hygiene. It was not possible to know all kind of details information on the report paper with in this short time.</w:t>
      </w:r>
    </w:p>
    <w:p w14:paraId="1FABF01B"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S</w:t>
      </w:r>
      <w:r w:rsidR="00B83C70">
        <w:rPr>
          <w:rFonts w:ascii="Times New Roman" w:hAnsi="Times New Roman" w:cs="Times New Roman"/>
          <w:sz w:val="24"/>
          <w:szCs w:val="24"/>
        </w:rPr>
        <w:t>L</w:t>
      </w:r>
      <w:r w:rsidRPr="00C93FDE">
        <w:rPr>
          <w:rFonts w:ascii="Times New Roman" w:hAnsi="Times New Roman" w:cs="Times New Roman"/>
          <w:sz w:val="24"/>
          <w:szCs w:val="24"/>
        </w:rPr>
        <w:t xml:space="preserve"> No</w:t>
      </w:r>
      <w:r w:rsidRPr="00C93FDE">
        <w:rPr>
          <w:rFonts w:ascii="Times New Roman" w:hAnsi="Times New Roman" w:cs="Times New Roman"/>
          <w:sz w:val="24"/>
          <w:szCs w:val="24"/>
        </w:rPr>
        <w:tab/>
      </w:r>
      <w:r w:rsidR="00B83C70">
        <w:rPr>
          <w:rFonts w:ascii="Times New Roman" w:hAnsi="Times New Roman" w:cs="Times New Roman"/>
          <w:sz w:val="24"/>
          <w:szCs w:val="24"/>
        </w:rPr>
        <w:t xml:space="preserve">    </w:t>
      </w:r>
      <w:r w:rsidRPr="00C93FDE">
        <w:rPr>
          <w:rFonts w:ascii="Times New Roman" w:hAnsi="Times New Roman" w:cs="Times New Roman"/>
          <w:sz w:val="24"/>
          <w:szCs w:val="24"/>
        </w:rPr>
        <w:t>Particulars</w:t>
      </w:r>
      <w:r w:rsidRPr="00C93FDE">
        <w:rPr>
          <w:rFonts w:ascii="Times New Roman" w:hAnsi="Times New Roman" w:cs="Times New Roman"/>
          <w:sz w:val="24"/>
          <w:szCs w:val="24"/>
        </w:rPr>
        <w:tab/>
      </w:r>
      <w:r w:rsidR="00B83C70">
        <w:rPr>
          <w:rFonts w:ascii="Times New Roman" w:hAnsi="Times New Roman" w:cs="Times New Roman"/>
          <w:sz w:val="24"/>
          <w:szCs w:val="24"/>
        </w:rPr>
        <w:t xml:space="preserve">             </w:t>
      </w:r>
      <w:r w:rsidRPr="00C93FDE">
        <w:rPr>
          <w:rFonts w:ascii="Times New Roman" w:hAnsi="Times New Roman" w:cs="Times New Roman"/>
          <w:sz w:val="24"/>
          <w:szCs w:val="24"/>
        </w:rPr>
        <w:t>Time</w:t>
      </w:r>
    </w:p>
    <w:p w14:paraId="22270C0F"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01</w:t>
      </w:r>
      <w:r w:rsidRPr="00C93FDE">
        <w:rPr>
          <w:rFonts w:ascii="Times New Roman" w:hAnsi="Times New Roman" w:cs="Times New Roman"/>
          <w:sz w:val="24"/>
          <w:szCs w:val="24"/>
        </w:rPr>
        <w:tab/>
        <w:t>Data collection</w:t>
      </w:r>
      <w:r w:rsidRPr="00C93FDE">
        <w:rPr>
          <w:rFonts w:ascii="Times New Roman" w:hAnsi="Times New Roman" w:cs="Times New Roman"/>
          <w:sz w:val="24"/>
          <w:szCs w:val="24"/>
        </w:rPr>
        <w:tab/>
        <w:t>20 Days</w:t>
      </w:r>
    </w:p>
    <w:p w14:paraId="4F066388"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02</w:t>
      </w:r>
      <w:r w:rsidRPr="00C93FDE">
        <w:rPr>
          <w:rFonts w:ascii="Times New Roman" w:hAnsi="Times New Roman" w:cs="Times New Roman"/>
          <w:sz w:val="24"/>
          <w:szCs w:val="24"/>
        </w:rPr>
        <w:tab/>
        <w:t>Data Anal</w:t>
      </w:r>
      <w:r w:rsidR="00B83C70">
        <w:rPr>
          <w:rFonts w:ascii="Times New Roman" w:hAnsi="Times New Roman" w:cs="Times New Roman"/>
          <w:sz w:val="24"/>
          <w:szCs w:val="24"/>
        </w:rPr>
        <w:t>ysi</w:t>
      </w:r>
      <w:r w:rsidRPr="00C93FDE">
        <w:rPr>
          <w:rFonts w:ascii="Times New Roman" w:hAnsi="Times New Roman" w:cs="Times New Roman"/>
          <w:sz w:val="24"/>
          <w:szCs w:val="24"/>
        </w:rPr>
        <w:t>s</w:t>
      </w:r>
      <w:r w:rsidRPr="00C93FDE">
        <w:rPr>
          <w:rFonts w:ascii="Times New Roman" w:hAnsi="Times New Roman" w:cs="Times New Roman"/>
          <w:sz w:val="24"/>
          <w:szCs w:val="24"/>
        </w:rPr>
        <w:tab/>
      </w:r>
      <w:r w:rsidR="00B83C70">
        <w:rPr>
          <w:rFonts w:ascii="Times New Roman" w:hAnsi="Times New Roman" w:cs="Times New Roman"/>
          <w:sz w:val="24"/>
          <w:szCs w:val="24"/>
        </w:rPr>
        <w:t xml:space="preserve">            </w:t>
      </w:r>
      <w:r w:rsidRPr="00C93FDE">
        <w:rPr>
          <w:rFonts w:ascii="Times New Roman" w:hAnsi="Times New Roman" w:cs="Times New Roman"/>
          <w:sz w:val="24"/>
          <w:szCs w:val="24"/>
        </w:rPr>
        <w:t>15 Days</w:t>
      </w:r>
    </w:p>
    <w:p w14:paraId="43252834"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03</w:t>
      </w:r>
      <w:r w:rsidRPr="00C93FDE">
        <w:rPr>
          <w:rFonts w:ascii="Times New Roman" w:hAnsi="Times New Roman" w:cs="Times New Roman"/>
          <w:sz w:val="24"/>
          <w:szCs w:val="24"/>
        </w:rPr>
        <w:tab/>
        <w:t>Report Preparing</w:t>
      </w:r>
      <w:r w:rsidRPr="00C93FDE">
        <w:rPr>
          <w:rFonts w:ascii="Times New Roman" w:hAnsi="Times New Roman" w:cs="Times New Roman"/>
          <w:sz w:val="24"/>
          <w:szCs w:val="24"/>
        </w:rPr>
        <w:tab/>
        <w:t>30 Days</w:t>
      </w:r>
    </w:p>
    <w:p w14:paraId="03843DE4"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04</w:t>
      </w:r>
      <w:r w:rsidRPr="00C93FDE">
        <w:rPr>
          <w:rFonts w:ascii="Times New Roman" w:hAnsi="Times New Roman" w:cs="Times New Roman"/>
          <w:sz w:val="24"/>
          <w:szCs w:val="24"/>
        </w:rPr>
        <w:tab/>
        <w:t>Report Checking</w:t>
      </w:r>
      <w:r w:rsidRPr="00C93FDE">
        <w:rPr>
          <w:rFonts w:ascii="Times New Roman" w:hAnsi="Times New Roman" w:cs="Times New Roman"/>
          <w:sz w:val="24"/>
          <w:szCs w:val="24"/>
        </w:rPr>
        <w:tab/>
        <w:t>20 Days</w:t>
      </w:r>
    </w:p>
    <w:p w14:paraId="034715FE"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05</w:t>
      </w:r>
      <w:r w:rsidRPr="00C93FDE">
        <w:rPr>
          <w:rFonts w:ascii="Times New Roman" w:hAnsi="Times New Roman" w:cs="Times New Roman"/>
          <w:sz w:val="24"/>
          <w:szCs w:val="24"/>
        </w:rPr>
        <w:tab/>
        <w:t>Report Binding</w:t>
      </w:r>
      <w:r w:rsidRPr="00C93FDE">
        <w:rPr>
          <w:rFonts w:ascii="Times New Roman" w:hAnsi="Times New Roman" w:cs="Times New Roman"/>
          <w:sz w:val="24"/>
          <w:szCs w:val="24"/>
        </w:rPr>
        <w:tab/>
        <w:t>05 Days</w:t>
      </w:r>
    </w:p>
    <w:p w14:paraId="592373A9"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ab/>
        <w:t>Total</w:t>
      </w:r>
      <w:r w:rsidRPr="00C93FDE">
        <w:rPr>
          <w:rFonts w:ascii="Times New Roman" w:hAnsi="Times New Roman" w:cs="Times New Roman"/>
          <w:sz w:val="24"/>
          <w:szCs w:val="24"/>
        </w:rPr>
        <w:tab/>
        <w:t>90 Days</w:t>
      </w:r>
    </w:p>
    <w:p w14:paraId="4018F1B0"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 xml:space="preserve">          Source: Self-created</w:t>
      </w:r>
    </w:p>
    <w:p w14:paraId="17FCCEDF" w14:textId="77777777" w:rsidR="002918B6" w:rsidRPr="00C93FDE" w:rsidRDefault="002918B6" w:rsidP="00C93FDE">
      <w:pPr>
        <w:jc w:val="both"/>
        <w:rPr>
          <w:rFonts w:ascii="Times New Roman" w:hAnsi="Times New Roman" w:cs="Times New Roman"/>
          <w:sz w:val="24"/>
          <w:szCs w:val="24"/>
        </w:rPr>
      </w:pPr>
    </w:p>
    <w:p w14:paraId="589903FF" w14:textId="77777777" w:rsidR="007047D4" w:rsidRDefault="007047D4" w:rsidP="00C93FDE">
      <w:pPr>
        <w:pStyle w:val="Heading2"/>
        <w:jc w:val="both"/>
        <w:rPr>
          <w:rFonts w:ascii="Times New Roman" w:hAnsi="Times New Roman" w:cs="Times New Roman"/>
          <w:color w:val="auto"/>
          <w:sz w:val="24"/>
          <w:szCs w:val="24"/>
        </w:rPr>
      </w:pPr>
    </w:p>
    <w:p w14:paraId="013B3651" w14:textId="77777777" w:rsidR="007047D4" w:rsidRPr="007047D4" w:rsidRDefault="007047D4" w:rsidP="007047D4"/>
    <w:p w14:paraId="579F6B62" w14:textId="77777777" w:rsidR="00F96283" w:rsidRPr="008E26FC" w:rsidRDefault="00F96283" w:rsidP="00C93FDE">
      <w:pPr>
        <w:pStyle w:val="Heading2"/>
        <w:jc w:val="both"/>
        <w:rPr>
          <w:rFonts w:ascii="Times New Roman" w:hAnsi="Times New Roman" w:cs="Times New Roman"/>
          <w:color w:val="auto"/>
          <w:sz w:val="28"/>
          <w:szCs w:val="28"/>
        </w:rPr>
      </w:pPr>
      <w:r w:rsidRPr="008E26FC">
        <w:rPr>
          <w:rFonts w:ascii="Times New Roman" w:hAnsi="Times New Roman" w:cs="Times New Roman"/>
          <w:color w:val="auto"/>
          <w:sz w:val="28"/>
          <w:szCs w:val="28"/>
        </w:rPr>
        <w:lastRenderedPageBreak/>
        <w:t xml:space="preserve"> </w:t>
      </w:r>
      <w:bookmarkStart w:id="7" w:name="_Toc24449139"/>
      <w:r w:rsidRPr="008E26FC">
        <w:rPr>
          <w:rFonts w:ascii="Times New Roman" w:hAnsi="Times New Roman" w:cs="Times New Roman"/>
          <w:color w:val="auto"/>
          <w:sz w:val="28"/>
          <w:szCs w:val="28"/>
        </w:rPr>
        <w:t>1.6 Limitations of the Study</w:t>
      </w:r>
      <w:bookmarkEnd w:id="7"/>
    </w:p>
    <w:p w14:paraId="19E78405" w14:textId="77777777" w:rsidR="007047D4" w:rsidRPr="007047D4" w:rsidRDefault="007047D4" w:rsidP="007047D4"/>
    <w:p w14:paraId="61C06498"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 xml:space="preserve">In my internship period I have found some barriers to complete the work in a conductive way within shorter period of time. </w:t>
      </w:r>
    </w:p>
    <w:p w14:paraId="2CDFFE93" w14:textId="77777777" w:rsidR="00F96283" w:rsidRPr="00C93FDE" w:rsidRDefault="00F96283" w:rsidP="00C93FDE">
      <w:pPr>
        <w:jc w:val="both"/>
        <w:rPr>
          <w:rFonts w:ascii="Times New Roman" w:hAnsi="Times New Roman" w:cs="Times New Roman"/>
          <w:sz w:val="24"/>
          <w:szCs w:val="24"/>
        </w:rPr>
      </w:pPr>
      <w:r w:rsidRPr="00C93FDE">
        <w:rPr>
          <w:rFonts w:ascii="Times New Roman" w:hAnsi="Times New Roman" w:cs="Times New Roman"/>
          <w:sz w:val="24"/>
          <w:szCs w:val="24"/>
        </w:rPr>
        <w:t>This is mentioned below:</w:t>
      </w:r>
    </w:p>
    <w:p w14:paraId="283621B3" w14:textId="77777777" w:rsidR="007047D4" w:rsidRDefault="00F96283" w:rsidP="00C93FDE">
      <w:pPr>
        <w:pStyle w:val="ListParagraph"/>
        <w:numPr>
          <w:ilvl w:val="0"/>
          <w:numId w:val="31"/>
        </w:numPr>
        <w:jc w:val="both"/>
        <w:rPr>
          <w:rFonts w:ascii="Times New Roman" w:hAnsi="Times New Roman" w:cs="Times New Roman"/>
          <w:sz w:val="24"/>
          <w:szCs w:val="24"/>
        </w:rPr>
      </w:pPr>
      <w:r w:rsidRPr="007047D4">
        <w:rPr>
          <w:rFonts w:ascii="Times New Roman" w:hAnsi="Times New Roman" w:cs="Times New Roman"/>
          <w:sz w:val="24"/>
          <w:szCs w:val="24"/>
        </w:rPr>
        <w:t xml:space="preserve">The time frame, 3 months is insufficient to know all activities of the branch and prepare the report.                         </w:t>
      </w:r>
    </w:p>
    <w:p w14:paraId="3FB790C4" w14:textId="77777777" w:rsidR="007047D4" w:rsidRDefault="00F96283" w:rsidP="007047D4">
      <w:pPr>
        <w:pStyle w:val="ListParagraph"/>
        <w:numPr>
          <w:ilvl w:val="0"/>
          <w:numId w:val="31"/>
        </w:numPr>
        <w:jc w:val="both"/>
        <w:rPr>
          <w:rFonts w:ascii="Times New Roman" w:hAnsi="Times New Roman" w:cs="Times New Roman"/>
          <w:sz w:val="24"/>
          <w:szCs w:val="24"/>
        </w:rPr>
      </w:pPr>
      <w:r w:rsidRPr="007047D4">
        <w:rPr>
          <w:rFonts w:ascii="Times New Roman" w:hAnsi="Times New Roman" w:cs="Times New Roman"/>
          <w:sz w:val="24"/>
          <w:szCs w:val="24"/>
        </w:rPr>
        <w:t>It was very difficult to collect the information from various personnel for their job constraint.</w:t>
      </w:r>
    </w:p>
    <w:p w14:paraId="003986A6" w14:textId="77777777" w:rsidR="007047D4" w:rsidRDefault="00F96283" w:rsidP="00C93FDE">
      <w:pPr>
        <w:pStyle w:val="ListParagraph"/>
        <w:numPr>
          <w:ilvl w:val="0"/>
          <w:numId w:val="31"/>
        </w:numPr>
        <w:jc w:val="both"/>
        <w:rPr>
          <w:rFonts w:ascii="Times New Roman" w:hAnsi="Times New Roman" w:cs="Times New Roman"/>
          <w:sz w:val="24"/>
          <w:szCs w:val="24"/>
        </w:rPr>
      </w:pPr>
      <w:r w:rsidRPr="007047D4">
        <w:rPr>
          <w:rFonts w:ascii="Times New Roman" w:hAnsi="Times New Roman" w:cs="Times New Roman"/>
          <w:sz w:val="24"/>
          <w:szCs w:val="24"/>
        </w:rPr>
        <w:t>As same</w:t>
      </w:r>
      <w:r w:rsidR="007047D4" w:rsidRPr="007047D4">
        <w:rPr>
          <w:rFonts w:ascii="Times New Roman" w:hAnsi="Times New Roman" w:cs="Times New Roman"/>
          <w:sz w:val="24"/>
          <w:szCs w:val="24"/>
        </w:rPr>
        <w:t>,</w:t>
      </w:r>
      <w:r w:rsidRPr="007047D4">
        <w:rPr>
          <w:rFonts w:ascii="Times New Roman" w:hAnsi="Times New Roman" w:cs="Times New Roman"/>
          <w:sz w:val="24"/>
          <w:szCs w:val="24"/>
        </w:rPr>
        <w:t xml:space="preserve"> of the fields of banking one still not covered by our courses, there was difficulty in understanding same activities.</w:t>
      </w:r>
    </w:p>
    <w:p w14:paraId="39EF40CF" w14:textId="77777777" w:rsidR="007047D4" w:rsidRDefault="00F96283" w:rsidP="00C93FDE">
      <w:pPr>
        <w:pStyle w:val="ListParagraph"/>
        <w:numPr>
          <w:ilvl w:val="0"/>
          <w:numId w:val="31"/>
        </w:numPr>
        <w:jc w:val="both"/>
        <w:rPr>
          <w:rFonts w:ascii="Times New Roman" w:hAnsi="Times New Roman" w:cs="Times New Roman"/>
          <w:sz w:val="24"/>
          <w:szCs w:val="24"/>
        </w:rPr>
      </w:pPr>
      <w:r w:rsidRPr="007047D4">
        <w:rPr>
          <w:rFonts w:ascii="Times New Roman" w:hAnsi="Times New Roman" w:cs="Times New Roman"/>
          <w:sz w:val="24"/>
          <w:szCs w:val="24"/>
        </w:rPr>
        <w:t>Another limitation of this report is bank’s policy of not disclosing same data and information for confidential reason, which could be very much useful.</w:t>
      </w:r>
    </w:p>
    <w:p w14:paraId="2A960903" w14:textId="77777777" w:rsidR="007047D4" w:rsidRDefault="00F96283" w:rsidP="00C93FDE">
      <w:pPr>
        <w:pStyle w:val="ListParagraph"/>
        <w:numPr>
          <w:ilvl w:val="0"/>
          <w:numId w:val="31"/>
        </w:numPr>
        <w:jc w:val="both"/>
        <w:rPr>
          <w:rFonts w:ascii="Times New Roman" w:hAnsi="Times New Roman" w:cs="Times New Roman"/>
          <w:sz w:val="24"/>
          <w:szCs w:val="24"/>
        </w:rPr>
      </w:pPr>
      <w:r w:rsidRPr="007047D4">
        <w:rPr>
          <w:rFonts w:ascii="Times New Roman" w:hAnsi="Times New Roman" w:cs="Times New Roman"/>
          <w:sz w:val="24"/>
          <w:szCs w:val="24"/>
        </w:rPr>
        <w:t>Because of the limitation of information same assumptions were made. So</w:t>
      </w:r>
      <w:r w:rsidR="007047D4" w:rsidRPr="007047D4">
        <w:rPr>
          <w:rFonts w:ascii="Times New Roman" w:hAnsi="Times New Roman" w:cs="Times New Roman"/>
          <w:sz w:val="24"/>
          <w:szCs w:val="24"/>
        </w:rPr>
        <w:t>,</w:t>
      </w:r>
      <w:r w:rsidRPr="007047D4">
        <w:rPr>
          <w:rFonts w:ascii="Times New Roman" w:hAnsi="Times New Roman" w:cs="Times New Roman"/>
          <w:sz w:val="24"/>
          <w:szCs w:val="24"/>
        </w:rPr>
        <w:t xml:space="preserve"> there many are some personnel mistake in the report.</w:t>
      </w:r>
    </w:p>
    <w:p w14:paraId="58E488B6" w14:textId="77777777" w:rsidR="00F96283" w:rsidRPr="007047D4" w:rsidRDefault="00F96283" w:rsidP="00C93FDE">
      <w:pPr>
        <w:pStyle w:val="ListParagraph"/>
        <w:numPr>
          <w:ilvl w:val="0"/>
          <w:numId w:val="31"/>
        </w:numPr>
        <w:jc w:val="both"/>
        <w:rPr>
          <w:rFonts w:ascii="Times New Roman" w:hAnsi="Times New Roman" w:cs="Times New Roman"/>
          <w:sz w:val="24"/>
          <w:szCs w:val="24"/>
        </w:rPr>
      </w:pPr>
      <w:r w:rsidRPr="007047D4">
        <w:rPr>
          <w:rFonts w:ascii="Times New Roman" w:hAnsi="Times New Roman" w:cs="Times New Roman"/>
          <w:sz w:val="24"/>
          <w:szCs w:val="24"/>
        </w:rPr>
        <w:t xml:space="preserve">Bankers were so much busy with their work and they did not have enough time to provide information.  </w:t>
      </w:r>
    </w:p>
    <w:p w14:paraId="525D990A" w14:textId="77777777" w:rsidR="00DF1FEB" w:rsidRPr="00C93FDE" w:rsidRDefault="00DF1FEB" w:rsidP="00C93FDE">
      <w:pPr>
        <w:jc w:val="both"/>
        <w:rPr>
          <w:rFonts w:ascii="Times New Roman" w:hAnsi="Times New Roman" w:cs="Times New Roman"/>
          <w:sz w:val="24"/>
          <w:szCs w:val="24"/>
        </w:rPr>
      </w:pPr>
    </w:p>
    <w:p w14:paraId="6BC4F630"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br w:type="page"/>
      </w:r>
    </w:p>
    <w:p w14:paraId="7E257C4E" w14:textId="77777777" w:rsidR="00DF1FEB" w:rsidRPr="008E26FC" w:rsidRDefault="00FB4B68" w:rsidP="00D1059B">
      <w:pPr>
        <w:pStyle w:val="Heading1"/>
        <w:jc w:val="center"/>
        <w:rPr>
          <w:rFonts w:ascii="Times New Roman" w:hAnsi="Times New Roman" w:cs="Times New Roman"/>
          <w:color w:val="auto"/>
        </w:rPr>
      </w:pPr>
      <w:bookmarkStart w:id="8" w:name="_Toc24449140"/>
      <w:r w:rsidRPr="008E26FC">
        <w:rPr>
          <w:rFonts w:ascii="Times New Roman" w:hAnsi="Times New Roman" w:cs="Times New Roman"/>
          <w:color w:val="auto"/>
        </w:rPr>
        <w:lastRenderedPageBreak/>
        <w:t>Chapter T</w:t>
      </w:r>
      <w:r w:rsidR="00DF1FEB" w:rsidRPr="008E26FC">
        <w:rPr>
          <w:rFonts w:ascii="Times New Roman" w:hAnsi="Times New Roman" w:cs="Times New Roman"/>
          <w:color w:val="auto"/>
        </w:rPr>
        <w:t xml:space="preserve">wo: </w:t>
      </w:r>
      <w:r w:rsidRPr="008E26FC">
        <w:rPr>
          <w:rFonts w:ascii="Times New Roman" w:hAnsi="Times New Roman" w:cs="Times New Roman"/>
          <w:color w:val="auto"/>
        </w:rPr>
        <w:t>Company Overview</w:t>
      </w:r>
      <w:bookmarkEnd w:id="8"/>
    </w:p>
    <w:p w14:paraId="7F1EB9B0" w14:textId="77777777" w:rsidR="00DF1FEB" w:rsidRPr="00C93FDE" w:rsidRDefault="00DF1FEB" w:rsidP="00C93FDE">
      <w:pPr>
        <w:jc w:val="both"/>
        <w:rPr>
          <w:rFonts w:ascii="Times New Roman" w:hAnsi="Times New Roman" w:cs="Times New Roman"/>
          <w:sz w:val="24"/>
          <w:szCs w:val="24"/>
        </w:rPr>
      </w:pPr>
    </w:p>
    <w:p w14:paraId="2F2817BC" w14:textId="30235F6A" w:rsidR="003738BE" w:rsidRPr="003738BE" w:rsidRDefault="00DF1FEB" w:rsidP="003738BE">
      <w:pPr>
        <w:pStyle w:val="Heading2"/>
        <w:jc w:val="both"/>
        <w:rPr>
          <w:rFonts w:ascii="Times New Roman" w:hAnsi="Times New Roman" w:cs="Times New Roman"/>
          <w:color w:val="auto"/>
          <w:sz w:val="24"/>
          <w:szCs w:val="24"/>
        </w:rPr>
      </w:pPr>
      <w:bookmarkStart w:id="9" w:name="_Toc24449141"/>
      <w:r w:rsidRPr="00D1059B">
        <w:rPr>
          <w:rFonts w:ascii="Times New Roman" w:hAnsi="Times New Roman" w:cs="Times New Roman"/>
          <w:color w:val="auto"/>
          <w:sz w:val="24"/>
          <w:szCs w:val="24"/>
        </w:rPr>
        <w:t>2.1 Historical Background of FSIBL</w:t>
      </w:r>
      <w:bookmarkEnd w:id="9"/>
    </w:p>
    <w:p w14:paraId="54AD9F53"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 xml:space="preserve">The First security </w:t>
      </w:r>
      <w:proofErr w:type="spellStart"/>
      <w:r w:rsidRPr="00C93FDE">
        <w:rPr>
          <w:rFonts w:ascii="Times New Roman" w:hAnsi="Times New Roman" w:cs="Times New Roman"/>
          <w:sz w:val="24"/>
          <w:szCs w:val="24"/>
        </w:rPr>
        <w:t>Islami</w:t>
      </w:r>
      <w:proofErr w:type="spellEnd"/>
      <w:r w:rsidRPr="00C93FDE">
        <w:rPr>
          <w:rFonts w:ascii="Times New Roman" w:hAnsi="Times New Roman" w:cs="Times New Roman"/>
          <w:sz w:val="24"/>
          <w:szCs w:val="24"/>
        </w:rPr>
        <w:t xml:space="preserve"> Bank Limited is the third</w:t>
      </w:r>
      <w:r w:rsidR="008E26FC">
        <w:rPr>
          <w:rFonts w:ascii="Times New Roman" w:hAnsi="Times New Roman" w:cs="Times New Roman"/>
          <w:sz w:val="24"/>
          <w:szCs w:val="24"/>
        </w:rPr>
        <w:t>-</w:t>
      </w:r>
      <w:r w:rsidRPr="00C93FDE">
        <w:rPr>
          <w:rFonts w:ascii="Times New Roman" w:hAnsi="Times New Roman" w:cs="Times New Roman"/>
          <w:sz w:val="24"/>
          <w:szCs w:val="24"/>
        </w:rPr>
        <w:t xml:space="preserve">generation private sector Bank in Bangladesh. FSIBL is fully owned by Bangladeshi entrepreneurs. The bank was opened on August 29, 1999 but the first branch at 23, </w:t>
      </w:r>
      <w:proofErr w:type="spellStart"/>
      <w:r w:rsidRPr="00C93FDE">
        <w:rPr>
          <w:rFonts w:ascii="Times New Roman" w:hAnsi="Times New Roman" w:cs="Times New Roman"/>
          <w:sz w:val="24"/>
          <w:szCs w:val="24"/>
        </w:rPr>
        <w:t>Dilkusha</w:t>
      </w:r>
      <w:proofErr w:type="spellEnd"/>
      <w:r w:rsidRPr="00C93FDE">
        <w:rPr>
          <w:rFonts w:ascii="Times New Roman" w:hAnsi="Times New Roman" w:cs="Times New Roman"/>
          <w:sz w:val="24"/>
          <w:szCs w:val="24"/>
        </w:rPr>
        <w:t xml:space="preserve"> Commercial Area, Dhaka started commercial operation on August 29, 1999. The 2nd Branch was opened on 11 November 1999 at </w:t>
      </w:r>
      <w:proofErr w:type="spellStart"/>
      <w:r w:rsidRPr="00C93FDE">
        <w:rPr>
          <w:rFonts w:ascii="Times New Roman" w:hAnsi="Times New Roman" w:cs="Times New Roman"/>
          <w:sz w:val="24"/>
          <w:szCs w:val="24"/>
        </w:rPr>
        <w:t>Khatungonj</w:t>
      </w:r>
      <w:proofErr w:type="spellEnd"/>
      <w:r w:rsidRPr="00C93FDE">
        <w:rPr>
          <w:rFonts w:ascii="Times New Roman" w:hAnsi="Times New Roman" w:cs="Times New Roman"/>
          <w:sz w:val="24"/>
          <w:szCs w:val="24"/>
        </w:rPr>
        <w:t>, Chittagong.</w:t>
      </w:r>
    </w:p>
    <w:p w14:paraId="23C61C5B"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 xml:space="preserve">At present, FSIBL has been carrying on business through its 173 branches and twenty (20) </w:t>
      </w:r>
      <w:proofErr w:type="gramStart"/>
      <w:r w:rsidRPr="00C93FDE">
        <w:rPr>
          <w:rFonts w:ascii="Times New Roman" w:hAnsi="Times New Roman" w:cs="Times New Roman"/>
          <w:sz w:val="24"/>
          <w:szCs w:val="24"/>
        </w:rPr>
        <w:t>branch</w:t>
      </w:r>
      <w:proofErr w:type="gramEnd"/>
      <w:r w:rsidRPr="00C93FDE">
        <w:rPr>
          <w:rFonts w:ascii="Times New Roman" w:hAnsi="Times New Roman" w:cs="Times New Roman"/>
          <w:sz w:val="24"/>
          <w:szCs w:val="24"/>
        </w:rPr>
        <w:t xml:space="preserve"> are to be launched immediately spread all over the country. FSIBL was the first domestic bank to establish agency arrangement with the world fam</w:t>
      </w:r>
      <w:r w:rsidR="00C93FDE">
        <w:rPr>
          <w:rFonts w:ascii="Times New Roman" w:hAnsi="Times New Roman" w:cs="Times New Roman"/>
          <w:sz w:val="24"/>
          <w:szCs w:val="24"/>
        </w:rPr>
        <w:t xml:space="preserve">ous, </w:t>
      </w:r>
      <w:r w:rsidRPr="00C93FDE">
        <w:rPr>
          <w:rFonts w:ascii="Times New Roman" w:hAnsi="Times New Roman" w:cs="Times New Roman"/>
          <w:sz w:val="24"/>
          <w:szCs w:val="24"/>
        </w:rPr>
        <w:t xml:space="preserve">Western Union in order to facilitate quick and safe remittance of the valuable foreign exchanges earned by the expatriate Bangladeshi nationals. FSIBL was also the first among domestic banks to introduce international Master Card in Bangladesh. In the meantime, FSIBL has also introduced the first cash and Power Card. The Bank has in its use the latest information technology services of SWIFT and REUTERS. FSIBL has been continuing its small credit program for disbursement of collateral free agricultural loans among the poor farmers of </w:t>
      </w:r>
      <w:proofErr w:type="spellStart"/>
      <w:r w:rsidRPr="00C93FDE">
        <w:rPr>
          <w:rFonts w:ascii="Times New Roman" w:hAnsi="Times New Roman" w:cs="Times New Roman"/>
          <w:sz w:val="24"/>
          <w:szCs w:val="24"/>
        </w:rPr>
        <w:t>Patiaya</w:t>
      </w:r>
      <w:proofErr w:type="spellEnd"/>
      <w:r w:rsidRPr="00C93FDE">
        <w:rPr>
          <w:rFonts w:ascii="Times New Roman" w:hAnsi="Times New Roman" w:cs="Times New Roman"/>
          <w:sz w:val="24"/>
          <w:szCs w:val="24"/>
        </w:rPr>
        <w:t xml:space="preserve"> area in Chittagong district for improving their lot. Alongside banking activities, FSIBL is actively involved in sports and games as well as in various Socio-Cultural activities. Up to September 2006, the total number of workforce</w:t>
      </w:r>
      <w:r w:rsidR="008E26FC">
        <w:rPr>
          <w:rFonts w:ascii="Times New Roman" w:hAnsi="Times New Roman" w:cs="Times New Roman"/>
          <w:sz w:val="24"/>
          <w:szCs w:val="24"/>
        </w:rPr>
        <w:t>s</w:t>
      </w:r>
      <w:r w:rsidRPr="00C93FDE">
        <w:rPr>
          <w:rFonts w:ascii="Times New Roman" w:hAnsi="Times New Roman" w:cs="Times New Roman"/>
          <w:sz w:val="24"/>
          <w:szCs w:val="24"/>
        </w:rPr>
        <w:t xml:space="preserve"> of FSIBL stood at 2449, which include 1689 officers and executives and 550 staff.</w:t>
      </w:r>
    </w:p>
    <w:p w14:paraId="023A8370" w14:textId="77777777" w:rsidR="00DF1FEB" w:rsidRPr="00C93FDE" w:rsidRDefault="00DF1FEB" w:rsidP="00C93FDE">
      <w:pPr>
        <w:jc w:val="both"/>
        <w:rPr>
          <w:rFonts w:ascii="Times New Roman" w:hAnsi="Times New Roman" w:cs="Times New Roman"/>
          <w:sz w:val="24"/>
          <w:szCs w:val="24"/>
        </w:rPr>
      </w:pPr>
    </w:p>
    <w:p w14:paraId="19D111E4" w14:textId="77777777" w:rsidR="00DF1FEB" w:rsidRPr="00D1059B" w:rsidRDefault="00DF1FEB" w:rsidP="00C93FDE">
      <w:pPr>
        <w:pStyle w:val="Heading2"/>
        <w:jc w:val="both"/>
        <w:rPr>
          <w:rFonts w:ascii="Times New Roman" w:hAnsi="Times New Roman" w:cs="Times New Roman"/>
          <w:color w:val="auto"/>
          <w:sz w:val="24"/>
          <w:szCs w:val="24"/>
        </w:rPr>
      </w:pPr>
      <w:bookmarkStart w:id="10" w:name="_Toc24449142"/>
      <w:r w:rsidRPr="00D1059B">
        <w:rPr>
          <w:rFonts w:ascii="Times New Roman" w:hAnsi="Times New Roman" w:cs="Times New Roman"/>
          <w:color w:val="auto"/>
          <w:sz w:val="24"/>
          <w:szCs w:val="24"/>
        </w:rPr>
        <w:t>2.2 Philosophy of FSIBL</w:t>
      </w:r>
      <w:bookmarkEnd w:id="10"/>
    </w:p>
    <w:p w14:paraId="04A82622"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At present the bank has as many as 157 branches across the country and it is committed to become equal service providers compatible with the norms of commercial schedule bank. It renders all types of personal, commercial and corporate banking services to its customers within the purview of the Bank Companies Act, 1991 and in line with the directives and policy guidelines laid down by Bangladesh bank.</w:t>
      </w:r>
    </w:p>
    <w:p w14:paraId="41CBA9B6" w14:textId="77777777" w:rsidR="00DF1FEB" w:rsidRPr="00C93FDE" w:rsidRDefault="00DF1FEB" w:rsidP="00C93FDE">
      <w:pPr>
        <w:jc w:val="both"/>
        <w:rPr>
          <w:rFonts w:ascii="Times New Roman" w:hAnsi="Times New Roman" w:cs="Times New Roman"/>
          <w:sz w:val="24"/>
          <w:szCs w:val="24"/>
        </w:rPr>
      </w:pPr>
    </w:p>
    <w:p w14:paraId="3D3A9045" w14:textId="77777777" w:rsidR="00DF1FEB" w:rsidRPr="00C93FDE" w:rsidRDefault="00DF1FEB" w:rsidP="00C93FDE">
      <w:pPr>
        <w:jc w:val="both"/>
        <w:rPr>
          <w:rFonts w:ascii="Times New Roman" w:hAnsi="Times New Roman" w:cs="Times New Roman"/>
          <w:sz w:val="24"/>
          <w:szCs w:val="24"/>
        </w:rPr>
      </w:pPr>
    </w:p>
    <w:p w14:paraId="0ABD8927" w14:textId="77777777" w:rsidR="00DF1FEB" w:rsidRPr="00C93FDE" w:rsidRDefault="00DF1FEB" w:rsidP="00C93FDE">
      <w:pPr>
        <w:jc w:val="both"/>
        <w:rPr>
          <w:rFonts w:ascii="Times New Roman" w:hAnsi="Times New Roman" w:cs="Times New Roman"/>
          <w:sz w:val="24"/>
          <w:szCs w:val="24"/>
        </w:rPr>
      </w:pPr>
    </w:p>
    <w:p w14:paraId="244347BB" w14:textId="77777777" w:rsidR="00DF1FEB" w:rsidRPr="00C93FDE" w:rsidRDefault="00DF1FEB" w:rsidP="00C93FDE">
      <w:pPr>
        <w:jc w:val="both"/>
        <w:rPr>
          <w:rFonts w:ascii="Times New Roman" w:hAnsi="Times New Roman" w:cs="Times New Roman"/>
          <w:sz w:val="24"/>
          <w:szCs w:val="24"/>
        </w:rPr>
      </w:pPr>
    </w:p>
    <w:p w14:paraId="44238B01" w14:textId="77777777" w:rsidR="002918B6" w:rsidRPr="00C93FDE" w:rsidRDefault="002918B6" w:rsidP="00C93FDE">
      <w:pPr>
        <w:jc w:val="both"/>
        <w:rPr>
          <w:rFonts w:ascii="Times New Roman" w:hAnsi="Times New Roman" w:cs="Times New Roman"/>
          <w:b/>
          <w:sz w:val="24"/>
          <w:szCs w:val="24"/>
        </w:rPr>
      </w:pPr>
    </w:p>
    <w:p w14:paraId="22987670" w14:textId="77777777" w:rsidR="00DF1FEB" w:rsidRPr="001C5BDD" w:rsidRDefault="00DF1FEB" w:rsidP="00C93FDE">
      <w:pPr>
        <w:pStyle w:val="Heading2"/>
        <w:jc w:val="both"/>
        <w:rPr>
          <w:rFonts w:ascii="Times New Roman" w:hAnsi="Times New Roman" w:cs="Times New Roman"/>
          <w:color w:val="auto"/>
          <w:sz w:val="28"/>
          <w:szCs w:val="28"/>
        </w:rPr>
      </w:pPr>
      <w:bookmarkStart w:id="11" w:name="_Toc24449143"/>
      <w:r w:rsidRPr="001C5BDD">
        <w:rPr>
          <w:rFonts w:ascii="Times New Roman" w:hAnsi="Times New Roman" w:cs="Times New Roman"/>
          <w:color w:val="auto"/>
          <w:sz w:val="28"/>
          <w:szCs w:val="28"/>
        </w:rPr>
        <w:lastRenderedPageBreak/>
        <w:t>2.3 Vision of FSIBL</w:t>
      </w:r>
      <w:bookmarkEnd w:id="11"/>
    </w:p>
    <w:p w14:paraId="4E046EB1"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Ensuring highest standard of clientele services through best application of latest information technology, making due contribution to the national economy &amp; establishing ourselves firmly at home&amp; abroad as a front ranking bank of the country are our cherished vision</w:t>
      </w:r>
    </w:p>
    <w:p w14:paraId="1B176B7F" w14:textId="77777777" w:rsidR="00DF1FEB" w:rsidRPr="00C93FDE" w:rsidRDefault="00DF1FEB" w:rsidP="00C93FDE">
      <w:pPr>
        <w:jc w:val="both"/>
        <w:rPr>
          <w:rFonts w:ascii="Times New Roman" w:hAnsi="Times New Roman" w:cs="Times New Roman"/>
          <w:sz w:val="24"/>
          <w:szCs w:val="24"/>
        </w:rPr>
      </w:pPr>
    </w:p>
    <w:p w14:paraId="6C83AFE4" w14:textId="77777777" w:rsidR="00DF1FEB" w:rsidRPr="001C5BDD" w:rsidRDefault="00DF1FEB" w:rsidP="00C93FDE">
      <w:pPr>
        <w:pStyle w:val="Heading2"/>
        <w:jc w:val="both"/>
        <w:rPr>
          <w:rFonts w:ascii="Times New Roman" w:hAnsi="Times New Roman" w:cs="Times New Roman"/>
          <w:color w:val="auto"/>
          <w:sz w:val="28"/>
          <w:szCs w:val="28"/>
        </w:rPr>
      </w:pPr>
      <w:bookmarkStart w:id="12" w:name="_Toc24449144"/>
      <w:r w:rsidRPr="001C5BDD">
        <w:rPr>
          <w:rFonts w:ascii="Times New Roman" w:hAnsi="Times New Roman" w:cs="Times New Roman"/>
          <w:color w:val="auto"/>
          <w:sz w:val="28"/>
          <w:szCs w:val="28"/>
        </w:rPr>
        <w:t>2.4 Mission of the FSIBL</w:t>
      </w:r>
      <w:bookmarkEnd w:id="12"/>
    </w:p>
    <w:p w14:paraId="12FFA5FB"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Efforts for expansion of our activities at home &amp; abroad by adding new dimensions to our banking services are being continued unabated. Alongside, we are also putting highest priority in ensuring transparency,</w:t>
      </w:r>
      <w:r w:rsidR="001C5BDD">
        <w:rPr>
          <w:rFonts w:ascii="Times New Roman" w:hAnsi="Times New Roman" w:cs="Times New Roman"/>
          <w:sz w:val="24"/>
          <w:szCs w:val="24"/>
        </w:rPr>
        <w:t xml:space="preserve"> </w:t>
      </w:r>
      <w:r w:rsidRPr="00C93FDE">
        <w:rPr>
          <w:rFonts w:ascii="Times New Roman" w:hAnsi="Times New Roman" w:cs="Times New Roman"/>
          <w:sz w:val="24"/>
          <w:szCs w:val="24"/>
        </w:rPr>
        <w:t>accountability improved clientele service as well as to our commitment to serve the society,</w:t>
      </w:r>
      <w:r w:rsidR="001C5BDD">
        <w:rPr>
          <w:rFonts w:ascii="Times New Roman" w:hAnsi="Times New Roman" w:cs="Times New Roman"/>
          <w:sz w:val="24"/>
          <w:szCs w:val="24"/>
        </w:rPr>
        <w:t xml:space="preserve"> </w:t>
      </w:r>
      <w:r w:rsidRPr="00C93FDE">
        <w:rPr>
          <w:rFonts w:ascii="Times New Roman" w:hAnsi="Times New Roman" w:cs="Times New Roman"/>
          <w:sz w:val="24"/>
          <w:szCs w:val="24"/>
        </w:rPr>
        <w:t>which we want to get closer &amp; closer to the people of all strata. Winning an everlasting seat in the hearts of the people a caring companion in uplifting the national economic standard through continuous up gradation &amp; diver FSIBL Location of our clientele services in line with national &amp; international requirements is the desired goal we want to reach.</w:t>
      </w:r>
    </w:p>
    <w:p w14:paraId="748F543D" w14:textId="77777777" w:rsidR="00DF1FEB" w:rsidRPr="00C93FDE" w:rsidRDefault="00DF1FEB" w:rsidP="00C93FDE">
      <w:pPr>
        <w:jc w:val="both"/>
        <w:rPr>
          <w:rFonts w:ascii="Times New Roman" w:hAnsi="Times New Roman" w:cs="Times New Roman"/>
          <w:sz w:val="24"/>
          <w:szCs w:val="24"/>
        </w:rPr>
      </w:pPr>
    </w:p>
    <w:p w14:paraId="399FA1FF" w14:textId="77777777" w:rsidR="00DF1FEB" w:rsidRPr="001C5BDD" w:rsidRDefault="00DF1FEB" w:rsidP="00C93FDE">
      <w:pPr>
        <w:pStyle w:val="Heading2"/>
        <w:jc w:val="both"/>
        <w:rPr>
          <w:rFonts w:ascii="Times New Roman" w:hAnsi="Times New Roman" w:cs="Times New Roman"/>
          <w:color w:val="auto"/>
          <w:sz w:val="28"/>
          <w:szCs w:val="28"/>
        </w:rPr>
      </w:pPr>
      <w:bookmarkStart w:id="13" w:name="_Toc24449145"/>
      <w:r w:rsidRPr="001C5BDD">
        <w:rPr>
          <w:rFonts w:ascii="Times New Roman" w:hAnsi="Times New Roman" w:cs="Times New Roman"/>
          <w:color w:val="auto"/>
          <w:sz w:val="28"/>
          <w:szCs w:val="28"/>
        </w:rPr>
        <w:t>2.5 Goal of FSIBL</w:t>
      </w:r>
      <w:bookmarkEnd w:id="13"/>
    </w:p>
    <w:p w14:paraId="3C16749A"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Goal of FSIBL</w:t>
      </w:r>
      <w:r w:rsidR="00BF518E" w:rsidRPr="00C93FDE">
        <w:rPr>
          <w:rFonts w:ascii="Times New Roman" w:hAnsi="Times New Roman" w:cs="Times New Roman"/>
          <w:sz w:val="24"/>
          <w:szCs w:val="24"/>
        </w:rPr>
        <w:t xml:space="preserve"> is</w:t>
      </w:r>
      <w:r w:rsidRPr="00C93FDE">
        <w:rPr>
          <w:rFonts w:ascii="Times New Roman" w:hAnsi="Times New Roman" w:cs="Times New Roman"/>
          <w:sz w:val="24"/>
          <w:szCs w:val="24"/>
        </w:rPr>
        <w:t xml:space="preserve"> to establish &amp; maintain the modern banking techniques to ensure th</w:t>
      </w:r>
      <w:r w:rsidR="00BF518E" w:rsidRPr="00C93FDE">
        <w:rPr>
          <w:rFonts w:ascii="Times New Roman" w:hAnsi="Times New Roman" w:cs="Times New Roman"/>
          <w:sz w:val="24"/>
          <w:szCs w:val="24"/>
        </w:rPr>
        <w:t>e soundness &amp; development of</w:t>
      </w:r>
      <w:r w:rsidRPr="00C93FDE">
        <w:rPr>
          <w:rFonts w:ascii="Times New Roman" w:hAnsi="Times New Roman" w:cs="Times New Roman"/>
          <w:sz w:val="24"/>
          <w:szCs w:val="24"/>
        </w:rPr>
        <w:t xml:space="preserve"> the financial system based on </w:t>
      </w:r>
      <w:proofErr w:type="spellStart"/>
      <w:r w:rsidRPr="00C93FDE">
        <w:rPr>
          <w:rFonts w:ascii="Times New Roman" w:hAnsi="Times New Roman" w:cs="Times New Roman"/>
          <w:sz w:val="24"/>
          <w:szCs w:val="24"/>
        </w:rPr>
        <w:t>Islami</w:t>
      </w:r>
      <w:proofErr w:type="spellEnd"/>
      <w:r w:rsidRPr="00C93FDE">
        <w:rPr>
          <w:rFonts w:ascii="Times New Roman" w:hAnsi="Times New Roman" w:cs="Times New Roman"/>
          <w:sz w:val="24"/>
          <w:szCs w:val="24"/>
        </w:rPr>
        <w:t xml:space="preserve"> principles &amp; to become the strong efficient.</w:t>
      </w:r>
    </w:p>
    <w:p w14:paraId="4483FDEE"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I.</w:t>
      </w:r>
      <w:r w:rsidRPr="00C93FDE">
        <w:rPr>
          <w:rFonts w:ascii="Times New Roman" w:hAnsi="Times New Roman" w:cs="Times New Roman"/>
          <w:sz w:val="24"/>
          <w:szCs w:val="24"/>
        </w:rPr>
        <w:tab/>
        <w:t>To be most caring &amp; Customer friendly &amp; service</w:t>
      </w:r>
      <w:r w:rsidR="001C5BDD">
        <w:rPr>
          <w:rFonts w:ascii="Times New Roman" w:hAnsi="Times New Roman" w:cs="Times New Roman"/>
          <w:sz w:val="24"/>
          <w:szCs w:val="24"/>
        </w:rPr>
        <w:t>-</w:t>
      </w:r>
      <w:r w:rsidRPr="00C93FDE">
        <w:rPr>
          <w:rFonts w:ascii="Times New Roman" w:hAnsi="Times New Roman" w:cs="Times New Roman"/>
          <w:sz w:val="24"/>
          <w:szCs w:val="24"/>
        </w:rPr>
        <w:t>oriented bank.</w:t>
      </w:r>
    </w:p>
    <w:p w14:paraId="16B15FF7"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II.</w:t>
      </w:r>
      <w:r w:rsidRPr="00C93FDE">
        <w:rPr>
          <w:rFonts w:ascii="Times New Roman" w:hAnsi="Times New Roman" w:cs="Times New Roman"/>
          <w:sz w:val="24"/>
          <w:szCs w:val="24"/>
        </w:rPr>
        <w:tab/>
        <w:t>To create a technology based most efficient banking environment.</w:t>
      </w:r>
    </w:p>
    <w:p w14:paraId="2DBB4BAA"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III.</w:t>
      </w:r>
      <w:r w:rsidRPr="00C93FDE">
        <w:rPr>
          <w:rFonts w:ascii="Times New Roman" w:hAnsi="Times New Roman" w:cs="Times New Roman"/>
          <w:sz w:val="24"/>
          <w:szCs w:val="24"/>
        </w:rPr>
        <w:tab/>
        <w:t>To ensure sustainable growth.</w:t>
      </w:r>
    </w:p>
    <w:p w14:paraId="055296CC"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IV.</w:t>
      </w:r>
      <w:r w:rsidRPr="00C93FDE">
        <w:rPr>
          <w:rFonts w:ascii="Times New Roman" w:hAnsi="Times New Roman" w:cs="Times New Roman"/>
          <w:sz w:val="24"/>
          <w:szCs w:val="24"/>
        </w:rPr>
        <w:tab/>
        <w:t xml:space="preserve">To add effective contribution of the national economy. </w:t>
      </w:r>
    </w:p>
    <w:p w14:paraId="4C6FC203" w14:textId="77777777" w:rsidR="00DF1FEB" w:rsidRPr="00C93FDE" w:rsidRDefault="00DF1FEB" w:rsidP="00C93FDE">
      <w:pPr>
        <w:jc w:val="both"/>
        <w:rPr>
          <w:rFonts w:ascii="Times New Roman" w:hAnsi="Times New Roman" w:cs="Times New Roman"/>
          <w:sz w:val="24"/>
          <w:szCs w:val="24"/>
        </w:rPr>
      </w:pPr>
    </w:p>
    <w:p w14:paraId="7672C5E0" w14:textId="77777777" w:rsidR="00DF1FEB" w:rsidRPr="001C5BDD" w:rsidRDefault="00DF1FEB" w:rsidP="00C93FDE">
      <w:pPr>
        <w:pStyle w:val="Heading2"/>
        <w:jc w:val="both"/>
        <w:rPr>
          <w:rFonts w:ascii="Times New Roman" w:hAnsi="Times New Roman" w:cs="Times New Roman"/>
          <w:color w:val="auto"/>
          <w:sz w:val="28"/>
          <w:szCs w:val="28"/>
        </w:rPr>
      </w:pPr>
      <w:bookmarkStart w:id="14" w:name="_Toc24449146"/>
      <w:r w:rsidRPr="001C5BDD">
        <w:rPr>
          <w:rFonts w:ascii="Times New Roman" w:hAnsi="Times New Roman" w:cs="Times New Roman"/>
          <w:color w:val="auto"/>
          <w:sz w:val="28"/>
          <w:szCs w:val="28"/>
        </w:rPr>
        <w:t>2.6 Performances of FSIBL</w:t>
      </w:r>
      <w:bookmarkEnd w:id="14"/>
    </w:p>
    <w:p w14:paraId="2C1E2BF2" w14:textId="77777777" w:rsidR="007D1828" w:rsidRDefault="00DF1FEB" w:rsidP="007D1828">
      <w:pPr>
        <w:jc w:val="both"/>
        <w:rPr>
          <w:rFonts w:ascii="Times New Roman" w:hAnsi="Times New Roman" w:cs="Times New Roman"/>
          <w:sz w:val="24"/>
          <w:szCs w:val="24"/>
        </w:rPr>
      </w:pPr>
      <w:r w:rsidRPr="00C93FDE">
        <w:rPr>
          <w:rFonts w:ascii="Times New Roman" w:hAnsi="Times New Roman" w:cs="Times New Roman"/>
          <w:sz w:val="24"/>
          <w:szCs w:val="24"/>
        </w:rPr>
        <w:t xml:space="preserve">First Security </w:t>
      </w:r>
      <w:proofErr w:type="spellStart"/>
      <w:r w:rsidRPr="00C93FDE">
        <w:rPr>
          <w:rFonts w:ascii="Times New Roman" w:hAnsi="Times New Roman" w:cs="Times New Roman"/>
          <w:sz w:val="24"/>
          <w:szCs w:val="24"/>
        </w:rPr>
        <w:t>Islami</w:t>
      </w:r>
      <w:proofErr w:type="spellEnd"/>
      <w:r w:rsidRPr="00C93FDE">
        <w:rPr>
          <w:rFonts w:ascii="Times New Roman" w:hAnsi="Times New Roman" w:cs="Times New Roman"/>
          <w:sz w:val="24"/>
          <w:szCs w:val="24"/>
        </w:rPr>
        <w:t xml:space="preserve"> Bank Limited closed the year 2015 recording growth in every sector despite volatile economic atmosphere of the country. During the year 2015 Deposit Mobilization, upgrade of credits and compelling danger the board has put the bank in sound footings. Moreover, Bank has kept up a solid market position by increasing the value of the offers. It might be said without faltering that general execution of the bank. </w:t>
      </w:r>
      <w:bookmarkStart w:id="15" w:name="_Toc24449147"/>
    </w:p>
    <w:p w14:paraId="1C88A946" w14:textId="77777777" w:rsidR="007D1828" w:rsidRDefault="007D1828" w:rsidP="007D1828">
      <w:pPr>
        <w:jc w:val="both"/>
        <w:rPr>
          <w:rFonts w:ascii="Times New Roman" w:hAnsi="Times New Roman" w:cs="Times New Roman"/>
          <w:sz w:val="24"/>
          <w:szCs w:val="24"/>
        </w:rPr>
      </w:pPr>
    </w:p>
    <w:p w14:paraId="41D2AB69" w14:textId="77777777" w:rsidR="007D1828" w:rsidRDefault="007D1828" w:rsidP="007D1828">
      <w:pPr>
        <w:jc w:val="both"/>
        <w:rPr>
          <w:rFonts w:ascii="Times New Roman" w:hAnsi="Times New Roman" w:cs="Times New Roman"/>
          <w:sz w:val="24"/>
          <w:szCs w:val="24"/>
        </w:rPr>
      </w:pPr>
    </w:p>
    <w:p w14:paraId="4A06B1D6" w14:textId="77777777" w:rsidR="00DF1FEB" w:rsidRPr="007D1828" w:rsidRDefault="00DF1FEB" w:rsidP="007D1828">
      <w:pPr>
        <w:jc w:val="both"/>
        <w:rPr>
          <w:rFonts w:ascii="Times New Roman" w:hAnsi="Times New Roman" w:cs="Times New Roman"/>
          <w:b/>
          <w:bCs/>
          <w:sz w:val="24"/>
          <w:szCs w:val="24"/>
        </w:rPr>
      </w:pPr>
      <w:r w:rsidRPr="007D1828">
        <w:rPr>
          <w:rFonts w:ascii="Times New Roman" w:hAnsi="Times New Roman" w:cs="Times New Roman"/>
          <w:b/>
          <w:bCs/>
          <w:sz w:val="28"/>
          <w:szCs w:val="28"/>
        </w:rPr>
        <w:lastRenderedPageBreak/>
        <w:t>2.7 Function of FSIBL</w:t>
      </w:r>
      <w:bookmarkEnd w:id="15"/>
    </w:p>
    <w:p w14:paraId="7DE13EA6"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The function</w:t>
      </w:r>
      <w:r w:rsidR="00BF518E" w:rsidRPr="00C93FDE">
        <w:rPr>
          <w:rFonts w:ascii="Times New Roman" w:hAnsi="Times New Roman" w:cs="Times New Roman"/>
          <w:sz w:val="24"/>
          <w:szCs w:val="24"/>
        </w:rPr>
        <w:t>s</w:t>
      </w:r>
      <w:r w:rsidRPr="00C93FDE">
        <w:rPr>
          <w:rFonts w:ascii="Times New Roman" w:hAnsi="Times New Roman" w:cs="Times New Roman"/>
          <w:sz w:val="24"/>
          <w:szCs w:val="24"/>
        </w:rPr>
        <w:t xml:space="preserve"> of First Security </w:t>
      </w:r>
      <w:proofErr w:type="spellStart"/>
      <w:r w:rsidRPr="00C93FDE">
        <w:rPr>
          <w:rFonts w:ascii="Times New Roman" w:hAnsi="Times New Roman" w:cs="Times New Roman"/>
          <w:sz w:val="24"/>
          <w:szCs w:val="24"/>
        </w:rPr>
        <w:t>Islami</w:t>
      </w:r>
      <w:proofErr w:type="spellEnd"/>
      <w:r w:rsidRPr="00C93FDE">
        <w:rPr>
          <w:rFonts w:ascii="Times New Roman" w:hAnsi="Times New Roman" w:cs="Times New Roman"/>
          <w:sz w:val="24"/>
          <w:szCs w:val="24"/>
        </w:rPr>
        <w:t xml:space="preserve"> Bank Limited are as under:</w:t>
      </w:r>
    </w:p>
    <w:p w14:paraId="452D5353"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i.</w:t>
      </w:r>
      <w:r w:rsidRPr="00C93FDE">
        <w:rPr>
          <w:rFonts w:ascii="Times New Roman" w:hAnsi="Times New Roman" w:cs="Times New Roman"/>
          <w:sz w:val="24"/>
          <w:szCs w:val="24"/>
        </w:rPr>
        <w:tab/>
        <w:t>To maintain all types of deposit accounts.</w:t>
      </w:r>
    </w:p>
    <w:p w14:paraId="76E27C14" w14:textId="77777777" w:rsidR="00DF1FEB" w:rsidRPr="00C93FDE" w:rsidRDefault="00DF1FEB" w:rsidP="00C93FDE">
      <w:pPr>
        <w:jc w:val="both"/>
        <w:rPr>
          <w:rFonts w:ascii="Times New Roman" w:hAnsi="Times New Roman" w:cs="Times New Roman"/>
          <w:sz w:val="24"/>
          <w:szCs w:val="24"/>
        </w:rPr>
      </w:pPr>
      <w:r w:rsidRPr="00C93FDE">
        <w:rPr>
          <w:rFonts w:ascii="Times New Roman" w:hAnsi="Times New Roman" w:cs="Times New Roman"/>
          <w:sz w:val="24"/>
          <w:szCs w:val="24"/>
        </w:rPr>
        <w:t>ii.</w:t>
      </w:r>
      <w:r w:rsidRPr="00C93FDE">
        <w:rPr>
          <w:rFonts w:ascii="Times New Roman" w:hAnsi="Times New Roman" w:cs="Times New Roman"/>
          <w:sz w:val="24"/>
          <w:szCs w:val="24"/>
        </w:rPr>
        <w:tab/>
        <w:t>To make investment.</w:t>
      </w:r>
    </w:p>
    <w:p w14:paraId="69BEFECE" w14:textId="77777777" w:rsidR="00DF1FEB" w:rsidRPr="00DF1FEB" w:rsidRDefault="00DF1FEB" w:rsidP="00DF1FEB">
      <w:pPr>
        <w:rPr>
          <w:rFonts w:ascii="Times New Roman" w:hAnsi="Times New Roman" w:cs="Times New Roman"/>
          <w:sz w:val="25"/>
          <w:szCs w:val="25"/>
        </w:rPr>
      </w:pPr>
      <w:r w:rsidRPr="00DF1FEB">
        <w:rPr>
          <w:rFonts w:ascii="Times New Roman" w:hAnsi="Times New Roman" w:cs="Times New Roman"/>
          <w:sz w:val="25"/>
          <w:szCs w:val="25"/>
        </w:rPr>
        <w:t>iii.</w:t>
      </w:r>
      <w:r w:rsidRPr="00DF1FEB">
        <w:rPr>
          <w:rFonts w:ascii="Times New Roman" w:hAnsi="Times New Roman" w:cs="Times New Roman"/>
          <w:sz w:val="25"/>
          <w:szCs w:val="25"/>
        </w:rPr>
        <w:tab/>
        <w:t>To conduct foreign exchange business.</w:t>
      </w:r>
    </w:p>
    <w:p w14:paraId="5F420245" w14:textId="77777777" w:rsidR="00DF1FEB" w:rsidRPr="00DF1FEB" w:rsidRDefault="00DF1FEB" w:rsidP="00DF1FEB">
      <w:pPr>
        <w:rPr>
          <w:rFonts w:ascii="Times New Roman" w:hAnsi="Times New Roman" w:cs="Times New Roman"/>
          <w:sz w:val="25"/>
          <w:szCs w:val="25"/>
        </w:rPr>
      </w:pPr>
      <w:r w:rsidRPr="00DF1FEB">
        <w:rPr>
          <w:rFonts w:ascii="Times New Roman" w:hAnsi="Times New Roman" w:cs="Times New Roman"/>
          <w:sz w:val="25"/>
          <w:szCs w:val="25"/>
        </w:rPr>
        <w:t>iv.</w:t>
      </w:r>
      <w:r w:rsidRPr="00DF1FEB">
        <w:rPr>
          <w:rFonts w:ascii="Times New Roman" w:hAnsi="Times New Roman" w:cs="Times New Roman"/>
          <w:sz w:val="25"/>
          <w:szCs w:val="25"/>
        </w:rPr>
        <w:tab/>
        <w:t>To extend other banking services.</w:t>
      </w:r>
    </w:p>
    <w:p w14:paraId="025DFE51" w14:textId="77777777" w:rsidR="00DF1FEB" w:rsidRPr="00DF1FEB" w:rsidRDefault="00DF1FEB" w:rsidP="00DF1FEB">
      <w:pPr>
        <w:rPr>
          <w:rFonts w:ascii="Times New Roman" w:hAnsi="Times New Roman" w:cs="Times New Roman"/>
          <w:sz w:val="25"/>
          <w:szCs w:val="25"/>
        </w:rPr>
      </w:pPr>
      <w:r w:rsidRPr="00DF1FEB">
        <w:rPr>
          <w:rFonts w:ascii="Times New Roman" w:hAnsi="Times New Roman" w:cs="Times New Roman"/>
          <w:sz w:val="25"/>
          <w:szCs w:val="25"/>
        </w:rPr>
        <w:t>v.</w:t>
      </w:r>
      <w:r w:rsidRPr="00DF1FEB">
        <w:rPr>
          <w:rFonts w:ascii="Times New Roman" w:hAnsi="Times New Roman" w:cs="Times New Roman"/>
          <w:sz w:val="25"/>
          <w:szCs w:val="25"/>
        </w:rPr>
        <w:tab/>
        <w:t xml:space="preserve">To conduct social welfare activities through First Security </w:t>
      </w:r>
      <w:proofErr w:type="spellStart"/>
      <w:r w:rsidRPr="00DF1FEB">
        <w:rPr>
          <w:rFonts w:ascii="Times New Roman" w:hAnsi="Times New Roman" w:cs="Times New Roman"/>
          <w:sz w:val="25"/>
          <w:szCs w:val="25"/>
        </w:rPr>
        <w:t>Islami</w:t>
      </w:r>
      <w:proofErr w:type="spellEnd"/>
      <w:r w:rsidRPr="00DF1FEB">
        <w:rPr>
          <w:rFonts w:ascii="Times New Roman" w:hAnsi="Times New Roman" w:cs="Times New Roman"/>
          <w:sz w:val="25"/>
          <w:szCs w:val="25"/>
        </w:rPr>
        <w:t xml:space="preserve"> Bank Foundation.</w:t>
      </w:r>
    </w:p>
    <w:p w14:paraId="6AF21675" w14:textId="0D8D78E2" w:rsidR="00DF1FEB" w:rsidRDefault="00DF1FEB" w:rsidP="002E2449">
      <w:pPr>
        <w:pStyle w:val="Heading2"/>
        <w:rPr>
          <w:rFonts w:ascii="Times New Roman" w:hAnsi="Times New Roman" w:cs="Times New Roman"/>
          <w:color w:val="auto"/>
          <w:sz w:val="28"/>
          <w:szCs w:val="28"/>
        </w:rPr>
      </w:pPr>
      <w:bookmarkStart w:id="16" w:name="_Toc24449148"/>
      <w:r w:rsidRPr="002E2449">
        <w:rPr>
          <w:rFonts w:ascii="Times New Roman" w:hAnsi="Times New Roman" w:cs="Times New Roman"/>
          <w:color w:val="auto"/>
          <w:sz w:val="28"/>
          <w:szCs w:val="28"/>
        </w:rPr>
        <w:t>2.8</w:t>
      </w:r>
      <w:r w:rsidR="00D1059B">
        <w:rPr>
          <w:rFonts w:ascii="Times New Roman" w:hAnsi="Times New Roman" w:cs="Times New Roman"/>
          <w:color w:val="auto"/>
          <w:sz w:val="28"/>
          <w:szCs w:val="28"/>
        </w:rPr>
        <w:t xml:space="preserve"> </w:t>
      </w:r>
      <w:r w:rsidRPr="002E2449">
        <w:rPr>
          <w:rFonts w:ascii="Times New Roman" w:hAnsi="Times New Roman" w:cs="Times New Roman"/>
          <w:color w:val="auto"/>
          <w:sz w:val="28"/>
          <w:szCs w:val="28"/>
        </w:rPr>
        <w:t>Corporate Information</w:t>
      </w:r>
      <w:bookmarkEnd w:id="16"/>
    </w:p>
    <w:p w14:paraId="645466B6" w14:textId="77777777" w:rsidR="008F019C" w:rsidRPr="008F019C" w:rsidRDefault="008F019C" w:rsidP="008F019C">
      <w:pPr>
        <w:rPr>
          <w:rFonts w:ascii="Times New Roman" w:hAnsi="Times New Roman" w:cs="Times New Roman"/>
          <w:sz w:val="25"/>
          <w:szCs w:val="25"/>
        </w:rPr>
      </w:pPr>
      <w:r w:rsidRPr="00DF1FEB">
        <w:rPr>
          <w:rFonts w:ascii="Times New Roman" w:hAnsi="Times New Roman" w:cs="Times New Roman"/>
          <w:sz w:val="25"/>
          <w:szCs w:val="25"/>
        </w:rPr>
        <w:t xml:space="preserve">Name of the Company: First Security </w:t>
      </w:r>
      <w:proofErr w:type="spellStart"/>
      <w:r w:rsidRPr="00DF1FEB">
        <w:rPr>
          <w:rFonts w:ascii="Times New Roman" w:hAnsi="Times New Roman" w:cs="Times New Roman"/>
          <w:sz w:val="25"/>
          <w:szCs w:val="25"/>
        </w:rPr>
        <w:t>Islami</w:t>
      </w:r>
      <w:proofErr w:type="spellEnd"/>
      <w:r w:rsidRPr="00DF1FEB">
        <w:rPr>
          <w:rFonts w:ascii="Times New Roman" w:hAnsi="Times New Roman" w:cs="Times New Roman"/>
          <w:sz w:val="25"/>
          <w:szCs w:val="25"/>
        </w:rPr>
        <w:t xml:space="preserve"> Bank Ltd.</w:t>
      </w:r>
    </w:p>
    <w:tbl>
      <w:tblPr>
        <w:tblStyle w:val="TableGrid"/>
        <w:tblW w:w="0" w:type="auto"/>
        <w:tblLook w:val="04A0" w:firstRow="1" w:lastRow="0" w:firstColumn="1" w:lastColumn="0" w:noHBand="0" w:noVBand="1"/>
      </w:tblPr>
      <w:tblGrid>
        <w:gridCol w:w="4788"/>
        <w:gridCol w:w="4788"/>
      </w:tblGrid>
      <w:tr w:rsidR="007D1828" w14:paraId="04ADE4E2" w14:textId="77777777" w:rsidTr="007D1828">
        <w:tc>
          <w:tcPr>
            <w:tcW w:w="4788" w:type="dxa"/>
          </w:tcPr>
          <w:p w14:paraId="14F54DBB"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Chairman</w:t>
            </w:r>
          </w:p>
        </w:tc>
        <w:tc>
          <w:tcPr>
            <w:tcW w:w="4788" w:type="dxa"/>
          </w:tcPr>
          <w:p w14:paraId="21B3AAD8"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 xml:space="preserve">Mohammad </w:t>
            </w:r>
            <w:proofErr w:type="spellStart"/>
            <w:r w:rsidRPr="00DF1FEB">
              <w:rPr>
                <w:rFonts w:ascii="Times New Roman" w:hAnsi="Times New Roman" w:cs="Times New Roman"/>
                <w:sz w:val="25"/>
                <w:szCs w:val="25"/>
              </w:rPr>
              <w:t>Saiful</w:t>
            </w:r>
            <w:proofErr w:type="spellEnd"/>
            <w:r>
              <w:rPr>
                <w:rFonts w:ascii="Times New Roman" w:hAnsi="Times New Roman" w:cs="Times New Roman"/>
                <w:sz w:val="25"/>
                <w:szCs w:val="25"/>
              </w:rPr>
              <w:t xml:space="preserve"> </w:t>
            </w:r>
            <w:proofErr w:type="spellStart"/>
            <w:r w:rsidRPr="00DF1FEB">
              <w:rPr>
                <w:rFonts w:ascii="Times New Roman" w:hAnsi="Times New Roman" w:cs="Times New Roman"/>
                <w:sz w:val="25"/>
                <w:szCs w:val="25"/>
              </w:rPr>
              <w:t>Alam</w:t>
            </w:r>
            <w:proofErr w:type="spellEnd"/>
          </w:p>
        </w:tc>
      </w:tr>
      <w:tr w:rsidR="007D1828" w14:paraId="63C2D6A9" w14:textId="77777777" w:rsidTr="007D1828">
        <w:tc>
          <w:tcPr>
            <w:tcW w:w="4788" w:type="dxa"/>
          </w:tcPr>
          <w:p w14:paraId="1E325F5C"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 xml:space="preserve">Vice Chairman                                                </w:t>
            </w:r>
          </w:p>
        </w:tc>
        <w:tc>
          <w:tcPr>
            <w:tcW w:w="4788" w:type="dxa"/>
          </w:tcPr>
          <w:p w14:paraId="0D811B2D" w14:textId="77777777" w:rsidR="008F019C" w:rsidRPr="00DF1FEB" w:rsidRDefault="008F019C" w:rsidP="008F019C">
            <w:pPr>
              <w:rPr>
                <w:rFonts w:ascii="Times New Roman" w:hAnsi="Times New Roman" w:cs="Times New Roman"/>
                <w:sz w:val="25"/>
                <w:szCs w:val="25"/>
              </w:rPr>
            </w:pPr>
            <w:proofErr w:type="spellStart"/>
            <w:r w:rsidRPr="00DF1FEB">
              <w:rPr>
                <w:rFonts w:ascii="Times New Roman" w:hAnsi="Times New Roman" w:cs="Times New Roman"/>
                <w:sz w:val="25"/>
                <w:szCs w:val="25"/>
              </w:rPr>
              <w:t>Alhaj</w:t>
            </w:r>
            <w:proofErr w:type="spellEnd"/>
            <w:r w:rsidRPr="00DF1FEB">
              <w:rPr>
                <w:rFonts w:ascii="Times New Roman" w:hAnsi="Times New Roman" w:cs="Times New Roman"/>
                <w:sz w:val="25"/>
                <w:szCs w:val="25"/>
              </w:rPr>
              <w:t xml:space="preserve"> Mohammad Abdul </w:t>
            </w:r>
            <w:proofErr w:type="spellStart"/>
            <w:r w:rsidRPr="00DF1FEB">
              <w:rPr>
                <w:rFonts w:ascii="Times New Roman" w:hAnsi="Times New Roman" w:cs="Times New Roman"/>
                <w:sz w:val="25"/>
                <w:szCs w:val="25"/>
              </w:rPr>
              <w:t>Maleque</w:t>
            </w:r>
            <w:proofErr w:type="spellEnd"/>
          </w:p>
          <w:p w14:paraId="2CFC3D27" w14:textId="77777777" w:rsidR="007D1828" w:rsidRDefault="007D1828" w:rsidP="00DF1FEB">
            <w:pPr>
              <w:rPr>
                <w:rFonts w:ascii="Times New Roman" w:hAnsi="Times New Roman" w:cs="Times New Roman"/>
                <w:sz w:val="25"/>
                <w:szCs w:val="25"/>
              </w:rPr>
            </w:pPr>
          </w:p>
        </w:tc>
      </w:tr>
      <w:tr w:rsidR="007D1828" w14:paraId="09561E15" w14:textId="77777777" w:rsidTr="007D1828">
        <w:tc>
          <w:tcPr>
            <w:tcW w:w="4788" w:type="dxa"/>
          </w:tcPr>
          <w:p w14:paraId="44B1F4E6"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 xml:space="preserve">Managing Director                                          </w:t>
            </w:r>
          </w:p>
        </w:tc>
        <w:tc>
          <w:tcPr>
            <w:tcW w:w="4788" w:type="dxa"/>
          </w:tcPr>
          <w:p w14:paraId="7A0CFDC8" w14:textId="77777777" w:rsidR="008F019C" w:rsidRPr="00DF1FEB" w:rsidRDefault="008F019C" w:rsidP="008F019C">
            <w:pPr>
              <w:rPr>
                <w:rFonts w:ascii="Times New Roman" w:hAnsi="Times New Roman" w:cs="Times New Roman"/>
                <w:sz w:val="25"/>
                <w:szCs w:val="25"/>
              </w:rPr>
            </w:pPr>
            <w:r w:rsidRPr="00DF1FEB">
              <w:rPr>
                <w:rFonts w:ascii="Times New Roman" w:hAnsi="Times New Roman" w:cs="Times New Roman"/>
                <w:sz w:val="25"/>
                <w:szCs w:val="25"/>
              </w:rPr>
              <w:t>A.A.M. Zakaria</w:t>
            </w:r>
          </w:p>
          <w:p w14:paraId="5F70E6E1" w14:textId="77777777" w:rsidR="007D1828" w:rsidRDefault="007D1828" w:rsidP="00DF1FEB">
            <w:pPr>
              <w:rPr>
                <w:rFonts w:ascii="Times New Roman" w:hAnsi="Times New Roman" w:cs="Times New Roman"/>
                <w:sz w:val="25"/>
                <w:szCs w:val="25"/>
              </w:rPr>
            </w:pPr>
          </w:p>
        </w:tc>
      </w:tr>
      <w:tr w:rsidR="007D1828" w14:paraId="7E47CF24" w14:textId="77777777" w:rsidTr="007D1828">
        <w:tc>
          <w:tcPr>
            <w:tcW w:w="4788" w:type="dxa"/>
          </w:tcPr>
          <w:p w14:paraId="47CCC506"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Company Secretary (</w:t>
            </w:r>
            <w:r w:rsidR="00916502" w:rsidRPr="00DF1FEB">
              <w:rPr>
                <w:rFonts w:ascii="Times New Roman" w:hAnsi="Times New Roman" w:cs="Times New Roman"/>
                <w:sz w:val="25"/>
                <w:szCs w:val="25"/>
              </w:rPr>
              <w:t>Current</w:t>
            </w:r>
            <w:r w:rsidR="00916502">
              <w:rPr>
                <w:rFonts w:ascii="Times New Roman" w:hAnsi="Times New Roman" w:cs="Times New Roman"/>
                <w:sz w:val="25"/>
                <w:szCs w:val="25"/>
              </w:rPr>
              <w:t xml:space="preserve"> in </w:t>
            </w:r>
            <w:r w:rsidR="000A74E5">
              <w:rPr>
                <w:rFonts w:ascii="Times New Roman" w:hAnsi="Times New Roman" w:cs="Times New Roman"/>
                <w:sz w:val="25"/>
                <w:szCs w:val="25"/>
              </w:rPr>
              <w:t>Charge)</w:t>
            </w:r>
            <w:r w:rsidR="000A74E5" w:rsidRPr="00DF1FEB">
              <w:rPr>
                <w:rFonts w:ascii="Times New Roman" w:hAnsi="Times New Roman" w:cs="Times New Roman"/>
                <w:sz w:val="25"/>
                <w:szCs w:val="25"/>
              </w:rPr>
              <w:t xml:space="preserve">  </w:t>
            </w:r>
            <w:r w:rsidRPr="00DF1FEB">
              <w:rPr>
                <w:rFonts w:ascii="Times New Roman" w:hAnsi="Times New Roman" w:cs="Times New Roman"/>
                <w:sz w:val="25"/>
                <w:szCs w:val="25"/>
              </w:rPr>
              <w:t xml:space="preserve">   </w:t>
            </w:r>
          </w:p>
        </w:tc>
        <w:tc>
          <w:tcPr>
            <w:tcW w:w="4788" w:type="dxa"/>
          </w:tcPr>
          <w:p w14:paraId="15AF5644" w14:textId="77777777" w:rsidR="008F019C" w:rsidRPr="00DF1FEB" w:rsidRDefault="008F019C" w:rsidP="008F019C">
            <w:pPr>
              <w:rPr>
                <w:rFonts w:ascii="Times New Roman" w:hAnsi="Times New Roman" w:cs="Times New Roman"/>
                <w:sz w:val="25"/>
                <w:szCs w:val="25"/>
              </w:rPr>
            </w:pPr>
            <w:r w:rsidRPr="00DF1FEB">
              <w:rPr>
                <w:rFonts w:ascii="Times New Roman" w:hAnsi="Times New Roman" w:cs="Times New Roman"/>
                <w:sz w:val="25"/>
                <w:szCs w:val="25"/>
              </w:rPr>
              <w:t>Abdul Hannan Khan</w:t>
            </w:r>
          </w:p>
          <w:p w14:paraId="028D3571" w14:textId="77777777" w:rsidR="007D1828" w:rsidRDefault="007D1828" w:rsidP="00DF1FEB">
            <w:pPr>
              <w:rPr>
                <w:rFonts w:ascii="Times New Roman" w:hAnsi="Times New Roman" w:cs="Times New Roman"/>
                <w:sz w:val="25"/>
                <w:szCs w:val="25"/>
              </w:rPr>
            </w:pPr>
          </w:p>
        </w:tc>
      </w:tr>
      <w:tr w:rsidR="007D1828" w14:paraId="55FB4640" w14:textId="77777777" w:rsidTr="007D1828">
        <w:tc>
          <w:tcPr>
            <w:tcW w:w="4788" w:type="dxa"/>
          </w:tcPr>
          <w:p w14:paraId="23E2A6E5"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 xml:space="preserve">Legal Status                     </w:t>
            </w:r>
            <w:r>
              <w:rPr>
                <w:rFonts w:ascii="Times New Roman" w:hAnsi="Times New Roman" w:cs="Times New Roman"/>
                <w:sz w:val="25"/>
                <w:szCs w:val="25"/>
              </w:rPr>
              <w:t xml:space="preserve">                              </w:t>
            </w:r>
            <w:r w:rsidRPr="00DF1FEB">
              <w:rPr>
                <w:rFonts w:ascii="Times New Roman" w:hAnsi="Times New Roman" w:cs="Times New Roman"/>
                <w:sz w:val="25"/>
                <w:szCs w:val="25"/>
              </w:rPr>
              <w:t xml:space="preserve"> </w:t>
            </w:r>
          </w:p>
        </w:tc>
        <w:tc>
          <w:tcPr>
            <w:tcW w:w="4788" w:type="dxa"/>
          </w:tcPr>
          <w:p w14:paraId="492971B0"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Public Limited Company</w:t>
            </w:r>
          </w:p>
        </w:tc>
      </w:tr>
      <w:tr w:rsidR="007D1828" w14:paraId="664FE411" w14:textId="77777777" w:rsidTr="007D1828">
        <w:tc>
          <w:tcPr>
            <w:tcW w:w="4788" w:type="dxa"/>
          </w:tcPr>
          <w:p w14:paraId="23C2F2DF"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 xml:space="preserve">Date of Incorporation                                       </w:t>
            </w:r>
          </w:p>
        </w:tc>
        <w:tc>
          <w:tcPr>
            <w:tcW w:w="4788" w:type="dxa"/>
          </w:tcPr>
          <w:p w14:paraId="08EC24E4"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29 August1999</w:t>
            </w:r>
          </w:p>
        </w:tc>
      </w:tr>
      <w:tr w:rsidR="007D1828" w14:paraId="36B06099" w14:textId="77777777" w:rsidTr="007D1828">
        <w:tc>
          <w:tcPr>
            <w:tcW w:w="4788" w:type="dxa"/>
          </w:tcPr>
          <w:p w14:paraId="21ED4495"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 xml:space="preserve">Date of Commencement of Business              </w:t>
            </w:r>
          </w:p>
        </w:tc>
        <w:tc>
          <w:tcPr>
            <w:tcW w:w="4788" w:type="dxa"/>
          </w:tcPr>
          <w:p w14:paraId="266CCAE4" w14:textId="77777777" w:rsidR="007D1828" w:rsidRDefault="008F019C" w:rsidP="00DF1FEB">
            <w:pPr>
              <w:rPr>
                <w:rFonts w:ascii="Times New Roman" w:hAnsi="Times New Roman" w:cs="Times New Roman"/>
                <w:sz w:val="25"/>
                <w:szCs w:val="25"/>
              </w:rPr>
            </w:pPr>
            <w:r w:rsidRPr="00DF1FEB">
              <w:rPr>
                <w:rFonts w:ascii="Times New Roman" w:hAnsi="Times New Roman" w:cs="Times New Roman"/>
                <w:sz w:val="25"/>
                <w:szCs w:val="25"/>
              </w:rPr>
              <w:t>29 August 1999</w:t>
            </w:r>
          </w:p>
        </w:tc>
      </w:tr>
      <w:tr w:rsidR="007D1828" w14:paraId="4FA07484" w14:textId="77777777" w:rsidTr="007D1828">
        <w:tc>
          <w:tcPr>
            <w:tcW w:w="4788" w:type="dxa"/>
          </w:tcPr>
          <w:p w14:paraId="2776AA45" w14:textId="77777777" w:rsidR="007D1828" w:rsidRDefault="004D4B2E" w:rsidP="00DF1FEB">
            <w:pPr>
              <w:rPr>
                <w:rFonts w:ascii="Times New Roman" w:hAnsi="Times New Roman" w:cs="Times New Roman"/>
                <w:sz w:val="25"/>
                <w:szCs w:val="25"/>
              </w:rPr>
            </w:pPr>
            <w:r w:rsidRPr="00DF1FEB">
              <w:rPr>
                <w:rFonts w:ascii="Times New Roman" w:hAnsi="Times New Roman" w:cs="Times New Roman"/>
                <w:sz w:val="25"/>
                <w:szCs w:val="25"/>
              </w:rPr>
              <w:t>Date of Per</w:t>
            </w:r>
            <w:r>
              <w:rPr>
                <w:rFonts w:ascii="Times New Roman" w:hAnsi="Times New Roman" w:cs="Times New Roman"/>
                <w:sz w:val="25"/>
                <w:szCs w:val="25"/>
              </w:rPr>
              <w:t xml:space="preserve">mission from Bangladesh Bank  </w:t>
            </w:r>
          </w:p>
        </w:tc>
        <w:tc>
          <w:tcPr>
            <w:tcW w:w="4788" w:type="dxa"/>
          </w:tcPr>
          <w:p w14:paraId="0E6EE6FF" w14:textId="77777777" w:rsidR="007D1828" w:rsidRDefault="004D4B2E" w:rsidP="00DF1FEB">
            <w:pPr>
              <w:rPr>
                <w:rFonts w:ascii="Times New Roman" w:hAnsi="Times New Roman" w:cs="Times New Roman"/>
                <w:sz w:val="25"/>
                <w:szCs w:val="25"/>
              </w:rPr>
            </w:pPr>
            <w:r w:rsidRPr="00DF1FEB">
              <w:rPr>
                <w:rFonts w:ascii="Times New Roman" w:hAnsi="Times New Roman" w:cs="Times New Roman"/>
                <w:sz w:val="25"/>
                <w:szCs w:val="25"/>
              </w:rPr>
              <w:t>22 September 1999</w:t>
            </w:r>
          </w:p>
        </w:tc>
      </w:tr>
      <w:tr w:rsidR="007D1828" w14:paraId="7FBE326E" w14:textId="77777777" w:rsidTr="007D1828">
        <w:tc>
          <w:tcPr>
            <w:tcW w:w="4788" w:type="dxa"/>
          </w:tcPr>
          <w:p w14:paraId="59A2C86A" w14:textId="77777777" w:rsidR="007D1828" w:rsidRDefault="004D4B2E" w:rsidP="00DF1FEB">
            <w:pPr>
              <w:rPr>
                <w:rFonts w:ascii="Times New Roman" w:hAnsi="Times New Roman" w:cs="Times New Roman"/>
                <w:sz w:val="25"/>
                <w:szCs w:val="25"/>
              </w:rPr>
            </w:pPr>
            <w:r w:rsidRPr="00DF1FEB">
              <w:rPr>
                <w:rFonts w:ascii="Times New Roman" w:hAnsi="Times New Roman" w:cs="Times New Roman"/>
                <w:sz w:val="25"/>
                <w:szCs w:val="25"/>
              </w:rPr>
              <w:t xml:space="preserve">Date of Opening of First Branch           </w:t>
            </w:r>
            <w:r>
              <w:rPr>
                <w:rFonts w:ascii="Times New Roman" w:hAnsi="Times New Roman" w:cs="Times New Roman"/>
                <w:sz w:val="25"/>
                <w:szCs w:val="25"/>
              </w:rPr>
              <w:t xml:space="preserve">         </w:t>
            </w:r>
          </w:p>
        </w:tc>
        <w:tc>
          <w:tcPr>
            <w:tcW w:w="4788" w:type="dxa"/>
          </w:tcPr>
          <w:p w14:paraId="54EF69E4" w14:textId="77777777" w:rsidR="007D1828" w:rsidRDefault="004D4B2E" w:rsidP="00DF1FEB">
            <w:pPr>
              <w:rPr>
                <w:rFonts w:ascii="Times New Roman" w:hAnsi="Times New Roman" w:cs="Times New Roman"/>
                <w:sz w:val="25"/>
                <w:szCs w:val="25"/>
              </w:rPr>
            </w:pPr>
            <w:r w:rsidRPr="00DF1FEB">
              <w:rPr>
                <w:rFonts w:ascii="Times New Roman" w:hAnsi="Times New Roman" w:cs="Times New Roman"/>
                <w:sz w:val="25"/>
                <w:szCs w:val="25"/>
              </w:rPr>
              <w:t>25 October 1999</w:t>
            </w:r>
          </w:p>
        </w:tc>
      </w:tr>
      <w:tr w:rsidR="007D1828" w14:paraId="7600F85D" w14:textId="77777777" w:rsidTr="007D1828">
        <w:tc>
          <w:tcPr>
            <w:tcW w:w="4788" w:type="dxa"/>
          </w:tcPr>
          <w:p w14:paraId="3EA1A7AA" w14:textId="77777777" w:rsidR="007D1828" w:rsidRDefault="004D4B2E" w:rsidP="00DF1FEB">
            <w:pPr>
              <w:rPr>
                <w:rFonts w:ascii="Times New Roman" w:hAnsi="Times New Roman" w:cs="Times New Roman"/>
                <w:sz w:val="25"/>
                <w:szCs w:val="25"/>
              </w:rPr>
            </w:pPr>
            <w:r w:rsidRPr="00DF1FEB">
              <w:rPr>
                <w:rFonts w:ascii="Times New Roman" w:hAnsi="Times New Roman" w:cs="Times New Roman"/>
                <w:sz w:val="25"/>
                <w:szCs w:val="25"/>
              </w:rPr>
              <w:t>Registered Offic</w:t>
            </w:r>
            <w:r>
              <w:rPr>
                <w:rFonts w:ascii="Times New Roman" w:hAnsi="Times New Roman" w:cs="Times New Roman"/>
                <w:sz w:val="25"/>
                <w:szCs w:val="25"/>
              </w:rPr>
              <w:t>e</w:t>
            </w:r>
          </w:p>
        </w:tc>
        <w:tc>
          <w:tcPr>
            <w:tcW w:w="4788" w:type="dxa"/>
          </w:tcPr>
          <w:p w14:paraId="5AA9E86B" w14:textId="77777777" w:rsidR="009B6CB8" w:rsidRPr="00DF1FEB" w:rsidRDefault="004D4B2E" w:rsidP="004D4B2E">
            <w:pPr>
              <w:rPr>
                <w:rFonts w:ascii="Times New Roman" w:hAnsi="Times New Roman" w:cs="Times New Roman"/>
                <w:sz w:val="25"/>
                <w:szCs w:val="25"/>
              </w:rPr>
            </w:pPr>
            <w:r>
              <w:rPr>
                <w:rFonts w:ascii="Times New Roman" w:hAnsi="Times New Roman" w:cs="Times New Roman"/>
                <w:sz w:val="25"/>
                <w:szCs w:val="25"/>
              </w:rPr>
              <w:t xml:space="preserve">Block </w:t>
            </w:r>
            <w:r w:rsidRPr="00DF1FEB">
              <w:rPr>
                <w:rFonts w:ascii="Times New Roman" w:hAnsi="Times New Roman" w:cs="Times New Roman"/>
                <w:sz w:val="25"/>
                <w:szCs w:val="25"/>
              </w:rPr>
              <w:t>1/A, Road</w:t>
            </w:r>
            <w:r>
              <w:rPr>
                <w:rFonts w:ascii="Times New Roman" w:hAnsi="Times New Roman" w:cs="Times New Roman"/>
                <w:sz w:val="25"/>
                <w:szCs w:val="25"/>
              </w:rPr>
              <w:t>-</w:t>
            </w:r>
            <w:r w:rsidRPr="00DF1FEB">
              <w:rPr>
                <w:rFonts w:ascii="Times New Roman" w:hAnsi="Times New Roman" w:cs="Times New Roman"/>
                <w:sz w:val="25"/>
                <w:szCs w:val="25"/>
              </w:rPr>
              <w:t>8,</w:t>
            </w:r>
            <w:r>
              <w:rPr>
                <w:rFonts w:ascii="Times New Roman" w:hAnsi="Times New Roman" w:cs="Times New Roman"/>
                <w:sz w:val="25"/>
                <w:szCs w:val="25"/>
              </w:rPr>
              <w:t xml:space="preserve"> Gulshan-1</w:t>
            </w:r>
            <w:r w:rsidR="009B6CB8">
              <w:rPr>
                <w:rFonts w:ascii="Times New Roman" w:hAnsi="Times New Roman" w:cs="Times New Roman"/>
                <w:sz w:val="25"/>
                <w:szCs w:val="25"/>
              </w:rPr>
              <w:t>, Dhaka 1212</w:t>
            </w:r>
          </w:p>
          <w:p w14:paraId="43462B89" w14:textId="77777777" w:rsidR="007D1828" w:rsidRDefault="007D1828" w:rsidP="00DF1FEB">
            <w:pPr>
              <w:rPr>
                <w:rFonts w:ascii="Times New Roman" w:hAnsi="Times New Roman" w:cs="Times New Roman"/>
                <w:sz w:val="25"/>
                <w:szCs w:val="25"/>
              </w:rPr>
            </w:pPr>
          </w:p>
        </w:tc>
      </w:tr>
      <w:tr w:rsidR="007D1828" w14:paraId="06C80779" w14:textId="77777777" w:rsidTr="007D1828">
        <w:tc>
          <w:tcPr>
            <w:tcW w:w="4788" w:type="dxa"/>
          </w:tcPr>
          <w:p w14:paraId="1E450092" w14:textId="77777777" w:rsidR="007D1828" w:rsidRDefault="00BE0173" w:rsidP="00DF1FEB">
            <w:pPr>
              <w:rPr>
                <w:rFonts w:ascii="Times New Roman" w:hAnsi="Times New Roman" w:cs="Times New Roman"/>
                <w:sz w:val="25"/>
                <w:szCs w:val="25"/>
              </w:rPr>
            </w:pPr>
            <w:r w:rsidRPr="00DF1FEB">
              <w:rPr>
                <w:rFonts w:ascii="Times New Roman" w:hAnsi="Times New Roman" w:cs="Times New Roman"/>
                <w:sz w:val="25"/>
                <w:szCs w:val="25"/>
              </w:rPr>
              <w:t xml:space="preserve">Line of Business                                             </w:t>
            </w:r>
          </w:p>
        </w:tc>
        <w:tc>
          <w:tcPr>
            <w:tcW w:w="4788" w:type="dxa"/>
          </w:tcPr>
          <w:p w14:paraId="5833B362" w14:textId="77777777" w:rsidR="00BE0173" w:rsidRPr="00DF1FEB" w:rsidRDefault="00BE0173" w:rsidP="00BE0173">
            <w:pPr>
              <w:rPr>
                <w:rFonts w:ascii="Times New Roman" w:hAnsi="Times New Roman" w:cs="Times New Roman"/>
                <w:sz w:val="25"/>
                <w:szCs w:val="25"/>
              </w:rPr>
            </w:pPr>
            <w:r w:rsidRPr="00DF1FEB">
              <w:rPr>
                <w:rFonts w:ascii="Times New Roman" w:hAnsi="Times New Roman" w:cs="Times New Roman"/>
                <w:sz w:val="25"/>
                <w:szCs w:val="25"/>
              </w:rPr>
              <w:t>Bankin</w:t>
            </w:r>
            <w:r>
              <w:rPr>
                <w:rFonts w:ascii="Times New Roman" w:hAnsi="Times New Roman" w:cs="Times New Roman"/>
                <w:sz w:val="25"/>
                <w:szCs w:val="25"/>
              </w:rPr>
              <w:t>g</w:t>
            </w:r>
          </w:p>
          <w:p w14:paraId="5275A858" w14:textId="77777777" w:rsidR="007D1828" w:rsidRDefault="007D1828" w:rsidP="00DF1FEB">
            <w:pPr>
              <w:rPr>
                <w:rFonts w:ascii="Times New Roman" w:hAnsi="Times New Roman" w:cs="Times New Roman"/>
                <w:sz w:val="25"/>
                <w:szCs w:val="25"/>
              </w:rPr>
            </w:pPr>
          </w:p>
        </w:tc>
      </w:tr>
      <w:tr w:rsidR="007D1828" w14:paraId="607910A9" w14:textId="77777777" w:rsidTr="007D1828">
        <w:tc>
          <w:tcPr>
            <w:tcW w:w="4788" w:type="dxa"/>
          </w:tcPr>
          <w:p w14:paraId="42D355B8" w14:textId="77777777" w:rsidR="007D1828" w:rsidRDefault="00213D2E" w:rsidP="00DF1FEB">
            <w:pPr>
              <w:rPr>
                <w:rFonts w:ascii="Times New Roman" w:hAnsi="Times New Roman" w:cs="Times New Roman"/>
                <w:sz w:val="25"/>
                <w:szCs w:val="25"/>
              </w:rPr>
            </w:pPr>
            <w:r w:rsidRPr="00DF1FEB">
              <w:rPr>
                <w:rFonts w:ascii="Times New Roman" w:hAnsi="Times New Roman" w:cs="Times New Roman"/>
                <w:sz w:val="25"/>
                <w:szCs w:val="25"/>
              </w:rPr>
              <w:t xml:space="preserve">Authorized Capital                                        </w:t>
            </w:r>
          </w:p>
        </w:tc>
        <w:tc>
          <w:tcPr>
            <w:tcW w:w="4788" w:type="dxa"/>
          </w:tcPr>
          <w:p w14:paraId="408C467D" w14:textId="77777777" w:rsidR="007D1828" w:rsidRDefault="00213D2E" w:rsidP="00DF1FEB">
            <w:pPr>
              <w:rPr>
                <w:rFonts w:ascii="Times New Roman" w:hAnsi="Times New Roman" w:cs="Times New Roman"/>
                <w:sz w:val="25"/>
                <w:szCs w:val="25"/>
              </w:rPr>
            </w:pPr>
            <w:r w:rsidRPr="00DF1FEB">
              <w:rPr>
                <w:rFonts w:ascii="Times New Roman" w:hAnsi="Times New Roman" w:cs="Times New Roman"/>
                <w:sz w:val="25"/>
                <w:szCs w:val="25"/>
              </w:rPr>
              <w:t>Tk.3, 600 Lac</w:t>
            </w:r>
          </w:p>
        </w:tc>
      </w:tr>
      <w:tr w:rsidR="007D1828" w14:paraId="3DE54D00" w14:textId="77777777" w:rsidTr="007D1828">
        <w:tc>
          <w:tcPr>
            <w:tcW w:w="4788" w:type="dxa"/>
          </w:tcPr>
          <w:p w14:paraId="1F8108C6" w14:textId="77777777" w:rsidR="00B37DC5" w:rsidRPr="00DF1FEB" w:rsidRDefault="00B37DC5" w:rsidP="00B37DC5">
            <w:pPr>
              <w:rPr>
                <w:rFonts w:ascii="Times New Roman" w:hAnsi="Times New Roman" w:cs="Times New Roman"/>
                <w:sz w:val="25"/>
                <w:szCs w:val="25"/>
              </w:rPr>
            </w:pPr>
            <w:r w:rsidRPr="00DF1FEB">
              <w:rPr>
                <w:rFonts w:ascii="Times New Roman" w:hAnsi="Times New Roman" w:cs="Times New Roman"/>
                <w:sz w:val="25"/>
                <w:szCs w:val="25"/>
              </w:rPr>
              <w:t xml:space="preserve">Paid up Capital                                              </w:t>
            </w:r>
          </w:p>
          <w:p w14:paraId="343A648E" w14:textId="77777777" w:rsidR="007D1828" w:rsidRDefault="007D1828" w:rsidP="00DF1FEB">
            <w:pPr>
              <w:rPr>
                <w:rFonts w:ascii="Times New Roman" w:hAnsi="Times New Roman" w:cs="Times New Roman"/>
                <w:sz w:val="25"/>
                <w:szCs w:val="25"/>
              </w:rPr>
            </w:pPr>
          </w:p>
        </w:tc>
        <w:tc>
          <w:tcPr>
            <w:tcW w:w="4788" w:type="dxa"/>
          </w:tcPr>
          <w:p w14:paraId="3F306025" w14:textId="77777777" w:rsidR="007D1828" w:rsidRDefault="00B37DC5" w:rsidP="00DF1FEB">
            <w:pPr>
              <w:rPr>
                <w:rFonts w:ascii="Times New Roman" w:hAnsi="Times New Roman" w:cs="Times New Roman"/>
                <w:sz w:val="25"/>
                <w:szCs w:val="25"/>
              </w:rPr>
            </w:pPr>
            <w:r w:rsidRPr="00DF1FEB">
              <w:rPr>
                <w:rFonts w:ascii="Times New Roman" w:hAnsi="Times New Roman" w:cs="Times New Roman"/>
                <w:sz w:val="25"/>
                <w:szCs w:val="25"/>
              </w:rPr>
              <w:t>Tk.2, 300 Lac</w:t>
            </w:r>
          </w:p>
        </w:tc>
      </w:tr>
      <w:tr w:rsidR="007D1828" w14:paraId="77D41AE3" w14:textId="77777777" w:rsidTr="007D1828">
        <w:tc>
          <w:tcPr>
            <w:tcW w:w="4788" w:type="dxa"/>
          </w:tcPr>
          <w:p w14:paraId="20C7BF82" w14:textId="77777777" w:rsidR="007D1828" w:rsidRDefault="000644F7" w:rsidP="00DF1FEB">
            <w:pPr>
              <w:rPr>
                <w:rFonts w:ascii="Times New Roman" w:hAnsi="Times New Roman" w:cs="Times New Roman"/>
                <w:sz w:val="25"/>
                <w:szCs w:val="25"/>
              </w:rPr>
            </w:pPr>
            <w:r w:rsidRPr="00DF1FEB">
              <w:rPr>
                <w:rFonts w:ascii="Times New Roman" w:hAnsi="Times New Roman" w:cs="Times New Roman"/>
                <w:sz w:val="25"/>
                <w:szCs w:val="25"/>
              </w:rPr>
              <w:t xml:space="preserve">Date of consent of IPO                                  </w:t>
            </w:r>
          </w:p>
        </w:tc>
        <w:tc>
          <w:tcPr>
            <w:tcW w:w="4788" w:type="dxa"/>
          </w:tcPr>
          <w:p w14:paraId="2A0AB525" w14:textId="77777777" w:rsidR="007D1828" w:rsidRDefault="000644F7" w:rsidP="00DF1FEB">
            <w:pPr>
              <w:rPr>
                <w:rFonts w:ascii="Times New Roman" w:hAnsi="Times New Roman" w:cs="Times New Roman"/>
                <w:sz w:val="25"/>
                <w:szCs w:val="25"/>
              </w:rPr>
            </w:pPr>
            <w:r w:rsidRPr="00DF1FEB">
              <w:rPr>
                <w:rFonts w:ascii="Times New Roman" w:hAnsi="Times New Roman" w:cs="Times New Roman"/>
                <w:sz w:val="25"/>
                <w:szCs w:val="25"/>
              </w:rPr>
              <w:t>04 June 2008</w:t>
            </w:r>
          </w:p>
        </w:tc>
      </w:tr>
    </w:tbl>
    <w:p w14:paraId="1F187D7D" w14:textId="77777777" w:rsidR="001C5BDD" w:rsidRDefault="001C5BDD" w:rsidP="00DF1FEB">
      <w:pPr>
        <w:rPr>
          <w:rFonts w:ascii="Times New Roman" w:hAnsi="Times New Roman" w:cs="Times New Roman"/>
          <w:sz w:val="25"/>
          <w:szCs w:val="25"/>
        </w:rPr>
      </w:pPr>
    </w:p>
    <w:p w14:paraId="63485BED" w14:textId="05BFBC17" w:rsidR="00801F1C" w:rsidRPr="00D1059B" w:rsidRDefault="00DF1FEB" w:rsidP="00D1059B">
      <w:pPr>
        <w:pStyle w:val="Heading2"/>
        <w:rPr>
          <w:rFonts w:ascii="Times New Roman" w:hAnsi="Times New Roman" w:cs="Times New Roman"/>
          <w:color w:val="auto"/>
          <w:sz w:val="28"/>
          <w:szCs w:val="28"/>
        </w:rPr>
      </w:pPr>
      <w:bookmarkStart w:id="17" w:name="_Toc24449149"/>
      <w:r w:rsidRPr="002E2449">
        <w:rPr>
          <w:rFonts w:ascii="Times New Roman" w:hAnsi="Times New Roman" w:cs="Times New Roman"/>
          <w:color w:val="auto"/>
          <w:sz w:val="28"/>
          <w:szCs w:val="28"/>
        </w:rPr>
        <w:t>2.9</w:t>
      </w:r>
      <w:r w:rsidR="00D1059B">
        <w:rPr>
          <w:rFonts w:ascii="Times New Roman" w:hAnsi="Times New Roman" w:cs="Times New Roman"/>
          <w:color w:val="auto"/>
          <w:sz w:val="28"/>
          <w:szCs w:val="28"/>
        </w:rPr>
        <w:t xml:space="preserve"> </w:t>
      </w:r>
      <w:r w:rsidRPr="002E2449">
        <w:rPr>
          <w:rFonts w:ascii="Times New Roman" w:hAnsi="Times New Roman" w:cs="Times New Roman"/>
          <w:color w:val="auto"/>
          <w:sz w:val="28"/>
          <w:szCs w:val="28"/>
        </w:rPr>
        <w:t>Management System of FSIBL</w:t>
      </w:r>
      <w:bookmarkEnd w:id="17"/>
    </w:p>
    <w:p w14:paraId="69FB7B2C" w14:textId="77777777" w:rsidR="00DF1FEB" w:rsidRPr="00DF1FEB"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A fourteen</w:t>
      </w:r>
      <w:r w:rsidR="007D1828">
        <w:rPr>
          <w:rFonts w:ascii="Times New Roman" w:hAnsi="Times New Roman" w:cs="Times New Roman"/>
          <w:sz w:val="25"/>
          <w:szCs w:val="25"/>
        </w:rPr>
        <w:t>-</w:t>
      </w:r>
      <w:r w:rsidRPr="00DF1FEB">
        <w:rPr>
          <w:rFonts w:ascii="Times New Roman" w:hAnsi="Times New Roman" w:cs="Times New Roman"/>
          <w:sz w:val="25"/>
          <w:szCs w:val="25"/>
        </w:rPr>
        <w:t xml:space="preserve">member Board of Directors </w:t>
      </w:r>
      <w:proofErr w:type="gramStart"/>
      <w:r w:rsidRPr="00DF1FEB">
        <w:rPr>
          <w:rFonts w:ascii="Times New Roman" w:hAnsi="Times New Roman" w:cs="Times New Roman"/>
          <w:sz w:val="25"/>
          <w:szCs w:val="25"/>
        </w:rPr>
        <w:t>are</w:t>
      </w:r>
      <w:proofErr w:type="gramEnd"/>
      <w:r w:rsidRPr="00DF1FEB">
        <w:rPr>
          <w:rFonts w:ascii="Times New Roman" w:hAnsi="Times New Roman" w:cs="Times New Roman"/>
          <w:sz w:val="25"/>
          <w:szCs w:val="25"/>
        </w:rPr>
        <w:t xml:space="preserve"> responsible for the strategic planning and overall policy guidelines of the bank. Further, there is an Executive Committee of the board of dispose of urgent business proposals. The executive Committee is assembled by nine members. Besides, there is a tree member Audit Committee in the board to oversee </w:t>
      </w:r>
      <w:r w:rsidRPr="00DF1FEB">
        <w:rPr>
          <w:rFonts w:ascii="Times New Roman" w:hAnsi="Times New Roman" w:cs="Times New Roman"/>
          <w:sz w:val="25"/>
          <w:szCs w:val="25"/>
        </w:rPr>
        <w:lastRenderedPageBreak/>
        <w:t xml:space="preserve">compliance of major regulatory and operational issues. There is another eight </w:t>
      </w:r>
      <w:r w:rsidR="007D1828" w:rsidRPr="00DF1FEB">
        <w:rPr>
          <w:rFonts w:ascii="Times New Roman" w:hAnsi="Times New Roman" w:cs="Times New Roman"/>
          <w:sz w:val="25"/>
          <w:szCs w:val="25"/>
        </w:rPr>
        <w:t>members</w:t>
      </w:r>
      <w:r w:rsidRPr="00DF1FEB">
        <w:rPr>
          <w:rFonts w:ascii="Times New Roman" w:hAnsi="Times New Roman" w:cs="Times New Roman"/>
          <w:sz w:val="25"/>
          <w:szCs w:val="25"/>
        </w:rPr>
        <w:t xml:space="preserve"> of Shariah Council to accelerate, monitor, control, supervise and maintain the modes of Islamic Banking System. Key issues are managed by a Management Committee headed by the CEO and Managing Director to facilitate rapid decisions.</w:t>
      </w:r>
    </w:p>
    <w:p w14:paraId="6FB12C49" w14:textId="77777777" w:rsidR="00DF1FEB" w:rsidRPr="00DF1FEB" w:rsidRDefault="00DF1FEB" w:rsidP="00DF1FEB">
      <w:pPr>
        <w:rPr>
          <w:rFonts w:ascii="Times New Roman" w:hAnsi="Times New Roman" w:cs="Times New Roman"/>
          <w:sz w:val="25"/>
          <w:szCs w:val="25"/>
        </w:rPr>
      </w:pPr>
    </w:p>
    <w:p w14:paraId="7AFCDC89" w14:textId="77777777" w:rsidR="00DF1FEB" w:rsidRPr="002E2449" w:rsidRDefault="00DF1FEB" w:rsidP="002E2449">
      <w:pPr>
        <w:pStyle w:val="Heading2"/>
        <w:rPr>
          <w:rFonts w:ascii="Times New Roman" w:hAnsi="Times New Roman" w:cs="Times New Roman"/>
          <w:color w:val="auto"/>
          <w:sz w:val="28"/>
          <w:szCs w:val="28"/>
        </w:rPr>
      </w:pPr>
      <w:bookmarkStart w:id="18" w:name="_Toc24449150"/>
      <w:r w:rsidRPr="002E2449">
        <w:rPr>
          <w:rFonts w:ascii="Times New Roman" w:hAnsi="Times New Roman" w:cs="Times New Roman"/>
          <w:color w:val="auto"/>
          <w:sz w:val="28"/>
          <w:szCs w:val="28"/>
        </w:rPr>
        <w:t>2.10 Organizational Structure of FSIBL</w:t>
      </w:r>
      <w:bookmarkEnd w:id="18"/>
    </w:p>
    <w:p w14:paraId="51A562E3" w14:textId="77777777" w:rsidR="00DF1FEB" w:rsidRPr="00DF1FEB"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The management committee consists of the managing directors and head office executives. They discuss about the progress on portfolio functions. Different ideas and decisions, guidelines regarding deposits, lending and management of human and material resources are the main concern of this committee.</w:t>
      </w:r>
    </w:p>
    <w:p w14:paraId="50CF86B0" w14:textId="77777777" w:rsidR="00DF1FEB" w:rsidRPr="00DF1FEB"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 xml:space="preserve">All these committees meet on a regular basis for discussing various issues and proposals submitted for decisions.  A layout of management structure and legitimate hierarchy of management, of FSIBL are presented in the following: </w:t>
      </w:r>
    </w:p>
    <w:p w14:paraId="446F012D" w14:textId="77777777" w:rsidR="00DF1FEB" w:rsidRPr="002E2449" w:rsidRDefault="00DF1FEB" w:rsidP="002E2449">
      <w:pPr>
        <w:pStyle w:val="Heading2"/>
        <w:rPr>
          <w:rFonts w:ascii="Times New Roman" w:hAnsi="Times New Roman" w:cs="Times New Roman"/>
          <w:color w:val="auto"/>
          <w:sz w:val="28"/>
          <w:szCs w:val="28"/>
        </w:rPr>
      </w:pPr>
      <w:bookmarkStart w:id="19" w:name="_Toc24449151"/>
      <w:r w:rsidRPr="002E2449">
        <w:rPr>
          <w:rFonts w:ascii="Times New Roman" w:hAnsi="Times New Roman" w:cs="Times New Roman"/>
          <w:color w:val="auto"/>
          <w:sz w:val="28"/>
          <w:szCs w:val="28"/>
        </w:rPr>
        <w:t>Core values</w:t>
      </w:r>
      <w:bookmarkEnd w:id="19"/>
      <w:r w:rsidRPr="002E2449">
        <w:rPr>
          <w:rFonts w:ascii="Times New Roman" w:hAnsi="Times New Roman" w:cs="Times New Roman"/>
          <w:color w:val="auto"/>
          <w:sz w:val="28"/>
          <w:szCs w:val="28"/>
        </w:rPr>
        <w:t xml:space="preserve"> </w:t>
      </w:r>
    </w:p>
    <w:p w14:paraId="718D031F" w14:textId="77777777" w:rsidR="00DF1FEB" w:rsidRPr="00DF1FEB"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FSIBL score values consist of 6 key elements. These values bind our people together with an emphasis that our people are essential to everything being done in the bank.</w:t>
      </w:r>
    </w:p>
    <w:p w14:paraId="49BDAC0E" w14:textId="77777777" w:rsidR="00DF1FEB" w:rsidRPr="002E2449" w:rsidRDefault="00DF1FEB" w:rsidP="00801F1C">
      <w:pPr>
        <w:pStyle w:val="Heading2"/>
        <w:jc w:val="both"/>
        <w:rPr>
          <w:rFonts w:ascii="Times New Roman" w:hAnsi="Times New Roman" w:cs="Times New Roman"/>
          <w:color w:val="auto"/>
          <w:sz w:val="28"/>
          <w:szCs w:val="28"/>
        </w:rPr>
      </w:pPr>
      <w:r w:rsidRPr="002E2449">
        <w:rPr>
          <w:rFonts w:ascii="Times New Roman" w:hAnsi="Times New Roman" w:cs="Times New Roman"/>
          <w:color w:val="auto"/>
          <w:sz w:val="28"/>
          <w:szCs w:val="28"/>
        </w:rPr>
        <w:t xml:space="preserve"> </w:t>
      </w:r>
      <w:bookmarkStart w:id="20" w:name="_Toc24449152"/>
      <w:r w:rsidRPr="002E2449">
        <w:rPr>
          <w:rFonts w:ascii="Times New Roman" w:hAnsi="Times New Roman" w:cs="Times New Roman"/>
          <w:color w:val="auto"/>
          <w:sz w:val="28"/>
          <w:szCs w:val="28"/>
        </w:rPr>
        <w:t>Integrity</w:t>
      </w:r>
      <w:bookmarkEnd w:id="20"/>
    </w:p>
    <w:p w14:paraId="0C7E6F3A" w14:textId="77777777" w:rsidR="00302A2A"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 xml:space="preserve"> FSIBL secures and defends all client data. FSIBL treats everybody in an impartial and predictable way FSIBL makes a domain which g</w:t>
      </w:r>
      <w:r w:rsidR="00302A2A">
        <w:rPr>
          <w:rFonts w:ascii="Times New Roman" w:hAnsi="Times New Roman" w:cs="Times New Roman"/>
          <w:sz w:val="25"/>
          <w:szCs w:val="25"/>
        </w:rPr>
        <w:t>ains and keeps up client trust.</w:t>
      </w:r>
    </w:p>
    <w:p w14:paraId="697DCB40" w14:textId="77777777" w:rsidR="00302A2A" w:rsidRPr="00801F1C" w:rsidRDefault="00DF1FEB" w:rsidP="00801F1C">
      <w:pPr>
        <w:jc w:val="both"/>
        <w:rPr>
          <w:rFonts w:ascii="Times New Roman" w:hAnsi="Times New Roman" w:cs="Times New Roman"/>
          <w:b/>
          <w:sz w:val="28"/>
          <w:szCs w:val="28"/>
        </w:rPr>
      </w:pPr>
      <w:r w:rsidRPr="00801F1C">
        <w:rPr>
          <w:rFonts w:ascii="Times New Roman" w:hAnsi="Times New Roman" w:cs="Times New Roman"/>
          <w:b/>
          <w:sz w:val="28"/>
          <w:szCs w:val="28"/>
        </w:rPr>
        <w:t xml:space="preserve">Open communication  </w:t>
      </w:r>
    </w:p>
    <w:p w14:paraId="19EB4585" w14:textId="77777777" w:rsidR="00DF1FEB" w:rsidRPr="00302A2A" w:rsidRDefault="00DF1FEB" w:rsidP="00801F1C">
      <w:pPr>
        <w:jc w:val="both"/>
        <w:rPr>
          <w:rFonts w:ascii="Times New Roman" w:hAnsi="Times New Roman" w:cs="Times New Roman"/>
          <w:b/>
          <w:sz w:val="25"/>
          <w:szCs w:val="25"/>
        </w:rPr>
      </w:pPr>
      <w:r w:rsidRPr="00DF1FEB">
        <w:rPr>
          <w:rFonts w:ascii="Times New Roman" w:hAnsi="Times New Roman" w:cs="Times New Roman"/>
          <w:sz w:val="25"/>
          <w:szCs w:val="25"/>
        </w:rPr>
        <w:t>FSIBL constructs client connections on trustworthiness &amp;respect. FSIBL offers a full line of items &amp; excellent administration. FSIBL is focused on the success of the clients and investors.</w:t>
      </w:r>
    </w:p>
    <w:p w14:paraId="71D6CF0A" w14:textId="77777777" w:rsidR="00DF1FEB" w:rsidRPr="00801F1C" w:rsidRDefault="00DF1FEB" w:rsidP="00801F1C">
      <w:pPr>
        <w:pStyle w:val="Heading3"/>
        <w:jc w:val="both"/>
        <w:rPr>
          <w:rFonts w:ascii="Times New Roman" w:hAnsi="Times New Roman" w:cs="Times New Roman"/>
          <w:sz w:val="28"/>
          <w:szCs w:val="28"/>
        </w:rPr>
      </w:pPr>
      <w:r w:rsidRPr="002E2449">
        <w:rPr>
          <w:rFonts w:ascii="Times New Roman" w:hAnsi="Times New Roman" w:cs="Times New Roman"/>
          <w:color w:val="auto"/>
          <w:sz w:val="25"/>
          <w:szCs w:val="25"/>
        </w:rPr>
        <w:t xml:space="preserve"> </w:t>
      </w:r>
      <w:bookmarkStart w:id="21" w:name="_Toc24449153"/>
      <w:r w:rsidRPr="00801F1C">
        <w:rPr>
          <w:rFonts w:ascii="Times New Roman" w:hAnsi="Times New Roman" w:cs="Times New Roman"/>
          <w:color w:val="auto"/>
          <w:sz w:val="28"/>
          <w:szCs w:val="28"/>
        </w:rPr>
        <w:t>Performance driven</w:t>
      </w:r>
      <w:bookmarkEnd w:id="21"/>
      <w:r w:rsidRPr="00801F1C">
        <w:rPr>
          <w:rFonts w:ascii="Times New Roman" w:hAnsi="Times New Roman" w:cs="Times New Roman"/>
          <w:color w:val="auto"/>
          <w:sz w:val="28"/>
          <w:szCs w:val="28"/>
        </w:rPr>
        <w:t xml:space="preserve">  </w:t>
      </w:r>
    </w:p>
    <w:p w14:paraId="58D196A9" w14:textId="77777777" w:rsidR="00DF1FEB" w:rsidRPr="00DF1FEB"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In FSIBL customers &amp; employees are judged in terms of their performance.</w:t>
      </w:r>
    </w:p>
    <w:p w14:paraId="7B8DBE1D" w14:textId="77777777" w:rsidR="00DF1FEB" w:rsidRPr="00801F1C" w:rsidRDefault="00BF518E" w:rsidP="00801F1C">
      <w:pPr>
        <w:pStyle w:val="Heading3"/>
        <w:jc w:val="both"/>
        <w:rPr>
          <w:rFonts w:ascii="Times New Roman" w:hAnsi="Times New Roman" w:cs="Times New Roman"/>
          <w:color w:val="auto"/>
          <w:sz w:val="28"/>
          <w:szCs w:val="28"/>
        </w:rPr>
      </w:pPr>
      <w:bookmarkStart w:id="22" w:name="_Toc24449154"/>
      <w:r w:rsidRPr="00801F1C">
        <w:rPr>
          <w:rFonts w:ascii="Times New Roman" w:hAnsi="Times New Roman" w:cs="Times New Roman"/>
          <w:color w:val="auto"/>
          <w:sz w:val="28"/>
          <w:szCs w:val="28"/>
        </w:rPr>
        <w:t xml:space="preserve">Continuous </w:t>
      </w:r>
      <w:r w:rsidR="002E2449" w:rsidRPr="00801F1C">
        <w:rPr>
          <w:rFonts w:ascii="Times New Roman" w:hAnsi="Times New Roman" w:cs="Times New Roman"/>
          <w:color w:val="auto"/>
          <w:sz w:val="28"/>
          <w:szCs w:val="28"/>
        </w:rPr>
        <w:t>self-improvement</w:t>
      </w:r>
      <w:bookmarkEnd w:id="22"/>
    </w:p>
    <w:p w14:paraId="07C34DE2" w14:textId="77777777" w:rsidR="00302A2A"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Continuous learning self –challenge &amp;strive make ways for self</w:t>
      </w:r>
      <w:r w:rsidR="00801F1C">
        <w:rPr>
          <w:rFonts w:ascii="Times New Roman" w:hAnsi="Times New Roman" w:cs="Times New Roman"/>
          <w:sz w:val="25"/>
          <w:szCs w:val="25"/>
        </w:rPr>
        <w:t>-</w:t>
      </w:r>
      <w:r w:rsidRPr="00DF1FEB">
        <w:rPr>
          <w:rFonts w:ascii="Times New Roman" w:hAnsi="Times New Roman" w:cs="Times New Roman"/>
          <w:sz w:val="25"/>
          <w:szCs w:val="25"/>
        </w:rPr>
        <w:t>improv</w:t>
      </w:r>
      <w:r w:rsidR="00302A2A">
        <w:rPr>
          <w:rFonts w:ascii="Times New Roman" w:hAnsi="Times New Roman" w:cs="Times New Roman"/>
          <w:sz w:val="25"/>
          <w:szCs w:val="25"/>
        </w:rPr>
        <w:t xml:space="preserve">ement of work force at FSIBL.  </w:t>
      </w:r>
    </w:p>
    <w:p w14:paraId="6A8F8794" w14:textId="77777777" w:rsidR="00801F1C" w:rsidRDefault="00801F1C" w:rsidP="00801F1C">
      <w:pPr>
        <w:jc w:val="both"/>
        <w:rPr>
          <w:rFonts w:ascii="Times New Roman" w:hAnsi="Times New Roman" w:cs="Times New Roman"/>
          <w:b/>
          <w:sz w:val="25"/>
          <w:szCs w:val="25"/>
        </w:rPr>
      </w:pPr>
    </w:p>
    <w:p w14:paraId="279F83F7" w14:textId="77777777" w:rsidR="00D1059B" w:rsidRDefault="00D1059B" w:rsidP="00801F1C">
      <w:pPr>
        <w:jc w:val="both"/>
        <w:rPr>
          <w:rFonts w:ascii="Times New Roman" w:hAnsi="Times New Roman" w:cs="Times New Roman"/>
          <w:b/>
          <w:sz w:val="25"/>
          <w:szCs w:val="25"/>
        </w:rPr>
      </w:pPr>
    </w:p>
    <w:p w14:paraId="1F51269D" w14:textId="77777777" w:rsidR="00801F1C" w:rsidRDefault="00801F1C" w:rsidP="00801F1C">
      <w:pPr>
        <w:jc w:val="both"/>
        <w:rPr>
          <w:rFonts w:ascii="Times New Roman" w:hAnsi="Times New Roman" w:cs="Times New Roman"/>
          <w:b/>
          <w:sz w:val="25"/>
          <w:szCs w:val="25"/>
        </w:rPr>
      </w:pPr>
    </w:p>
    <w:p w14:paraId="07431374" w14:textId="77777777" w:rsidR="00DF1FEB" w:rsidRPr="00801F1C" w:rsidRDefault="00DF1FEB" w:rsidP="00801F1C">
      <w:pPr>
        <w:jc w:val="both"/>
        <w:rPr>
          <w:rFonts w:ascii="Times New Roman" w:hAnsi="Times New Roman" w:cs="Times New Roman"/>
          <w:b/>
          <w:sz w:val="28"/>
          <w:szCs w:val="28"/>
        </w:rPr>
      </w:pPr>
      <w:r w:rsidRPr="00801F1C">
        <w:rPr>
          <w:rFonts w:ascii="Times New Roman" w:hAnsi="Times New Roman" w:cs="Times New Roman"/>
          <w:b/>
          <w:sz w:val="28"/>
          <w:szCs w:val="28"/>
        </w:rPr>
        <w:lastRenderedPageBreak/>
        <w:t xml:space="preserve"> Quality</w:t>
      </w:r>
    </w:p>
    <w:p w14:paraId="334E0862" w14:textId="77777777" w:rsidR="00302A2A"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FSIBL offers hassle free better service timely.</w:t>
      </w:r>
      <w:r w:rsidR="00801F1C">
        <w:rPr>
          <w:rFonts w:ascii="Times New Roman" w:hAnsi="Times New Roman" w:cs="Times New Roman"/>
          <w:sz w:val="25"/>
          <w:szCs w:val="25"/>
        </w:rPr>
        <w:t xml:space="preserve"> </w:t>
      </w:r>
      <w:r w:rsidRPr="00DF1FEB">
        <w:rPr>
          <w:rFonts w:ascii="Times New Roman" w:hAnsi="Times New Roman" w:cs="Times New Roman"/>
          <w:sz w:val="25"/>
          <w:szCs w:val="25"/>
        </w:rPr>
        <w:t>FSIBL builds-up qu</w:t>
      </w:r>
      <w:r w:rsidR="00302A2A">
        <w:rPr>
          <w:rFonts w:ascii="Times New Roman" w:hAnsi="Times New Roman" w:cs="Times New Roman"/>
          <w:sz w:val="25"/>
          <w:szCs w:val="25"/>
        </w:rPr>
        <w:t xml:space="preserve">ality assets in the portfolio. </w:t>
      </w:r>
    </w:p>
    <w:p w14:paraId="53A456C4" w14:textId="77777777" w:rsidR="00DF1FEB" w:rsidRPr="00801F1C" w:rsidRDefault="00DF1FEB" w:rsidP="00801F1C">
      <w:pPr>
        <w:jc w:val="both"/>
        <w:rPr>
          <w:rFonts w:ascii="Times New Roman" w:hAnsi="Times New Roman" w:cs="Times New Roman"/>
          <w:b/>
          <w:sz w:val="28"/>
          <w:szCs w:val="28"/>
        </w:rPr>
      </w:pPr>
      <w:r w:rsidRPr="00801F1C">
        <w:rPr>
          <w:rFonts w:ascii="Times New Roman" w:hAnsi="Times New Roman" w:cs="Times New Roman"/>
          <w:b/>
          <w:sz w:val="28"/>
          <w:szCs w:val="28"/>
        </w:rPr>
        <w:t xml:space="preserve">Teamwork </w:t>
      </w:r>
    </w:p>
    <w:p w14:paraId="62A17BC3" w14:textId="77777777" w:rsidR="00DF1FEB" w:rsidRPr="00DF1FEB"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 xml:space="preserve">Interaction, open communication, and maintaining a positive attitude reflect FSIBL is commitment to supportive environment based on teamwork.  </w:t>
      </w:r>
    </w:p>
    <w:p w14:paraId="6815CA85" w14:textId="77777777" w:rsidR="00DF1FEB" w:rsidRPr="002E2449" w:rsidRDefault="00BF518E" w:rsidP="00801F1C">
      <w:pPr>
        <w:pStyle w:val="Heading2"/>
        <w:jc w:val="both"/>
        <w:rPr>
          <w:rFonts w:ascii="Times New Roman" w:hAnsi="Times New Roman" w:cs="Times New Roman"/>
          <w:color w:val="auto"/>
          <w:sz w:val="28"/>
          <w:szCs w:val="28"/>
        </w:rPr>
      </w:pPr>
      <w:bookmarkStart w:id="23" w:name="_Toc24449155"/>
      <w:r w:rsidRPr="002E2449">
        <w:rPr>
          <w:rFonts w:ascii="Times New Roman" w:hAnsi="Times New Roman" w:cs="Times New Roman"/>
          <w:color w:val="auto"/>
          <w:sz w:val="28"/>
          <w:szCs w:val="28"/>
        </w:rPr>
        <w:t>2.12</w:t>
      </w:r>
      <w:r w:rsidR="00DF1FEB" w:rsidRPr="002E2449">
        <w:rPr>
          <w:rFonts w:ascii="Times New Roman" w:hAnsi="Times New Roman" w:cs="Times New Roman"/>
          <w:color w:val="auto"/>
          <w:sz w:val="28"/>
          <w:szCs w:val="28"/>
        </w:rPr>
        <w:t>Division of FSIBL</w:t>
      </w:r>
      <w:bookmarkEnd w:id="23"/>
    </w:p>
    <w:p w14:paraId="270732A0" w14:textId="77777777" w:rsidR="00DF1FEB" w:rsidRPr="00DF1FEB" w:rsidRDefault="00DF1FEB" w:rsidP="00801F1C">
      <w:pPr>
        <w:jc w:val="both"/>
        <w:rPr>
          <w:rFonts w:ascii="Times New Roman" w:hAnsi="Times New Roman" w:cs="Times New Roman"/>
          <w:sz w:val="25"/>
          <w:szCs w:val="25"/>
        </w:rPr>
      </w:pPr>
      <w:r w:rsidRPr="00DF1FEB">
        <w:rPr>
          <w:rFonts w:ascii="Times New Roman" w:hAnsi="Times New Roman" w:cs="Times New Roman"/>
          <w:sz w:val="25"/>
          <w:szCs w:val="25"/>
        </w:rPr>
        <w:t>The major division</w:t>
      </w:r>
      <w:r w:rsidR="00BF518E">
        <w:rPr>
          <w:rFonts w:ascii="Times New Roman" w:hAnsi="Times New Roman" w:cs="Times New Roman"/>
          <w:sz w:val="25"/>
          <w:szCs w:val="25"/>
        </w:rPr>
        <w:t>s</w:t>
      </w:r>
      <w:r w:rsidRPr="00DF1FEB">
        <w:rPr>
          <w:rFonts w:ascii="Times New Roman" w:hAnsi="Times New Roman" w:cs="Times New Roman"/>
          <w:sz w:val="25"/>
          <w:szCs w:val="25"/>
        </w:rPr>
        <w:t xml:space="preserve"> of FSIBL are given as-</w:t>
      </w:r>
    </w:p>
    <w:p w14:paraId="5A2DE397" w14:textId="77777777" w:rsidR="00801F1C" w:rsidRPr="00801F1C"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Audit &amp; Inspection Division. </w:t>
      </w:r>
    </w:p>
    <w:p w14:paraId="2D80EBED"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ATM Card Division </w:t>
      </w:r>
    </w:p>
    <w:p w14:paraId="45E7B54B"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Board Secretariat </w:t>
      </w:r>
    </w:p>
    <w:p w14:paraId="6522E20C"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Budget &amp; Monitoring Division. </w:t>
      </w:r>
    </w:p>
    <w:p w14:paraId="0646E478"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Credit Division-1. </w:t>
      </w:r>
    </w:p>
    <w:p w14:paraId="68B7779A"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Credit Division. -2. </w:t>
      </w:r>
    </w:p>
    <w:p w14:paraId="61744EFF"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Credit Card Division. </w:t>
      </w:r>
    </w:p>
    <w:p w14:paraId="460776BC"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Classified Loan Recovery Division. </w:t>
      </w:r>
    </w:p>
    <w:p w14:paraId="2762EBEE"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Financial Administration Division.</w:t>
      </w:r>
    </w:p>
    <w:p w14:paraId="1901D6F1"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General Banking Division. </w:t>
      </w:r>
    </w:p>
    <w:p w14:paraId="769F87FB"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Human Resources Division.</w:t>
      </w:r>
    </w:p>
    <w:p w14:paraId="61309D5F"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International Division. </w:t>
      </w:r>
    </w:p>
    <w:p w14:paraId="211222A6"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Information System &amp; Technology Division.</w:t>
      </w:r>
    </w:p>
    <w:p w14:paraId="4FC80BAD"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Law &amp; Recovery Division. </w:t>
      </w:r>
    </w:p>
    <w:p w14:paraId="4874CFBA"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Marketing Division. </w:t>
      </w:r>
    </w:p>
    <w:p w14:paraId="4451F148"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Merchant Banking Division. </w:t>
      </w:r>
    </w:p>
    <w:p w14:paraId="16A2216A"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Public Relations Division. </w:t>
      </w:r>
    </w:p>
    <w:p w14:paraId="64E89335"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Protocol Division. </w:t>
      </w:r>
    </w:p>
    <w:p w14:paraId="49643ED5" w14:textId="77777777" w:rsidR="00DF1FEB" w:rsidRPr="001F03A1" w:rsidRDefault="00DF1FEB" w:rsidP="00801F1C">
      <w:pPr>
        <w:pStyle w:val="ListParagraph"/>
        <w:numPr>
          <w:ilvl w:val="0"/>
          <w:numId w:val="27"/>
        </w:numPr>
        <w:spacing w:line="360" w:lineRule="auto"/>
        <w:jc w:val="both"/>
        <w:rPr>
          <w:rFonts w:ascii="Times New Roman" w:hAnsi="Times New Roman" w:cs="Times New Roman"/>
          <w:sz w:val="25"/>
          <w:szCs w:val="25"/>
        </w:rPr>
      </w:pPr>
      <w:r w:rsidRPr="001F03A1">
        <w:rPr>
          <w:rFonts w:ascii="Times New Roman" w:hAnsi="Times New Roman" w:cs="Times New Roman"/>
          <w:sz w:val="25"/>
          <w:szCs w:val="25"/>
        </w:rPr>
        <w:t xml:space="preserve">Reconciliation Division. </w:t>
      </w:r>
    </w:p>
    <w:p w14:paraId="25CB3E68" w14:textId="77777777" w:rsidR="00DF1FEB" w:rsidRPr="001F03A1" w:rsidRDefault="00BF518E" w:rsidP="001F03A1">
      <w:pPr>
        <w:pStyle w:val="Heading2"/>
        <w:rPr>
          <w:rFonts w:ascii="Times New Roman" w:hAnsi="Times New Roman" w:cs="Times New Roman"/>
          <w:color w:val="auto"/>
          <w:sz w:val="28"/>
          <w:szCs w:val="28"/>
        </w:rPr>
      </w:pPr>
      <w:bookmarkStart w:id="24" w:name="_Toc24449156"/>
      <w:r w:rsidRPr="001F03A1">
        <w:rPr>
          <w:rFonts w:ascii="Times New Roman" w:hAnsi="Times New Roman" w:cs="Times New Roman"/>
          <w:color w:val="auto"/>
          <w:sz w:val="28"/>
          <w:szCs w:val="28"/>
        </w:rPr>
        <w:lastRenderedPageBreak/>
        <w:t xml:space="preserve">2.13 SWOT Analysis of </w:t>
      </w:r>
      <w:r w:rsidR="00DF1FEB" w:rsidRPr="001F03A1">
        <w:rPr>
          <w:rFonts w:ascii="Times New Roman" w:hAnsi="Times New Roman" w:cs="Times New Roman"/>
          <w:color w:val="auto"/>
          <w:sz w:val="28"/>
          <w:szCs w:val="28"/>
        </w:rPr>
        <w:t>FSIBL</w:t>
      </w:r>
      <w:bookmarkEnd w:id="24"/>
    </w:p>
    <w:p w14:paraId="0125EB22" w14:textId="77777777" w:rsidR="00DF1FEB" w:rsidRPr="00DF1FEB" w:rsidRDefault="00DF1FEB" w:rsidP="00DF1FEB">
      <w:pPr>
        <w:rPr>
          <w:rFonts w:ascii="Times New Roman" w:hAnsi="Times New Roman" w:cs="Times New Roman"/>
          <w:sz w:val="25"/>
          <w:szCs w:val="25"/>
        </w:rPr>
      </w:pPr>
      <w:r w:rsidRPr="00DF1FEB">
        <w:rPr>
          <w:rFonts w:ascii="Times New Roman" w:hAnsi="Times New Roman" w:cs="Times New Roman"/>
          <w:sz w:val="25"/>
          <w:szCs w:val="25"/>
        </w:rPr>
        <w:t xml:space="preserve">SWOT analysis means strength, weakness, opportunity and threat analysis of company. It is very important for a bank to know the strength and opportunities they have. On the other hand, weakness and threats is the area bank need to improve. Here SWOT analysis of FSIBL bank are given below- </w:t>
      </w:r>
    </w:p>
    <w:p w14:paraId="26BA388B" w14:textId="77777777" w:rsidR="00D53791" w:rsidRDefault="00DF1FEB" w:rsidP="00D53791">
      <w:pPr>
        <w:pStyle w:val="Heading3"/>
        <w:jc w:val="both"/>
        <w:rPr>
          <w:rFonts w:ascii="Times New Roman" w:hAnsi="Times New Roman" w:cs="Times New Roman"/>
          <w:color w:val="auto"/>
          <w:sz w:val="28"/>
          <w:szCs w:val="28"/>
        </w:rPr>
      </w:pPr>
      <w:r w:rsidRPr="00FB4B68">
        <w:rPr>
          <w:rFonts w:ascii="Times New Roman" w:hAnsi="Times New Roman" w:cs="Times New Roman"/>
          <w:color w:val="auto"/>
          <w:sz w:val="25"/>
          <w:szCs w:val="25"/>
        </w:rPr>
        <w:t xml:space="preserve"> </w:t>
      </w:r>
      <w:bookmarkStart w:id="25" w:name="_Toc24449157"/>
      <w:r w:rsidRPr="00801F1C">
        <w:rPr>
          <w:rFonts w:ascii="Times New Roman" w:hAnsi="Times New Roman" w:cs="Times New Roman"/>
          <w:color w:val="auto"/>
          <w:sz w:val="28"/>
          <w:szCs w:val="28"/>
        </w:rPr>
        <w:t>Strength</w:t>
      </w:r>
      <w:bookmarkEnd w:id="25"/>
    </w:p>
    <w:p w14:paraId="5117E105" w14:textId="77777777" w:rsidR="00D53791" w:rsidRPr="00D53791" w:rsidRDefault="00D53791" w:rsidP="00D53791">
      <w:pPr>
        <w:pStyle w:val="Heading3"/>
        <w:numPr>
          <w:ilvl w:val="0"/>
          <w:numId w:val="36"/>
        </w:numPr>
        <w:jc w:val="both"/>
        <w:rPr>
          <w:rFonts w:ascii="Times New Roman" w:hAnsi="Times New Roman" w:cs="Times New Roman"/>
          <w:b w:val="0"/>
          <w:bCs w:val="0"/>
          <w:color w:val="000000" w:themeColor="text1"/>
          <w:sz w:val="25"/>
          <w:szCs w:val="25"/>
        </w:rPr>
      </w:pPr>
      <w:r w:rsidRPr="00D53791">
        <w:rPr>
          <w:rFonts w:ascii="Times New Roman" w:hAnsi="Times New Roman" w:cs="Times New Roman"/>
          <w:b w:val="0"/>
          <w:bCs w:val="0"/>
          <w:color w:val="000000" w:themeColor="text1"/>
          <w:sz w:val="25"/>
          <w:szCs w:val="25"/>
        </w:rPr>
        <w:t>First strength is that it is a Shariah based bank.</w:t>
      </w:r>
    </w:p>
    <w:p w14:paraId="1C206ED3" w14:textId="77777777" w:rsidR="00D53791" w:rsidRPr="00D53791" w:rsidRDefault="00D53791" w:rsidP="00D53791">
      <w:pPr>
        <w:pStyle w:val="ListParagraph"/>
        <w:numPr>
          <w:ilvl w:val="0"/>
          <w:numId w:val="36"/>
        </w:numPr>
        <w:jc w:val="both"/>
        <w:rPr>
          <w:rFonts w:ascii="Times New Roman" w:hAnsi="Times New Roman" w:cs="Times New Roman"/>
          <w:sz w:val="25"/>
          <w:szCs w:val="25"/>
        </w:rPr>
      </w:pPr>
      <w:r w:rsidRPr="00D53791">
        <w:rPr>
          <w:rFonts w:ascii="Times New Roman" w:hAnsi="Times New Roman" w:cs="Times New Roman"/>
          <w:sz w:val="25"/>
          <w:szCs w:val="25"/>
        </w:rPr>
        <w:t>By this time, it has established an integral, customer friendly relationship with its clients</w:t>
      </w:r>
    </w:p>
    <w:p w14:paraId="234842F6" w14:textId="77777777" w:rsidR="00D53791" w:rsidRDefault="00D53791" w:rsidP="00D53791">
      <w:pPr>
        <w:pStyle w:val="ListParagraph"/>
        <w:numPr>
          <w:ilvl w:val="0"/>
          <w:numId w:val="36"/>
        </w:numPr>
        <w:jc w:val="both"/>
        <w:rPr>
          <w:rFonts w:ascii="Times New Roman" w:hAnsi="Times New Roman" w:cs="Times New Roman"/>
          <w:sz w:val="25"/>
          <w:szCs w:val="25"/>
        </w:rPr>
      </w:pPr>
      <w:r w:rsidRPr="00D53791">
        <w:rPr>
          <w:rFonts w:ascii="Times New Roman" w:hAnsi="Times New Roman" w:cs="Times New Roman"/>
          <w:sz w:val="25"/>
          <w:szCs w:val="25"/>
        </w:rPr>
        <w:t xml:space="preserve">It has prominent saving scheme named DPS for a fixed or lower income group of people of this society. </w:t>
      </w:r>
    </w:p>
    <w:p w14:paraId="263D9496" w14:textId="77777777" w:rsidR="00D53791" w:rsidRDefault="00D53791" w:rsidP="00D53791">
      <w:pPr>
        <w:pStyle w:val="ListParagraph"/>
        <w:numPr>
          <w:ilvl w:val="0"/>
          <w:numId w:val="36"/>
        </w:numPr>
        <w:jc w:val="both"/>
        <w:rPr>
          <w:rFonts w:ascii="Times New Roman" w:hAnsi="Times New Roman" w:cs="Times New Roman"/>
          <w:sz w:val="25"/>
          <w:szCs w:val="25"/>
        </w:rPr>
      </w:pPr>
      <w:r w:rsidRPr="00D53791">
        <w:rPr>
          <w:rFonts w:ascii="Times New Roman" w:hAnsi="Times New Roman" w:cs="Times New Roman"/>
          <w:sz w:val="25"/>
          <w:szCs w:val="25"/>
        </w:rPr>
        <w:t xml:space="preserve">It provides services even after the banking hour to special clients. </w:t>
      </w:r>
    </w:p>
    <w:p w14:paraId="237A0155" w14:textId="77777777" w:rsidR="00D53791" w:rsidRDefault="00D53791" w:rsidP="00D53791">
      <w:pPr>
        <w:pStyle w:val="ListParagraph"/>
        <w:numPr>
          <w:ilvl w:val="0"/>
          <w:numId w:val="36"/>
        </w:numPr>
        <w:jc w:val="both"/>
        <w:rPr>
          <w:rFonts w:ascii="Times New Roman" w:hAnsi="Times New Roman" w:cs="Times New Roman"/>
          <w:sz w:val="25"/>
          <w:szCs w:val="25"/>
        </w:rPr>
      </w:pPr>
      <w:r w:rsidRPr="00D53791">
        <w:rPr>
          <w:rFonts w:ascii="Times New Roman" w:hAnsi="Times New Roman" w:cs="Times New Roman"/>
          <w:sz w:val="25"/>
          <w:szCs w:val="25"/>
        </w:rPr>
        <w:t>Sound profitability growth and high assets. Experienced management team.</w:t>
      </w:r>
    </w:p>
    <w:p w14:paraId="1A91CE42" w14:textId="77777777" w:rsidR="00D53791" w:rsidRDefault="00D53791" w:rsidP="00D53791">
      <w:pPr>
        <w:pStyle w:val="ListParagraph"/>
        <w:numPr>
          <w:ilvl w:val="0"/>
          <w:numId w:val="36"/>
        </w:numPr>
        <w:jc w:val="both"/>
        <w:rPr>
          <w:rFonts w:ascii="Times New Roman" w:hAnsi="Times New Roman" w:cs="Times New Roman"/>
          <w:sz w:val="25"/>
          <w:szCs w:val="25"/>
        </w:rPr>
      </w:pPr>
      <w:r w:rsidRPr="00D53791">
        <w:rPr>
          <w:rFonts w:ascii="Times New Roman" w:hAnsi="Times New Roman" w:cs="Times New Roman"/>
          <w:sz w:val="25"/>
          <w:szCs w:val="25"/>
        </w:rPr>
        <w:t xml:space="preserve">Honest, sincere and dedicated employee competency. </w:t>
      </w:r>
    </w:p>
    <w:p w14:paraId="66A26C2D" w14:textId="77777777" w:rsidR="00D53791" w:rsidRPr="00D53791" w:rsidRDefault="00D53791" w:rsidP="00D53791">
      <w:pPr>
        <w:pStyle w:val="ListParagraph"/>
        <w:numPr>
          <w:ilvl w:val="0"/>
          <w:numId w:val="36"/>
        </w:numPr>
        <w:jc w:val="both"/>
        <w:rPr>
          <w:rFonts w:ascii="Times New Roman" w:hAnsi="Times New Roman" w:cs="Times New Roman"/>
          <w:sz w:val="25"/>
          <w:szCs w:val="25"/>
        </w:rPr>
      </w:pPr>
      <w:r w:rsidRPr="00D53791">
        <w:rPr>
          <w:rFonts w:ascii="Times New Roman" w:hAnsi="Times New Roman" w:cs="Times New Roman"/>
          <w:sz w:val="25"/>
          <w:szCs w:val="25"/>
        </w:rPr>
        <w:t>Wide market share and stable source of fund.</w:t>
      </w:r>
    </w:p>
    <w:p w14:paraId="710A18CF" w14:textId="77777777" w:rsidR="00302A2A" w:rsidRDefault="00302A2A" w:rsidP="001F03A1">
      <w:pPr>
        <w:pStyle w:val="Heading3"/>
        <w:rPr>
          <w:rFonts w:ascii="Times New Roman" w:eastAsiaTheme="minorHAnsi" w:hAnsi="Times New Roman" w:cs="Times New Roman"/>
          <w:b w:val="0"/>
          <w:bCs w:val="0"/>
          <w:color w:val="auto"/>
          <w:sz w:val="25"/>
          <w:szCs w:val="25"/>
        </w:rPr>
      </w:pPr>
    </w:p>
    <w:p w14:paraId="2B66AB6C" w14:textId="77777777" w:rsidR="00DF1FEB" w:rsidRPr="00D53791" w:rsidRDefault="00DF1FEB" w:rsidP="001F03A1">
      <w:pPr>
        <w:pStyle w:val="Heading3"/>
        <w:rPr>
          <w:rFonts w:ascii="Times New Roman" w:hAnsi="Times New Roman" w:cs="Times New Roman"/>
          <w:color w:val="auto"/>
          <w:sz w:val="28"/>
          <w:szCs w:val="28"/>
        </w:rPr>
      </w:pPr>
      <w:r w:rsidRPr="00D53791">
        <w:rPr>
          <w:rFonts w:ascii="Times New Roman" w:hAnsi="Times New Roman" w:cs="Times New Roman"/>
          <w:color w:val="auto"/>
          <w:sz w:val="28"/>
          <w:szCs w:val="28"/>
        </w:rPr>
        <w:t xml:space="preserve"> </w:t>
      </w:r>
      <w:bookmarkStart w:id="26" w:name="_Toc24449158"/>
      <w:r w:rsidRPr="00D53791">
        <w:rPr>
          <w:rFonts w:ascii="Times New Roman" w:hAnsi="Times New Roman" w:cs="Times New Roman"/>
          <w:color w:val="auto"/>
          <w:sz w:val="28"/>
          <w:szCs w:val="28"/>
        </w:rPr>
        <w:t>Weakness</w:t>
      </w:r>
      <w:bookmarkEnd w:id="26"/>
    </w:p>
    <w:p w14:paraId="1CCB1797"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i.</w:t>
      </w:r>
      <w:r w:rsidRPr="00DF1FEB">
        <w:rPr>
          <w:rFonts w:ascii="Times New Roman" w:hAnsi="Times New Roman" w:cs="Times New Roman"/>
          <w:sz w:val="25"/>
          <w:szCs w:val="25"/>
        </w:rPr>
        <w:tab/>
        <w:t xml:space="preserve">Traditional network system and lack of </w:t>
      </w:r>
      <w:r w:rsidR="007D1828" w:rsidRPr="00DF1FEB">
        <w:rPr>
          <w:rFonts w:ascii="Times New Roman" w:hAnsi="Times New Roman" w:cs="Times New Roman"/>
          <w:sz w:val="25"/>
          <w:szCs w:val="25"/>
        </w:rPr>
        <w:t>full-scale</w:t>
      </w:r>
      <w:r w:rsidRPr="00DF1FEB">
        <w:rPr>
          <w:rFonts w:ascii="Times New Roman" w:hAnsi="Times New Roman" w:cs="Times New Roman"/>
          <w:sz w:val="25"/>
          <w:szCs w:val="25"/>
        </w:rPr>
        <w:t xml:space="preserve"> automation. </w:t>
      </w:r>
    </w:p>
    <w:p w14:paraId="3654CF07"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ii.</w:t>
      </w:r>
      <w:r w:rsidRPr="00DF1FEB">
        <w:rPr>
          <w:rFonts w:ascii="Times New Roman" w:hAnsi="Times New Roman" w:cs="Times New Roman"/>
          <w:sz w:val="25"/>
          <w:szCs w:val="25"/>
        </w:rPr>
        <w:tab/>
        <w:t>Poor marketing of investment products.</w:t>
      </w:r>
    </w:p>
    <w:p w14:paraId="6E970AD8"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iii.</w:t>
      </w:r>
      <w:r w:rsidRPr="00DF1FEB">
        <w:rPr>
          <w:rFonts w:ascii="Times New Roman" w:hAnsi="Times New Roman" w:cs="Times New Roman"/>
          <w:sz w:val="25"/>
          <w:szCs w:val="25"/>
        </w:rPr>
        <w:tab/>
        <w:t>Lack of required information specifically on SME.</w:t>
      </w:r>
    </w:p>
    <w:p w14:paraId="3387EF5D"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iv.</w:t>
      </w:r>
      <w:r w:rsidRPr="00DF1FEB">
        <w:rPr>
          <w:rFonts w:ascii="Times New Roman" w:hAnsi="Times New Roman" w:cs="Times New Roman"/>
          <w:sz w:val="25"/>
          <w:szCs w:val="25"/>
        </w:rPr>
        <w:tab/>
        <w:t xml:space="preserve">No growth on carrier advancement. </w:t>
      </w:r>
      <w:r w:rsidR="007D1828" w:rsidRPr="00DF1FEB">
        <w:rPr>
          <w:rFonts w:ascii="Times New Roman" w:hAnsi="Times New Roman" w:cs="Times New Roman"/>
          <w:sz w:val="25"/>
          <w:szCs w:val="25"/>
        </w:rPr>
        <w:t>So,</w:t>
      </w:r>
      <w:r w:rsidRPr="00DF1FEB">
        <w:rPr>
          <w:rFonts w:ascii="Times New Roman" w:hAnsi="Times New Roman" w:cs="Times New Roman"/>
          <w:sz w:val="25"/>
          <w:szCs w:val="25"/>
        </w:rPr>
        <w:t xml:space="preserve"> the employee wants to switch elsewhere. </w:t>
      </w:r>
    </w:p>
    <w:p w14:paraId="00F69609" w14:textId="77777777" w:rsidR="00DF1FEB" w:rsidRPr="00DF1FEB" w:rsidRDefault="00DF1FEB" w:rsidP="00D53791">
      <w:pPr>
        <w:rPr>
          <w:rFonts w:ascii="Times New Roman" w:hAnsi="Times New Roman" w:cs="Times New Roman"/>
          <w:sz w:val="25"/>
          <w:szCs w:val="25"/>
        </w:rPr>
      </w:pPr>
      <w:proofErr w:type="gramStart"/>
      <w:r w:rsidRPr="00DF1FEB">
        <w:rPr>
          <w:rFonts w:ascii="Times New Roman" w:hAnsi="Times New Roman" w:cs="Times New Roman"/>
          <w:sz w:val="25"/>
          <w:szCs w:val="25"/>
        </w:rPr>
        <w:t>v.</w:t>
      </w:r>
      <w:r w:rsidRPr="00DF1FEB">
        <w:rPr>
          <w:rFonts w:ascii="Times New Roman" w:hAnsi="Times New Roman" w:cs="Times New Roman"/>
          <w:sz w:val="25"/>
          <w:szCs w:val="25"/>
        </w:rPr>
        <w:tab/>
        <w:t>FSIBL</w:t>
      </w:r>
      <w:proofErr w:type="gramEnd"/>
      <w:r w:rsidRPr="00DF1FEB">
        <w:rPr>
          <w:rFonts w:ascii="Times New Roman" w:hAnsi="Times New Roman" w:cs="Times New Roman"/>
          <w:sz w:val="25"/>
          <w:szCs w:val="25"/>
        </w:rPr>
        <w:t xml:space="preserve"> Bank Ltd. does not have an individual marketing department. </w:t>
      </w:r>
    </w:p>
    <w:p w14:paraId="0EE6832E"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vi.</w:t>
      </w:r>
      <w:r w:rsidRPr="00DF1FEB">
        <w:rPr>
          <w:rFonts w:ascii="Times New Roman" w:hAnsi="Times New Roman" w:cs="Times New Roman"/>
          <w:sz w:val="25"/>
          <w:szCs w:val="25"/>
        </w:rPr>
        <w:tab/>
        <w:t>They have limited advertising strategy on behalf on their bank and accompanied by conservatism rule in this sector.</w:t>
      </w:r>
    </w:p>
    <w:p w14:paraId="3C43401F" w14:textId="77777777" w:rsidR="00DF1FEB" w:rsidRPr="00DF1FEB" w:rsidRDefault="00DF1FEB" w:rsidP="00D53791">
      <w:pPr>
        <w:rPr>
          <w:rFonts w:ascii="Times New Roman" w:hAnsi="Times New Roman" w:cs="Times New Roman"/>
          <w:sz w:val="25"/>
          <w:szCs w:val="25"/>
        </w:rPr>
      </w:pPr>
      <w:proofErr w:type="gramStart"/>
      <w:r w:rsidRPr="00DF1FEB">
        <w:rPr>
          <w:rFonts w:ascii="Times New Roman" w:hAnsi="Times New Roman" w:cs="Times New Roman"/>
          <w:sz w:val="25"/>
          <w:szCs w:val="25"/>
        </w:rPr>
        <w:t>vii.</w:t>
      </w:r>
      <w:r w:rsidRPr="00DF1FEB">
        <w:rPr>
          <w:rFonts w:ascii="Times New Roman" w:hAnsi="Times New Roman" w:cs="Times New Roman"/>
          <w:sz w:val="25"/>
          <w:szCs w:val="25"/>
        </w:rPr>
        <w:tab/>
        <w:t>FSIBL</w:t>
      </w:r>
      <w:proofErr w:type="gramEnd"/>
      <w:r w:rsidRPr="00DF1FEB">
        <w:rPr>
          <w:rFonts w:ascii="Times New Roman" w:hAnsi="Times New Roman" w:cs="Times New Roman"/>
          <w:sz w:val="25"/>
          <w:szCs w:val="25"/>
        </w:rPr>
        <w:t xml:space="preserve"> Bank Ltd. does not use the share mode of investment. </w:t>
      </w:r>
    </w:p>
    <w:p w14:paraId="2D8083CC" w14:textId="77777777" w:rsidR="00D53791" w:rsidRPr="00D53791" w:rsidRDefault="00D53791" w:rsidP="00D53791">
      <w:bookmarkStart w:id="27" w:name="_Toc24449159"/>
    </w:p>
    <w:p w14:paraId="364CE833" w14:textId="77777777" w:rsidR="00DF1FEB" w:rsidRPr="00D53791" w:rsidRDefault="00DF1FEB" w:rsidP="001F03A1">
      <w:pPr>
        <w:pStyle w:val="Heading3"/>
        <w:rPr>
          <w:rFonts w:ascii="Times New Roman" w:hAnsi="Times New Roman" w:cs="Times New Roman"/>
          <w:color w:val="auto"/>
          <w:sz w:val="28"/>
          <w:szCs w:val="28"/>
        </w:rPr>
      </w:pPr>
      <w:r w:rsidRPr="00D53791">
        <w:rPr>
          <w:rFonts w:ascii="Times New Roman" w:hAnsi="Times New Roman" w:cs="Times New Roman"/>
          <w:color w:val="auto"/>
          <w:sz w:val="28"/>
          <w:szCs w:val="28"/>
        </w:rPr>
        <w:t>Opportunity</w:t>
      </w:r>
      <w:bookmarkEnd w:id="27"/>
    </w:p>
    <w:p w14:paraId="3F74C41E"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i.</w:t>
      </w:r>
      <w:r w:rsidRPr="00DF1FEB">
        <w:rPr>
          <w:rFonts w:ascii="Times New Roman" w:hAnsi="Times New Roman" w:cs="Times New Roman"/>
          <w:sz w:val="25"/>
          <w:szCs w:val="25"/>
        </w:rPr>
        <w:tab/>
        <w:t xml:space="preserve">Scope of market penetration through diversified investment products. </w:t>
      </w:r>
    </w:p>
    <w:p w14:paraId="7D9499B2"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ii.</w:t>
      </w:r>
      <w:r w:rsidRPr="00DF1FEB">
        <w:rPr>
          <w:rFonts w:ascii="Times New Roman" w:hAnsi="Times New Roman" w:cs="Times New Roman"/>
          <w:sz w:val="25"/>
          <w:szCs w:val="25"/>
        </w:rPr>
        <w:tab/>
        <w:t>Increasing awareness of Islamic banking among the clients.</w:t>
      </w:r>
    </w:p>
    <w:p w14:paraId="48D949F5"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iii.</w:t>
      </w:r>
      <w:r w:rsidRPr="00DF1FEB">
        <w:rPr>
          <w:rFonts w:ascii="Times New Roman" w:hAnsi="Times New Roman" w:cs="Times New Roman"/>
          <w:sz w:val="25"/>
          <w:szCs w:val="25"/>
        </w:rPr>
        <w:tab/>
        <w:t>Scope develops new committed entrepreneurs.</w:t>
      </w:r>
    </w:p>
    <w:p w14:paraId="52F7256D"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lastRenderedPageBreak/>
        <w:t>iv.</w:t>
      </w:r>
      <w:r w:rsidRPr="00DF1FEB">
        <w:rPr>
          <w:rFonts w:ascii="Times New Roman" w:hAnsi="Times New Roman" w:cs="Times New Roman"/>
          <w:sz w:val="25"/>
          <w:szCs w:val="25"/>
        </w:rPr>
        <w:tab/>
        <w:t xml:space="preserve">Country wide branches having wide opportunities to access in different kinds of business. </w:t>
      </w:r>
    </w:p>
    <w:p w14:paraId="6E63B63D"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v.</w:t>
      </w:r>
      <w:r w:rsidRPr="00DF1FEB">
        <w:rPr>
          <w:rFonts w:ascii="Times New Roman" w:hAnsi="Times New Roman" w:cs="Times New Roman"/>
          <w:sz w:val="25"/>
          <w:szCs w:val="25"/>
        </w:rPr>
        <w:tab/>
        <w:t xml:space="preserve">Service charges in other banks are comparatively higher than FSIBL Bank Ltd. </w:t>
      </w:r>
    </w:p>
    <w:p w14:paraId="025334BB"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vi.</w:t>
      </w:r>
      <w:r w:rsidRPr="00DF1FEB">
        <w:rPr>
          <w:rFonts w:ascii="Times New Roman" w:hAnsi="Times New Roman" w:cs="Times New Roman"/>
          <w:sz w:val="25"/>
          <w:szCs w:val="25"/>
        </w:rPr>
        <w:tab/>
        <w:t>No other banks could provide as much integral working atmosphere as FSIBL Bank Ltd.</w:t>
      </w:r>
    </w:p>
    <w:p w14:paraId="4D1A9312" w14:textId="77777777" w:rsidR="00DF1FEB" w:rsidRPr="00DF1FEB" w:rsidRDefault="00DF1FEB" w:rsidP="00D53791">
      <w:pPr>
        <w:rPr>
          <w:rFonts w:ascii="Times New Roman" w:hAnsi="Times New Roman" w:cs="Times New Roman"/>
          <w:sz w:val="25"/>
          <w:szCs w:val="25"/>
        </w:rPr>
      </w:pPr>
      <w:r w:rsidRPr="00DF1FEB">
        <w:rPr>
          <w:rFonts w:ascii="Times New Roman" w:hAnsi="Times New Roman" w:cs="Times New Roman"/>
          <w:sz w:val="25"/>
          <w:szCs w:val="25"/>
        </w:rPr>
        <w:t>vii.</w:t>
      </w:r>
      <w:r w:rsidRPr="00DF1FEB">
        <w:rPr>
          <w:rFonts w:ascii="Times New Roman" w:hAnsi="Times New Roman" w:cs="Times New Roman"/>
          <w:sz w:val="25"/>
          <w:szCs w:val="25"/>
        </w:rPr>
        <w:tab/>
        <w:t xml:space="preserve">Bank introduce Islamic card, which is a first time in Bangladesh. </w:t>
      </w:r>
    </w:p>
    <w:p w14:paraId="0F88E8AB" w14:textId="77777777" w:rsidR="00DF1FEB" w:rsidRPr="00DF1FEB" w:rsidRDefault="00DF1FEB" w:rsidP="00DF1FEB">
      <w:pPr>
        <w:rPr>
          <w:rFonts w:ascii="Times New Roman" w:hAnsi="Times New Roman" w:cs="Times New Roman"/>
          <w:sz w:val="25"/>
          <w:szCs w:val="25"/>
        </w:rPr>
      </w:pPr>
    </w:p>
    <w:p w14:paraId="1252AB69" w14:textId="77777777" w:rsidR="00DF1FEB" w:rsidRPr="00D53791" w:rsidRDefault="00DF1FEB" w:rsidP="001F03A1">
      <w:pPr>
        <w:pStyle w:val="Heading3"/>
        <w:rPr>
          <w:rFonts w:ascii="Times New Roman" w:hAnsi="Times New Roman" w:cs="Times New Roman"/>
          <w:color w:val="auto"/>
          <w:sz w:val="28"/>
          <w:szCs w:val="28"/>
        </w:rPr>
      </w:pPr>
      <w:r w:rsidRPr="00D53791">
        <w:rPr>
          <w:rFonts w:ascii="Times New Roman" w:hAnsi="Times New Roman" w:cs="Times New Roman"/>
          <w:color w:val="auto"/>
          <w:sz w:val="28"/>
          <w:szCs w:val="28"/>
        </w:rPr>
        <w:t xml:space="preserve"> </w:t>
      </w:r>
      <w:bookmarkStart w:id="28" w:name="_Toc24449160"/>
      <w:r w:rsidRPr="00D53791">
        <w:rPr>
          <w:rFonts w:ascii="Times New Roman" w:hAnsi="Times New Roman" w:cs="Times New Roman"/>
          <w:color w:val="auto"/>
          <w:sz w:val="28"/>
          <w:szCs w:val="28"/>
        </w:rPr>
        <w:t>Threats</w:t>
      </w:r>
      <w:bookmarkEnd w:id="28"/>
    </w:p>
    <w:p w14:paraId="088692F8" w14:textId="77777777" w:rsidR="00DF1FEB" w:rsidRPr="00DF1FEB" w:rsidRDefault="00DF1FEB" w:rsidP="00DF1FEB">
      <w:pPr>
        <w:rPr>
          <w:rFonts w:ascii="Times New Roman" w:hAnsi="Times New Roman" w:cs="Times New Roman"/>
          <w:sz w:val="25"/>
          <w:szCs w:val="25"/>
        </w:rPr>
      </w:pPr>
      <w:r w:rsidRPr="00DF1FEB">
        <w:rPr>
          <w:rFonts w:ascii="Times New Roman" w:hAnsi="Times New Roman" w:cs="Times New Roman"/>
          <w:sz w:val="25"/>
          <w:szCs w:val="25"/>
        </w:rPr>
        <w:t>i.</w:t>
      </w:r>
      <w:r w:rsidRPr="00DF1FEB">
        <w:rPr>
          <w:rFonts w:ascii="Times New Roman" w:hAnsi="Times New Roman" w:cs="Times New Roman"/>
          <w:sz w:val="25"/>
          <w:szCs w:val="25"/>
        </w:rPr>
        <w:tab/>
        <w:t xml:space="preserve">Because of the intense competition, most of the competitor banks of FSIBL Bank Ltd. are coming up with new service line ATM. </w:t>
      </w:r>
    </w:p>
    <w:p w14:paraId="2DC0F3EF" w14:textId="77777777" w:rsidR="00DF1FEB" w:rsidRPr="00DF1FEB" w:rsidRDefault="00DF1FEB" w:rsidP="00DF1FEB">
      <w:pPr>
        <w:rPr>
          <w:rFonts w:ascii="Times New Roman" w:hAnsi="Times New Roman" w:cs="Times New Roman"/>
          <w:sz w:val="25"/>
          <w:szCs w:val="25"/>
        </w:rPr>
      </w:pPr>
      <w:r w:rsidRPr="00DF1FEB">
        <w:rPr>
          <w:rFonts w:ascii="Times New Roman" w:hAnsi="Times New Roman" w:cs="Times New Roman"/>
          <w:sz w:val="25"/>
          <w:szCs w:val="25"/>
        </w:rPr>
        <w:t>ii.</w:t>
      </w:r>
      <w:r w:rsidRPr="00DF1FEB">
        <w:rPr>
          <w:rFonts w:ascii="Times New Roman" w:hAnsi="Times New Roman" w:cs="Times New Roman"/>
          <w:sz w:val="25"/>
          <w:szCs w:val="25"/>
        </w:rPr>
        <w:tab/>
        <w:t xml:space="preserve">The competitor banks of FSIBL Bank Ltd. have more geographical coverage than FSIBL Bank Ltd. </w:t>
      </w:r>
    </w:p>
    <w:p w14:paraId="5E5AE85F" w14:textId="77777777" w:rsidR="00DF1FEB" w:rsidRPr="00DF1FEB" w:rsidRDefault="00DF1FEB" w:rsidP="00DF1FEB">
      <w:pPr>
        <w:rPr>
          <w:rFonts w:ascii="Times New Roman" w:hAnsi="Times New Roman" w:cs="Times New Roman"/>
          <w:sz w:val="25"/>
          <w:szCs w:val="25"/>
        </w:rPr>
      </w:pPr>
      <w:r w:rsidRPr="00DF1FEB">
        <w:rPr>
          <w:rFonts w:ascii="Times New Roman" w:hAnsi="Times New Roman" w:cs="Times New Roman"/>
          <w:sz w:val="25"/>
          <w:szCs w:val="25"/>
        </w:rPr>
        <w:t>iii.</w:t>
      </w:r>
      <w:r w:rsidRPr="00DF1FEB">
        <w:rPr>
          <w:rFonts w:ascii="Times New Roman" w:hAnsi="Times New Roman" w:cs="Times New Roman"/>
          <w:sz w:val="25"/>
          <w:szCs w:val="25"/>
        </w:rPr>
        <w:tab/>
        <w:t>State law defers with the Islamic Sharia.</w:t>
      </w:r>
    </w:p>
    <w:p w14:paraId="60916877" w14:textId="77777777" w:rsidR="00DF1FEB" w:rsidRPr="00DF1FEB" w:rsidRDefault="00DF1FEB" w:rsidP="00DF1FEB">
      <w:pPr>
        <w:rPr>
          <w:rFonts w:ascii="Times New Roman" w:hAnsi="Times New Roman" w:cs="Times New Roman"/>
          <w:sz w:val="25"/>
          <w:szCs w:val="25"/>
        </w:rPr>
      </w:pPr>
      <w:r w:rsidRPr="00DF1FEB">
        <w:rPr>
          <w:rFonts w:ascii="Times New Roman" w:hAnsi="Times New Roman" w:cs="Times New Roman"/>
          <w:sz w:val="25"/>
          <w:szCs w:val="25"/>
        </w:rPr>
        <w:t>iv.</w:t>
      </w:r>
      <w:r w:rsidRPr="00DF1FEB">
        <w:rPr>
          <w:rFonts w:ascii="Times New Roman" w:hAnsi="Times New Roman" w:cs="Times New Roman"/>
          <w:sz w:val="25"/>
          <w:szCs w:val="25"/>
        </w:rPr>
        <w:tab/>
        <w:t xml:space="preserve">In the money market of Bangladesh there is no call money system of Islamic </w:t>
      </w:r>
      <w:r w:rsidR="007D1828" w:rsidRPr="00DF1FEB">
        <w:rPr>
          <w:rFonts w:ascii="Times New Roman" w:hAnsi="Times New Roman" w:cs="Times New Roman"/>
          <w:sz w:val="25"/>
          <w:szCs w:val="25"/>
        </w:rPr>
        <w:t>Shariah.</w:t>
      </w:r>
      <w:r w:rsidRPr="00DF1FEB">
        <w:rPr>
          <w:rFonts w:ascii="Times New Roman" w:hAnsi="Times New Roman" w:cs="Times New Roman"/>
          <w:sz w:val="25"/>
          <w:szCs w:val="25"/>
        </w:rPr>
        <w:t xml:space="preserve"> Some other conventional banks have opened their Islamic banking branch</w:t>
      </w:r>
    </w:p>
    <w:p w14:paraId="456182E8" w14:textId="77777777" w:rsidR="00DF1FEB" w:rsidRPr="00DF1FEB" w:rsidRDefault="00DF1FEB" w:rsidP="00DF1FEB">
      <w:pPr>
        <w:rPr>
          <w:rFonts w:ascii="Times New Roman" w:hAnsi="Times New Roman" w:cs="Times New Roman"/>
          <w:sz w:val="25"/>
          <w:szCs w:val="25"/>
        </w:rPr>
      </w:pPr>
      <w:r w:rsidRPr="00DF1FEB">
        <w:rPr>
          <w:rFonts w:ascii="Times New Roman" w:hAnsi="Times New Roman" w:cs="Times New Roman"/>
          <w:sz w:val="25"/>
          <w:szCs w:val="25"/>
        </w:rPr>
        <w:t>v.</w:t>
      </w:r>
      <w:r w:rsidRPr="00DF1FEB">
        <w:rPr>
          <w:rFonts w:ascii="Times New Roman" w:hAnsi="Times New Roman" w:cs="Times New Roman"/>
          <w:sz w:val="25"/>
          <w:szCs w:val="25"/>
        </w:rPr>
        <w:tab/>
        <w:t>Some other conventional banks have opened their Islamic banking branch.</w:t>
      </w:r>
    </w:p>
    <w:p w14:paraId="48E7EAC7" w14:textId="77777777" w:rsidR="00DF1FEB" w:rsidRPr="00DF1FEB" w:rsidRDefault="00DF1FEB" w:rsidP="00DF1FEB">
      <w:pPr>
        <w:rPr>
          <w:rFonts w:ascii="Times New Roman" w:hAnsi="Times New Roman" w:cs="Times New Roman"/>
          <w:sz w:val="25"/>
          <w:szCs w:val="25"/>
        </w:rPr>
      </w:pPr>
    </w:p>
    <w:p w14:paraId="0426AEBC" w14:textId="77777777" w:rsidR="00DF1FEB" w:rsidRDefault="00BF518E" w:rsidP="001F03A1">
      <w:pPr>
        <w:pStyle w:val="Heading2"/>
        <w:rPr>
          <w:rFonts w:ascii="Times New Roman" w:hAnsi="Times New Roman" w:cs="Times New Roman"/>
          <w:color w:val="auto"/>
          <w:sz w:val="28"/>
          <w:szCs w:val="28"/>
        </w:rPr>
      </w:pPr>
      <w:bookmarkStart w:id="29" w:name="_Toc24449161"/>
      <w:r w:rsidRPr="001F03A1">
        <w:rPr>
          <w:rFonts w:ascii="Times New Roman" w:hAnsi="Times New Roman" w:cs="Times New Roman"/>
          <w:color w:val="auto"/>
          <w:sz w:val="28"/>
          <w:szCs w:val="28"/>
        </w:rPr>
        <w:t xml:space="preserve">2.14 </w:t>
      </w:r>
      <w:r w:rsidR="00DF1FEB" w:rsidRPr="001F03A1">
        <w:rPr>
          <w:rFonts w:ascii="Times New Roman" w:hAnsi="Times New Roman" w:cs="Times New Roman"/>
          <w:color w:val="auto"/>
          <w:sz w:val="28"/>
          <w:szCs w:val="28"/>
        </w:rPr>
        <w:t xml:space="preserve">Branch </w:t>
      </w:r>
      <w:r w:rsidRPr="001F03A1">
        <w:rPr>
          <w:rFonts w:ascii="Times New Roman" w:hAnsi="Times New Roman" w:cs="Times New Roman"/>
          <w:color w:val="auto"/>
          <w:sz w:val="28"/>
          <w:szCs w:val="28"/>
        </w:rPr>
        <w:t>Information</w:t>
      </w:r>
      <w:bookmarkEnd w:id="29"/>
    </w:p>
    <w:p w14:paraId="5B0A1EFD" w14:textId="77777777" w:rsidR="00D53791" w:rsidRPr="00D53791" w:rsidRDefault="00D53791" w:rsidP="00D53791"/>
    <w:p w14:paraId="2E53AEB2" w14:textId="77777777" w:rsidR="00DF1FEB" w:rsidRPr="00DF1FEB" w:rsidRDefault="00DF1FEB" w:rsidP="00D53791">
      <w:pPr>
        <w:jc w:val="both"/>
        <w:rPr>
          <w:rFonts w:ascii="Times New Roman" w:hAnsi="Times New Roman" w:cs="Times New Roman"/>
          <w:sz w:val="25"/>
          <w:szCs w:val="25"/>
        </w:rPr>
      </w:pPr>
      <w:r w:rsidRPr="00DF1FEB">
        <w:rPr>
          <w:rFonts w:ascii="Times New Roman" w:hAnsi="Times New Roman" w:cs="Times New Roman"/>
          <w:sz w:val="25"/>
          <w:szCs w:val="25"/>
        </w:rPr>
        <w:t>First Security Bank has a strong network of branches to cover all the imperative investments, trade and commerce of the country. It has broadly established 53 branches to cover the banking line throughout the country. Of them only 17 are AD branches. Almost all the branches are equipped with computers,</w:t>
      </w:r>
      <w:r w:rsidR="00BF518E">
        <w:rPr>
          <w:rFonts w:ascii="Times New Roman" w:hAnsi="Times New Roman" w:cs="Times New Roman"/>
          <w:sz w:val="25"/>
          <w:szCs w:val="25"/>
        </w:rPr>
        <w:t xml:space="preserve"> </w:t>
      </w:r>
      <w:r w:rsidRPr="00DF1FEB">
        <w:rPr>
          <w:rFonts w:ascii="Times New Roman" w:hAnsi="Times New Roman" w:cs="Times New Roman"/>
          <w:sz w:val="25"/>
          <w:szCs w:val="25"/>
        </w:rPr>
        <w:t>FSIBL software and</w:t>
      </w:r>
      <w:r w:rsidR="00BF518E">
        <w:rPr>
          <w:rFonts w:ascii="Times New Roman" w:hAnsi="Times New Roman" w:cs="Times New Roman"/>
          <w:sz w:val="25"/>
          <w:szCs w:val="25"/>
        </w:rPr>
        <w:t xml:space="preserve"> </w:t>
      </w:r>
      <w:r w:rsidRPr="00DF1FEB">
        <w:rPr>
          <w:rFonts w:ascii="Times New Roman" w:hAnsi="Times New Roman" w:cs="Times New Roman"/>
          <w:sz w:val="25"/>
          <w:szCs w:val="25"/>
        </w:rPr>
        <w:t>professionally component manpower in addition to facilitate the customer service with modern facilities and logistics.</w:t>
      </w:r>
    </w:p>
    <w:p w14:paraId="5B61B3E3" w14:textId="77777777" w:rsidR="00DF1FEB" w:rsidRPr="00DF1FEB" w:rsidRDefault="00DF1FEB" w:rsidP="00D53791">
      <w:pPr>
        <w:jc w:val="both"/>
        <w:rPr>
          <w:rFonts w:ascii="Times New Roman" w:hAnsi="Times New Roman" w:cs="Times New Roman"/>
          <w:sz w:val="25"/>
          <w:szCs w:val="25"/>
        </w:rPr>
      </w:pPr>
    </w:p>
    <w:p w14:paraId="4E3EE168" w14:textId="77777777" w:rsidR="00DF1FEB" w:rsidRPr="00D53791" w:rsidRDefault="00DF1FEB" w:rsidP="00D53791">
      <w:pPr>
        <w:pStyle w:val="Heading3"/>
        <w:jc w:val="both"/>
        <w:rPr>
          <w:rFonts w:ascii="Times New Roman" w:hAnsi="Times New Roman" w:cs="Times New Roman"/>
          <w:color w:val="auto"/>
          <w:sz w:val="28"/>
          <w:szCs w:val="28"/>
        </w:rPr>
      </w:pPr>
      <w:r w:rsidRPr="00D53791">
        <w:rPr>
          <w:rFonts w:ascii="Times New Roman" w:hAnsi="Times New Roman" w:cs="Times New Roman"/>
          <w:color w:val="auto"/>
          <w:sz w:val="28"/>
          <w:szCs w:val="28"/>
        </w:rPr>
        <w:t xml:space="preserve"> </w:t>
      </w:r>
      <w:bookmarkStart w:id="30" w:name="_Toc24449162"/>
      <w:r w:rsidRPr="00D53791">
        <w:rPr>
          <w:rFonts w:ascii="Times New Roman" w:hAnsi="Times New Roman" w:cs="Times New Roman"/>
          <w:color w:val="auto"/>
          <w:sz w:val="28"/>
          <w:szCs w:val="28"/>
        </w:rPr>
        <w:t>Corporate Culture</w:t>
      </w:r>
      <w:bookmarkEnd w:id="30"/>
    </w:p>
    <w:p w14:paraId="5D5A39BB" w14:textId="77777777" w:rsidR="00DF1FEB" w:rsidRPr="00DF1FEB" w:rsidRDefault="00DF1FEB" w:rsidP="00D53791">
      <w:pPr>
        <w:jc w:val="both"/>
        <w:rPr>
          <w:rFonts w:ascii="Times New Roman" w:hAnsi="Times New Roman" w:cs="Times New Roman"/>
          <w:sz w:val="25"/>
          <w:szCs w:val="25"/>
        </w:rPr>
      </w:pPr>
      <w:r w:rsidRPr="00DF1FEB">
        <w:rPr>
          <w:rFonts w:ascii="Times New Roman" w:hAnsi="Times New Roman" w:cs="Times New Roman"/>
          <w:sz w:val="25"/>
          <w:szCs w:val="25"/>
        </w:rPr>
        <w:t xml:space="preserve">First Security bank is one of the most disciplines banks with a distinctive corporate culture based on </w:t>
      </w:r>
      <w:proofErr w:type="spellStart"/>
      <w:r w:rsidRPr="00DF1FEB">
        <w:rPr>
          <w:rFonts w:ascii="Times New Roman" w:hAnsi="Times New Roman" w:cs="Times New Roman"/>
          <w:sz w:val="25"/>
          <w:szCs w:val="25"/>
        </w:rPr>
        <w:t>Islami</w:t>
      </w:r>
      <w:proofErr w:type="spellEnd"/>
      <w:r w:rsidRPr="00DF1FEB">
        <w:rPr>
          <w:rFonts w:ascii="Times New Roman" w:hAnsi="Times New Roman" w:cs="Times New Roman"/>
          <w:sz w:val="25"/>
          <w:szCs w:val="25"/>
        </w:rPr>
        <w:t xml:space="preserve"> </w:t>
      </w:r>
      <w:proofErr w:type="spellStart"/>
      <w:r w:rsidRPr="00DF1FEB">
        <w:rPr>
          <w:rFonts w:ascii="Times New Roman" w:hAnsi="Times New Roman" w:cs="Times New Roman"/>
          <w:sz w:val="25"/>
          <w:szCs w:val="25"/>
        </w:rPr>
        <w:t>Shariah</w:t>
      </w:r>
      <w:proofErr w:type="spellEnd"/>
      <w:r w:rsidRPr="00DF1FEB">
        <w:rPr>
          <w:rFonts w:ascii="Times New Roman" w:hAnsi="Times New Roman" w:cs="Times New Roman"/>
          <w:sz w:val="25"/>
          <w:szCs w:val="25"/>
        </w:rPr>
        <w:t xml:space="preserve">. Here they believe shared meaning, shared understanding and shared sense making. The people in this bank can see and understand events, activities, objects and situation in a distinctive way. They mold their manners and etiquette, character individually </w:t>
      </w:r>
      <w:r w:rsidRPr="00DF1FEB">
        <w:rPr>
          <w:rFonts w:ascii="Times New Roman" w:hAnsi="Times New Roman" w:cs="Times New Roman"/>
          <w:sz w:val="25"/>
          <w:szCs w:val="25"/>
        </w:rPr>
        <w:lastRenderedPageBreak/>
        <w:t>to suit the purpose of the bank. The people of the bank see themselves as a tight knit team because they believe in working together for growth.</w:t>
      </w:r>
    </w:p>
    <w:p w14:paraId="6965AACD" w14:textId="77777777" w:rsidR="00BF518E" w:rsidRPr="00DF1FEB" w:rsidRDefault="001F03A1" w:rsidP="00D53791">
      <w:pPr>
        <w:tabs>
          <w:tab w:val="left" w:pos="1569"/>
        </w:tabs>
        <w:jc w:val="both"/>
        <w:rPr>
          <w:rFonts w:ascii="Times New Roman" w:hAnsi="Times New Roman" w:cs="Times New Roman"/>
          <w:sz w:val="25"/>
          <w:szCs w:val="25"/>
        </w:rPr>
      </w:pPr>
      <w:r>
        <w:rPr>
          <w:rFonts w:ascii="Times New Roman" w:hAnsi="Times New Roman" w:cs="Times New Roman"/>
          <w:sz w:val="25"/>
          <w:szCs w:val="25"/>
        </w:rPr>
        <w:tab/>
      </w:r>
    </w:p>
    <w:p w14:paraId="7C565B94" w14:textId="77777777" w:rsidR="00DF1FEB" w:rsidRPr="00D53791" w:rsidRDefault="00DF1FEB" w:rsidP="00D53791">
      <w:pPr>
        <w:pStyle w:val="Heading3"/>
        <w:jc w:val="both"/>
        <w:rPr>
          <w:rFonts w:ascii="Times New Roman" w:hAnsi="Times New Roman" w:cs="Times New Roman"/>
          <w:color w:val="auto"/>
          <w:sz w:val="28"/>
          <w:szCs w:val="28"/>
        </w:rPr>
      </w:pPr>
      <w:r w:rsidRPr="00D53791">
        <w:rPr>
          <w:rFonts w:ascii="Times New Roman" w:hAnsi="Times New Roman" w:cs="Times New Roman"/>
          <w:color w:val="auto"/>
          <w:sz w:val="28"/>
          <w:szCs w:val="28"/>
        </w:rPr>
        <w:t xml:space="preserve"> </w:t>
      </w:r>
      <w:bookmarkStart w:id="31" w:name="_Toc24449163"/>
      <w:r w:rsidRPr="00D53791">
        <w:rPr>
          <w:rFonts w:ascii="Times New Roman" w:hAnsi="Times New Roman" w:cs="Times New Roman"/>
          <w:color w:val="auto"/>
          <w:sz w:val="28"/>
          <w:szCs w:val="28"/>
        </w:rPr>
        <w:t>Internship Position and Duties</w:t>
      </w:r>
      <w:bookmarkEnd w:id="31"/>
    </w:p>
    <w:p w14:paraId="18042631" w14:textId="77777777" w:rsidR="00DF1FEB" w:rsidRDefault="00DF1FEB" w:rsidP="00D53791">
      <w:pPr>
        <w:jc w:val="both"/>
        <w:rPr>
          <w:rFonts w:ascii="Times New Roman" w:hAnsi="Times New Roman" w:cs="Times New Roman"/>
          <w:sz w:val="25"/>
          <w:szCs w:val="25"/>
        </w:rPr>
      </w:pPr>
      <w:r w:rsidRPr="00DF1FEB">
        <w:rPr>
          <w:rFonts w:ascii="Times New Roman" w:hAnsi="Times New Roman" w:cs="Times New Roman"/>
          <w:sz w:val="25"/>
          <w:szCs w:val="25"/>
        </w:rPr>
        <w:t xml:space="preserve">From the First Security Bank Limited, </w:t>
      </w:r>
      <w:proofErr w:type="spellStart"/>
      <w:r w:rsidRPr="00DF1FEB">
        <w:rPr>
          <w:rFonts w:ascii="Times New Roman" w:hAnsi="Times New Roman" w:cs="Times New Roman"/>
          <w:sz w:val="25"/>
          <w:szCs w:val="25"/>
        </w:rPr>
        <w:t>Postagola</w:t>
      </w:r>
      <w:proofErr w:type="spellEnd"/>
      <w:r w:rsidRPr="00DF1FEB">
        <w:rPr>
          <w:rFonts w:ascii="Times New Roman" w:hAnsi="Times New Roman" w:cs="Times New Roman"/>
          <w:sz w:val="25"/>
          <w:szCs w:val="25"/>
        </w:rPr>
        <w:t xml:space="preserve"> Branch I have done my internship program. It is one of the leading commercial private banks in our country. This bank was established in 1995 based on Islamic Shariah. Their vision is to be a pioneer in </w:t>
      </w:r>
      <w:proofErr w:type="spellStart"/>
      <w:r w:rsidRPr="00DF1FEB">
        <w:rPr>
          <w:rFonts w:ascii="Times New Roman" w:hAnsi="Times New Roman" w:cs="Times New Roman"/>
          <w:sz w:val="25"/>
          <w:szCs w:val="25"/>
        </w:rPr>
        <w:t>Islami</w:t>
      </w:r>
      <w:proofErr w:type="spellEnd"/>
      <w:r w:rsidRPr="00DF1FEB">
        <w:rPr>
          <w:rFonts w:ascii="Times New Roman" w:hAnsi="Times New Roman" w:cs="Times New Roman"/>
          <w:sz w:val="25"/>
          <w:szCs w:val="25"/>
        </w:rPr>
        <w:t xml:space="preserve"> Banking in Bangladesh and to contribute significantly to the growth of the national economy. </w:t>
      </w:r>
      <w:proofErr w:type="gramStart"/>
      <w:r w:rsidRPr="00DF1FEB">
        <w:rPr>
          <w:rFonts w:ascii="Times New Roman" w:hAnsi="Times New Roman" w:cs="Times New Roman"/>
          <w:sz w:val="25"/>
          <w:szCs w:val="25"/>
        </w:rPr>
        <w:t>Specially</w:t>
      </w:r>
      <w:proofErr w:type="gramEnd"/>
      <w:r w:rsidRPr="00DF1FEB">
        <w:rPr>
          <w:rFonts w:ascii="Times New Roman" w:hAnsi="Times New Roman" w:cs="Times New Roman"/>
          <w:sz w:val="25"/>
          <w:szCs w:val="25"/>
        </w:rPr>
        <w:t xml:space="preserve"> I want to tell about </w:t>
      </w:r>
      <w:proofErr w:type="spellStart"/>
      <w:r w:rsidRPr="00DF1FEB">
        <w:rPr>
          <w:rFonts w:ascii="Times New Roman" w:hAnsi="Times New Roman" w:cs="Times New Roman"/>
          <w:sz w:val="25"/>
          <w:szCs w:val="25"/>
        </w:rPr>
        <w:t>Postagola</w:t>
      </w:r>
      <w:proofErr w:type="spellEnd"/>
      <w:r w:rsidRPr="00DF1FEB">
        <w:rPr>
          <w:rFonts w:ascii="Times New Roman" w:hAnsi="Times New Roman" w:cs="Times New Roman"/>
          <w:sz w:val="25"/>
          <w:szCs w:val="25"/>
        </w:rPr>
        <w:t>.</w:t>
      </w:r>
    </w:p>
    <w:p w14:paraId="7239EF27" w14:textId="77777777" w:rsidR="00BF518E" w:rsidRPr="00D53791" w:rsidRDefault="00BF518E" w:rsidP="00D53791">
      <w:pPr>
        <w:jc w:val="both"/>
        <w:rPr>
          <w:rFonts w:ascii="Times New Roman" w:hAnsi="Times New Roman" w:cs="Times New Roman"/>
          <w:b/>
          <w:sz w:val="28"/>
          <w:szCs w:val="28"/>
        </w:rPr>
      </w:pPr>
      <w:r w:rsidRPr="00FB4B68">
        <w:rPr>
          <w:rFonts w:ascii="Times New Roman" w:hAnsi="Times New Roman" w:cs="Times New Roman"/>
          <w:b/>
          <w:sz w:val="25"/>
          <w:szCs w:val="25"/>
        </w:rPr>
        <w:t xml:space="preserve"> </w:t>
      </w:r>
      <w:r w:rsidRPr="00D53791">
        <w:rPr>
          <w:rFonts w:ascii="Times New Roman" w:hAnsi="Times New Roman" w:cs="Times New Roman"/>
          <w:b/>
          <w:sz w:val="28"/>
          <w:szCs w:val="28"/>
        </w:rPr>
        <w:t xml:space="preserve">Management Hierarchy of First Security </w:t>
      </w:r>
      <w:proofErr w:type="spellStart"/>
      <w:r w:rsidRPr="00D53791">
        <w:rPr>
          <w:rFonts w:ascii="Times New Roman" w:hAnsi="Times New Roman" w:cs="Times New Roman"/>
          <w:b/>
          <w:sz w:val="28"/>
          <w:szCs w:val="28"/>
        </w:rPr>
        <w:t>Islami</w:t>
      </w:r>
      <w:proofErr w:type="spellEnd"/>
      <w:r w:rsidRPr="00D53791">
        <w:rPr>
          <w:rFonts w:ascii="Times New Roman" w:hAnsi="Times New Roman" w:cs="Times New Roman"/>
          <w:b/>
          <w:sz w:val="28"/>
          <w:szCs w:val="28"/>
        </w:rPr>
        <w:t xml:space="preserve"> Bank Limited</w:t>
      </w:r>
    </w:p>
    <w:p w14:paraId="01F358D9" w14:textId="2D966AC1" w:rsidR="00BF518E" w:rsidRPr="00BF518E" w:rsidRDefault="00BF518E" w:rsidP="00D53791">
      <w:pPr>
        <w:jc w:val="both"/>
        <w:rPr>
          <w:rFonts w:ascii="Times New Roman" w:hAnsi="Times New Roman" w:cs="Times New Roman"/>
          <w:sz w:val="25"/>
          <w:szCs w:val="25"/>
        </w:rPr>
      </w:pPr>
      <w:r w:rsidRPr="00BF518E">
        <w:rPr>
          <w:rFonts w:ascii="Times New Roman" w:hAnsi="Times New Roman" w:cs="Times New Roman"/>
          <w:sz w:val="25"/>
          <w:szCs w:val="25"/>
        </w:rPr>
        <w:t xml:space="preserve">In this branch, there were 17 employees. This branch is very busiest compare to others. The employees of this branch were very cooperative with me. I worked under </w:t>
      </w:r>
    </w:p>
    <w:p w14:paraId="6FA42CEF" w14:textId="77777777" w:rsidR="00BF518E" w:rsidRPr="00BF518E" w:rsidRDefault="00BF518E" w:rsidP="00BF518E">
      <w:pPr>
        <w:rPr>
          <w:rFonts w:ascii="Times New Roman" w:hAnsi="Times New Roman" w:cs="Times New Roman"/>
          <w:sz w:val="25"/>
          <w:szCs w:val="25"/>
        </w:rPr>
      </w:pPr>
      <w:r w:rsidRPr="00BF518E">
        <w:rPr>
          <w:rFonts w:ascii="Times New Roman" w:hAnsi="Times New Roman" w:cs="Times New Roman"/>
          <w:sz w:val="25"/>
          <w:szCs w:val="25"/>
        </w:rPr>
        <w:t xml:space="preserve">                                          </w:t>
      </w:r>
    </w:p>
    <w:p w14:paraId="085CBE32"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 xml:space="preserve">Board of Directors </w:t>
      </w:r>
      <w:r w:rsidR="007D1828" w:rsidRPr="00BF518E">
        <w:rPr>
          <w:rFonts w:ascii="Times New Roman" w:hAnsi="Times New Roman" w:cs="Times New Roman"/>
          <w:sz w:val="25"/>
          <w:szCs w:val="25"/>
        </w:rPr>
        <w:t>(BOD)</w:t>
      </w:r>
    </w:p>
    <w:p w14:paraId="68F947D2"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3E454451"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Managing Director (MD)</w:t>
      </w:r>
    </w:p>
    <w:p w14:paraId="025AA907"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6B131D99"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Deputy Managing Director (DMD)</w:t>
      </w:r>
    </w:p>
    <w:p w14:paraId="57636F4B"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1CB172A1"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 xml:space="preserve">Senior Vice </w:t>
      </w:r>
      <w:r w:rsidR="007D1828" w:rsidRPr="00BF518E">
        <w:rPr>
          <w:rFonts w:ascii="Times New Roman" w:hAnsi="Times New Roman" w:cs="Times New Roman"/>
          <w:sz w:val="25"/>
          <w:szCs w:val="25"/>
        </w:rPr>
        <w:t>President (</w:t>
      </w:r>
      <w:r w:rsidRPr="00BF518E">
        <w:rPr>
          <w:rFonts w:ascii="Times New Roman" w:hAnsi="Times New Roman" w:cs="Times New Roman"/>
          <w:sz w:val="25"/>
          <w:szCs w:val="25"/>
        </w:rPr>
        <w:t>SVP)</w:t>
      </w:r>
    </w:p>
    <w:p w14:paraId="5E8750EB"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08383DB0"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Vice President (VP)</w:t>
      </w:r>
    </w:p>
    <w:p w14:paraId="70A33524"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403AACB9"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 xml:space="preserve">Senior Assistant Vice </w:t>
      </w:r>
      <w:r w:rsidR="007D1828" w:rsidRPr="00BF518E">
        <w:rPr>
          <w:rFonts w:ascii="Times New Roman" w:hAnsi="Times New Roman" w:cs="Times New Roman"/>
          <w:sz w:val="25"/>
          <w:szCs w:val="25"/>
        </w:rPr>
        <w:t>President (</w:t>
      </w:r>
      <w:r w:rsidRPr="00BF518E">
        <w:rPr>
          <w:rFonts w:ascii="Times New Roman" w:hAnsi="Times New Roman" w:cs="Times New Roman"/>
          <w:sz w:val="25"/>
          <w:szCs w:val="25"/>
        </w:rPr>
        <w:t>SAVP)</w:t>
      </w:r>
    </w:p>
    <w:p w14:paraId="26011EC8"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1406B5E0"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 xml:space="preserve">Assistant vice president </w:t>
      </w:r>
      <w:r w:rsidR="007D1828" w:rsidRPr="00BF518E">
        <w:rPr>
          <w:rFonts w:ascii="Times New Roman" w:hAnsi="Times New Roman" w:cs="Times New Roman"/>
          <w:sz w:val="25"/>
          <w:szCs w:val="25"/>
        </w:rPr>
        <w:t>(AVP</w:t>
      </w:r>
      <w:r w:rsidRPr="00BF518E">
        <w:rPr>
          <w:rFonts w:ascii="Times New Roman" w:hAnsi="Times New Roman" w:cs="Times New Roman"/>
          <w:sz w:val="25"/>
          <w:szCs w:val="25"/>
        </w:rPr>
        <w:t>)</w:t>
      </w:r>
    </w:p>
    <w:p w14:paraId="607C1655"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1371B16B"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lastRenderedPageBreak/>
        <w:t xml:space="preserve">First Assistant Vice President </w:t>
      </w:r>
      <w:r w:rsidR="007D1828" w:rsidRPr="00BF518E">
        <w:rPr>
          <w:rFonts w:ascii="Times New Roman" w:hAnsi="Times New Roman" w:cs="Times New Roman"/>
          <w:sz w:val="25"/>
          <w:szCs w:val="25"/>
        </w:rPr>
        <w:t>(FAVP</w:t>
      </w:r>
      <w:r w:rsidRPr="00BF518E">
        <w:rPr>
          <w:rFonts w:ascii="Times New Roman" w:hAnsi="Times New Roman" w:cs="Times New Roman"/>
          <w:sz w:val="25"/>
          <w:szCs w:val="25"/>
        </w:rPr>
        <w:t>)</w:t>
      </w:r>
    </w:p>
    <w:p w14:paraId="0BB016FD"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7D6E9577"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 xml:space="preserve">Senior Executive Officer </w:t>
      </w:r>
      <w:r w:rsidR="007D1828" w:rsidRPr="00BF518E">
        <w:rPr>
          <w:rFonts w:ascii="Times New Roman" w:hAnsi="Times New Roman" w:cs="Times New Roman"/>
          <w:sz w:val="25"/>
          <w:szCs w:val="25"/>
        </w:rPr>
        <w:t>(SEO)</w:t>
      </w:r>
    </w:p>
    <w:p w14:paraId="1668E0DB"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5086F751"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Executive officer (EO)</w:t>
      </w:r>
    </w:p>
    <w:p w14:paraId="64CABC62"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50A9F343"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Senior Officer (SO)</w:t>
      </w:r>
    </w:p>
    <w:p w14:paraId="22E62E41" w14:textId="77777777" w:rsidR="00BF518E" w:rsidRP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w:t>
      </w:r>
    </w:p>
    <w:p w14:paraId="73893014" w14:textId="77777777" w:rsidR="00BF518E" w:rsidRDefault="00BF518E" w:rsidP="00A93EDE">
      <w:pPr>
        <w:jc w:val="center"/>
        <w:rPr>
          <w:rFonts w:ascii="Times New Roman" w:hAnsi="Times New Roman" w:cs="Times New Roman"/>
          <w:sz w:val="25"/>
          <w:szCs w:val="25"/>
        </w:rPr>
      </w:pPr>
      <w:r w:rsidRPr="00BF518E">
        <w:rPr>
          <w:rFonts w:ascii="Times New Roman" w:hAnsi="Times New Roman" w:cs="Times New Roman"/>
          <w:sz w:val="25"/>
          <w:szCs w:val="25"/>
        </w:rPr>
        <w:t>Officer</w:t>
      </w:r>
    </w:p>
    <w:p w14:paraId="7E8A47A6" w14:textId="77777777" w:rsidR="00D1059B" w:rsidRDefault="00D1059B" w:rsidP="00A93EDE">
      <w:pPr>
        <w:jc w:val="center"/>
        <w:rPr>
          <w:rFonts w:ascii="Times New Roman" w:hAnsi="Times New Roman" w:cs="Times New Roman"/>
          <w:sz w:val="25"/>
          <w:szCs w:val="25"/>
        </w:rPr>
      </w:pPr>
    </w:p>
    <w:p w14:paraId="19EBADD5" w14:textId="77777777" w:rsidR="00D1059B" w:rsidRDefault="00D1059B" w:rsidP="00A93EDE">
      <w:pPr>
        <w:jc w:val="center"/>
        <w:rPr>
          <w:rFonts w:ascii="Times New Roman" w:hAnsi="Times New Roman" w:cs="Times New Roman"/>
          <w:sz w:val="25"/>
          <w:szCs w:val="25"/>
        </w:rPr>
      </w:pPr>
    </w:p>
    <w:p w14:paraId="017887E5" w14:textId="77777777" w:rsidR="00D1059B" w:rsidRDefault="00D1059B" w:rsidP="00A93EDE">
      <w:pPr>
        <w:jc w:val="center"/>
        <w:rPr>
          <w:rFonts w:ascii="Times New Roman" w:hAnsi="Times New Roman" w:cs="Times New Roman"/>
          <w:sz w:val="25"/>
          <w:szCs w:val="25"/>
        </w:rPr>
      </w:pPr>
    </w:p>
    <w:p w14:paraId="0802028F" w14:textId="77777777" w:rsidR="00D1059B" w:rsidRDefault="00D1059B" w:rsidP="00A93EDE">
      <w:pPr>
        <w:jc w:val="center"/>
        <w:rPr>
          <w:rFonts w:ascii="Times New Roman" w:hAnsi="Times New Roman" w:cs="Times New Roman"/>
          <w:sz w:val="25"/>
          <w:szCs w:val="25"/>
        </w:rPr>
      </w:pPr>
    </w:p>
    <w:p w14:paraId="5028DB6D" w14:textId="77777777" w:rsidR="00D1059B" w:rsidRDefault="00D1059B" w:rsidP="00A93EDE">
      <w:pPr>
        <w:jc w:val="center"/>
        <w:rPr>
          <w:rFonts w:ascii="Times New Roman" w:hAnsi="Times New Roman" w:cs="Times New Roman"/>
          <w:sz w:val="25"/>
          <w:szCs w:val="25"/>
        </w:rPr>
      </w:pPr>
    </w:p>
    <w:p w14:paraId="4A76C1C5" w14:textId="77777777" w:rsidR="00D1059B" w:rsidRDefault="00D1059B" w:rsidP="00A93EDE">
      <w:pPr>
        <w:jc w:val="center"/>
        <w:rPr>
          <w:rFonts w:ascii="Times New Roman" w:hAnsi="Times New Roman" w:cs="Times New Roman"/>
          <w:sz w:val="25"/>
          <w:szCs w:val="25"/>
        </w:rPr>
      </w:pPr>
    </w:p>
    <w:p w14:paraId="48F48AA4" w14:textId="77777777" w:rsidR="00D1059B" w:rsidRPr="00BF518E" w:rsidRDefault="00D1059B" w:rsidP="00A93EDE">
      <w:pPr>
        <w:jc w:val="center"/>
        <w:rPr>
          <w:rFonts w:ascii="Times New Roman" w:hAnsi="Times New Roman" w:cs="Times New Roman"/>
          <w:sz w:val="25"/>
          <w:szCs w:val="25"/>
        </w:rPr>
      </w:pPr>
    </w:p>
    <w:p w14:paraId="71065F81" w14:textId="77777777" w:rsidR="00BF518E" w:rsidRDefault="00BF518E" w:rsidP="00A93EDE">
      <w:pPr>
        <w:jc w:val="center"/>
        <w:rPr>
          <w:rFonts w:ascii="Times New Roman" w:hAnsi="Times New Roman" w:cs="Times New Roman"/>
          <w:sz w:val="25"/>
          <w:szCs w:val="25"/>
        </w:rPr>
      </w:pPr>
    </w:p>
    <w:p w14:paraId="68779AE1" w14:textId="77777777" w:rsidR="00D1059B" w:rsidRDefault="00D1059B" w:rsidP="00A93EDE">
      <w:pPr>
        <w:jc w:val="center"/>
        <w:rPr>
          <w:rFonts w:ascii="Times New Roman" w:hAnsi="Times New Roman" w:cs="Times New Roman"/>
          <w:sz w:val="25"/>
          <w:szCs w:val="25"/>
        </w:rPr>
      </w:pPr>
    </w:p>
    <w:p w14:paraId="4F7D99C1" w14:textId="77777777" w:rsidR="00D1059B" w:rsidRDefault="00D1059B" w:rsidP="00A93EDE">
      <w:pPr>
        <w:jc w:val="center"/>
        <w:rPr>
          <w:rFonts w:ascii="Times New Roman" w:hAnsi="Times New Roman" w:cs="Times New Roman"/>
          <w:sz w:val="25"/>
          <w:szCs w:val="25"/>
        </w:rPr>
      </w:pPr>
    </w:p>
    <w:p w14:paraId="20807029" w14:textId="77777777" w:rsidR="00D1059B" w:rsidRDefault="00D1059B" w:rsidP="00A93EDE">
      <w:pPr>
        <w:jc w:val="center"/>
        <w:rPr>
          <w:rFonts w:ascii="Times New Roman" w:hAnsi="Times New Roman" w:cs="Times New Roman"/>
          <w:sz w:val="25"/>
          <w:szCs w:val="25"/>
        </w:rPr>
      </w:pPr>
    </w:p>
    <w:p w14:paraId="7A5B8FB6" w14:textId="77777777" w:rsidR="00D1059B" w:rsidRDefault="00D1059B" w:rsidP="00A93EDE">
      <w:pPr>
        <w:jc w:val="center"/>
        <w:rPr>
          <w:rFonts w:ascii="Times New Roman" w:hAnsi="Times New Roman" w:cs="Times New Roman"/>
          <w:sz w:val="25"/>
          <w:szCs w:val="25"/>
        </w:rPr>
      </w:pPr>
    </w:p>
    <w:p w14:paraId="25A52983" w14:textId="77777777" w:rsidR="00D1059B" w:rsidRDefault="00D1059B" w:rsidP="00A93EDE">
      <w:pPr>
        <w:jc w:val="center"/>
        <w:rPr>
          <w:rFonts w:ascii="Times New Roman" w:hAnsi="Times New Roman" w:cs="Times New Roman"/>
          <w:sz w:val="25"/>
          <w:szCs w:val="25"/>
        </w:rPr>
      </w:pPr>
    </w:p>
    <w:p w14:paraId="4C364BC0" w14:textId="77777777" w:rsidR="00D1059B" w:rsidRPr="00BF518E" w:rsidRDefault="00D1059B" w:rsidP="00A93EDE">
      <w:pPr>
        <w:jc w:val="center"/>
        <w:rPr>
          <w:rFonts w:ascii="Times New Roman" w:hAnsi="Times New Roman" w:cs="Times New Roman"/>
          <w:sz w:val="25"/>
          <w:szCs w:val="25"/>
        </w:rPr>
      </w:pPr>
    </w:p>
    <w:p w14:paraId="1C8ADBF7" w14:textId="77777777" w:rsidR="00BF518E" w:rsidRPr="00FB4B68" w:rsidRDefault="00FB4B68" w:rsidP="00302A2A">
      <w:pPr>
        <w:pStyle w:val="Heading1"/>
        <w:jc w:val="center"/>
        <w:rPr>
          <w:rFonts w:ascii="Times New Roman" w:hAnsi="Times New Roman" w:cs="Times New Roman"/>
          <w:color w:val="auto"/>
          <w:sz w:val="32"/>
          <w:szCs w:val="32"/>
        </w:rPr>
      </w:pPr>
      <w:bookmarkStart w:id="32" w:name="_Toc24449164"/>
      <w:r w:rsidRPr="00FB4B68">
        <w:rPr>
          <w:rFonts w:ascii="Times New Roman" w:hAnsi="Times New Roman" w:cs="Times New Roman"/>
          <w:color w:val="auto"/>
          <w:sz w:val="32"/>
          <w:szCs w:val="32"/>
        </w:rPr>
        <w:lastRenderedPageBreak/>
        <w:t>Chapter T</w:t>
      </w:r>
      <w:r w:rsidR="005F4E5F" w:rsidRPr="00FB4B68">
        <w:rPr>
          <w:rFonts w:ascii="Times New Roman" w:hAnsi="Times New Roman" w:cs="Times New Roman"/>
          <w:color w:val="auto"/>
          <w:sz w:val="32"/>
          <w:szCs w:val="32"/>
        </w:rPr>
        <w:t>hree: General Banking</w:t>
      </w:r>
      <w:bookmarkEnd w:id="32"/>
    </w:p>
    <w:p w14:paraId="16254F33" w14:textId="77777777" w:rsidR="00FB4B68" w:rsidRDefault="00FB4B68" w:rsidP="005F4E5F">
      <w:pPr>
        <w:rPr>
          <w:rFonts w:ascii="Times New Roman" w:hAnsi="Times New Roman" w:cs="Times New Roman"/>
          <w:sz w:val="25"/>
          <w:szCs w:val="25"/>
        </w:rPr>
      </w:pPr>
    </w:p>
    <w:p w14:paraId="305C2168" w14:textId="77777777" w:rsidR="005F4E5F" w:rsidRDefault="00D6402E" w:rsidP="005F4E5F">
      <w:pPr>
        <w:rPr>
          <w:rFonts w:ascii="Times New Roman" w:hAnsi="Times New Roman" w:cs="Times New Roman"/>
          <w:b/>
          <w:sz w:val="28"/>
          <w:szCs w:val="28"/>
        </w:rPr>
      </w:pPr>
      <w:r>
        <w:rPr>
          <w:rFonts w:ascii="Times New Roman" w:hAnsi="Times New Roman" w:cs="Times New Roman"/>
          <w:b/>
          <w:sz w:val="28"/>
          <w:szCs w:val="28"/>
        </w:rPr>
        <w:t>3.</w:t>
      </w:r>
      <w:r w:rsidR="007D1828">
        <w:rPr>
          <w:rFonts w:ascii="Times New Roman" w:hAnsi="Times New Roman" w:cs="Times New Roman"/>
          <w:b/>
          <w:sz w:val="28"/>
          <w:szCs w:val="28"/>
        </w:rPr>
        <w:t>1. Types</w:t>
      </w:r>
      <w:r>
        <w:rPr>
          <w:rFonts w:ascii="Times New Roman" w:hAnsi="Times New Roman" w:cs="Times New Roman"/>
          <w:b/>
          <w:sz w:val="28"/>
          <w:szCs w:val="28"/>
        </w:rPr>
        <w:t xml:space="preserve"> of account:</w:t>
      </w:r>
    </w:p>
    <w:p w14:paraId="597A705E" w14:textId="77777777" w:rsidR="00FB4B68" w:rsidRPr="00FB4B68" w:rsidRDefault="00FB4B68" w:rsidP="00D53791">
      <w:pPr>
        <w:jc w:val="both"/>
        <w:rPr>
          <w:rFonts w:ascii="Times New Roman" w:hAnsi="Times New Roman" w:cs="Times New Roman"/>
          <w:sz w:val="25"/>
          <w:szCs w:val="25"/>
        </w:rPr>
      </w:pPr>
      <w:r w:rsidRPr="00FB4B68">
        <w:rPr>
          <w:rFonts w:ascii="Times New Roman" w:hAnsi="Times New Roman" w:cs="Times New Roman"/>
          <w:sz w:val="25"/>
          <w:szCs w:val="25"/>
        </w:rPr>
        <w:t>In the below mentioned section types of accounts with their names and description are given</w:t>
      </w:r>
      <w:r>
        <w:rPr>
          <w:rFonts w:ascii="Times New Roman" w:hAnsi="Times New Roman" w:cs="Times New Roman"/>
          <w:sz w:val="25"/>
          <w:szCs w:val="25"/>
        </w:rPr>
        <w:t>:</w:t>
      </w:r>
    </w:p>
    <w:p w14:paraId="49359AF8" w14:textId="77777777" w:rsidR="005F4E5F" w:rsidRPr="00FB4B68" w:rsidRDefault="005F4E5F" w:rsidP="00D53791">
      <w:pPr>
        <w:pStyle w:val="Heading2"/>
        <w:jc w:val="both"/>
        <w:rPr>
          <w:rFonts w:ascii="Times New Roman" w:hAnsi="Times New Roman" w:cs="Times New Roman"/>
          <w:color w:val="auto"/>
          <w:sz w:val="28"/>
          <w:szCs w:val="28"/>
        </w:rPr>
      </w:pPr>
      <w:r w:rsidRPr="00FB4B68">
        <w:rPr>
          <w:rFonts w:ascii="Times New Roman" w:hAnsi="Times New Roman" w:cs="Times New Roman"/>
          <w:color w:val="auto"/>
          <w:sz w:val="28"/>
          <w:szCs w:val="28"/>
        </w:rPr>
        <w:t xml:space="preserve"> </w:t>
      </w:r>
      <w:bookmarkStart w:id="33" w:name="_Toc24449165"/>
      <w:r w:rsidRPr="00FB4B68">
        <w:rPr>
          <w:rFonts w:ascii="Times New Roman" w:hAnsi="Times New Roman" w:cs="Times New Roman"/>
          <w:color w:val="auto"/>
          <w:sz w:val="28"/>
          <w:szCs w:val="28"/>
        </w:rPr>
        <w:t>Al-</w:t>
      </w:r>
      <w:proofErr w:type="spellStart"/>
      <w:r w:rsidRPr="00FB4B68">
        <w:rPr>
          <w:rFonts w:ascii="Times New Roman" w:hAnsi="Times New Roman" w:cs="Times New Roman"/>
          <w:color w:val="auto"/>
          <w:sz w:val="28"/>
          <w:szCs w:val="28"/>
        </w:rPr>
        <w:t>Wadiah</w:t>
      </w:r>
      <w:proofErr w:type="spellEnd"/>
      <w:r w:rsidRPr="00FB4B68">
        <w:rPr>
          <w:rFonts w:ascii="Times New Roman" w:hAnsi="Times New Roman" w:cs="Times New Roman"/>
          <w:color w:val="auto"/>
          <w:sz w:val="28"/>
          <w:szCs w:val="28"/>
        </w:rPr>
        <w:t xml:space="preserve"> Current Accounts (AWCA)</w:t>
      </w:r>
      <w:bookmarkEnd w:id="33"/>
    </w:p>
    <w:p w14:paraId="2886E740" w14:textId="77777777" w:rsidR="005F4E5F" w:rsidRPr="00D53791" w:rsidRDefault="005F4E5F" w:rsidP="00D53791">
      <w:pPr>
        <w:jc w:val="both"/>
        <w:rPr>
          <w:rFonts w:ascii="Times New Roman" w:hAnsi="Times New Roman" w:cs="Times New Roman"/>
          <w:sz w:val="24"/>
          <w:szCs w:val="24"/>
        </w:rPr>
      </w:pPr>
      <w:r w:rsidRPr="00D53791">
        <w:rPr>
          <w:rFonts w:ascii="Times New Roman" w:hAnsi="Times New Roman" w:cs="Times New Roman"/>
          <w:sz w:val="24"/>
          <w:szCs w:val="24"/>
        </w:rPr>
        <w:t>According to Shariah Principles, the word “Al-</w:t>
      </w:r>
      <w:proofErr w:type="spellStart"/>
      <w:r w:rsidRPr="00D53791">
        <w:rPr>
          <w:rFonts w:ascii="Times New Roman" w:hAnsi="Times New Roman" w:cs="Times New Roman"/>
          <w:sz w:val="24"/>
          <w:szCs w:val="24"/>
        </w:rPr>
        <w:t>Wadiah</w:t>
      </w:r>
      <w:proofErr w:type="spellEnd"/>
      <w:r w:rsidRPr="00D53791">
        <w:rPr>
          <w:rFonts w:ascii="Times New Roman" w:hAnsi="Times New Roman" w:cs="Times New Roman"/>
          <w:sz w:val="24"/>
          <w:szCs w:val="24"/>
        </w:rPr>
        <w:t xml:space="preserve">” means “to receive something for safe custody with the permission to use the same and with the condition to return the same on demand”. In Islamic Banking, it means “Receiving money by banks from the clients for safe custody with the condition to return the money on demand, either through cheques or by any other acceptable means”. The bank can use the money at its own risk. </w:t>
      </w:r>
      <w:r w:rsidR="007D1828" w:rsidRPr="00D53791">
        <w:rPr>
          <w:rFonts w:ascii="Times New Roman" w:hAnsi="Times New Roman" w:cs="Times New Roman"/>
          <w:sz w:val="24"/>
          <w:szCs w:val="24"/>
        </w:rPr>
        <w:t>So,</w:t>
      </w:r>
      <w:r w:rsidRPr="00D53791">
        <w:rPr>
          <w:rFonts w:ascii="Times New Roman" w:hAnsi="Times New Roman" w:cs="Times New Roman"/>
          <w:sz w:val="24"/>
          <w:szCs w:val="24"/>
        </w:rPr>
        <w:t xml:space="preserve"> the Depositor(s) does not share any profit or loss on funds kept in the AWCA. The bank has the discretion to realize charges from the client(s) for safe keeping of the money or for any other special services, if rendered. The Accounts, in which such deposits are kept, are called Al-</w:t>
      </w:r>
      <w:proofErr w:type="spellStart"/>
      <w:r w:rsidRPr="00D53791">
        <w:rPr>
          <w:rFonts w:ascii="Times New Roman" w:hAnsi="Times New Roman" w:cs="Times New Roman"/>
          <w:sz w:val="24"/>
          <w:szCs w:val="24"/>
        </w:rPr>
        <w:t>Wadiah</w:t>
      </w:r>
      <w:proofErr w:type="spellEnd"/>
      <w:r w:rsidRPr="00D53791">
        <w:rPr>
          <w:rFonts w:ascii="Times New Roman" w:hAnsi="Times New Roman" w:cs="Times New Roman"/>
          <w:sz w:val="24"/>
          <w:szCs w:val="24"/>
        </w:rPr>
        <w:t xml:space="preserve"> Current Accounts (AWCA).</w:t>
      </w:r>
    </w:p>
    <w:p w14:paraId="5A623CD8" w14:textId="77777777" w:rsidR="005F4E5F" w:rsidRPr="00D53791" w:rsidRDefault="005F4E5F" w:rsidP="00D53791">
      <w:pPr>
        <w:jc w:val="both"/>
        <w:rPr>
          <w:rFonts w:ascii="Times New Roman" w:hAnsi="Times New Roman" w:cs="Times New Roman"/>
          <w:sz w:val="24"/>
          <w:szCs w:val="24"/>
        </w:rPr>
      </w:pPr>
      <w:r w:rsidRPr="00D53791">
        <w:rPr>
          <w:rFonts w:ascii="Times New Roman" w:hAnsi="Times New Roman" w:cs="Times New Roman"/>
          <w:sz w:val="24"/>
          <w:szCs w:val="24"/>
        </w:rPr>
        <w:t>AWCA may be opened by any person(s) individually/jointly, and also by any business entity(s) like proprietorship concerns, partnership firm(s), private/public limited company(s), corporation(s), autonomous body(s), educational institution, club, association, society, religious institution, trust, Govt. office, official liquidator, attorney, embassy, social organization(s) etc.</w:t>
      </w:r>
    </w:p>
    <w:p w14:paraId="05C505F6" w14:textId="77777777" w:rsidR="005F4E5F" w:rsidRPr="00D53791" w:rsidRDefault="005F4E5F" w:rsidP="00D53791">
      <w:pPr>
        <w:jc w:val="both"/>
        <w:rPr>
          <w:rFonts w:ascii="Times New Roman" w:hAnsi="Times New Roman" w:cs="Times New Roman"/>
          <w:sz w:val="24"/>
          <w:szCs w:val="24"/>
        </w:rPr>
      </w:pPr>
      <w:r w:rsidRPr="00D53791">
        <w:rPr>
          <w:rFonts w:ascii="Times New Roman" w:hAnsi="Times New Roman" w:cs="Times New Roman"/>
          <w:sz w:val="24"/>
          <w:szCs w:val="24"/>
        </w:rPr>
        <w:t>Al-</w:t>
      </w:r>
      <w:proofErr w:type="spellStart"/>
      <w:r w:rsidRPr="00D53791">
        <w:rPr>
          <w:rFonts w:ascii="Times New Roman" w:hAnsi="Times New Roman" w:cs="Times New Roman"/>
          <w:sz w:val="24"/>
          <w:szCs w:val="24"/>
        </w:rPr>
        <w:t>Wadiah</w:t>
      </w:r>
      <w:proofErr w:type="spellEnd"/>
      <w:r w:rsidRPr="00D53791">
        <w:rPr>
          <w:rFonts w:ascii="Times New Roman" w:hAnsi="Times New Roman" w:cs="Times New Roman"/>
          <w:sz w:val="24"/>
          <w:szCs w:val="24"/>
        </w:rPr>
        <w:t xml:space="preserve"> current deposit account shall be opened with a minimum initial deposit of Tk.1000/- (Taka one thousand) only.</w:t>
      </w:r>
    </w:p>
    <w:p w14:paraId="72825986" w14:textId="77777777" w:rsidR="005F4E5F" w:rsidRPr="00D53791" w:rsidRDefault="005F4E5F" w:rsidP="00D53791">
      <w:pPr>
        <w:jc w:val="both"/>
        <w:rPr>
          <w:rFonts w:ascii="Times New Roman" w:hAnsi="Times New Roman" w:cs="Times New Roman"/>
          <w:sz w:val="24"/>
          <w:szCs w:val="24"/>
        </w:rPr>
      </w:pPr>
      <w:r w:rsidRPr="00D53791">
        <w:rPr>
          <w:rFonts w:ascii="Times New Roman" w:hAnsi="Times New Roman" w:cs="Times New Roman"/>
          <w:sz w:val="24"/>
          <w:szCs w:val="24"/>
        </w:rPr>
        <w:t>The minimum balance of this account must not be less than the initial deposit amount mentioned above on any day of the month, failing which the account may be subject to incidental charge.</w:t>
      </w:r>
    </w:p>
    <w:p w14:paraId="0DB15B80" w14:textId="77777777" w:rsidR="005F4E5F" w:rsidRPr="00D53791" w:rsidRDefault="005F4E5F" w:rsidP="00D53791">
      <w:pPr>
        <w:jc w:val="both"/>
        <w:rPr>
          <w:rFonts w:ascii="Times New Roman" w:hAnsi="Times New Roman" w:cs="Times New Roman"/>
          <w:sz w:val="24"/>
          <w:szCs w:val="24"/>
        </w:rPr>
      </w:pPr>
      <w:r w:rsidRPr="00D53791">
        <w:rPr>
          <w:rFonts w:ascii="Times New Roman" w:hAnsi="Times New Roman" w:cs="Times New Roman"/>
          <w:sz w:val="24"/>
          <w:szCs w:val="24"/>
        </w:rPr>
        <w:t>Any amount can be deposited and withdrawn subject to the provision of the minimum balance requirement. AWCA is not allowed to be overdrawn.</w:t>
      </w:r>
    </w:p>
    <w:p w14:paraId="680FEDAD" w14:textId="77777777" w:rsidR="005F4E5F" w:rsidRPr="00D53791" w:rsidRDefault="005F4E5F" w:rsidP="00D53791">
      <w:pPr>
        <w:jc w:val="both"/>
        <w:rPr>
          <w:rFonts w:ascii="Times New Roman" w:hAnsi="Times New Roman" w:cs="Times New Roman"/>
          <w:sz w:val="24"/>
          <w:szCs w:val="24"/>
        </w:rPr>
      </w:pPr>
      <w:r w:rsidRPr="00D53791">
        <w:rPr>
          <w:rFonts w:ascii="Times New Roman" w:hAnsi="Times New Roman" w:cs="Times New Roman"/>
          <w:sz w:val="24"/>
          <w:szCs w:val="24"/>
        </w:rPr>
        <w:t xml:space="preserve">No profit is applicable on </w:t>
      </w:r>
      <w:proofErr w:type="spellStart"/>
      <w:r w:rsidRPr="00D53791">
        <w:rPr>
          <w:rFonts w:ascii="Times New Roman" w:hAnsi="Times New Roman" w:cs="Times New Roman"/>
          <w:sz w:val="24"/>
          <w:szCs w:val="24"/>
        </w:rPr>
        <w:t>AWCA.Incidental</w:t>
      </w:r>
      <w:proofErr w:type="spellEnd"/>
      <w:r w:rsidRPr="00D53791">
        <w:rPr>
          <w:rFonts w:ascii="Times New Roman" w:hAnsi="Times New Roman" w:cs="Times New Roman"/>
          <w:sz w:val="24"/>
          <w:szCs w:val="24"/>
        </w:rPr>
        <w:t xml:space="preserve"> charges fixed by the Head Office of the bank from time to time may be realized from AWCA on half-yearly basis, if the minimum balance comes below the minimum required balance on any day during the last 6 (six) months.</w:t>
      </w:r>
    </w:p>
    <w:p w14:paraId="461DFE2F" w14:textId="77777777" w:rsidR="005F4E5F" w:rsidRPr="00FB4B68" w:rsidRDefault="005F4E5F" w:rsidP="00D53791">
      <w:pPr>
        <w:pStyle w:val="Heading2"/>
        <w:jc w:val="both"/>
        <w:rPr>
          <w:rFonts w:ascii="Times New Roman" w:hAnsi="Times New Roman" w:cs="Times New Roman"/>
          <w:color w:val="auto"/>
          <w:sz w:val="28"/>
          <w:szCs w:val="28"/>
        </w:rPr>
      </w:pPr>
      <w:r w:rsidRPr="00FB4B68">
        <w:rPr>
          <w:rFonts w:ascii="Times New Roman" w:hAnsi="Times New Roman" w:cs="Times New Roman"/>
          <w:color w:val="auto"/>
          <w:sz w:val="28"/>
          <w:szCs w:val="28"/>
        </w:rPr>
        <w:t xml:space="preserve"> </w:t>
      </w:r>
      <w:bookmarkStart w:id="34" w:name="_Toc24449166"/>
      <w:proofErr w:type="spellStart"/>
      <w:r w:rsidRPr="00FB4B68">
        <w:rPr>
          <w:rFonts w:ascii="Times New Roman" w:hAnsi="Times New Roman" w:cs="Times New Roman"/>
          <w:color w:val="auto"/>
          <w:sz w:val="28"/>
          <w:szCs w:val="28"/>
        </w:rPr>
        <w:t>Mudarabah</w:t>
      </w:r>
      <w:proofErr w:type="spellEnd"/>
      <w:r w:rsidRPr="00FB4B68">
        <w:rPr>
          <w:rFonts w:ascii="Times New Roman" w:hAnsi="Times New Roman" w:cs="Times New Roman"/>
          <w:color w:val="auto"/>
          <w:sz w:val="28"/>
          <w:szCs w:val="28"/>
        </w:rPr>
        <w:t xml:space="preserve"> Savings Deposit Accounts (MSDA)</w:t>
      </w:r>
      <w:bookmarkEnd w:id="34"/>
    </w:p>
    <w:p w14:paraId="07AD1FFA"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 xml:space="preserve">Islamic </w:t>
      </w:r>
      <w:proofErr w:type="spellStart"/>
      <w:r w:rsidRPr="00FB4B68">
        <w:rPr>
          <w:rFonts w:ascii="Times New Roman" w:hAnsi="Times New Roman" w:cs="Times New Roman"/>
          <w:sz w:val="25"/>
          <w:szCs w:val="25"/>
        </w:rPr>
        <w:t>Shariah</w:t>
      </w:r>
      <w:proofErr w:type="spellEnd"/>
      <w:r w:rsidRPr="00FB4B68">
        <w:rPr>
          <w:rFonts w:ascii="Times New Roman" w:hAnsi="Times New Roman" w:cs="Times New Roman"/>
          <w:sz w:val="25"/>
          <w:szCs w:val="25"/>
        </w:rPr>
        <w:t xml:space="preserve"> defines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as “A contract between two parties”, in which one party is called “Sahib-Al-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i.e. owner of the fund, and the other party is called “Al-</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the investor/entrepreneur. Al-</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runs the business on the condition that, the profit earned by the business shall be distributed between them at a certain pre-agreed rate. But the entire financial losses, if any, shall be born only by the Sahib-Al-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and the Sahib-Al-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will have no right to take part in the management of the business.</w:t>
      </w:r>
    </w:p>
    <w:p w14:paraId="17B07790"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lastRenderedPageBreak/>
        <w:t xml:space="preserve">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Savings Deposit Account (MSDA) is opened according to </w:t>
      </w:r>
      <w:proofErr w:type="spellStart"/>
      <w:r w:rsidRPr="00FB4B68">
        <w:rPr>
          <w:rFonts w:ascii="Times New Roman" w:hAnsi="Times New Roman" w:cs="Times New Roman"/>
          <w:sz w:val="25"/>
          <w:szCs w:val="25"/>
        </w:rPr>
        <w:t>Shariah</w:t>
      </w:r>
      <w:proofErr w:type="spellEnd"/>
      <w:r w:rsidRPr="00FB4B68">
        <w:rPr>
          <w:rFonts w:ascii="Times New Roman" w:hAnsi="Times New Roman" w:cs="Times New Roman"/>
          <w:sz w:val="25"/>
          <w:szCs w:val="25"/>
        </w:rPr>
        <w:t xml:space="preserve"> Principles of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According to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principles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depositor is the Sahib-Al-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(owner of the fund) and the bank is 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(investor/entrepreneur of the fund). The bank is authorized by the depositor to invest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fund at the risk of the Sahib 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w:t>
      </w:r>
    </w:p>
    <w:p w14:paraId="67E79C90"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MSD Account may be opened by any person/persons individually/jointly, by business entities like proprietorship concern, partnership firm(s), private/public limited company(s), corporation(s), autonomous body(s), educational institution, club, association, society, religious institution, trust, Govt. office, official liquidator, attorney, embassy, social organization(s) etc.</w:t>
      </w:r>
    </w:p>
    <w:p w14:paraId="3B6E2491"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MSD account shall be opened with the initial deposit of Tk.500/- (Taka five hundred) only or US$ 50/- or equivalent in case of other foreign currencies which is also the minimum balance for sharing profit and/or loss.</w:t>
      </w:r>
    </w:p>
    <w:p w14:paraId="0B7DA9DE"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Withdrawal from MSD account shall not be for more than twice in a week to the maximum of 25% of the balance which should not exceed Tk.50</w:t>
      </w:r>
      <w:proofErr w:type="gramStart"/>
      <w:r w:rsidRPr="00FB4B68">
        <w:rPr>
          <w:rFonts w:ascii="Times New Roman" w:hAnsi="Times New Roman" w:cs="Times New Roman"/>
          <w:sz w:val="25"/>
          <w:szCs w:val="25"/>
        </w:rPr>
        <w:t>,000</w:t>
      </w:r>
      <w:proofErr w:type="gramEnd"/>
      <w:r w:rsidRPr="00FB4B68">
        <w:rPr>
          <w:rFonts w:ascii="Times New Roman" w:hAnsi="Times New Roman" w:cs="Times New Roman"/>
          <w:sz w:val="25"/>
          <w:szCs w:val="25"/>
        </w:rPr>
        <w:t>/- (Taka fifty thousand) only.</w:t>
      </w:r>
    </w:p>
    <w:p w14:paraId="6EEA5F4B"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For withdrawal of amount over the aforesaid limit, the customer will be required to serve 7 (seven) days prior notice in writing.</w:t>
      </w:r>
    </w:p>
    <w:p w14:paraId="3056C28C" w14:textId="5AB7D40D"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 xml:space="preserve">Profit is applicable to all MSD accounts. Final profit/loss, as the case may be, will be declared and adjusted after completion of audit of the balance sheet of the bank for the particular year and approval of the same by the competent authority. In the </w:t>
      </w:r>
      <w:r w:rsidR="007D1828" w:rsidRPr="00FB4B68">
        <w:rPr>
          <w:rFonts w:ascii="Times New Roman" w:hAnsi="Times New Roman" w:cs="Times New Roman"/>
          <w:sz w:val="25"/>
          <w:szCs w:val="25"/>
        </w:rPr>
        <w:t>meantime,</w:t>
      </w:r>
      <w:r w:rsidRPr="00FB4B68">
        <w:rPr>
          <w:rFonts w:ascii="Times New Roman" w:hAnsi="Times New Roman" w:cs="Times New Roman"/>
          <w:sz w:val="25"/>
          <w:szCs w:val="25"/>
        </w:rPr>
        <w:t xml:space="preserve"> t</w:t>
      </w:r>
      <w:r w:rsidR="003738BE">
        <w:rPr>
          <w:rFonts w:ascii="Times New Roman" w:hAnsi="Times New Roman" w:cs="Times New Roman"/>
          <w:sz w:val="25"/>
          <w:szCs w:val="25"/>
        </w:rPr>
        <w:t>he provisional rate of profit is</w:t>
      </w:r>
      <w:r w:rsidRPr="00FB4B68">
        <w:rPr>
          <w:rFonts w:ascii="Times New Roman" w:hAnsi="Times New Roman" w:cs="Times New Roman"/>
          <w:sz w:val="25"/>
          <w:szCs w:val="25"/>
        </w:rPr>
        <w:t xml:space="preserve"> credited to the accounts on half-yearly basis and on minimum balance maintained during the month as specified by the Head Office from time to time.</w:t>
      </w:r>
    </w:p>
    <w:p w14:paraId="0B7249E8"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Incidental charge shall be realized on half-yearly basis if the balance comes below the minimum balance requirement at any time as per rate fixed by the Head Office from time to time.</w:t>
      </w:r>
      <w:r w:rsidR="00F61B44" w:rsidRPr="00FB4B68">
        <w:rPr>
          <w:rFonts w:ascii="Times New Roman" w:hAnsi="Times New Roman" w:cs="Times New Roman"/>
          <w:sz w:val="25"/>
          <w:szCs w:val="25"/>
        </w:rPr>
        <w:t xml:space="preserve"> </w:t>
      </w:r>
      <w:r w:rsidRPr="00FB4B68">
        <w:rPr>
          <w:rFonts w:ascii="Times New Roman" w:hAnsi="Times New Roman" w:cs="Times New Roman"/>
          <w:sz w:val="25"/>
          <w:szCs w:val="25"/>
        </w:rPr>
        <w:t xml:space="preserve">No Deposit Account with the bank </w:t>
      </w:r>
      <w:r w:rsidR="00F61B44" w:rsidRPr="00FB4B68">
        <w:rPr>
          <w:rFonts w:ascii="Times New Roman" w:hAnsi="Times New Roman" w:cs="Times New Roman"/>
          <w:sz w:val="25"/>
          <w:szCs w:val="25"/>
        </w:rPr>
        <w:t>shall be allowed to be overdrawn</w:t>
      </w:r>
      <w:r w:rsidRPr="00FB4B68">
        <w:rPr>
          <w:rFonts w:ascii="Times New Roman" w:hAnsi="Times New Roman" w:cs="Times New Roman"/>
          <w:sz w:val="25"/>
          <w:szCs w:val="25"/>
        </w:rPr>
        <w:t>.</w:t>
      </w:r>
      <w:r w:rsidR="00F61B44" w:rsidRPr="00FB4B68">
        <w:rPr>
          <w:rFonts w:ascii="Times New Roman" w:hAnsi="Times New Roman" w:cs="Times New Roman"/>
          <w:sz w:val="25"/>
          <w:szCs w:val="25"/>
        </w:rPr>
        <w:t xml:space="preserve"> </w:t>
      </w:r>
      <w:r w:rsidRPr="00FB4B68">
        <w:rPr>
          <w:rFonts w:ascii="Times New Roman" w:hAnsi="Times New Roman" w:cs="Times New Roman"/>
          <w:sz w:val="25"/>
          <w:szCs w:val="25"/>
        </w:rPr>
        <w:t>The bank may stop operation or may close the account at its discretion, if transaction and conduct of the account holder are not found satisfactory.</w:t>
      </w:r>
    </w:p>
    <w:p w14:paraId="3A8A02FA" w14:textId="77777777" w:rsidR="005F4E5F" w:rsidRPr="00FB4B68" w:rsidRDefault="005F4E5F" w:rsidP="005F4E5F">
      <w:pPr>
        <w:rPr>
          <w:rFonts w:ascii="Times New Roman" w:hAnsi="Times New Roman" w:cs="Times New Roman"/>
          <w:sz w:val="25"/>
          <w:szCs w:val="25"/>
        </w:rPr>
      </w:pPr>
    </w:p>
    <w:p w14:paraId="5BA1056A" w14:textId="77777777" w:rsidR="005F4E5F" w:rsidRPr="00FB4B68" w:rsidRDefault="00F61B44" w:rsidP="001F03A1">
      <w:pPr>
        <w:pStyle w:val="Heading2"/>
        <w:rPr>
          <w:rFonts w:ascii="Times New Roman" w:hAnsi="Times New Roman" w:cs="Times New Roman"/>
          <w:color w:val="auto"/>
          <w:sz w:val="28"/>
          <w:szCs w:val="28"/>
        </w:rPr>
      </w:pPr>
      <w:r w:rsidRPr="00FB4B68">
        <w:rPr>
          <w:rFonts w:ascii="Times New Roman" w:hAnsi="Times New Roman" w:cs="Times New Roman"/>
          <w:color w:val="auto"/>
          <w:sz w:val="28"/>
          <w:szCs w:val="28"/>
        </w:rPr>
        <w:t xml:space="preserve"> </w:t>
      </w:r>
      <w:bookmarkStart w:id="35" w:name="_Toc24449167"/>
      <w:proofErr w:type="spellStart"/>
      <w:r w:rsidR="005F4E5F" w:rsidRPr="00FB4B68">
        <w:rPr>
          <w:rFonts w:ascii="Times New Roman" w:hAnsi="Times New Roman" w:cs="Times New Roman"/>
          <w:color w:val="auto"/>
          <w:sz w:val="28"/>
          <w:szCs w:val="28"/>
        </w:rPr>
        <w:t>Mudarabah</w:t>
      </w:r>
      <w:proofErr w:type="spellEnd"/>
      <w:r w:rsidR="005F4E5F" w:rsidRPr="00FB4B68">
        <w:rPr>
          <w:rFonts w:ascii="Times New Roman" w:hAnsi="Times New Roman" w:cs="Times New Roman"/>
          <w:color w:val="auto"/>
          <w:sz w:val="28"/>
          <w:szCs w:val="28"/>
        </w:rPr>
        <w:t xml:space="preserve"> Special Notice Deposit (MSND) Accounts</w:t>
      </w:r>
      <w:bookmarkEnd w:id="35"/>
    </w:p>
    <w:p w14:paraId="4B59901E"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 xml:space="preserve">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Special Notice Deposit (MSND) Account is also based on the </w:t>
      </w:r>
      <w:proofErr w:type="spellStart"/>
      <w:r w:rsidRPr="00FB4B68">
        <w:rPr>
          <w:rFonts w:ascii="Times New Roman" w:hAnsi="Times New Roman" w:cs="Times New Roman"/>
          <w:sz w:val="25"/>
          <w:szCs w:val="25"/>
        </w:rPr>
        <w:t>Shari</w:t>
      </w:r>
      <w:r w:rsidR="00F61B44" w:rsidRPr="00FB4B68">
        <w:rPr>
          <w:rFonts w:ascii="Times New Roman" w:hAnsi="Times New Roman" w:cs="Times New Roman"/>
          <w:sz w:val="25"/>
          <w:szCs w:val="25"/>
        </w:rPr>
        <w:t>ah</w:t>
      </w:r>
      <w:proofErr w:type="spellEnd"/>
      <w:r w:rsidR="00F61B44" w:rsidRPr="00FB4B68">
        <w:rPr>
          <w:rFonts w:ascii="Times New Roman" w:hAnsi="Times New Roman" w:cs="Times New Roman"/>
          <w:sz w:val="25"/>
          <w:szCs w:val="25"/>
        </w:rPr>
        <w:t xml:space="preserve"> Principles of Al-</w:t>
      </w:r>
      <w:proofErr w:type="spellStart"/>
      <w:r w:rsidR="00F61B44" w:rsidRPr="00FB4B68">
        <w:rPr>
          <w:rFonts w:ascii="Times New Roman" w:hAnsi="Times New Roman" w:cs="Times New Roman"/>
          <w:sz w:val="25"/>
          <w:szCs w:val="25"/>
        </w:rPr>
        <w:t>Mudarabah</w:t>
      </w:r>
      <w:proofErr w:type="spellEnd"/>
      <w:r w:rsidR="00F61B44" w:rsidRPr="00FB4B68">
        <w:rPr>
          <w:rFonts w:ascii="Times New Roman" w:hAnsi="Times New Roman" w:cs="Times New Roman"/>
          <w:sz w:val="25"/>
          <w:szCs w:val="25"/>
        </w:rPr>
        <w:t xml:space="preserve">. </w:t>
      </w:r>
      <w:r w:rsidRPr="00FB4B68">
        <w:rPr>
          <w:rFonts w:ascii="Times New Roman" w:hAnsi="Times New Roman" w:cs="Times New Roman"/>
          <w:sz w:val="25"/>
          <w:szCs w:val="25"/>
        </w:rPr>
        <w:t xml:space="preserve">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Special Notice Deposit Account (MSND) is opened according to </w:t>
      </w:r>
      <w:proofErr w:type="spellStart"/>
      <w:r w:rsidRPr="00FB4B68">
        <w:rPr>
          <w:rFonts w:ascii="Times New Roman" w:hAnsi="Times New Roman" w:cs="Times New Roman"/>
          <w:sz w:val="25"/>
          <w:szCs w:val="25"/>
        </w:rPr>
        <w:t>Shariah</w:t>
      </w:r>
      <w:proofErr w:type="spellEnd"/>
      <w:r w:rsidRPr="00FB4B68">
        <w:rPr>
          <w:rFonts w:ascii="Times New Roman" w:hAnsi="Times New Roman" w:cs="Times New Roman"/>
          <w:sz w:val="25"/>
          <w:szCs w:val="25"/>
        </w:rPr>
        <w:t xml:space="preserve"> Principles of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According to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principles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depositor is the Sahib-Al-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(owner of the fund) and the bank is </w:t>
      </w:r>
      <w:r w:rsidRPr="00FB4B68">
        <w:rPr>
          <w:rFonts w:ascii="Times New Roman" w:hAnsi="Times New Roman" w:cs="Times New Roman"/>
          <w:sz w:val="25"/>
          <w:szCs w:val="25"/>
        </w:rPr>
        <w:lastRenderedPageBreak/>
        <w:t xml:space="preserve">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(investor/entrepreneur of the fund). The bank is authorized by the depositor to invest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fund at the risk of the Sahib 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w:t>
      </w:r>
    </w:p>
    <w:p w14:paraId="45FABC38"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MSND Account may be opened by any person/persons individually/jointly, by business entities like proprietorship concerns, partnership firms, private/public limited companies, corporations, autonomous bodies, educational institutions, clubs, associations, societies, religious institutions, trusts, Govt. offices, official liquidators, attorney, embas</w:t>
      </w:r>
      <w:r w:rsidR="00F61B44" w:rsidRPr="00FB4B68">
        <w:rPr>
          <w:rFonts w:ascii="Times New Roman" w:hAnsi="Times New Roman" w:cs="Times New Roman"/>
          <w:sz w:val="25"/>
          <w:szCs w:val="25"/>
        </w:rPr>
        <w:t xml:space="preserve">sies, social organizations etc. </w:t>
      </w:r>
      <w:r w:rsidRPr="00FB4B68">
        <w:rPr>
          <w:rFonts w:ascii="Times New Roman" w:hAnsi="Times New Roman" w:cs="Times New Roman"/>
          <w:sz w:val="25"/>
          <w:szCs w:val="25"/>
        </w:rPr>
        <w:t>The MSND account may be opened with minimum initial deposit of Tk.5</w:t>
      </w:r>
      <w:proofErr w:type="gramStart"/>
      <w:r w:rsidRPr="00FB4B68">
        <w:rPr>
          <w:rFonts w:ascii="Times New Roman" w:hAnsi="Times New Roman" w:cs="Times New Roman"/>
          <w:sz w:val="25"/>
          <w:szCs w:val="25"/>
        </w:rPr>
        <w:t>,000</w:t>
      </w:r>
      <w:proofErr w:type="gramEnd"/>
      <w:r w:rsidRPr="00FB4B68">
        <w:rPr>
          <w:rFonts w:ascii="Times New Roman" w:hAnsi="Times New Roman" w:cs="Times New Roman"/>
          <w:sz w:val="25"/>
          <w:szCs w:val="25"/>
        </w:rPr>
        <w:t xml:space="preserve">/- (Taka </w:t>
      </w:r>
      <w:r w:rsidR="007D1828" w:rsidRPr="00FB4B68">
        <w:rPr>
          <w:rFonts w:ascii="Times New Roman" w:hAnsi="Times New Roman" w:cs="Times New Roman"/>
          <w:sz w:val="25"/>
          <w:szCs w:val="25"/>
        </w:rPr>
        <w:t>twenty-five</w:t>
      </w:r>
      <w:r w:rsidRPr="00FB4B68">
        <w:rPr>
          <w:rFonts w:ascii="Times New Roman" w:hAnsi="Times New Roman" w:cs="Times New Roman"/>
          <w:sz w:val="25"/>
          <w:szCs w:val="25"/>
        </w:rPr>
        <w:t xml:space="preserve"> thousand) only or US$ 200/- or equivalent in other foreign currency and also must be kept as minimum balance. Otherwise the account will b</w:t>
      </w:r>
      <w:r w:rsidR="00F61B44" w:rsidRPr="00FB4B68">
        <w:rPr>
          <w:rFonts w:ascii="Times New Roman" w:hAnsi="Times New Roman" w:cs="Times New Roman"/>
          <w:sz w:val="25"/>
          <w:szCs w:val="25"/>
        </w:rPr>
        <w:t xml:space="preserve">e subject to incidental </w:t>
      </w:r>
      <w:r w:rsidR="007D1828" w:rsidRPr="00FB4B68">
        <w:rPr>
          <w:rFonts w:ascii="Times New Roman" w:hAnsi="Times New Roman" w:cs="Times New Roman"/>
          <w:sz w:val="25"/>
          <w:szCs w:val="25"/>
        </w:rPr>
        <w:t>charge. In</w:t>
      </w:r>
      <w:r w:rsidRPr="00FB4B68">
        <w:rPr>
          <w:rFonts w:ascii="Times New Roman" w:hAnsi="Times New Roman" w:cs="Times New Roman"/>
          <w:sz w:val="25"/>
          <w:szCs w:val="25"/>
        </w:rPr>
        <w:t xml:space="preserve"> MSND account withdrawal of any amount by cheque is permissible subject to 07 (seven) days prior notice.</w:t>
      </w:r>
    </w:p>
    <w:p w14:paraId="3F138AB5" w14:textId="77777777" w:rsidR="00F61B44"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The account is subject to incidental charge if the minimum balance in the account comes to below minimum balance.</w:t>
      </w:r>
      <w:r w:rsidR="00D53791">
        <w:rPr>
          <w:rFonts w:ascii="Times New Roman" w:hAnsi="Times New Roman" w:cs="Times New Roman"/>
          <w:sz w:val="25"/>
          <w:szCs w:val="25"/>
        </w:rPr>
        <w:t xml:space="preserve"> </w:t>
      </w:r>
      <w:r w:rsidRPr="00FB4B68">
        <w:rPr>
          <w:rFonts w:ascii="Times New Roman" w:hAnsi="Times New Roman" w:cs="Times New Roman"/>
          <w:sz w:val="25"/>
          <w:szCs w:val="25"/>
        </w:rPr>
        <w:t xml:space="preserve">MSND account </w:t>
      </w:r>
      <w:r w:rsidR="00F61B44" w:rsidRPr="00FB4B68">
        <w:rPr>
          <w:rFonts w:ascii="Times New Roman" w:hAnsi="Times New Roman" w:cs="Times New Roman"/>
          <w:sz w:val="25"/>
          <w:szCs w:val="25"/>
        </w:rPr>
        <w:t>is not allowed to be overdrawn.</w:t>
      </w:r>
    </w:p>
    <w:p w14:paraId="6BBD1DD7" w14:textId="77777777" w:rsidR="005F4E5F" w:rsidRPr="00FB4B68" w:rsidRDefault="005F4E5F" w:rsidP="00D53791">
      <w:pPr>
        <w:jc w:val="both"/>
        <w:rPr>
          <w:rFonts w:ascii="Times New Roman" w:hAnsi="Times New Roman" w:cs="Times New Roman"/>
          <w:sz w:val="25"/>
          <w:szCs w:val="25"/>
        </w:rPr>
      </w:pPr>
      <w:r w:rsidRPr="00FB4B68">
        <w:rPr>
          <w:rFonts w:ascii="Times New Roman" w:hAnsi="Times New Roman" w:cs="Times New Roman"/>
          <w:sz w:val="25"/>
          <w:szCs w:val="25"/>
        </w:rPr>
        <w:t>For operating MSND account the client may be advised to open an Al-</w:t>
      </w:r>
      <w:proofErr w:type="spellStart"/>
      <w:r w:rsidRPr="00FB4B68">
        <w:rPr>
          <w:rFonts w:ascii="Times New Roman" w:hAnsi="Times New Roman" w:cs="Times New Roman"/>
          <w:sz w:val="25"/>
          <w:szCs w:val="25"/>
        </w:rPr>
        <w:t>Wadiah</w:t>
      </w:r>
      <w:proofErr w:type="spellEnd"/>
      <w:r w:rsidRPr="00FB4B68">
        <w:rPr>
          <w:rFonts w:ascii="Times New Roman" w:hAnsi="Times New Roman" w:cs="Times New Roman"/>
          <w:sz w:val="25"/>
          <w:szCs w:val="25"/>
        </w:rPr>
        <w:t xml:space="preserve"> current account simultaneously so that the client may, with due notice, transfer the fund from MSND account to current account for convenience and for issuance of any number of cheques of small amount without notice.</w:t>
      </w:r>
    </w:p>
    <w:p w14:paraId="512EA403" w14:textId="77777777" w:rsidR="005F4E5F" w:rsidRPr="00FB4B68" w:rsidRDefault="005F4E5F" w:rsidP="005F4E5F">
      <w:pPr>
        <w:rPr>
          <w:rFonts w:ascii="Times New Roman" w:hAnsi="Times New Roman" w:cs="Times New Roman"/>
          <w:sz w:val="25"/>
          <w:szCs w:val="25"/>
        </w:rPr>
      </w:pPr>
    </w:p>
    <w:p w14:paraId="0556D7F1" w14:textId="77777777" w:rsidR="005F4E5F" w:rsidRPr="00FB4B68" w:rsidRDefault="00F61B44" w:rsidP="001F03A1">
      <w:pPr>
        <w:pStyle w:val="Heading2"/>
        <w:rPr>
          <w:rFonts w:ascii="Times New Roman" w:hAnsi="Times New Roman" w:cs="Times New Roman"/>
          <w:color w:val="auto"/>
          <w:sz w:val="28"/>
          <w:szCs w:val="28"/>
        </w:rPr>
      </w:pPr>
      <w:r w:rsidRPr="00FB4B68">
        <w:rPr>
          <w:rFonts w:ascii="Times New Roman" w:hAnsi="Times New Roman" w:cs="Times New Roman"/>
          <w:color w:val="auto"/>
          <w:sz w:val="28"/>
          <w:szCs w:val="28"/>
        </w:rPr>
        <w:t xml:space="preserve"> </w:t>
      </w:r>
      <w:bookmarkStart w:id="36" w:name="_Toc24449168"/>
      <w:proofErr w:type="spellStart"/>
      <w:r w:rsidR="005F4E5F" w:rsidRPr="00FB4B68">
        <w:rPr>
          <w:rFonts w:ascii="Times New Roman" w:hAnsi="Times New Roman" w:cs="Times New Roman"/>
          <w:color w:val="auto"/>
          <w:sz w:val="28"/>
          <w:szCs w:val="28"/>
        </w:rPr>
        <w:t>Mudarabah</w:t>
      </w:r>
      <w:proofErr w:type="spellEnd"/>
      <w:r w:rsidR="005F4E5F" w:rsidRPr="00FB4B68">
        <w:rPr>
          <w:rFonts w:ascii="Times New Roman" w:hAnsi="Times New Roman" w:cs="Times New Roman"/>
          <w:color w:val="auto"/>
          <w:sz w:val="28"/>
          <w:szCs w:val="28"/>
        </w:rPr>
        <w:t xml:space="preserve"> Term Deposit (MTD) Accounts</w:t>
      </w:r>
      <w:bookmarkEnd w:id="36"/>
    </w:p>
    <w:p w14:paraId="6FA6EBA6"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 xml:space="preserve">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Term Deposit Account (MTD) is opened according to </w:t>
      </w:r>
      <w:proofErr w:type="spellStart"/>
      <w:r w:rsidRPr="00FB4B68">
        <w:rPr>
          <w:rFonts w:ascii="Times New Roman" w:hAnsi="Times New Roman" w:cs="Times New Roman"/>
          <w:sz w:val="25"/>
          <w:szCs w:val="25"/>
        </w:rPr>
        <w:t>Shariah</w:t>
      </w:r>
      <w:proofErr w:type="spellEnd"/>
      <w:r w:rsidRPr="00FB4B68">
        <w:rPr>
          <w:rFonts w:ascii="Times New Roman" w:hAnsi="Times New Roman" w:cs="Times New Roman"/>
          <w:sz w:val="25"/>
          <w:szCs w:val="25"/>
        </w:rPr>
        <w:t xml:space="preserve"> Principles of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According to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principles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depositor is the Sahib-Al-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(owner of the fund) and the bank is 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(investor/entrepreneur of the fund). The bank is authorized by the depositor to invest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fund at the risk of the Sahib 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w:t>
      </w:r>
    </w:p>
    <w:p w14:paraId="71AB3ADC" w14:textId="77777777" w:rsidR="005F4E5F" w:rsidRPr="00FB4B68" w:rsidRDefault="005F4E5F" w:rsidP="00425BFE">
      <w:pPr>
        <w:jc w:val="both"/>
        <w:rPr>
          <w:rFonts w:ascii="Times New Roman" w:hAnsi="Times New Roman" w:cs="Times New Roman"/>
          <w:sz w:val="25"/>
          <w:szCs w:val="25"/>
        </w:rPr>
      </w:pP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Term Deposit (MTD) Account also known as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Fixed Deposit Account falls under the category of time restricted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in which case the </w:t>
      </w:r>
      <w:proofErr w:type="spellStart"/>
      <w:r w:rsidRPr="00FB4B68">
        <w:rPr>
          <w:rFonts w:ascii="Times New Roman" w:hAnsi="Times New Roman" w:cs="Times New Roman"/>
          <w:sz w:val="25"/>
          <w:szCs w:val="25"/>
        </w:rPr>
        <w:t>Shahib</w:t>
      </w:r>
      <w:proofErr w:type="spellEnd"/>
      <w:r w:rsidRPr="00FB4B68">
        <w:rPr>
          <w:rFonts w:ascii="Times New Roman" w:hAnsi="Times New Roman" w:cs="Times New Roman"/>
          <w:sz w:val="25"/>
          <w:szCs w:val="25"/>
        </w:rPr>
        <w:t xml:space="preserve"> Al-Mal gives a fixed amount of money/capital to 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for a fixed period of time after expiry of which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contract stands automatically terminated. </w:t>
      </w:r>
    </w:p>
    <w:p w14:paraId="50FDF7FE"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 xml:space="preserve">Thus MTD account is opened with certain fixed amount of money for a particular period </w:t>
      </w:r>
      <w:proofErr w:type="gramStart"/>
      <w:r w:rsidRPr="00FB4B68">
        <w:rPr>
          <w:rFonts w:ascii="Times New Roman" w:hAnsi="Times New Roman" w:cs="Times New Roman"/>
          <w:sz w:val="25"/>
          <w:szCs w:val="25"/>
        </w:rPr>
        <w:t>by a</w:t>
      </w:r>
      <w:proofErr w:type="gramEnd"/>
      <w:r w:rsidRPr="00FB4B68">
        <w:rPr>
          <w:rFonts w:ascii="Times New Roman" w:hAnsi="Times New Roman" w:cs="Times New Roman"/>
          <w:sz w:val="25"/>
          <w:szCs w:val="25"/>
        </w:rPr>
        <w:t xml:space="preserve"> person/persons individually/jointly, by business entities like proprietorship concerns, partnership firms, private/public limited companies, corporations, autonomous bodies and social </w:t>
      </w:r>
      <w:proofErr w:type="spellStart"/>
      <w:r w:rsidRPr="00FB4B68">
        <w:rPr>
          <w:rFonts w:ascii="Times New Roman" w:hAnsi="Times New Roman" w:cs="Times New Roman"/>
          <w:sz w:val="25"/>
          <w:szCs w:val="25"/>
        </w:rPr>
        <w:t>organisations</w:t>
      </w:r>
      <w:proofErr w:type="spellEnd"/>
      <w:r w:rsidRPr="00FB4B68">
        <w:rPr>
          <w:rFonts w:ascii="Times New Roman" w:hAnsi="Times New Roman" w:cs="Times New Roman"/>
          <w:sz w:val="25"/>
          <w:szCs w:val="25"/>
        </w:rPr>
        <w:t xml:space="preserve"> like educational institutions, clubs, associations, societies, religious institutions, trusts, govt. offices, official liquidators, attorneys, embassies etc. </w:t>
      </w:r>
    </w:p>
    <w:p w14:paraId="3A1F9EAB"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lastRenderedPageBreak/>
        <w:t>MTD account is opened for periods of 1 month, 3 months, 6 months, 12 months, 24 months, 36 months, 5 years and 10 years or as approved by the Head Office from time to time.</w:t>
      </w:r>
    </w:p>
    <w:p w14:paraId="6A16E654"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MTD Receipts may be issued for amount of Tk.1</w:t>
      </w:r>
      <w:proofErr w:type="gramStart"/>
      <w:r w:rsidRPr="00FB4B68">
        <w:rPr>
          <w:rFonts w:ascii="Times New Roman" w:hAnsi="Times New Roman" w:cs="Times New Roman"/>
          <w:sz w:val="25"/>
          <w:szCs w:val="25"/>
        </w:rPr>
        <w:t>,000</w:t>
      </w:r>
      <w:proofErr w:type="gramEnd"/>
      <w:r w:rsidRPr="00FB4B68">
        <w:rPr>
          <w:rFonts w:ascii="Times New Roman" w:hAnsi="Times New Roman" w:cs="Times New Roman"/>
          <w:sz w:val="25"/>
          <w:szCs w:val="25"/>
        </w:rPr>
        <w:t>/- (Taka one thousand) only and</w:t>
      </w:r>
      <w:r w:rsidR="00F61B44" w:rsidRPr="00FB4B68">
        <w:rPr>
          <w:rFonts w:ascii="Times New Roman" w:hAnsi="Times New Roman" w:cs="Times New Roman"/>
          <w:sz w:val="25"/>
          <w:szCs w:val="25"/>
        </w:rPr>
        <w:t xml:space="preserve"> over in multiples of thousand.</w:t>
      </w:r>
      <w:r w:rsidRPr="00FB4B68">
        <w:rPr>
          <w:rFonts w:ascii="Times New Roman" w:hAnsi="Times New Roman" w:cs="Times New Roman"/>
          <w:sz w:val="25"/>
          <w:szCs w:val="25"/>
        </w:rPr>
        <w:t xml:space="preserve"> The deposit in MTD account will enjoy higher rate of weightage in profit compared to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savings account. No transaction is allowed in MTD account and hence no cheque book is issued.</w:t>
      </w:r>
    </w:p>
    <w:p w14:paraId="0B8F070D"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 xml:space="preserve">Credit/debit of actual profit/loss shall be made after audit of the final account of the bank. In the mean, time profit on MTD Account shall be paid at the provisional rate as </w:t>
      </w:r>
      <w:proofErr w:type="gramStart"/>
      <w:r w:rsidRPr="00FB4B68">
        <w:rPr>
          <w:rFonts w:ascii="Times New Roman" w:hAnsi="Times New Roman" w:cs="Times New Roman"/>
          <w:sz w:val="25"/>
          <w:szCs w:val="25"/>
        </w:rPr>
        <w:t>an</w:t>
      </w:r>
      <w:proofErr w:type="gramEnd"/>
      <w:r w:rsidRPr="00FB4B68">
        <w:rPr>
          <w:rFonts w:ascii="Times New Roman" w:hAnsi="Times New Roman" w:cs="Times New Roman"/>
          <w:sz w:val="25"/>
          <w:szCs w:val="25"/>
        </w:rPr>
        <w:t xml:space="preserve"> when due and as fixed by the Head Office from time to time depending on their period of maturity. </w:t>
      </w:r>
    </w:p>
    <w:p w14:paraId="090E2BBB" w14:textId="77777777" w:rsidR="005F4E5F" w:rsidRPr="00FB4B68" w:rsidRDefault="005F4E5F" w:rsidP="00425BFE">
      <w:pPr>
        <w:jc w:val="both"/>
        <w:rPr>
          <w:rFonts w:ascii="Times New Roman" w:hAnsi="Times New Roman" w:cs="Times New Roman"/>
          <w:sz w:val="25"/>
          <w:szCs w:val="25"/>
        </w:rPr>
      </w:pPr>
    </w:p>
    <w:p w14:paraId="7FB06CA3" w14:textId="77777777" w:rsidR="005F4E5F" w:rsidRPr="00FB4B68" w:rsidRDefault="005F4E5F" w:rsidP="001F03A1">
      <w:pPr>
        <w:pStyle w:val="Heading2"/>
        <w:rPr>
          <w:rFonts w:ascii="Times New Roman" w:hAnsi="Times New Roman" w:cs="Times New Roman"/>
          <w:color w:val="auto"/>
          <w:sz w:val="28"/>
          <w:szCs w:val="28"/>
        </w:rPr>
      </w:pPr>
      <w:r w:rsidRPr="00FB4B68">
        <w:rPr>
          <w:rFonts w:ascii="Times New Roman" w:hAnsi="Times New Roman" w:cs="Times New Roman"/>
          <w:color w:val="auto"/>
          <w:sz w:val="28"/>
          <w:szCs w:val="28"/>
        </w:rPr>
        <w:t xml:space="preserve"> </w:t>
      </w:r>
      <w:bookmarkStart w:id="37" w:name="_Toc24449169"/>
      <w:proofErr w:type="spellStart"/>
      <w:r w:rsidRPr="00FB4B68">
        <w:rPr>
          <w:rFonts w:ascii="Times New Roman" w:hAnsi="Times New Roman" w:cs="Times New Roman"/>
          <w:color w:val="auto"/>
          <w:sz w:val="28"/>
          <w:szCs w:val="28"/>
        </w:rPr>
        <w:t>Mudarab</w:t>
      </w:r>
      <w:r w:rsidR="00F61B44" w:rsidRPr="00FB4B68">
        <w:rPr>
          <w:rFonts w:ascii="Times New Roman" w:hAnsi="Times New Roman" w:cs="Times New Roman"/>
          <w:color w:val="auto"/>
          <w:sz w:val="28"/>
          <w:szCs w:val="28"/>
        </w:rPr>
        <w:t>ah</w:t>
      </w:r>
      <w:proofErr w:type="spellEnd"/>
      <w:r w:rsidR="00F61B44" w:rsidRPr="00FB4B68">
        <w:rPr>
          <w:rFonts w:ascii="Times New Roman" w:hAnsi="Times New Roman" w:cs="Times New Roman"/>
          <w:color w:val="auto"/>
          <w:sz w:val="28"/>
          <w:szCs w:val="28"/>
        </w:rPr>
        <w:t xml:space="preserve"> Monthly Profit Scheme (MMPS)</w:t>
      </w:r>
      <w:bookmarkEnd w:id="37"/>
    </w:p>
    <w:p w14:paraId="2E44A2E6"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 xml:space="preserve">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Monthly Profit Scheme Account (MMPS) is opened according to </w:t>
      </w:r>
      <w:proofErr w:type="spellStart"/>
      <w:r w:rsidRPr="00FB4B68">
        <w:rPr>
          <w:rFonts w:ascii="Times New Roman" w:hAnsi="Times New Roman" w:cs="Times New Roman"/>
          <w:sz w:val="25"/>
          <w:szCs w:val="25"/>
        </w:rPr>
        <w:t>Shariah</w:t>
      </w:r>
      <w:proofErr w:type="spellEnd"/>
      <w:r w:rsidRPr="00FB4B68">
        <w:rPr>
          <w:rFonts w:ascii="Times New Roman" w:hAnsi="Times New Roman" w:cs="Times New Roman"/>
          <w:sz w:val="25"/>
          <w:szCs w:val="25"/>
        </w:rPr>
        <w:t xml:space="preserve"> Principles of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According to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principles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depositor is the Sahib-Al-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(owner of the fund) and the bank is 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(investor/entrepreneur of the fund). The bank is authorized by the depositor to invest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fund at the risk of the Sahib 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w:t>
      </w:r>
    </w:p>
    <w:p w14:paraId="1A2A2ACC" w14:textId="77777777" w:rsidR="005F4E5F" w:rsidRPr="00FB4B68" w:rsidRDefault="005F4E5F" w:rsidP="00425BFE">
      <w:pPr>
        <w:jc w:val="both"/>
        <w:rPr>
          <w:rFonts w:ascii="Times New Roman" w:hAnsi="Times New Roman" w:cs="Times New Roman"/>
          <w:sz w:val="25"/>
          <w:szCs w:val="25"/>
        </w:rPr>
      </w:pP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Monthly Profit Scheme Account (MMPS) is also known as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Fixed Deposit Account falls under the category of time restricted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in which case the </w:t>
      </w:r>
      <w:proofErr w:type="spellStart"/>
      <w:r w:rsidRPr="00FB4B68">
        <w:rPr>
          <w:rFonts w:ascii="Times New Roman" w:hAnsi="Times New Roman" w:cs="Times New Roman"/>
          <w:sz w:val="25"/>
          <w:szCs w:val="25"/>
        </w:rPr>
        <w:t>Shahib</w:t>
      </w:r>
      <w:proofErr w:type="spellEnd"/>
      <w:r w:rsidRPr="00FB4B68">
        <w:rPr>
          <w:rFonts w:ascii="Times New Roman" w:hAnsi="Times New Roman" w:cs="Times New Roman"/>
          <w:sz w:val="25"/>
          <w:szCs w:val="25"/>
        </w:rPr>
        <w:t xml:space="preserve"> Al-Mal gives a fixed amount of money/capital to 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for a fixed period of time after expiry of which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contract stands automatically terminated. </w:t>
      </w:r>
    </w:p>
    <w:p w14:paraId="5EB89465" w14:textId="77777777" w:rsidR="005F4E5F" w:rsidRPr="00FB4B68" w:rsidRDefault="005F4E5F" w:rsidP="00425BFE">
      <w:pPr>
        <w:jc w:val="both"/>
        <w:rPr>
          <w:rFonts w:ascii="Times New Roman" w:hAnsi="Times New Roman" w:cs="Times New Roman"/>
          <w:sz w:val="25"/>
          <w:szCs w:val="25"/>
        </w:rPr>
      </w:pP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Monthly Profit Scheme Account (MMPS) provides the depositors the following financial benefits on monthly basis:</w:t>
      </w:r>
    </w:p>
    <w:p w14:paraId="6A21E10C"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1)</w:t>
      </w:r>
      <w:r w:rsidRPr="00FB4B68">
        <w:rPr>
          <w:rFonts w:ascii="Times New Roman" w:hAnsi="Times New Roman" w:cs="Times New Roman"/>
          <w:sz w:val="25"/>
          <w:szCs w:val="25"/>
        </w:rPr>
        <w:tab/>
        <w:t xml:space="preserve">Retired service holders and wage earners who want to help their dependents/relatives out of their income from </w:t>
      </w:r>
      <w:r w:rsidR="007D1828" w:rsidRPr="00FB4B68">
        <w:rPr>
          <w:rFonts w:ascii="Times New Roman" w:hAnsi="Times New Roman" w:cs="Times New Roman"/>
          <w:sz w:val="25"/>
          <w:szCs w:val="25"/>
        </w:rPr>
        <w:t>one-time</w:t>
      </w:r>
      <w:r w:rsidRPr="00FB4B68">
        <w:rPr>
          <w:rFonts w:ascii="Times New Roman" w:hAnsi="Times New Roman" w:cs="Times New Roman"/>
          <w:sz w:val="25"/>
          <w:szCs w:val="25"/>
        </w:rPr>
        <w:t xml:space="preserve"> deposit of a certain amount of money with the bank.</w:t>
      </w:r>
    </w:p>
    <w:p w14:paraId="30C37AF4"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2)</w:t>
      </w:r>
      <w:r w:rsidRPr="00FB4B68">
        <w:rPr>
          <w:rFonts w:ascii="Times New Roman" w:hAnsi="Times New Roman" w:cs="Times New Roman"/>
          <w:sz w:val="25"/>
          <w:szCs w:val="25"/>
        </w:rPr>
        <w:tab/>
        <w:t>Parents who want to bear educational expenses of their children from the monthly profit from their savings with the bank.</w:t>
      </w:r>
    </w:p>
    <w:p w14:paraId="5650A434"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3)</w:t>
      </w:r>
      <w:r w:rsidRPr="00FB4B68">
        <w:rPr>
          <w:rFonts w:ascii="Times New Roman" w:hAnsi="Times New Roman" w:cs="Times New Roman"/>
          <w:sz w:val="25"/>
          <w:szCs w:val="25"/>
        </w:rPr>
        <w:tab/>
        <w:t xml:space="preserve">Persons who want to meet their day to day expenses from the profit generated monthly out of this </w:t>
      </w:r>
      <w:r w:rsidR="007D1828" w:rsidRPr="00FB4B68">
        <w:rPr>
          <w:rFonts w:ascii="Times New Roman" w:hAnsi="Times New Roman" w:cs="Times New Roman"/>
          <w:sz w:val="25"/>
          <w:szCs w:val="25"/>
        </w:rPr>
        <w:t>long-term</w:t>
      </w:r>
      <w:r w:rsidRPr="00FB4B68">
        <w:rPr>
          <w:rFonts w:ascii="Times New Roman" w:hAnsi="Times New Roman" w:cs="Times New Roman"/>
          <w:sz w:val="25"/>
          <w:szCs w:val="25"/>
        </w:rPr>
        <w:t xml:space="preserve"> deposit.</w:t>
      </w:r>
    </w:p>
    <w:p w14:paraId="6EB83641"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4)</w:t>
      </w:r>
      <w:r w:rsidRPr="00FB4B68">
        <w:rPr>
          <w:rFonts w:ascii="Times New Roman" w:hAnsi="Times New Roman" w:cs="Times New Roman"/>
          <w:sz w:val="25"/>
          <w:szCs w:val="25"/>
        </w:rPr>
        <w:tab/>
        <w:t xml:space="preserve">Trusts and foundations who desire to offer monthly scholarship/stipends to the poor students from the profit generated monthly from their </w:t>
      </w:r>
      <w:r w:rsidR="007D1828" w:rsidRPr="00FB4B68">
        <w:rPr>
          <w:rFonts w:ascii="Times New Roman" w:hAnsi="Times New Roman" w:cs="Times New Roman"/>
          <w:sz w:val="25"/>
          <w:szCs w:val="25"/>
        </w:rPr>
        <w:t>long-term</w:t>
      </w:r>
      <w:r w:rsidRPr="00FB4B68">
        <w:rPr>
          <w:rFonts w:ascii="Times New Roman" w:hAnsi="Times New Roman" w:cs="Times New Roman"/>
          <w:sz w:val="25"/>
          <w:szCs w:val="25"/>
        </w:rPr>
        <w:t xml:space="preserve"> deposit of fund with the bank.</w:t>
      </w:r>
    </w:p>
    <w:p w14:paraId="2C0653E0"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5)</w:t>
      </w:r>
      <w:r w:rsidRPr="00FB4B68">
        <w:rPr>
          <w:rFonts w:ascii="Times New Roman" w:hAnsi="Times New Roman" w:cs="Times New Roman"/>
          <w:sz w:val="25"/>
          <w:szCs w:val="25"/>
        </w:rPr>
        <w:tab/>
        <w:t>Any other purpose(s) allowed by Islamic Shariah for which monthly profit is realized.</w:t>
      </w:r>
    </w:p>
    <w:p w14:paraId="09CC8062" w14:textId="77777777" w:rsidR="005F4E5F" w:rsidRPr="00FB4B68" w:rsidRDefault="00F61B44" w:rsidP="00425BFE">
      <w:pPr>
        <w:jc w:val="both"/>
        <w:rPr>
          <w:rFonts w:ascii="Times New Roman" w:hAnsi="Times New Roman" w:cs="Times New Roman"/>
          <w:sz w:val="25"/>
          <w:szCs w:val="25"/>
        </w:rPr>
      </w:pPr>
      <w:r w:rsidRPr="00FB4B68">
        <w:rPr>
          <w:rFonts w:ascii="Times New Roman" w:hAnsi="Times New Roman" w:cs="Times New Roman"/>
          <w:sz w:val="25"/>
          <w:szCs w:val="25"/>
        </w:rPr>
        <w:lastRenderedPageBreak/>
        <w:t>6)</w:t>
      </w:r>
      <w:r w:rsidR="005F4E5F" w:rsidRPr="00FB4B68">
        <w:rPr>
          <w:rFonts w:ascii="Times New Roman" w:hAnsi="Times New Roman" w:cs="Times New Roman"/>
          <w:sz w:val="25"/>
          <w:szCs w:val="25"/>
        </w:rPr>
        <w:tab/>
      </w:r>
      <w:proofErr w:type="spellStart"/>
      <w:r w:rsidR="005F4E5F" w:rsidRPr="00FB4B68">
        <w:rPr>
          <w:rFonts w:ascii="Times New Roman" w:hAnsi="Times New Roman" w:cs="Times New Roman"/>
          <w:sz w:val="25"/>
          <w:szCs w:val="25"/>
        </w:rPr>
        <w:t>Mudarabah</w:t>
      </w:r>
      <w:proofErr w:type="spellEnd"/>
      <w:r w:rsidR="005F4E5F" w:rsidRPr="00FB4B68">
        <w:rPr>
          <w:rFonts w:ascii="Times New Roman" w:hAnsi="Times New Roman" w:cs="Times New Roman"/>
          <w:sz w:val="25"/>
          <w:szCs w:val="25"/>
        </w:rPr>
        <w:t xml:space="preserve"> Monthly Deposit Scheme Accounts (MMDS)</w:t>
      </w:r>
    </w:p>
    <w:p w14:paraId="0565F870"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 xml:space="preserve">In order to meet the requirements of the middle and low income generated investors, the bank has introduced an attractive savings scheme based on Islamic </w:t>
      </w:r>
      <w:proofErr w:type="spellStart"/>
      <w:r w:rsidRPr="00FB4B68">
        <w:rPr>
          <w:rFonts w:ascii="Times New Roman" w:hAnsi="Times New Roman" w:cs="Times New Roman"/>
          <w:sz w:val="25"/>
          <w:szCs w:val="25"/>
        </w:rPr>
        <w:t>Shariah</w:t>
      </w:r>
      <w:proofErr w:type="spellEnd"/>
      <w:r w:rsidRPr="00FB4B68">
        <w:rPr>
          <w:rFonts w:ascii="Times New Roman" w:hAnsi="Times New Roman" w:cs="Times New Roman"/>
          <w:sz w:val="25"/>
          <w:szCs w:val="25"/>
        </w:rPr>
        <w:t xml:space="preserve"> named,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Monthly Deposit Scheme Account (MMDS)”. Its purpose is to create an opportunity for financial security and welfare in future of the depositors.</w:t>
      </w:r>
    </w:p>
    <w:p w14:paraId="33F88315"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 xml:space="preserve">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Monthly Deposit Scheme Account (MMDS) is opened according to </w:t>
      </w:r>
      <w:proofErr w:type="spellStart"/>
      <w:r w:rsidRPr="00FB4B68">
        <w:rPr>
          <w:rFonts w:ascii="Times New Roman" w:hAnsi="Times New Roman" w:cs="Times New Roman"/>
          <w:sz w:val="25"/>
          <w:szCs w:val="25"/>
        </w:rPr>
        <w:t>Shariah</w:t>
      </w:r>
      <w:proofErr w:type="spellEnd"/>
      <w:r w:rsidRPr="00FB4B68">
        <w:rPr>
          <w:rFonts w:ascii="Times New Roman" w:hAnsi="Times New Roman" w:cs="Times New Roman"/>
          <w:sz w:val="25"/>
          <w:szCs w:val="25"/>
        </w:rPr>
        <w:t xml:space="preserve"> Principles of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According to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principles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depositor is the Sahib-Al-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(owner of the fund) and the bank is 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(investor/entrepreneur of the fund). The bank is authorized by the depositor to invest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fund at the risk of the Sahib 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w:t>
      </w:r>
    </w:p>
    <w:p w14:paraId="5FC97E6A" w14:textId="77777777" w:rsidR="005F4E5F" w:rsidRPr="00FB4B68" w:rsidRDefault="005F4E5F" w:rsidP="00425BFE">
      <w:pPr>
        <w:jc w:val="both"/>
        <w:rPr>
          <w:rFonts w:ascii="Times New Roman" w:hAnsi="Times New Roman" w:cs="Times New Roman"/>
          <w:sz w:val="25"/>
          <w:szCs w:val="25"/>
        </w:rPr>
      </w:pP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Monthly Deposit Scheme Account (MMDS) is also known as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Fixed Monthly Deposit Account falls under the category of time restricted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in which case the </w:t>
      </w:r>
      <w:proofErr w:type="spellStart"/>
      <w:r w:rsidRPr="00FB4B68">
        <w:rPr>
          <w:rFonts w:ascii="Times New Roman" w:hAnsi="Times New Roman" w:cs="Times New Roman"/>
          <w:sz w:val="25"/>
          <w:szCs w:val="25"/>
        </w:rPr>
        <w:t>Shahib</w:t>
      </w:r>
      <w:proofErr w:type="spellEnd"/>
      <w:r w:rsidRPr="00FB4B68">
        <w:rPr>
          <w:rFonts w:ascii="Times New Roman" w:hAnsi="Times New Roman" w:cs="Times New Roman"/>
          <w:sz w:val="25"/>
          <w:szCs w:val="25"/>
        </w:rPr>
        <w:t xml:space="preserve"> 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gives a fixed amount of money/capital to 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for a fixed period of time after expiry of which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contract stands automatically terminated. </w:t>
      </w:r>
    </w:p>
    <w:p w14:paraId="500394C7"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 xml:space="preserve">MMDS account is opened with certain monthly fixed installment amount for a particular period by a </w:t>
      </w:r>
      <w:r w:rsidR="007D1828" w:rsidRPr="00FB4B68">
        <w:rPr>
          <w:rFonts w:ascii="Times New Roman" w:hAnsi="Times New Roman" w:cs="Times New Roman"/>
          <w:sz w:val="25"/>
          <w:szCs w:val="25"/>
        </w:rPr>
        <w:t>person/person</w:t>
      </w:r>
      <w:r w:rsidRPr="00FB4B68">
        <w:rPr>
          <w:rFonts w:ascii="Times New Roman" w:hAnsi="Times New Roman" w:cs="Times New Roman"/>
          <w:sz w:val="25"/>
          <w:szCs w:val="25"/>
        </w:rPr>
        <w:t xml:space="preserve"> individually/jointly. </w:t>
      </w:r>
    </w:p>
    <w:p w14:paraId="346F8231"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 xml:space="preserve">Provisional profit will be calculated on monthly basis at rates fixed by Head Office from time to time during the year and will be credited to the Adjustment account of profit payable on deposit. Final profit rate will be fixed up as per weightage of the deposit products. </w:t>
      </w:r>
    </w:p>
    <w:p w14:paraId="34E25ADB" w14:textId="77777777" w:rsidR="005F4E5F" w:rsidRPr="00FB4B68" w:rsidRDefault="005F4E5F" w:rsidP="00425BFE">
      <w:pPr>
        <w:jc w:val="both"/>
        <w:rPr>
          <w:rFonts w:ascii="Times New Roman" w:hAnsi="Times New Roman" w:cs="Times New Roman"/>
          <w:sz w:val="25"/>
          <w:szCs w:val="25"/>
        </w:rPr>
      </w:pPr>
      <w:r w:rsidRPr="00FB4B68">
        <w:rPr>
          <w:rFonts w:ascii="Times New Roman" w:hAnsi="Times New Roman" w:cs="Times New Roman"/>
          <w:sz w:val="25"/>
          <w:szCs w:val="25"/>
        </w:rPr>
        <w:t>After completion of annual closing and finalization of the auditing of bank’s accounts and approve the same by the Board of Directors/Competent Authority, final (remaining) profit/loss will be credited/ debited to the respective client’s account subject to adjustment with provisional profit rate given earlier.</w:t>
      </w:r>
    </w:p>
    <w:p w14:paraId="6AC46137" w14:textId="77777777" w:rsidR="005F4E5F" w:rsidRPr="00FB4B68" w:rsidRDefault="005F4E5F" w:rsidP="005F4E5F">
      <w:pPr>
        <w:rPr>
          <w:rFonts w:ascii="Times New Roman" w:hAnsi="Times New Roman" w:cs="Times New Roman"/>
          <w:sz w:val="25"/>
          <w:szCs w:val="25"/>
        </w:rPr>
      </w:pPr>
    </w:p>
    <w:p w14:paraId="0AD27D22" w14:textId="77777777" w:rsidR="005F4E5F" w:rsidRPr="00FB4B68" w:rsidRDefault="005F4E5F" w:rsidP="001F03A1">
      <w:pPr>
        <w:pStyle w:val="Heading2"/>
        <w:rPr>
          <w:rFonts w:ascii="Times New Roman" w:hAnsi="Times New Roman" w:cs="Times New Roman"/>
          <w:color w:val="auto"/>
          <w:sz w:val="28"/>
          <w:szCs w:val="28"/>
        </w:rPr>
      </w:pPr>
      <w:r w:rsidRPr="00FB4B68">
        <w:rPr>
          <w:rFonts w:ascii="Times New Roman" w:hAnsi="Times New Roman" w:cs="Times New Roman"/>
          <w:color w:val="auto"/>
          <w:sz w:val="28"/>
          <w:szCs w:val="28"/>
        </w:rPr>
        <w:t xml:space="preserve"> </w:t>
      </w:r>
      <w:bookmarkStart w:id="38" w:name="_Toc24449170"/>
      <w:proofErr w:type="spellStart"/>
      <w:r w:rsidRPr="00FB4B68">
        <w:rPr>
          <w:rFonts w:ascii="Times New Roman" w:hAnsi="Times New Roman" w:cs="Times New Roman"/>
          <w:color w:val="auto"/>
          <w:sz w:val="28"/>
          <w:szCs w:val="28"/>
        </w:rPr>
        <w:t>Mudarabah</w:t>
      </w:r>
      <w:proofErr w:type="spellEnd"/>
      <w:r w:rsidRPr="00FB4B68">
        <w:rPr>
          <w:rFonts w:ascii="Times New Roman" w:hAnsi="Times New Roman" w:cs="Times New Roman"/>
          <w:color w:val="auto"/>
          <w:sz w:val="28"/>
          <w:szCs w:val="28"/>
        </w:rPr>
        <w:t xml:space="preserve"> Deposit Double Scheme Accounts (MDDS)</w:t>
      </w:r>
      <w:bookmarkEnd w:id="38"/>
    </w:p>
    <w:p w14:paraId="48174875" w14:textId="77777777" w:rsidR="005F4E5F" w:rsidRPr="00FB4B68" w:rsidRDefault="005F4E5F" w:rsidP="00333A09">
      <w:pPr>
        <w:jc w:val="both"/>
        <w:rPr>
          <w:rFonts w:ascii="Times New Roman" w:hAnsi="Times New Roman" w:cs="Times New Roman"/>
          <w:sz w:val="25"/>
          <w:szCs w:val="25"/>
        </w:rPr>
      </w:pP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Deposit Double Scheme (MDDS) Account also known as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Fixed Deposit Account falls under the category of time restricted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in which case the </w:t>
      </w:r>
      <w:proofErr w:type="spellStart"/>
      <w:r w:rsidRPr="00FB4B68">
        <w:rPr>
          <w:rFonts w:ascii="Times New Roman" w:hAnsi="Times New Roman" w:cs="Times New Roman"/>
          <w:sz w:val="25"/>
          <w:szCs w:val="25"/>
        </w:rPr>
        <w:t>Shahib</w:t>
      </w:r>
      <w:proofErr w:type="spellEnd"/>
      <w:r w:rsidRPr="00FB4B68">
        <w:rPr>
          <w:rFonts w:ascii="Times New Roman" w:hAnsi="Times New Roman" w:cs="Times New Roman"/>
          <w:sz w:val="25"/>
          <w:szCs w:val="25"/>
        </w:rPr>
        <w:t xml:space="preserve"> Al-Mal gives a fixed amount of money/capital to 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for a fixed period of time which the deposit money will be increased near about double or more than double up to the expiry. After expiry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contract stands automatically terminated. The period of the scheme is 6 years or time to time fixed by the bank. </w:t>
      </w:r>
    </w:p>
    <w:p w14:paraId="404398CE" w14:textId="77777777" w:rsidR="005F4E5F" w:rsidRPr="00FB4B68" w:rsidRDefault="005F4E5F" w:rsidP="00333A09">
      <w:pPr>
        <w:jc w:val="both"/>
        <w:rPr>
          <w:rFonts w:ascii="Times New Roman" w:hAnsi="Times New Roman" w:cs="Times New Roman"/>
          <w:sz w:val="25"/>
          <w:szCs w:val="25"/>
        </w:rPr>
      </w:pPr>
      <w:r w:rsidRPr="00FB4B68">
        <w:rPr>
          <w:rFonts w:ascii="Times New Roman" w:hAnsi="Times New Roman" w:cs="Times New Roman"/>
          <w:sz w:val="25"/>
          <w:szCs w:val="25"/>
        </w:rPr>
        <w:t xml:space="preserve">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Deposit Double Scheme (MDDS) Account is opened according to </w:t>
      </w:r>
      <w:proofErr w:type="spellStart"/>
      <w:r w:rsidRPr="00FB4B68">
        <w:rPr>
          <w:rFonts w:ascii="Times New Roman" w:hAnsi="Times New Roman" w:cs="Times New Roman"/>
          <w:sz w:val="25"/>
          <w:szCs w:val="25"/>
        </w:rPr>
        <w:t>Shariah</w:t>
      </w:r>
      <w:proofErr w:type="spellEnd"/>
      <w:r w:rsidRPr="00FB4B68">
        <w:rPr>
          <w:rFonts w:ascii="Times New Roman" w:hAnsi="Times New Roman" w:cs="Times New Roman"/>
          <w:sz w:val="25"/>
          <w:szCs w:val="25"/>
        </w:rPr>
        <w:t xml:space="preserve"> Principles of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According to Al-</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principles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w:t>
      </w:r>
      <w:r w:rsidRPr="00FB4B68">
        <w:rPr>
          <w:rFonts w:ascii="Times New Roman" w:hAnsi="Times New Roman" w:cs="Times New Roman"/>
          <w:sz w:val="25"/>
          <w:szCs w:val="25"/>
        </w:rPr>
        <w:lastRenderedPageBreak/>
        <w:t>depositor is the Sahib-Al-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(owner of the fund) and the bank is the </w:t>
      </w:r>
      <w:proofErr w:type="spellStart"/>
      <w:r w:rsidRPr="00FB4B68">
        <w:rPr>
          <w:rFonts w:ascii="Times New Roman" w:hAnsi="Times New Roman" w:cs="Times New Roman"/>
          <w:sz w:val="25"/>
          <w:szCs w:val="25"/>
        </w:rPr>
        <w:t>Mudarib</w:t>
      </w:r>
      <w:proofErr w:type="spellEnd"/>
      <w:r w:rsidRPr="00FB4B68">
        <w:rPr>
          <w:rFonts w:ascii="Times New Roman" w:hAnsi="Times New Roman" w:cs="Times New Roman"/>
          <w:sz w:val="25"/>
          <w:szCs w:val="25"/>
        </w:rPr>
        <w:t xml:space="preserve"> (investor/entrepreneur of the fund). The bank is authorized by the depositor to invest the </w:t>
      </w:r>
      <w:proofErr w:type="spellStart"/>
      <w:r w:rsidRPr="00FB4B68">
        <w:rPr>
          <w:rFonts w:ascii="Times New Roman" w:hAnsi="Times New Roman" w:cs="Times New Roman"/>
          <w:sz w:val="25"/>
          <w:szCs w:val="25"/>
        </w:rPr>
        <w:t>Mudarabah</w:t>
      </w:r>
      <w:proofErr w:type="spellEnd"/>
      <w:r w:rsidRPr="00FB4B68">
        <w:rPr>
          <w:rFonts w:ascii="Times New Roman" w:hAnsi="Times New Roman" w:cs="Times New Roman"/>
          <w:sz w:val="25"/>
          <w:szCs w:val="25"/>
        </w:rPr>
        <w:t xml:space="preserve"> fund at the risk of the Sahib Al-</w:t>
      </w:r>
      <w:proofErr w:type="spellStart"/>
      <w:r w:rsidRPr="00FB4B68">
        <w:rPr>
          <w:rFonts w:ascii="Times New Roman" w:hAnsi="Times New Roman" w:cs="Times New Roman"/>
          <w:sz w:val="25"/>
          <w:szCs w:val="25"/>
        </w:rPr>
        <w:t>Maal</w:t>
      </w:r>
      <w:proofErr w:type="spellEnd"/>
      <w:r w:rsidRPr="00FB4B68">
        <w:rPr>
          <w:rFonts w:ascii="Times New Roman" w:hAnsi="Times New Roman" w:cs="Times New Roman"/>
          <w:sz w:val="25"/>
          <w:szCs w:val="25"/>
        </w:rPr>
        <w:t xml:space="preserve">. </w:t>
      </w:r>
    </w:p>
    <w:p w14:paraId="7C49EAAD"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 xml:space="preserve">MDDS account is opened with certain fixed amount of money for a particular period </w:t>
      </w:r>
      <w:proofErr w:type="gramStart"/>
      <w:r w:rsidRPr="005F4E5F">
        <w:rPr>
          <w:rFonts w:ascii="Times New Roman" w:hAnsi="Times New Roman" w:cs="Times New Roman"/>
          <w:sz w:val="25"/>
          <w:szCs w:val="25"/>
        </w:rPr>
        <w:t>by a</w:t>
      </w:r>
      <w:proofErr w:type="gramEnd"/>
      <w:r w:rsidRPr="005F4E5F">
        <w:rPr>
          <w:rFonts w:ascii="Times New Roman" w:hAnsi="Times New Roman" w:cs="Times New Roman"/>
          <w:sz w:val="25"/>
          <w:szCs w:val="25"/>
        </w:rPr>
        <w:t xml:space="preserve"> person/persons individually/jointly, by business entities like proprietorship concerns, partnership firms, private/public limited companies, corporations, autonomous bodies, educational institutions, clubs, associations, societies, religious institutions, trusts, Govt. offices, official liquidators, attorneys, embassies, social </w:t>
      </w:r>
      <w:proofErr w:type="spellStart"/>
      <w:r w:rsidRPr="005F4E5F">
        <w:rPr>
          <w:rFonts w:ascii="Times New Roman" w:hAnsi="Times New Roman" w:cs="Times New Roman"/>
          <w:sz w:val="25"/>
          <w:szCs w:val="25"/>
        </w:rPr>
        <w:t>organisations</w:t>
      </w:r>
      <w:proofErr w:type="spellEnd"/>
      <w:r w:rsidRPr="005F4E5F">
        <w:rPr>
          <w:rFonts w:ascii="Times New Roman" w:hAnsi="Times New Roman" w:cs="Times New Roman"/>
          <w:sz w:val="25"/>
          <w:szCs w:val="25"/>
        </w:rPr>
        <w:t xml:space="preserve"> etc. </w:t>
      </w:r>
    </w:p>
    <w:p w14:paraId="3ABCF8DE"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 xml:space="preserve">Provisional profit will be calculated on monthly basis at rates fixed by Head Office from time to time during the year and will be credited to the Adjustment account of profit payable on deposit. Final profit rate will be fixed up as per weightage of the deposit products. </w:t>
      </w:r>
    </w:p>
    <w:p w14:paraId="7A69C67F" w14:textId="42B7928D" w:rsidR="005F4E5F" w:rsidRPr="005F4E5F" w:rsidRDefault="005F4E5F" w:rsidP="003738BE">
      <w:pPr>
        <w:jc w:val="both"/>
        <w:rPr>
          <w:rFonts w:ascii="Times New Roman" w:hAnsi="Times New Roman" w:cs="Times New Roman"/>
          <w:sz w:val="25"/>
          <w:szCs w:val="25"/>
        </w:rPr>
      </w:pPr>
      <w:r w:rsidRPr="005F4E5F">
        <w:rPr>
          <w:rFonts w:ascii="Times New Roman" w:hAnsi="Times New Roman" w:cs="Times New Roman"/>
          <w:sz w:val="25"/>
          <w:szCs w:val="25"/>
        </w:rPr>
        <w:t>After completion of annual closing and finalization of the auditing of bank’s accounts and approve the same by the Board of Directors/Competent Authority, final (remaining) profit/loss will be credited/ debited to the respective client’s account subject to adjustment with provisional profit rate given earlier.</w:t>
      </w:r>
    </w:p>
    <w:p w14:paraId="46F0ED59" w14:textId="77777777" w:rsidR="005F4E5F" w:rsidRPr="00FB4B68" w:rsidRDefault="00D6402E" w:rsidP="00FB4B68">
      <w:pPr>
        <w:pStyle w:val="Heading1"/>
        <w:rPr>
          <w:rFonts w:ascii="Times New Roman" w:hAnsi="Times New Roman" w:cs="Times New Roman"/>
          <w:color w:val="auto"/>
        </w:rPr>
      </w:pPr>
      <w:bookmarkStart w:id="39" w:name="_Toc24449171"/>
      <w:r>
        <w:rPr>
          <w:rFonts w:ascii="Times New Roman" w:hAnsi="Times New Roman" w:cs="Times New Roman"/>
          <w:color w:val="auto"/>
        </w:rPr>
        <w:t>3.</w:t>
      </w:r>
      <w:r w:rsidR="007D1828">
        <w:rPr>
          <w:rFonts w:ascii="Times New Roman" w:hAnsi="Times New Roman" w:cs="Times New Roman"/>
          <w:color w:val="auto"/>
        </w:rPr>
        <w:t>2.</w:t>
      </w:r>
      <w:r w:rsidR="007D1828" w:rsidRPr="00FB4B68">
        <w:rPr>
          <w:rFonts w:ascii="Times New Roman" w:hAnsi="Times New Roman" w:cs="Times New Roman"/>
          <w:color w:val="auto"/>
        </w:rPr>
        <w:t xml:space="preserve"> Account</w:t>
      </w:r>
      <w:r w:rsidR="005F4E5F" w:rsidRPr="00FB4B68">
        <w:rPr>
          <w:rFonts w:ascii="Times New Roman" w:hAnsi="Times New Roman" w:cs="Times New Roman"/>
          <w:color w:val="auto"/>
        </w:rPr>
        <w:t xml:space="preserve"> Opening Procedures</w:t>
      </w:r>
      <w:bookmarkEnd w:id="39"/>
    </w:p>
    <w:p w14:paraId="23CE48E0"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 xml:space="preserve">The respective Account Opening Form (AOF) with Specimen Signature Card (SSC) shall be supplied to the customer </w:t>
      </w:r>
      <w:proofErr w:type="gramStart"/>
      <w:r w:rsidRPr="005F4E5F">
        <w:rPr>
          <w:rFonts w:ascii="Times New Roman" w:hAnsi="Times New Roman" w:cs="Times New Roman"/>
          <w:sz w:val="25"/>
          <w:szCs w:val="25"/>
        </w:rPr>
        <w:t>which</w:t>
      </w:r>
      <w:proofErr w:type="gramEnd"/>
      <w:r w:rsidRPr="005F4E5F">
        <w:rPr>
          <w:rFonts w:ascii="Times New Roman" w:hAnsi="Times New Roman" w:cs="Times New Roman"/>
          <w:sz w:val="25"/>
          <w:szCs w:val="25"/>
        </w:rPr>
        <w:t xml:space="preserve"> shall be filled in and signed by the applicant before the Account Opening Officer of the branch. Account opening form is prepared as per Bangladesh Bank guidelines vide their letter no AMLD-1(Policy)/2008-2324 dated</w:t>
      </w:r>
      <w:proofErr w:type="gramStart"/>
      <w:r w:rsidRPr="005F4E5F">
        <w:rPr>
          <w:rFonts w:ascii="Times New Roman" w:hAnsi="Times New Roman" w:cs="Times New Roman"/>
          <w:sz w:val="25"/>
          <w:szCs w:val="25"/>
        </w:rPr>
        <w:t>:30</w:t>
      </w:r>
      <w:proofErr w:type="gramEnd"/>
      <w:r w:rsidRPr="005F4E5F">
        <w:rPr>
          <w:rFonts w:ascii="Times New Roman" w:hAnsi="Times New Roman" w:cs="Times New Roman"/>
          <w:sz w:val="25"/>
          <w:szCs w:val="25"/>
        </w:rPr>
        <w:t>/06/2008 which are enclosed herewith as Annexure-1, 2, 3, 4, 5 &amp; 6.</w:t>
      </w:r>
    </w:p>
    <w:p w14:paraId="3BCE6F2D"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 xml:space="preserve">When an account is opened in the name of two or more persons, both or all of them shall duly completed form no 1(K) separately and the account will be operated in accordance with the instructions in the application form, unless instructions are rescinded by either or any one of them. </w:t>
      </w:r>
    </w:p>
    <w:p w14:paraId="798BD4DB"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The minor account is opened by submitting application form in the name of a minor jointly with his/her guardian. Guardian will operate the account until the minor attains majority. Two passport size photographs of the guardian and the minor (account holder) will be obtained and kept with AOF and SS Card.</w:t>
      </w:r>
    </w:p>
    <w:p w14:paraId="0471C8A7"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The depositor may nominate one or more persons as his nominee(s) of the account. In case of more than one nominee, the share of each nominee should be stated. A passport size photograph along with signature of each nominee must be attested by account holder.</w:t>
      </w:r>
    </w:p>
    <w:p w14:paraId="1C2B6225"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lastRenderedPageBreak/>
        <w:t xml:space="preserve">Minors may also be nominated as nominee. In such a case, in case of the passing of the record holder before the accomplishing development of the nominee(s), installment will be made to the lawful gatekeeper or to the nominee(s) on development. </w:t>
      </w:r>
    </w:p>
    <w:p w14:paraId="4760F71D"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 xml:space="preserve">The contributor may assign another candidate dropping the past chosen one recorded as a hard copy. </w:t>
      </w:r>
    </w:p>
    <w:p w14:paraId="6DF4ECEC"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In case of the demise of the candidate during the existence time of the contributor and before the withdrawal of the record, the designation will be treated as dropped.</w:t>
      </w:r>
    </w:p>
    <w:p w14:paraId="68320E52"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The nominee(s) shall be entitled to receive the money according to appointment only after the death of the depositor. In such case there shall be no need for Succession Certificate and the matter shall be settled at the branch level after obtaining under mentioned papers/documents from the nominee(s) and with the full satisfaction of the Branch Management. If require, they may refer the case to Head Office or may settle the case with the help of Bank’s Legal Adviser:</w:t>
      </w:r>
    </w:p>
    <w:p w14:paraId="635C51E7" w14:textId="77777777" w:rsidR="005F4E5F" w:rsidRPr="00F61B44" w:rsidRDefault="005F4E5F" w:rsidP="00333A09">
      <w:pPr>
        <w:pStyle w:val="ListParagraph"/>
        <w:numPr>
          <w:ilvl w:val="0"/>
          <w:numId w:val="2"/>
        </w:numPr>
        <w:jc w:val="both"/>
        <w:rPr>
          <w:rFonts w:ascii="Times New Roman" w:hAnsi="Times New Roman" w:cs="Times New Roman"/>
          <w:sz w:val="25"/>
          <w:szCs w:val="25"/>
        </w:rPr>
      </w:pPr>
      <w:r w:rsidRPr="00F61B44">
        <w:rPr>
          <w:rFonts w:ascii="Times New Roman" w:hAnsi="Times New Roman" w:cs="Times New Roman"/>
          <w:sz w:val="25"/>
          <w:szCs w:val="25"/>
        </w:rPr>
        <w:t>Application of the nominee(s)/nominated guardian.</w:t>
      </w:r>
    </w:p>
    <w:p w14:paraId="67BEFD42" w14:textId="77777777" w:rsidR="005F4E5F" w:rsidRPr="00F61B44" w:rsidRDefault="005F4E5F" w:rsidP="00333A09">
      <w:pPr>
        <w:pStyle w:val="ListParagraph"/>
        <w:numPr>
          <w:ilvl w:val="0"/>
          <w:numId w:val="2"/>
        </w:numPr>
        <w:jc w:val="both"/>
        <w:rPr>
          <w:rFonts w:ascii="Times New Roman" w:hAnsi="Times New Roman" w:cs="Times New Roman"/>
          <w:sz w:val="25"/>
          <w:szCs w:val="25"/>
        </w:rPr>
      </w:pPr>
      <w:r w:rsidRPr="00F61B44">
        <w:rPr>
          <w:rFonts w:ascii="Times New Roman" w:hAnsi="Times New Roman" w:cs="Times New Roman"/>
          <w:sz w:val="25"/>
          <w:szCs w:val="25"/>
        </w:rPr>
        <w:t xml:space="preserve">National ID </w:t>
      </w:r>
      <w:proofErr w:type="gramStart"/>
      <w:r w:rsidRPr="00F61B44">
        <w:rPr>
          <w:rFonts w:ascii="Times New Roman" w:hAnsi="Times New Roman" w:cs="Times New Roman"/>
          <w:sz w:val="25"/>
          <w:szCs w:val="25"/>
        </w:rPr>
        <w:t>Card</w:t>
      </w:r>
      <w:proofErr w:type="gramEnd"/>
      <w:r w:rsidRPr="00F61B44">
        <w:rPr>
          <w:rFonts w:ascii="Times New Roman" w:hAnsi="Times New Roman" w:cs="Times New Roman"/>
          <w:sz w:val="25"/>
          <w:szCs w:val="25"/>
        </w:rPr>
        <w:t xml:space="preserve">/ Identification Certificate in </w:t>
      </w:r>
      <w:r w:rsidR="00F61B44" w:rsidRPr="00F61B44">
        <w:rPr>
          <w:rFonts w:ascii="Times New Roman" w:hAnsi="Times New Roman" w:cs="Times New Roman"/>
          <w:sz w:val="25"/>
          <w:szCs w:val="25"/>
        </w:rPr>
        <w:t>favor</w:t>
      </w:r>
      <w:r w:rsidRPr="00F61B44">
        <w:rPr>
          <w:rFonts w:ascii="Times New Roman" w:hAnsi="Times New Roman" w:cs="Times New Roman"/>
          <w:sz w:val="25"/>
          <w:szCs w:val="25"/>
        </w:rPr>
        <w:t xml:space="preserve"> of the nominee(s)/nominated guardian from the Chairman or Commissioner of local Municipality/Union Parishad. </w:t>
      </w:r>
    </w:p>
    <w:p w14:paraId="2506ADDC" w14:textId="77777777" w:rsidR="005F4E5F" w:rsidRPr="00F61B44" w:rsidRDefault="005F4E5F" w:rsidP="00333A09">
      <w:pPr>
        <w:pStyle w:val="ListParagraph"/>
        <w:numPr>
          <w:ilvl w:val="0"/>
          <w:numId w:val="2"/>
        </w:numPr>
        <w:jc w:val="both"/>
        <w:rPr>
          <w:rFonts w:ascii="Times New Roman" w:hAnsi="Times New Roman" w:cs="Times New Roman"/>
          <w:sz w:val="25"/>
          <w:szCs w:val="25"/>
        </w:rPr>
      </w:pPr>
      <w:r w:rsidRPr="00F61B44">
        <w:rPr>
          <w:rFonts w:ascii="Times New Roman" w:hAnsi="Times New Roman" w:cs="Times New Roman"/>
          <w:sz w:val="25"/>
          <w:szCs w:val="25"/>
        </w:rPr>
        <w:t>Duly attested Passport size photographs along with signature of nominee(s) or nominated guardian.</w:t>
      </w:r>
    </w:p>
    <w:p w14:paraId="0C48A572" w14:textId="77777777" w:rsidR="005F4E5F" w:rsidRPr="00F61B44" w:rsidRDefault="005F4E5F" w:rsidP="00333A09">
      <w:pPr>
        <w:pStyle w:val="ListParagraph"/>
        <w:numPr>
          <w:ilvl w:val="0"/>
          <w:numId w:val="2"/>
        </w:numPr>
        <w:jc w:val="both"/>
        <w:rPr>
          <w:rFonts w:ascii="Times New Roman" w:hAnsi="Times New Roman" w:cs="Times New Roman"/>
          <w:sz w:val="25"/>
          <w:szCs w:val="25"/>
        </w:rPr>
      </w:pPr>
      <w:r w:rsidRPr="00F61B44">
        <w:rPr>
          <w:rFonts w:ascii="Times New Roman" w:hAnsi="Times New Roman" w:cs="Times New Roman"/>
          <w:sz w:val="25"/>
          <w:szCs w:val="25"/>
        </w:rPr>
        <w:t xml:space="preserve">Indemnity bond jointly executed by the nominee/nominee(s)/nominated guardian along with a </w:t>
      </w:r>
      <w:r w:rsidR="007D1828" w:rsidRPr="00F61B44">
        <w:rPr>
          <w:rFonts w:ascii="Times New Roman" w:hAnsi="Times New Roman" w:cs="Times New Roman"/>
          <w:sz w:val="25"/>
          <w:szCs w:val="25"/>
        </w:rPr>
        <w:t>valued client of the branch</w:t>
      </w:r>
      <w:r w:rsidRPr="00F61B44">
        <w:rPr>
          <w:rFonts w:ascii="Times New Roman" w:hAnsi="Times New Roman" w:cs="Times New Roman"/>
          <w:sz w:val="25"/>
          <w:szCs w:val="25"/>
        </w:rPr>
        <w:t>.</w:t>
      </w:r>
    </w:p>
    <w:p w14:paraId="59FFB5B1"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Nominee(s) shall be liable to the legal heir(s) for distribution of their respective shares a</w:t>
      </w:r>
      <w:r w:rsidR="00F61B44">
        <w:rPr>
          <w:rFonts w:ascii="Times New Roman" w:hAnsi="Times New Roman" w:cs="Times New Roman"/>
          <w:sz w:val="25"/>
          <w:szCs w:val="25"/>
        </w:rPr>
        <w:t xml:space="preserve">s per Islamic Shariah. </w:t>
      </w:r>
      <w:r w:rsidRPr="005F4E5F">
        <w:rPr>
          <w:rFonts w:ascii="Times New Roman" w:hAnsi="Times New Roman" w:cs="Times New Roman"/>
          <w:sz w:val="25"/>
          <w:szCs w:val="25"/>
        </w:rPr>
        <w:t>Suitable introduction must be obtained from a respectable person known to the bank. The introducer must be acceptable to the bank.</w:t>
      </w:r>
    </w:p>
    <w:p w14:paraId="41EA38BE"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(a)</w:t>
      </w:r>
      <w:r w:rsidRPr="005F4E5F">
        <w:rPr>
          <w:rFonts w:ascii="Times New Roman" w:hAnsi="Times New Roman" w:cs="Times New Roman"/>
          <w:sz w:val="25"/>
          <w:szCs w:val="25"/>
        </w:rPr>
        <w:tab/>
        <w:t>Introduction by contractual/temporary Staff (Other than officer) of the bank shall not be accepted.</w:t>
      </w:r>
    </w:p>
    <w:p w14:paraId="518FAB03"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(b)</w:t>
      </w:r>
      <w:r w:rsidRPr="005F4E5F">
        <w:rPr>
          <w:rFonts w:ascii="Times New Roman" w:hAnsi="Times New Roman" w:cs="Times New Roman"/>
          <w:sz w:val="25"/>
          <w:szCs w:val="25"/>
        </w:rPr>
        <w:tab/>
        <w:t>Introduction from savings account holder shall not be accepted for a new current account holder unless the introducer maintains account for a long time and keeps a good average balance or that such an account holder is personally known to an officer or manager of the branch.</w:t>
      </w:r>
    </w:p>
    <w:p w14:paraId="0FA071B4" w14:textId="77777777" w:rsidR="005F4E5F" w:rsidRPr="005F4E5F" w:rsidRDefault="00F61B44" w:rsidP="00333A09">
      <w:pPr>
        <w:jc w:val="both"/>
        <w:rPr>
          <w:rFonts w:ascii="Times New Roman" w:hAnsi="Times New Roman" w:cs="Times New Roman"/>
          <w:sz w:val="25"/>
          <w:szCs w:val="25"/>
        </w:rPr>
      </w:pPr>
      <w:r>
        <w:rPr>
          <w:rFonts w:ascii="Times New Roman" w:hAnsi="Times New Roman" w:cs="Times New Roman"/>
          <w:sz w:val="25"/>
          <w:szCs w:val="25"/>
        </w:rPr>
        <w:t xml:space="preserve"> (c</w:t>
      </w:r>
      <w:r w:rsidR="005F4E5F" w:rsidRPr="005F4E5F">
        <w:rPr>
          <w:rFonts w:ascii="Times New Roman" w:hAnsi="Times New Roman" w:cs="Times New Roman"/>
          <w:sz w:val="25"/>
          <w:szCs w:val="25"/>
        </w:rPr>
        <w:t>)</w:t>
      </w:r>
      <w:r w:rsidR="005F4E5F" w:rsidRPr="005F4E5F">
        <w:rPr>
          <w:rFonts w:ascii="Times New Roman" w:hAnsi="Times New Roman" w:cs="Times New Roman"/>
          <w:sz w:val="25"/>
          <w:szCs w:val="25"/>
        </w:rPr>
        <w:tab/>
        <w:t xml:space="preserve">The signature of the introducer shall be verified by the account opening officer. </w:t>
      </w:r>
    </w:p>
    <w:p w14:paraId="1936B12D" w14:textId="77777777" w:rsidR="005F4E5F" w:rsidRPr="005F4E5F" w:rsidRDefault="00F61B44" w:rsidP="00333A09">
      <w:pPr>
        <w:jc w:val="both"/>
        <w:rPr>
          <w:rFonts w:ascii="Times New Roman" w:hAnsi="Times New Roman" w:cs="Times New Roman"/>
          <w:sz w:val="25"/>
          <w:szCs w:val="25"/>
        </w:rPr>
      </w:pPr>
      <w:r>
        <w:rPr>
          <w:rFonts w:ascii="Times New Roman" w:hAnsi="Times New Roman" w:cs="Times New Roman"/>
          <w:sz w:val="25"/>
          <w:szCs w:val="25"/>
        </w:rPr>
        <w:t>(d</w:t>
      </w:r>
      <w:r w:rsidR="005F4E5F" w:rsidRPr="005F4E5F">
        <w:rPr>
          <w:rFonts w:ascii="Times New Roman" w:hAnsi="Times New Roman" w:cs="Times New Roman"/>
          <w:sz w:val="25"/>
          <w:szCs w:val="25"/>
        </w:rPr>
        <w:t>)</w:t>
      </w:r>
      <w:r w:rsidR="005F4E5F" w:rsidRPr="005F4E5F">
        <w:rPr>
          <w:rFonts w:ascii="Times New Roman" w:hAnsi="Times New Roman" w:cs="Times New Roman"/>
          <w:sz w:val="25"/>
          <w:szCs w:val="25"/>
        </w:rPr>
        <w:tab/>
        <w:t>“Signature verified” stamp shall be affixed near the signature of the introducer and signed by the account opening officer, Deposit Department.</w:t>
      </w:r>
    </w:p>
    <w:p w14:paraId="6237DA52"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lastRenderedPageBreak/>
        <w:t>Two passport size photographs, duly attested by the introducer of the account or a responsible Officer of the bank must be obtained. One photograph shall be pasted on the account opening form and the other on the specimen signature card.</w:t>
      </w:r>
    </w:p>
    <w:p w14:paraId="13BF66DD"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It must be ensured that all the columns of the account opening form including present and permanent addresses of the account holder are filled in correctly. Physical presence of the intending account opener should be ensured. He/she will put his/her signature before the account opening officer and on being satisfied the concerned officer will affix “Signature Admitted” stamp</w:t>
      </w:r>
      <w:r w:rsidR="00F61B44">
        <w:rPr>
          <w:rFonts w:ascii="Times New Roman" w:hAnsi="Times New Roman" w:cs="Times New Roman"/>
          <w:sz w:val="25"/>
          <w:szCs w:val="25"/>
        </w:rPr>
        <w:t xml:space="preserve"> and put his signature over it. </w:t>
      </w:r>
      <w:r w:rsidRPr="005F4E5F">
        <w:rPr>
          <w:rFonts w:ascii="Times New Roman" w:hAnsi="Times New Roman" w:cs="Times New Roman"/>
          <w:sz w:val="25"/>
          <w:szCs w:val="25"/>
        </w:rPr>
        <w:t>Manager’s approval must be obtained at the time of account opening. In case of large branches, General Banking In-charge or an officer authorized by the manager may also</w:t>
      </w:r>
      <w:r w:rsidR="00F61B44">
        <w:rPr>
          <w:rFonts w:ascii="Times New Roman" w:hAnsi="Times New Roman" w:cs="Times New Roman"/>
          <w:sz w:val="25"/>
          <w:szCs w:val="25"/>
        </w:rPr>
        <w:t xml:space="preserve"> </w:t>
      </w:r>
      <w:r w:rsidRPr="005F4E5F">
        <w:rPr>
          <w:rFonts w:ascii="Times New Roman" w:hAnsi="Times New Roman" w:cs="Times New Roman"/>
          <w:sz w:val="25"/>
          <w:szCs w:val="25"/>
        </w:rPr>
        <w:t>approve the account opening form following Bangladesh Bank’s Anti- Money Laundering Guidelines.</w:t>
      </w:r>
      <w:r w:rsidR="00F61B44">
        <w:rPr>
          <w:rFonts w:ascii="Times New Roman" w:hAnsi="Times New Roman" w:cs="Times New Roman"/>
          <w:sz w:val="25"/>
          <w:szCs w:val="25"/>
        </w:rPr>
        <w:t xml:space="preserve"> </w:t>
      </w:r>
      <w:r w:rsidRPr="005F4E5F">
        <w:rPr>
          <w:rFonts w:ascii="Times New Roman" w:hAnsi="Times New Roman" w:cs="Times New Roman"/>
          <w:sz w:val="25"/>
          <w:szCs w:val="25"/>
        </w:rPr>
        <w:t>Manager or the concerned officer shall exercise necessary prudence and intelligence for ascertaining the genuineness of new account.</w:t>
      </w:r>
    </w:p>
    <w:p w14:paraId="30D9F56B"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 xml:space="preserve">The account opening officer should ensure that the new account is not similar to any other account opened earlier. In case of similarity, “CARE, SIMILAR ACCOUNT EXISTS” stamp shall be affixed on the account opening form. </w:t>
      </w:r>
    </w:p>
    <w:p w14:paraId="34A8C823"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Instructions of the account holder, if any, regarding the operation of account should be noted on the respective AOF and SS card. SS on the letter of instructions of the account holder must be verified by the officer concerned of deposit department.</w:t>
      </w:r>
    </w:p>
    <w:p w14:paraId="4A12BE61"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 xml:space="preserve">After proper </w:t>
      </w:r>
      <w:r w:rsidR="00F61B44" w:rsidRPr="005F4E5F">
        <w:rPr>
          <w:rFonts w:ascii="Times New Roman" w:hAnsi="Times New Roman" w:cs="Times New Roman"/>
          <w:sz w:val="25"/>
          <w:szCs w:val="25"/>
        </w:rPr>
        <w:t>routinization</w:t>
      </w:r>
      <w:r w:rsidRPr="005F4E5F">
        <w:rPr>
          <w:rFonts w:ascii="Times New Roman" w:hAnsi="Times New Roman" w:cs="Times New Roman"/>
          <w:sz w:val="25"/>
          <w:szCs w:val="25"/>
        </w:rPr>
        <w:t xml:space="preserve"> of AOF and SS card with relevant paper and on completion of the required formalities, the concerned officer will enter the particulars in the Account Opening Register and allot an account number to the new account. </w:t>
      </w:r>
    </w:p>
    <w:p w14:paraId="4C1E7D02"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Thereafter the officer concerned shall supply Deposit slip and request him to fill in, sign and deposit cash at the cash receiving counter.</w:t>
      </w:r>
    </w:p>
    <w:p w14:paraId="48AE9389"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The AOF along with SS card shall be sent to Computer Operator for entry in the respective computer file. After entering the particulars of the AOF, the computer operator will also enter the account number generated by computer in the AOF, SS Card and affix the seal “POSTED” with his/her initial over it and return the AOF, SS card and computer generated hard copy to the concerned officer for verification, confirmation and record. As at the close of every day’s transaction, a hard copy of each account must be given to the officer-in-charge.</w:t>
      </w:r>
    </w:p>
    <w:p w14:paraId="6C5ED87E"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 xml:space="preserve">The AOF and SS card will be separated after posting the particulars of the account in the computer. The AOF will be filed in a pasting file in numerical order. The SS card shall be kept in the card box serially under control of the authorized officer. The cabinet containing </w:t>
      </w:r>
      <w:r w:rsidRPr="005F4E5F">
        <w:rPr>
          <w:rFonts w:ascii="Times New Roman" w:hAnsi="Times New Roman" w:cs="Times New Roman"/>
          <w:sz w:val="25"/>
          <w:szCs w:val="25"/>
        </w:rPr>
        <w:lastRenderedPageBreak/>
        <w:t>SS cards must always be under lock and key of the authorized officer and must be kept in the strong room or secured place overnight.</w:t>
      </w:r>
    </w:p>
    <w:p w14:paraId="0DA43EEE" w14:textId="77777777" w:rsidR="005F4E5F" w:rsidRPr="005F4E5F"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A letter of thanks shall be sent to the account holder and introducer of the account by registered AD Post/Courier in order to verify the correctness of information/address mentioned in the AOF. If the thanks letter is returned to the office it may or may not indicate that address mentioned in AOF is wrong. In such cases account opening officer should make physical verification of the account opener’s address to avoid fraud and forgery. The office copy of thanks letter shall be preserved with the AOF.</w:t>
      </w:r>
    </w:p>
    <w:p w14:paraId="710EEC53" w14:textId="77777777" w:rsidR="00F61B44" w:rsidRDefault="005F4E5F" w:rsidP="00333A09">
      <w:pPr>
        <w:jc w:val="both"/>
        <w:rPr>
          <w:rFonts w:ascii="Times New Roman" w:hAnsi="Times New Roman" w:cs="Times New Roman"/>
          <w:sz w:val="25"/>
          <w:szCs w:val="25"/>
        </w:rPr>
      </w:pPr>
      <w:r w:rsidRPr="005F4E5F">
        <w:rPr>
          <w:rFonts w:ascii="Times New Roman" w:hAnsi="Times New Roman" w:cs="Times New Roman"/>
          <w:sz w:val="25"/>
          <w:szCs w:val="25"/>
        </w:rPr>
        <w:t>All types of new account opened during the day shall be personally checked by the Manager and in case of large branches by the Officer In-charge, General Banking Department as at the close of business of each day.</w:t>
      </w:r>
    </w:p>
    <w:p w14:paraId="648D315F" w14:textId="77777777" w:rsidR="005F4E5F" w:rsidRPr="00D6402E" w:rsidRDefault="00D6402E" w:rsidP="00D6402E">
      <w:pPr>
        <w:pStyle w:val="Heading1"/>
        <w:rPr>
          <w:rFonts w:ascii="Times New Roman" w:hAnsi="Times New Roman" w:cs="Times New Roman"/>
          <w:color w:val="auto"/>
        </w:rPr>
      </w:pPr>
      <w:bookmarkStart w:id="40" w:name="_Toc24449172"/>
      <w:r>
        <w:rPr>
          <w:rFonts w:ascii="Times New Roman" w:hAnsi="Times New Roman" w:cs="Times New Roman"/>
          <w:color w:val="auto"/>
        </w:rPr>
        <w:t>3.3</w:t>
      </w:r>
      <w:r w:rsidR="00333A09">
        <w:rPr>
          <w:rFonts w:ascii="Times New Roman" w:hAnsi="Times New Roman" w:cs="Times New Roman"/>
          <w:color w:val="auto"/>
        </w:rPr>
        <w:t xml:space="preserve"> </w:t>
      </w:r>
      <w:r w:rsidR="005F4E5F" w:rsidRPr="00D6402E">
        <w:rPr>
          <w:rFonts w:ascii="Times New Roman" w:hAnsi="Times New Roman" w:cs="Times New Roman"/>
          <w:color w:val="auto"/>
        </w:rPr>
        <w:t>DOCUMENTATION</w:t>
      </w:r>
      <w:bookmarkEnd w:id="40"/>
    </w:p>
    <w:p w14:paraId="17AC0838" w14:textId="77777777" w:rsidR="005F4E5F" w:rsidRPr="005F4E5F" w:rsidRDefault="005F4E5F" w:rsidP="005F4E5F">
      <w:pPr>
        <w:rPr>
          <w:rFonts w:ascii="Times New Roman" w:hAnsi="Times New Roman" w:cs="Times New Roman"/>
          <w:sz w:val="25"/>
          <w:szCs w:val="25"/>
        </w:rPr>
      </w:pPr>
    </w:p>
    <w:p w14:paraId="3DC405BD"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The intending customer shall be required to submit the following documents at the time of opening of Account of –</w:t>
      </w:r>
    </w:p>
    <w:p w14:paraId="241D02BF" w14:textId="77777777" w:rsidR="005F4E5F" w:rsidRPr="00333A09" w:rsidRDefault="005F4E5F" w:rsidP="002121BD">
      <w:pPr>
        <w:jc w:val="both"/>
        <w:rPr>
          <w:rFonts w:ascii="Times New Roman" w:hAnsi="Times New Roman" w:cs="Times New Roman"/>
          <w:b/>
          <w:bCs/>
          <w:sz w:val="25"/>
          <w:szCs w:val="25"/>
        </w:rPr>
      </w:pPr>
      <w:r w:rsidRPr="00333A09">
        <w:rPr>
          <w:rFonts w:ascii="Times New Roman" w:hAnsi="Times New Roman" w:cs="Times New Roman"/>
          <w:b/>
          <w:bCs/>
          <w:sz w:val="25"/>
          <w:szCs w:val="25"/>
        </w:rPr>
        <w:t>Individual / Joint:</w:t>
      </w:r>
    </w:p>
    <w:p w14:paraId="07FF201F"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customer.</w:t>
      </w:r>
    </w:p>
    <w:p w14:paraId="61800AB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08281D4C"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Two copies of passport size photographs, duly attested by the introducer.</w:t>
      </w:r>
    </w:p>
    <w:p w14:paraId="05F8A80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Transaction profile i.e. projected monthly and yearly turnover in the account.</w:t>
      </w:r>
    </w:p>
    <w:p w14:paraId="2F52EFF5"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In case of joint account, instruction on operation of the account in the AOF. </w:t>
      </w:r>
    </w:p>
    <w:p w14:paraId="1BCC548F"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 xml:space="preserve">Signature </w:t>
      </w:r>
      <w:r w:rsidR="007D1828" w:rsidRPr="005F4E5F">
        <w:rPr>
          <w:rFonts w:ascii="Times New Roman" w:hAnsi="Times New Roman" w:cs="Times New Roman"/>
          <w:sz w:val="25"/>
          <w:szCs w:val="25"/>
        </w:rPr>
        <w:t>of both</w:t>
      </w:r>
      <w:r w:rsidRPr="005F4E5F">
        <w:rPr>
          <w:rFonts w:ascii="Times New Roman" w:hAnsi="Times New Roman" w:cs="Times New Roman"/>
          <w:sz w:val="25"/>
          <w:szCs w:val="25"/>
        </w:rPr>
        <w:t xml:space="preserve"> the persons should be obtained in AOF and SS card.</w:t>
      </w:r>
    </w:p>
    <w:p w14:paraId="08D4C187"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6)</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Mandate or Authority Form if the customer wants to authorize another person</w:t>
      </w:r>
    </w:p>
    <w:p w14:paraId="59640574" w14:textId="5A04D153" w:rsidR="00F61B44"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ab/>
      </w:r>
      <w:proofErr w:type="gramStart"/>
      <w:r w:rsidRPr="005F4E5F">
        <w:rPr>
          <w:rFonts w:ascii="Times New Roman" w:hAnsi="Times New Roman" w:cs="Times New Roman"/>
          <w:sz w:val="25"/>
          <w:szCs w:val="25"/>
        </w:rPr>
        <w:t>to</w:t>
      </w:r>
      <w:proofErr w:type="gramEnd"/>
      <w:r w:rsidRPr="005F4E5F">
        <w:rPr>
          <w:rFonts w:ascii="Times New Roman" w:hAnsi="Times New Roman" w:cs="Times New Roman"/>
          <w:sz w:val="25"/>
          <w:szCs w:val="25"/>
        </w:rPr>
        <w:t xml:space="preserve"> operate his account (in case of individual account). </w:t>
      </w:r>
    </w:p>
    <w:p w14:paraId="05DF4F6C" w14:textId="77777777" w:rsidR="00D1059B" w:rsidRDefault="00D1059B" w:rsidP="002121BD">
      <w:pPr>
        <w:jc w:val="both"/>
        <w:rPr>
          <w:rFonts w:ascii="Times New Roman" w:hAnsi="Times New Roman" w:cs="Times New Roman"/>
          <w:sz w:val="25"/>
          <w:szCs w:val="25"/>
        </w:rPr>
      </w:pPr>
    </w:p>
    <w:p w14:paraId="6D321AC4" w14:textId="77777777" w:rsidR="005F4E5F" w:rsidRPr="00333A09" w:rsidRDefault="00F61B44" w:rsidP="002121BD">
      <w:pPr>
        <w:jc w:val="both"/>
        <w:rPr>
          <w:rFonts w:ascii="Times New Roman" w:hAnsi="Times New Roman" w:cs="Times New Roman"/>
          <w:b/>
          <w:bCs/>
          <w:sz w:val="25"/>
          <w:szCs w:val="25"/>
        </w:rPr>
      </w:pPr>
      <w:r w:rsidRPr="00333A09">
        <w:rPr>
          <w:rFonts w:ascii="Times New Roman" w:hAnsi="Times New Roman" w:cs="Times New Roman"/>
          <w:b/>
          <w:bCs/>
          <w:sz w:val="25"/>
          <w:szCs w:val="25"/>
        </w:rPr>
        <w:t>Proprietary</w:t>
      </w:r>
      <w:r w:rsidR="005F4E5F" w:rsidRPr="00333A09">
        <w:rPr>
          <w:rFonts w:ascii="Times New Roman" w:hAnsi="Times New Roman" w:cs="Times New Roman"/>
          <w:b/>
          <w:bCs/>
          <w:sz w:val="25"/>
          <w:szCs w:val="25"/>
        </w:rPr>
        <w:t xml:space="preserve"> Concern:</w:t>
      </w:r>
    </w:p>
    <w:p w14:paraId="3639B30F"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customer.</w:t>
      </w:r>
    </w:p>
    <w:p w14:paraId="5E9728FA"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680BF98D" w14:textId="77777777" w:rsidR="00F61B44"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lastRenderedPageBreak/>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Two copies passport size photographs of the proprietor(s), duly attested by the </w:t>
      </w:r>
    </w:p>
    <w:p w14:paraId="2E71844B" w14:textId="77777777" w:rsidR="005F4E5F" w:rsidRPr="00333A09" w:rsidRDefault="005F4E5F" w:rsidP="002121BD">
      <w:pPr>
        <w:jc w:val="both"/>
        <w:rPr>
          <w:rFonts w:ascii="Times New Roman" w:hAnsi="Times New Roman" w:cs="Times New Roman"/>
          <w:sz w:val="25"/>
          <w:szCs w:val="25"/>
        </w:rPr>
      </w:pPr>
      <w:proofErr w:type="gramStart"/>
      <w:r w:rsidRPr="00333A09">
        <w:rPr>
          <w:rFonts w:ascii="Times New Roman" w:hAnsi="Times New Roman" w:cs="Times New Roman"/>
          <w:sz w:val="25"/>
          <w:szCs w:val="25"/>
        </w:rPr>
        <w:t>introducer</w:t>
      </w:r>
      <w:proofErr w:type="gramEnd"/>
      <w:r w:rsidRPr="00333A09">
        <w:rPr>
          <w:rFonts w:ascii="Times New Roman" w:hAnsi="Times New Roman" w:cs="Times New Roman"/>
          <w:sz w:val="25"/>
          <w:szCs w:val="25"/>
        </w:rPr>
        <w:t>.</w:t>
      </w:r>
    </w:p>
    <w:p w14:paraId="53ED0491"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Transaction profile i.e. projected monthly and yearly turnover in the account.</w:t>
      </w:r>
    </w:p>
    <w:p w14:paraId="46D507EA"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KYC Profile Form duly signed by the account opener.</w:t>
      </w:r>
    </w:p>
    <w:p w14:paraId="759D82A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Duly attested copy of up to date trade </w:t>
      </w:r>
      <w:r w:rsidR="00F61B44" w:rsidRPr="005F4E5F">
        <w:rPr>
          <w:rFonts w:ascii="Times New Roman" w:hAnsi="Times New Roman" w:cs="Times New Roman"/>
          <w:sz w:val="25"/>
          <w:szCs w:val="25"/>
        </w:rPr>
        <w:t>license</w:t>
      </w:r>
      <w:r w:rsidRPr="005F4E5F">
        <w:rPr>
          <w:rFonts w:ascii="Times New Roman" w:hAnsi="Times New Roman" w:cs="Times New Roman"/>
          <w:sz w:val="25"/>
          <w:szCs w:val="25"/>
        </w:rPr>
        <w:t xml:space="preserve">, issued by competent authority. Original trade </w:t>
      </w:r>
      <w:r w:rsidR="00F61B44" w:rsidRPr="005F4E5F">
        <w:rPr>
          <w:rFonts w:ascii="Times New Roman" w:hAnsi="Times New Roman" w:cs="Times New Roman"/>
          <w:sz w:val="25"/>
          <w:szCs w:val="25"/>
        </w:rPr>
        <w:t>license</w:t>
      </w:r>
      <w:r w:rsidR="00F61B44">
        <w:rPr>
          <w:rFonts w:ascii="Times New Roman" w:hAnsi="Times New Roman" w:cs="Times New Roman"/>
          <w:sz w:val="25"/>
          <w:szCs w:val="25"/>
        </w:rPr>
        <w:t xml:space="preserve"> </w:t>
      </w:r>
      <w:r w:rsidR="007D1828">
        <w:rPr>
          <w:rFonts w:ascii="Times New Roman" w:hAnsi="Times New Roman" w:cs="Times New Roman"/>
          <w:sz w:val="25"/>
          <w:szCs w:val="25"/>
        </w:rPr>
        <w:t>needs</w:t>
      </w:r>
      <w:r w:rsidRPr="005F4E5F">
        <w:rPr>
          <w:rFonts w:ascii="Times New Roman" w:hAnsi="Times New Roman" w:cs="Times New Roman"/>
          <w:sz w:val="25"/>
          <w:szCs w:val="25"/>
        </w:rPr>
        <w:t xml:space="preserve"> to be shown and to be returned upon verification.</w:t>
      </w:r>
    </w:p>
    <w:p w14:paraId="36AA6164"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6.</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Seal of the proprietorship concern shall be affixed in appropriate place of </w:t>
      </w:r>
      <w:r w:rsidR="007D1828" w:rsidRPr="005F4E5F">
        <w:rPr>
          <w:rFonts w:ascii="Times New Roman" w:hAnsi="Times New Roman" w:cs="Times New Roman"/>
          <w:sz w:val="25"/>
          <w:szCs w:val="25"/>
        </w:rPr>
        <w:t>AOF, SS</w:t>
      </w:r>
      <w:r w:rsidRPr="005F4E5F">
        <w:rPr>
          <w:rFonts w:ascii="Times New Roman" w:hAnsi="Times New Roman" w:cs="Times New Roman"/>
          <w:sz w:val="25"/>
          <w:szCs w:val="25"/>
        </w:rPr>
        <w:t xml:space="preserve"> card etc.</w:t>
      </w:r>
    </w:p>
    <w:p w14:paraId="416704A2"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7.</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Mandate or authority form, if the customer wants to </w:t>
      </w:r>
      <w:r w:rsidR="00F61B44" w:rsidRPr="005F4E5F">
        <w:rPr>
          <w:rFonts w:ascii="Times New Roman" w:hAnsi="Times New Roman" w:cs="Times New Roman"/>
          <w:sz w:val="25"/>
          <w:szCs w:val="25"/>
        </w:rPr>
        <w:t>authorize</w:t>
      </w:r>
      <w:r w:rsidRPr="005F4E5F">
        <w:rPr>
          <w:rFonts w:ascii="Times New Roman" w:hAnsi="Times New Roman" w:cs="Times New Roman"/>
          <w:sz w:val="25"/>
          <w:szCs w:val="25"/>
        </w:rPr>
        <w:t xml:space="preserve"> another person to operate his account (in case of proprietorship account).</w:t>
      </w:r>
    </w:p>
    <w:p w14:paraId="28298362" w14:textId="77777777" w:rsidR="005F4E5F" w:rsidRPr="005F4E5F" w:rsidRDefault="005F4E5F" w:rsidP="002121BD">
      <w:pPr>
        <w:jc w:val="both"/>
        <w:rPr>
          <w:rFonts w:ascii="Times New Roman" w:hAnsi="Times New Roman" w:cs="Times New Roman"/>
          <w:sz w:val="25"/>
          <w:szCs w:val="25"/>
        </w:rPr>
      </w:pPr>
    </w:p>
    <w:p w14:paraId="5BA219D8" w14:textId="77777777" w:rsidR="005F4E5F" w:rsidRPr="00333A09" w:rsidRDefault="005F4E5F" w:rsidP="002121BD">
      <w:pPr>
        <w:jc w:val="both"/>
        <w:rPr>
          <w:rFonts w:ascii="Times New Roman" w:hAnsi="Times New Roman" w:cs="Times New Roman"/>
          <w:b/>
          <w:bCs/>
          <w:sz w:val="25"/>
          <w:szCs w:val="25"/>
        </w:rPr>
      </w:pPr>
      <w:r w:rsidRPr="00333A09">
        <w:rPr>
          <w:rFonts w:ascii="Times New Roman" w:hAnsi="Times New Roman" w:cs="Times New Roman"/>
          <w:b/>
          <w:bCs/>
          <w:sz w:val="25"/>
          <w:szCs w:val="25"/>
        </w:rPr>
        <w:t>Partnership Firm:</w:t>
      </w:r>
    </w:p>
    <w:p w14:paraId="74C66C1A"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customer.</w:t>
      </w:r>
    </w:p>
    <w:p w14:paraId="7B2E0C37"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3097940A"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Two copies of passport size photographs of the account holders/operators duly attested by the introducer</w:t>
      </w:r>
    </w:p>
    <w:p w14:paraId="4217196D"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Transaction profile i.e. projected monthly and yearly turnover in the account.  </w:t>
      </w:r>
    </w:p>
    <w:p w14:paraId="0B37439E"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KYC Profile Form duly signed by the account opener.</w:t>
      </w:r>
    </w:p>
    <w:p w14:paraId="6229AFC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6.</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Duly attested copy of up to date trade </w:t>
      </w:r>
      <w:r w:rsidR="00333A09" w:rsidRPr="005F4E5F">
        <w:rPr>
          <w:rFonts w:ascii="Times New Roman" w:hAnsi="Times New Roman" w:cs="Times New Roman"/>
          <w:sz w:val="25"/>
          <w:szCs w:val="25"/>
        </w:rPr>
        <w:t>license</w:t>
      </w:r>
      <w:r w:rsidRPr="005F4E5F">
        <w:rPr>
          <w:rFonts w:ascii="Times New Roman" w:hAnsi="Times New Roman" w:cs="Times New Roman"/>
          <w:sz w:val="25"/>
          <w:szCs w:val="25"/>
        </w:rPr>
        <w:t xml:space="preserve">, issued by competent authority. Original trade </w:t>
      </w:r>
      <w:r w:rsidR="00F61B44" w:rsidRPr="005F4E5F">
        <w:rPr>
          <w:rFonts w:ascii="Times New Roman" w:hAnsi="Times New Roman" w:cs="Times New Roman"/>
          <w:sz w:val="25"/>
          <w:szCs w:val="25"/>
        </w:rPr>
        <w:t>license</w:t>
      </w:r>
      <w:r w:rsidR="00F61B44">
        <w:rPr>
          <w:rFonts w:ascii="Times New Roman" w:hAnsi="Times New Roman" w:cs="Times New Roman"/>
          <w:sz w:val="25"/>
          <w:szCs w:val="25"/>
        </w:rPr>
        <w:t xml:space="preserve"> </w:t>
      </w:r>
      <w:r w:rsidR="007D1828">
        <w:rPr>
          <w:rFonts w:ascii="Times New Roman" w:hAnsi="Times New Roman" w:cs="Times New Roman"/>
          <w:sz w:val="25"/>
          <w:szCs w:val="25"/>
        </w:rPr>
        <w:t>needs</w:t>
      </w:r>
      <w:r w:rsidRPr="005F4E5F">
        <w:rPr>
          <w:rFonts w:ascii="Times New Roman" w:hAnsi="Times New Roman" w:cs="Times New Roman"/>
          <w:sz w:val="25"/>
          <w:szCs w:val="25"/>
        </w:rPr>
        <w:t xml:space="preserve"> to be shown and to be returned upon verification.</w:t>
      </w:r>
    </w:p>
    <w:p w14:paraId="74496C03"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7.</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Certified copy of notarized/ registered partnership deed.</w:t>
      </w:r>
    </w:p>
    <w:p w14:paraId="3FC19F8F"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8.</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Certified copy of the resolution authorizing opening and operation of account.</w:t>
      </w:r>
    </w:p>
    <w:p w14:paraId="0212FD2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9.</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Seal of the partnership firm shall be affixed in appropriate places of AOF &amp; SS, Card.</w:t>
      </w:r>
    </w:p>
    <w:p w14:paraId="2D86909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10.</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Signature of all partners should be obtained in partnership letter.</w:t>
      </w:r>
    </w:p>
    <w:p w14:paraId="1E65DF61" w14:textId="77777777" w:rsidR="005F4E5F" w:rsidRDefault="005F4E5F" w:rsidP="002121BD">
      <w:pPr>
        <w:jc w:val="both"/>
        <w:rPr>
          <w:rFonts w:ascii="Times New Roman" w:hAnsi="Times New Roman" w:cs="Times New Roman"/>
          <w:sz w:val="25"/>
          <w:szCs w:val="25"/>
        </w:rPr>
      </w:pPr>
    </w:p>
    <w:p w14:paraId="62F695C9" w14:textId="77777777" w:rsidR="00D1059B" w:rsidRPr="005F4E5F" w:rsidRDefault="00D1059B" w:rsidP="002121BD">
      <w:pPr>
        <w:jc w:val="both"/>
        <w:rPr>
          <w:rFonts w:ascii="Times New Roman" w:hAnsi="Times New Roman" w:cs="Times New Roman"/>
          <w:sz w:val="25"/>
          <w:szCs w:val="25"/>
        </w:rPr>
      </w:pPr>
    </w:p>
    <w:p w14:paraId="453753A5" w14:textId="77777777" w:rsidR="005F4E5F" w:rsidRPr="005F4E5F" w:rsidRDefault="005F4E5F" w:rsidP="002121BD">
      <w:pPr>
        <w:jc w:val="both"/>
        <w:rPr>
          <w:rFonts w:ascii="Times New Roman" w:hAnsi="Times New Roman" w:cs="Times New Roman"/>
          <w:sz w:val="25"/>
          <w:szCs w:val="25"/>
        </w:rPr>
      </w:pPr>
      <w:r w:rsidRPr="00333A09">
        <w:rPr>
          <w:rFonts w:ascii="Times New Roman" w:hAnsi="Times New Roman" w:cs="Times New Roman"/>
          <w:b/>
          <w:bCs/>
          <w:sz w:val="25"/>
          <w:szCs w:val="25"/>
        </w:rPr>
        <w:lastRenderedPageBreak/>
        <w:t>Limited Companies /Corporations</w:t>
      </w:r>
      <w:r w:rsidRPr="005F4E5F">
        <w:rPr>
          <w:rFonts w:ascii="Times New Roman" w:hAnsi="Times New Roman" w:cs="Times New Roman"/>
          <w:sz w:val="25"/>
          <w:szCs w:val="25"/>
        </w:rPr>
        <w:t>:</w:t>
      </w:r>
    </w:p>
    <w:p w14:paraId="7690BEC0"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customer.</w:t>
      </w:r>
    </w:p>
    <w:p w14:paraId="29F2B57A"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5F28C82F"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Two copies of passport size photographs of each of the operators of account.</w:t>
      </w:r>
    </w:p>
    <w:p w14:paraId="3A949C20"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Transaction Profile.  </w:t>
      </w:r>
    </w:p>
    <w:p w14:paraId="7236446C"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KYC Profile From.  </w:t>
      </w:r>
    </w:p>
    <w:p w14:paraId="26EBEA6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6.</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Certified copy of Memorandum and Articles of Association duly attested by the chairman or managing director or secretary of the company.</w:t>
      </w:r>
    </w:p>
    <w:p w14:paraId="438C6555"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7.</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Certified copy of the certificate of incorporations.</w:t>
      </w:r>
    </w:p>
    <w:p w14:paraId="7C1847A4"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8.</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Certified copy of certificate of commencement of business in case of Public Ltd Company.</w:t>
      </w:r>
    </w:p>
    <w:p w14:paraId="4A814FA5" w14:textId="0B491B8D"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9.</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Duly attested copy of up to date trade licen</w:t>
      </w:r>
      <w:r w:rsidR="00333A09">
        <w:rPr>
          <w:rFonts w:ascii="Times New Roman" w:hAnsi="Times New Roman" w:cs="Times New Roman"/>
          <w:sz w:val="25"/>
          <w:szCs w:val="25"/>
        </w:rPr>
        <w:t>s</w:t>
      </w:r>
      <w:r w:rsidRPr="005F4E5F">
        <w:rPr>
          <w:rFonts w:ascii="Times New Roman" w:hAnsi="Times New Roman" w:cs="Times New Roman"/>
          <w:sz w:val="25"/>
          <w:szCs w:val="25"/>
        </w:rPr>
        <w:t>e, issued by competent authority. Original trade licen</w:t>
      </w:r>
      <w:r w:rsidR="00333A09">
        <w:rPr>
          <w:rFonts w:ascii="Times New Roman" w:hAnsi="Times New Roman" w:cs="Times New Roman"/>
          <w:sz w:val="25"/>
          <w:szCs w:val="25"/>
        </w:rPr>
        <w:t>s</w:t>
      </w:r>
      <w:r w:rsidR="003738BE">
        <w:rPr>
          <w:rFonts w:ascii="Times New Roman" w:hAnsi="Times New Roman" w:cs="Times New Roman"/>
          <w:sz w:val="25"/>
          <w:szCs w:val="25"/>
        </w:rPr>
        <w:t>e is</w:t>
      </w:r>
      <w:r w:rsidRPr="005F4E5F">
        <w:rPr>
          <w:rFonts w:ascii="Times New Roman" w:hAnsi="Times New Roman" w:cs="Times New Roman"/>
          <w:sz w:val="25"/>
          <w:szCs w:val="25"/>
        </w:rPr>
        <w:t xml:space="preserve"> to be returned</w:t>
      </w:r>
      <w:r w:rsidR="003738BE">
        <w:rPr>
          <w:rFonts w:ascii="Times New Roman" w:hAnsi="Times New Roman" w:cs="Times New Roman"/>
          <w:sz w:val="25"/>
          <w:szCs w:val="25"/>
        </w:rPr>
        <w:t xml:space="preserve"> to client after verification by the authorized person.</w:t>
      </w:r>
    </w:p>
    <w:p w14:paraId="5DD94A86"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10.</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Resolution of the Board of Directors authorizing the opening and operation of account which should be in conformity with the relevant clause of the Articles of Associations.</w:t>
      </w:r>
    </w:p>
    <w:p w14:paraId="740CF1DC"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Company’s seal should be affixed in appropriate places.</w:t>
      </w:r>
    </w:p>
    <w:p w14:paraId="2FA77671"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List of the Directors with duly certified/duly attested up to date Form XII issued by RJSC.</w:t>
      </w:r>
    </w:p>
    <w:p w14:paraId="467787B8" w14:textId="77777777" w:rsidR="005F4E5F" w:rsidRPr="005F4E5F" w:rsidRDefault="005F4E5F" w:rsidP="002121BD">
      <w:pPr>
        <w:jc w:val="both"/>
        <w:rPr>
          <w:rFonts w:ascii="Times New Roman" w:hAnsi="Times New Roman" w:cs="Times New Roman"/>
          <w:sz w:val="25"/>
          <w:szCs w:val="25"/>
        </w:rPr>
      </w:pPr>
    </w:p>
    <w:p w14:paraId="729E804C" w14:textId="77777777" w:rsidR="005F4E5F" w:rsidRPr="002121BD" w:rsidRDefault="005F4E5F" w:rsidP="002121BD">
      <w:pPr>
        <w:jc w:val="both"/>
        <w:rPr>
          <w:rFonts w:ascii="Times New Roman" w:hAnsi="Times New Roman" w:cs="Times New Roman"/>
          <w:b/>
          <w:bCs/>
          <w:sz w:val="25"/>
          <w:szCs w:val="25"/>
        </w:rPr>
      </w:pPr>
      <w:r w:rsidRPr="002121BD">
        <w:rPr>
          <w:rFonts w:ascii="Times New Roman" w:hAnsi="Times New Roman" w:cs="Times New Roman"/>
          <w:b/>
          <w:bCs/>
          <w:sz w:val="25"/>
          <w:szCs w:val="25"/>
        </w:rPr>
        <w:t>School/College/University/Education Institution:</w:t>
      </w:r>
    </w:p>
    <w:p w14:paraId="45ACD760"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customer.</w:t>
      </w:r>
    </w:p>
    <w:p w14:paraId="12CF49C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354E3135"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Two copies of passport size photographs of each of the operators, duly attested by the introducer.</w:t>
      </w:r>
    </w:p>
    <w:p w14:paraId="13C296E6"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List of members of the duly approved managing committee.</w:t>
      </w:r>
    </w:p>
    <w:p w14:paraId="2B23A476"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Resolution of the Managing Committee for opening and operation of the account. </w:t>
      </w:r>
    </w:p>
    <w:p w14:paraId="11691178" w14:textId="77777777" w:rsidR="005F4E5F" w:rsidRPr="005F4E5F" w:rsidRDefault="005F4E5F" w:rsidP="002121BD">
      <w:pPr>
        <w:jc w:val="both"/>
        <w:rPr>
          <w:rFonts w:ascii="Times New Roman" w:hAnsi="Times New Roman" w:cs="Times New Roman"/>
          <w:sz w:val="25"/>
          <w:szCs w:val="25"/>
        </w:rPr>
      </w:pPr>
    </w:p>
    <w:p w14:paraId="06CFF0D4" w14:textId="77777777" w:rsidR="005F4E5F" w:rsidRPr="002121BD" w:rsidRDefault="005F4E5F" w:rsidP="002121BD">
      <w:pPr>
        <w:jc w:val="both"/>
        <w:rPr>
          <w:rFonts w:ascii="Times New Roman" w:hAnsi="Times New Roman" w:cs="Times New Roman"/>
          <w:b/>
          <w:bCs/>
          <w:sz w:val="25"/>
          <w:szCs w:val="25"/>
        </w:rPr>
      </w:pPr>
      <w:proofErr w:type="gramStart"/>
      <w:r w:rsidRPr="002121BD">
        <w:rPr>
          <w:rFonts w:ascii="Times New Roman" w:hAnsi="Times New Roman" w:cs="Times New Roman"/>
          <w:b/>
          <w:bCs/>
          <w:sz w:val="25"/>
          <w:szCs w:val="25"/>
        </w:rPr>
        <w:lastRenderedPageBreak/>
        <w:t>Clubs/Associations/Societies/Religious Institutions etc.</w:t>
      </w:r>
      <w:proofErr w:type="gramEnd"/>
    </w:p>
    <w:p w14:paraId="7256AC63"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customer.</w:t>
      </w:r>
    </w:p>
    <w:p w14:paraId="022034B9"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28936045"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Two copies of photographs of each of the operators.</w:t>
      </w:r>
    </w:p>
    <w:p w14:paraId="38E10059"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Certified copy of bye-laws/rules and regulations/constitutions.</w:t>
      </w:r>
    </w:p>
    <w:p w14:paraId="2AD7398A"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List of members of the duly approved Executive/Managing Committee.</w:t>
      </w:r>
    </w:p>
    <w:p w14:paraId="1DC7297E"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6.</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Resolution of Managing/Executive Committee for opening and operation of the account. In cases of change in authority, fresh resolution must be obtained together with specimen signature(s) of new authorized person(s), duly attested by the outgoing authorized person(s).</w:t>
      </w:r>
    </w:p>
    <w:p w14:paraId="7C8F8FC0" w14:textId="77777777" w:rsidR="005F4E5F" w:rsidRPr="005F4E5F" w:rsidRDefault="005F4E5F" w:rsidP="002121BD">
      <w:pPr>
        <w:jc w:val="both"/>
        <w:rPr>
          <w:rFonts w:ascii="Times New Roman" w:hAnsi="Times New Roman" w:cs="Times New Roman"/>
          <w:sz w:val="25"/>
          <w:szCs w:val="25"/>
        </w:rPr>
      </w:pPr>
    </w:p>
    <w:p w14:paraId="2A8AB5CF" w14:textId="77777777" w:rsidR="005F4E5F" w:rsidRPr="002121BD" w:rsidRDefault="005F4E5F" w:rsidP="002121BD">
      <w:pPr>
        <w:jc w:val="both"/>
        <w:rPr>
          <w:rFonts w:ascii="Times New Roman" w:hAnsi="Times New Roman" w:cs="Times New Roman"/>
          <w:b/>
          <w:bCs/>
          <w:sz w:val="25"/>
          <w:szCs w:val="25"/>
        </w:rPr>
      </w:pPr>
      <w:r w:rsidRPr="002121BD">
        <w:rPr>
          <w:rFonts w:ascii="Times New Roman" w:hAnsi="Times New Roman" w:cs="Times New Roman"/>
          <w:b/>
          <w:bCs/>
          <w:sz w:val="25"/>
          <w:szCs w:val="25"/>
        </w:rPr>
        <w:t>Autonomous bodies/Nationalized corporations etc.</w:t>
      </w:r>
    </w:p>
    <w:p w14:paraId="266D7FD2"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customer.</w:t>
      </w:r>
    </w:p>
    <w:p w14:paraId="51CD68EA"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503EB9BD"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Two copies of photographs of each of the operators.</w:t>
      </w:r>
    </w:p>
    <w:p w14:paraId="1168749C"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Certified copy of statute or the relevant law by which the concerned autonomous body or corporation comes into existence.</w:t>
      </w:r>
    </w:p>
    <w:p w14:paraId="6F4E3C31"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Resolution of the Board of Directors authorizing opening and operation of account duly attested by the Chairman or Managing Director or Secretary.</w:t>
      </w:r>
    </w:p>
    <w:p w14:paraId="2768147F" w14:textId="77777777" w:rsidR="005F4E5F" w:rsidRPr="005F4E5F" w:rsidRDefault="005F4E5F" w:rsidP="002121BD">
      <w:pPr>
        <w:jc w:val="both"/>
        <w:rPr>
          <w:rFonts w:ascii="Times New Roman" w:hAnsi="Times New Roman" w:cs="Times New Roman"/>
          <w:sz w:val="25"/>
          <w:szCs w:val="25"/>
        </w:rPr>
      </w:pPr>
    </w:p>
    <w:p w14:paraId="5EE706CE" w14:textId="77777777" w:rsidR="005F4E5F" w:rsidRPr="002121BD" w:rsidRDefault="005F4E5F" w:rsidP="002121BD">
      <w:pPr>
        <w:jc w:val="both"/>
        <w:rPr>
          <w:rFonts w:ascii="Times New Roman" w:hAnsi="Times New Roman" w:cs="Times New Roman"/>
          <w:b/>
          <w:bCs/>
          <w:sz w:val="25"/>
          <w:szCs w:val="25"/>
        </w:rPr>
      </w:pPr>
      <w:r w:rsidRPr="002121BD">
        <w:rPr>
          <w:rFonts w:ascii="Times New Roman" w:hAnsi="Times New Roman" w:cs="Times New Roman"/>
          <w:b/>
          <w:bCs/>
          <w:sz w:val="25"/>
          <w:szCs w:val="25"/>
        </w:rPr>
        <w:t>Government Office Account:</w:t>
      </w:r>
    </w:p>
    <w:p w14:paraId="5FFCEF4A"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authorized operators (Government Official).</w:t>
      </w:r>
    </w:p>
    <w:p w14:paraId="0574DDA7"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6F67F521"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Two copies of photographs of each of the operators.</w:t>
      </w:r>
    </w:p>
    <w:p w14:paraId="0233EC4D"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Government order/decision to open the account.</w:t>
      </w:r>
    </w:p>
    <w:p w14:paraId="1CFCFC73"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Drawing and disbursing authority of the officials to open and operate the account.</w:t>
      </w:r>
    </w:p>
    <w:p w14:paraId="306D7D4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lastRenderedPageBreak/>
        <w:t>6.</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The account shall be in the official designation of the operator(s) (government officials) and not in the personal name of any official.</w:t>
      </w:r>
    </w:p>
    <w:p w14:paraId="736BF1CB"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7.</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In case of change of authorized officer, the outgoing officer shall attest/certify the photograph and signature of the incoming officer.</w:t>
      </w:r>
    </w:p>
    <w:p w14:paraId="0F27F342"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8.</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Change of incumbency must be obtained. </w:t>
      </w:r>
    </w:p>
    <w:p w14:paraId="0AABDDDB" w14:textId="77777777" w:rsidR="005F4E5F" w:rsidRPr="005F4E5F" w:rsidRDefault="005F4E5F" w:rsidP="002121BD">
      <w:pPr>
        <w:jc w:val="both"/>
        <w:rPr>
          <w:rFonts w:ascii="Times New Roman" w:hAnsi="Times New Roman" w:cs="Times New Roman"/>
          <w:sz w:val="25"/>
          <w:szCs w:val="25"/>
        </w:rPr>
      </w:pPr>
    </w:p>
    <w:p w14:paraId="7E6ADAD8" w14:textId="77777777" w:rsidR="005F4E5F" w:rsidRPr="002121BD" w:rsidRDefault="005F4E5F" w:rsidP="002121BD">
      <w:pPr>
        <w:jc w:val="both"/>
        <w:rPr>
          <w:rFonts w:ascii="Times New Roman" w:hAnsi="Times New Roman" w:cs="Times New Roman"/>
          <w:b/>
          <w:bCs/>
          <w:sz w:val="25"/>
          <w:szCs w:val="25"/>
        </w:rPr>
      </w:pPr>
      <w:r w:rsidRPr="002121BD">
        <w:rPr>
          <w:rFonts w:ascii="Times New Roman" w:hAnsi="Times New Roman" w:cs="Times New Roman"/>
          <w:b/>
          <w:bCs/>
          <w:sz w:val="25"/>
          <w:szCs w:val="25"/>
        </w:rPr>
        <w:t>Account of Trustees:</w:t>
      </w:r>
    </w:p>
    <w:p w14:paraId="645A8AD3"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customer.</w:t>
      </w:r>
    </w:p>
    <w:p w14:paraId="008CB253"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30A1BC52"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Two copies of photographs of each of the operators.</w:t>
      </w:r>
    </w:p>
    <w:p w14:paraId="47C26909"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Attested copy of trust deed.</w:t>
      </w:r>
    </w:p>
    <w:p w14:paraId="08445C0C"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Whether power given to any particular member(s) to sign, if not, all trustees must sign.</w:t>
      </w:r>
    </w:p>
    <w:p w14:paraId="418BE504"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6.</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Whether power given to the trustees to delegate their authority to anyone or more of themselves or to the 3rd parties, if not, no delegation shall be permitted.</w:t>
      </w:r>
    </w:p>
    <w:p w14:paraId="2EDDAE2F" w14:textId="77777777" w:rsidR="005F4E5F" w:rsidRPr="005F4E5F" w:rsidRDefault="005F4E5F" w:rsidP="002121BD">
      <w:pPr>
        <w:jc w:val="both"/>
        <w:rPr>
          <w:rFonts w:ascii="Times New Roman" w:hAnsi="Times New Roman" w:cs="Times New Roman"/>
          <w:sz w:val="25"/>
          <w:szCs w:val="25"/>
        </w:rPr>
      </w:pPr>
    </w:p>
    <w:p w14:paraId="097011DA" w14:textId="77777777" w:rsidR="005F4E5F" w:rsidRPr="002121BD" w:rsidRDefault="005F4E5F" w:rsidP="002121BD">
      <w:pPr>
        <w:jc w:val="both"/>
        <w:rPr>
          <w:rFonts w:ascii="Times New Roman" w:hAnsi="Times New Roman" w:cs="Times New Roman"/>
          <w:b/>
          <w:bCs/>
          <w:sz w:val="25"/>
          <w:szCs w:val="25"/>
        </w:rPr>
      </w:pPr>
      <w:r w:rsidRPr="002121BD">
        <w:rPr>
          <w:rFonts w:ascii="Times New Roman" w:hAnsi="Times New Roman" w:cs="Times New Roman"/>
          <w:b/>
          <w:bCs/>
          <w:sz w:val="25"/>
          <w:szCs w:val="25"/>
        </w:rPr>
        <w:t>Account of Official Liquidator:</w:t>
      </w:r>
    </w:p>
    <w:p w14:paraId="2B698454"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Account opening form duly filled in and signed by the customer.</w:t>
      </w:r>
    </w:p>
    <w:p w14:paraId="0A0663D5"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3230A9A3"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Two copies of photographs of each of the operators.</w:t>
      </w:r>
    </w:p>
    <w:p w14:paraId="0FE8A217" w14:textId="7A2E472C"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D1059B">
        <w:rPr>
          <w:rFonts w:ascii="Times New Roman" w:hAnsi="Times New Roman" w:cs="Times New Roman"/>
          <w:sz w:val="25"/>
          <w:szCs w:val="25"/>
        </w:rPr>
        <w:t xml:space="preserve"> </w:t>
      </w:r>
      <w:r w:rsidRPr="005F4E5F">
        <w:rPr>
          <w:rFonts w:ascii="Times New Roman" w:hAnsi="Times New Roman" w:cs="Times New Roman"/>
          <w:sz w:val="25"/>
          <w:szCs w:val="25"/>
        </w:rPr>
        <w:t>Court order appointing official liquidator after winding up of the public limited company declared liquidated.</w:t>
      </w:r>
    </w:p>
    <w:p w14:paraId="6A9F17F5"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5.</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The Manager will scrutinize the terms and conditions of order of the court.</w:t>
      </w:r>
    </w:p>
    <w:p w14:paraId="7466F66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6.</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When more th</w:t>
      </w:r>
      <w:r w:rsidR="00333A09">
        <w:rPr>
          <w:rFonts w:ascii="Times New Roman" w:hAnsi="Times New Roman" w:cs="Times New Roman"/>
          <w:sz w:val="25"/>
          <w:szCs w:val="25"/>
        </w:rPr>
        <w:t>a</w:t>
      </w:r>
      <w:r w:rsidRPr="005F4E5F">
        <w:rPr>
          <w:rFonts w:ascii="Times New Roman" w:hAnsi="Times New Roman" w:cs="Times New Roman"/>
          <w:sz w:val="25"/>
          <w:szCs w:val="25"/>
        </w:rPr>
        <w:t xml:space="preserve">n one official </w:t>
      </w:r>
      <w:r w:rsidR="007D1828" w:rsidRPr="005F4E5F">
        <w:rPr>
          <w:rFonts w:ascii="Times New Roman" w:hAnsi="Times New Roman" w:cs="Times New Roman"/>
          <w:sz w:val="25"/>
          <w:szCs w:val="25"/>
        </w:rPr>
        <w:t>liquidator</w:t>
      </w:r>
      <w:r w:rsidRPr="005F4E5F">
        <w:rPr>
          <w:rFonts w:ascii="Times New Roman" w:hAnsi="Times New Roman" w:cs="Times New Roman"/>
          <w:sz w:val="25"/>
          <w:szCs w:val="25"/>
        </w:rPr>
        <w:t xml:space="preserve"> </w:t>
      </w:r>
      <w:r w:rsidR="007D1828" w:rsidRPr="005F4E5F">
        <w:rPr>
          <w:rFonts w:ascii="Times New Roman" w:hAnsi="Times New Roman" w:cs="Times New Roman"/>
          <w:sz w:val="25"/>
          <w:szCs w:val="25"/>
        </w:rPr>
        <w:t>is</w:t>
      </w:r>
      <w:r w:rsidRPr="005F4E5F">
        <w:rPr>
          <w:rFonts w:ascii="Times New Roman" w:hAnsi="Times New Roman" w:cs="Times New Roman"/>
          <w:sz w:val="25"/>
          <w:szCs w:val="25"/>
        </w:rPr>
        <w:t xml:space="preserve"> appointed, they cannot delegate their powers to 3rd party.</w:t>
      </w:r>
    </w:p>
    <w:p w14:paraId="2D07DCE8"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7.</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The appointment letter of official liquidator must indicate how the bank account will be operated.</w:t>
      </w:r>
    </w:p>
    <w:p w14:paraId="21B28421"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lastRenderedPageBreak/>
        <w:t>8.</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Certified copy of the court’s order appointing the official liquidator should be attached with the account opening form.</w:t>
      </w:r>
    </w:p>
    <w:p w14:paraId="5883A347"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9.</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Head office approval for opening Liquidators account.</w:t>
      </w:r>
    </w:p>
    <w:p w14:paraId="4D1BCAF6"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10.</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In case of more than one liquidator, the account shall not be allowed to be operated on, by less than two liquidators, unless so empowered at the time of their appointment.</w:t>
      </w:r>
    </w:p>
    <w:p w14:paraId="3E4615FC" w14:textId="77777777" w:rsidR="005F4E5F" w:rsidRPr="005F4E5F" w:rsidRDefault="005F4E5F" w:rsidP="002121BD">
      <w:pPr>
        <w:jc w:val="both"/>
        <w:rPr>
          <w:rFonts w:ascii="Times New Roman" w:hAnsi="Times New Roman" w:cs="Times New Roman"/>
          <w:sz w:val="25"/>
          <w:szCs w:val="25"/>
        </w:rPr>
      </w:pPr>
    </w:p>
    <w:p w14:paraId="21C63D7D" w14:textId="77777777" w:rsidR="005F4E5F" w:rsidRPr="002121BD" w:rsidRDefault="005F4E5F" w:rsidP="002121BD">
      <w:pPr>
        <w:jc w:val="both"/>
        <w:rPr>
          <w:rFonts w:ascii="Times New Roman" w:hAnsi="Times New Roman" w:cs="Times New Roman"/>
          <w:b/>
          <w:bCs/>
          <w:sz w:val="25"/>
          <w:szCs w:val="25"/>
        </w:rPr>
      </w:pPr>
      <w:r w:rsidRPr="002121BD">
        <w:rPr>
          <w:rFonts w:ascii="Times New Roman" w:hAnsi="Times New Roman" w:cs="Times New Roman"/>
          <w:b/>
          <w:bCs/>
          <w:sz w:val="25"/>
          <w:szCs w:val="25"/>
        </w:rPr>
        <w:t>Account of Constituted Attorney:</w:t>
      </w:r>
    </w:p>
    <w:p w14:paraId="4D31AF30"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1.</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 xml:space="preserve">Account Opening Form  </w:t>
      </w:r>
    </w:p>
    <w:p w14:paraId="061AA8EC"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2.</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Specimen Signature Card.</w:t>
      </w:r>
    </w:p>
    <w:p w14:paraId="47CF091A"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3.</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Power of Attorney which shall be entered in the power of Attorney register in serial order.</w:t>
      </w:r>
    </w:p>
    <w:p w14:paraId="6C9CFA17"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4.</w:t>
      </w:r>
      <w:r w:rsidR="00333A09">
        <w:rPr>
          <w:rFonts w:ascii="Times New Roman" w:hAnsi="Times New Roman" w:cs="Times New Roman"/>
          <w:sz w:val="25"/>
          <w:szCs w:val="25"/>
        </w:rPr>
        <w:t xml:space="preserve"> </w:t>
      </w:r>
      <w:r w:rsidRPr="005F4E5F">
        <w:rPr>
          <w:rFonts w:ascii="Times New Roman" w:hAnsi="Times New Roman" w:cs="Times New Roman"/>
          <w:sz w:val="25"/>
          <w:szCs w:val="25"/>
        </w:rPr>
        <w:t>A stamp bearing the following words shall be affixed on the original and on the copy of the power of attorney:</w:t>
      </w:r>
    </w:p>
    <w:p w14:paraId="5D3347C7" w14:textId="77777777" w:rsidR="005F4E5F" w:rsidRPr="005F4E5F" w:rsidRDefault="005F4E5F" w:rsidP="002121BD">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 xml:space="preserve">First Security </w:t>
      </w:r>
      <w:proofErr w:type="spellStart"/>
      <w:r w:rsidRPr="005F4E5F">
        <w:rPr>
          <w:rFonts w:ascii="Times New Roman" w:hAnsi="Times New Roman" w:cs="Times New Roman"/>
          <w:sz w:val="25"/>
          <w:szCs w:val="25"/>
        </w:rPr>
        <w:t>Islami</w:t>
      </w:r>
      <w:proofErr w:type="spellEnd"/>
      <w:r w:rsidRPr="005F4E5F">
        <w:rPr>
          <w:rFonts w:ascii="Times New Roman" w:hAnsi="Times New Roman" w:cs="Times New Roman"/>
          <w:sz w:val="25"/>
          <w:szCs w:val="25"/>
        </w:rPr>
        <w:t xml:space="preserve"> Bank Ltd.</w:t>
      </w:r>
      <w:proofErr w:type="gramEnd"/>
    </w:p>
    <w:p w14:paraId="13558E37"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Register Number..........</w:t>
      </w:r>
    </w:p>
    <w:p w14:paraId="543D7D31"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 Branch</w:t>
      </w:r>
    </w:p>
    <w:p w14:paraId="55F896E4" w14:textId="77777777" w:rsidR="005F4E5F" w:rsidRPr="005F4E5F" w:rsidRDefault="005F4E5F" w:rsidP="002121BD">
      <w:pPr>
        <w:jc w:val="both"/>
        <w:rPr>
          <w:rFonts w:ascii="Times New Roman" w:hAnsi="Times New Roman" w:cs="Times New Roman"/>
          <w:sz w:val="25"/>
          <w:szCs w:val="25"/>
        </w:rPr>
      </w:pPr>
      <w:r w:rsidRPr="005F4E5F">
        <w:rPr>
          <w:rFonts w:ascii="Times New Roman" w:hAnsi="Times New Roman" w:cs="Times New Roman"/>
          <w:sz w:val="25"/>
          <w:szCs w:val="25"/>
        </w:rPr>
        <w:t xml:space="preserve">5. </w:t>
      </w:r>
      <w:r w:rsidR="002121BD">
        <w:rPr>
          <w:rFonts w:ascii="Times New Roman" w:hAnsi="Times New Roman" w:cs="Times New Roman"/>
          <w:sz w:val="25"/>
          <w:szCs w:val="25"/>
        </w:rPr>
        <w:t xml:space="preserve"> </w:t>
      </w:r>
      <w:r w:rsidRPr="005F4E5F">
        <w:rPr>
          <w:rFonts w:ascii="Times New Roman" w:hAnsi="Times New Roman" w:cs="Times New Roman"/>
          <w:sz w:val="25"/>
          <w:szCs w:val="25"/>
        </w:rPr>
        <w:t>The serial number of the power of Attorney Register should be noted on the above stamp. Then the original power of attorney shall be returned to the customer and the copy shall be attached with the Account Opening Form.</w:t>
      </w:r>
    </w:p>
    <w:p w14:paraId="3CC19DB7" w14:textId="77777777" w:rsidR="005F4E5F" w:rsidRPr="005F4E5F" w:rsidRDefault="005F4E5F" w:rsidP="005F4E5F">
      <w:pPr>
        <w:rPr>
          <w:rFonts w:ascii="Times New Roman" w:hAnsi="Times New Roman" w:cs="Times New Roman"/>
          <w:sz w:val="25"/>
          <w:szCs w:val="25"/>
        </w:rPr>
      </w:pPr>
    </w:p>
    <w:p w14:paraId="6ACC5D1B" w14:textId="77777777" w:rsidR="005F4E5F" w:rsidRPr="00FA1206" w:rsidRDefault="00D6402E" w:rsidP="00FA1206">
      <w:pPr>
        <w:pStyle w:val="Heading2"/>
        <w:rPr>
          <w:rFonts w:ascii="Times New Roman" w:hAnsi="Times New Roman" w:cs="Times New Roman"/>
          <w:color w:val="auto"/>
          <w:sz w:val="28"/>
          <w:szCs w:val="28"/>
        </w:rPr>
      </w:pPr>
      <w:bookmarkStart w:id="41" w:name="_Toc24449173"/>
      <w:r>
        <w:rPr>
          <w:rFonts w:ascii="Times New Roman" w:hAnsi="Times New Roman" w:cs="Times New Roman"/>
          <w:color w:val="auto"/>
          <w:sz w:val="28"/>
          <w:szCs w:val="28"/>
        </w:rPr>
        <w:t>3.4</w:t>
      </w:r>
      <w:r w:rsidR="002121BD">
        <w:rPr>
          <w:rFonts w:ascii="Times New Roman" w:hAnsi="Times New Roman" w:cs="Times New Roman"/>
          <w:color w:val="auto"/>
          <w:sz w:val="28"/>
          <w:szCs w:val="28"/>
        </w:rPr>
        <w:t xml:space="preserve"> </w:t>
      </w:r>
      <w:r w:rsidR="005F4E5F" w:rsidRPr="00FA1206">
        <w:rPr>
          <w:rFonts w:ascii="Times New Roman" w:hAnsi="Times New Roman" w:cs="Times New Roman"/>
          <w:color w:val="auto"/>
          <w:sz w:val="28"/>
          <w:szCs w:val="28"/>
        </w:rPr>
        <w:t>C</w:t>
      </w:r>
      <w:r>
        <w:rPr>
          <w:rFonts w:ascii="Times New Roman" w:hAnsi="Times New Roman" w:cs="Times New Roman"/>
          <w:color w:val="auto"/>
          <w:sz w:val="28"/>
          <w:szCs w:val="28"/>
        </w:rPr>
        <w:t>heque Book</w:t>
      </w:r>
      <w:bookmarkEnd w:id="41"/>
    </w:p>
    <w:p w14:paraId="3D1CB6AA"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 xml:space="preserve">The branch will submit requisition for stock of cheque book to the </w:t>
      </w:r>
      <w:r w:rsidR="007D1828" w:rsidRPr="005F4E5F">
        <w:rPr>
          <w:rFonts w:ascii="Times New Roman" w:hAnsi="Times New Roman" w:cs="Times New Roman"/>
          <w:sz w:val="25"/>
          <w:szCs w:val="25"/>
        </w:rPr>
        <w:t>concerned department</w:t>
      </w:r>
      <w:r w:rsidRPr="005F4E5F">
        <w:rPr>
          <w:rFonts w:ascii="Times New Roman" w:hAnsi="Times New Roman" w:cs="Times New Roman"/>
          <w:sz w:val="25"/>
          <w:szCs w:val="25"/>
        </w:rPr>
        <w:t xml:space="preserve"> of Head Office. Head Office will supply the required quantity of cheque book. The branch, on receipt of cheque books, will record the particulars in the Security Stock Register and while recording the cheque books will count leaves of each cheque book, prefix and series number invariably.</w:t>
      </w:r>
    </w:p>
    <w:p w14:paraId="11987A4B"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 xml:space="preserve">Separate folios shall be opened in the register for each type of cheque book. Separate folios shall be </w:t>
      </w:r>
      <w:proofErr w:type="spellStart"/>
      <w:r w:rsidRPr="005F4E5F">
        <w:rPr>
          <w:rFonts w:ascii="Times New Roman" w:hAnsi="Times New Roman" w:cs="Times New Roman"/>
          <w:sz w:val="25"/>
          <w:szCs w:val="25"/>
        </w:rPr>
        <w:t>alloted</w:t>
      </w:r>
      <w:proofErr w:type="spellEnd"/>
      <w:r w:rsidRPr="005F4E5F">
        <w:rPr>
          <w:rFonts w:ascii="Times New Roman" w:hAnsi="Times New Roman" w:cs="Times New Roman"/>
          <w:sz w:val="25"/>
          <w:szCs w:val="25"/>
        </w:rPr>
        <w:t xml:space="preserve"> for Al- </w:t>
      </w:r>
      <w:proofErr w:type="spellStart"/>
      <w:r w:rsidRPr="005F4E5F">
        <w:rPr>
          <w:rFonts w:ascii="Times New Roman" w:hAnsi="Times New Roman" w:cs="Times New Roman"/>
          <w:sz w:val="25"/>
          <w:szCs w:val="25"/>
        </w:rPr>
        <w:t>Wadiah</w:t>
      </w:r>
      <w:proofErr w:type="spellEnd"/>
      <w:r w:rsidRPr="005F4E5F">
        <w:rPr>
          <w:rFonts w:ascii="Times New Roman" w:hAnsi="Times New Roman" w:cs="Times New Roman"/>
          <w:sz w:val="25"/>
          <w:szCs w:val="25"/>
        </w:rPr>
        <w:t xml:space="preserve"> current account cheque books of 25, 50 and 100 leaves and entered in the register. </w:t>
      </w:r>
      <w:r w:rsidR="007D1828" w:rsidRPr="005F4E5F">
        <w:rPr>
          <w:rFonts w:ascii="Times New Roman" w:hAnsi="Times New Roman" w:cs="Times New Roman"/>
          <w:sz w:val="25"/>
          <w:szCs w:val="25"/>
        </w:rPr>
        <w:t>Similarly,</w:t>
      </w:r>
      <w:r w:rsidRPr="005F4E5F">
        <w:rPr>
          <w:rFonts w:ascii="Times New Roman" w:hAnsi="Times New Roman" w:cs="Times New Roman"/>
          <w:sz w:val="25"/>
          <w:szCs w:val="25"/>
        </w:rPr>
        <w:t xml:space="preserve">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savings account of cheque books of 10 leaves each shall be entered in the respective folios of the register.</w:t>
      </w:r>
    </w:p>
    <w:p w14:paraId="21983D41" w14:textId="77777777" w:rsidR="005F4E5F" w:rsidRPr="002121BD" w:rsidRDefault="005F4E5F" w:rsidP="004438F6">
      <w:pPr>
        <w:pStyle w:val="ListParagraph"/>
        <w:numPr>
          <w:ilvl w:val="0"/>
          <w:numId w:val="37"/>
        </w:numPr>
        <w:jc w:val="both"/>
        <w:rPr>
          <w:rFonts w:ascii="Times New Roman" w:hAnsi="Times New Roman" w:cs="Times New Roman"/>
          <w:sz w:val="25"/>
          <w:szCs w:val="25"/>
        </w:rPr>
      </w:pPr>
      <w:r w:rsidRPr="002121BD">
        <w:rPr>
          <w:rFonts w:ascii="Times New Roman" w:hAnsi="Times New Roman" w:cs="Times New Roman"/>
          <w:sz w:val="25"/>
          <w:szCs w:val="25"/>
        </w:rPr>
        <w:lastRenderedPageBreak/>
        <w:t>For current consumption of the deposit department, required quantity of cheque books shall be taken out from the main stock after entry in the register.</w:t>
      </w:r>
    </w:p>
    <w:p w14:paraId="6872AE51" w14:textId="77777777" w:rsidR="005F4E5F" w:rsidRPr="002121BD" w:rsidRDefault="005F4E5F" w:rsidP="004438F6">
      <w:pPr>
        <w:pStyle w:val="ListParagraph"/>
        <w:numPr>
          <w:ilvl w:val="0"/>
          <w:numId w:val="37"/>
        </w:numPr>
        <w:jc w:val="both"/>
        <w:rPr>
          <w:rFonts w:ascii="Times New Roman" w:hAnsi="Times New Roman" w:cs="Times New Roman"/>
          <w:sz w:val="25"/>
          <w:szCs w:val="25"/>
        </w:rPr>
      </w:pPr>
      <w:r w:rsidRPr="002121BD">
        <w:rPr>
          <w:rFonts w:ascii="Times New Roman" w:hAnsi="Times New Roman" w:cs="Times New Roman"/>
          <w:sz w:val="25"/>
          <w:szCs w:val="25"/>
        </w:rPr>
        <w:t xml:space="preserve">Those cheque books shall be handed over to the officer-in-charge of the department with the acknowledgement in the relative column of the register.  </w:t>
      </w:r>
    </w:p>
    <w:p w14:paraId="1296531D"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On receipt of the cheque books, the department in-charge will make entry of the cheque lots into the computer or register (cheque book issue register) of the department.</w:t>
      </w:r>
      <w:r w:rsidR="00B73295">
        <w:rPr>
          <w:rFonts w:ascii="Times New Roman" w:hAnsi="Times New Roman" w:cs="Times New Roman"/>
          <w:sz w:val="25"/>
          <w:szCs w:val="25"/>
        </w:rPr>
        <w:t xml:space="preserve"> </w:t>
      </w:r>
      <w:r w:rsidRPr="005F4E5F">
        <w:rPr>
          <w:rFonts w:ascii="Times New Roman" w:hAnsi="Times New Roman" w:cs="Times New Roman"/>
          <w:sz w:val="25"/>
          <w:szCs w:val="25"/>
        </w:rPr>
        <w:t xml:space="preserve">Cheque books for daily consumption shall be kept in a secured box under lock and key, duly verified by the concerned </w:t>
      </w:r>
      <w:r w:rsidR="007D1828" w:rsidRPr="005F4E5F">
        <w:rPr>
          <w:rFonts w:ascii="Times New Roman" w:hAnsi="Times New Roman" w:cs="Times New Roman"/>
          <w:sz w:val="25"/>
          <w:szCs w:val="25"/>
        </w:rPr>
        <w:t>offic</w:t>
      </w:r>
      <w:r w:rsidR="007D1828">
        <w:rPr>
          <w:rFonts w:ascii="Times New Roman" w:hAnsi="Times New Roman" w:cs="Times New Roman"/>
          <w:sz w:val="25"/>
          <w:szCs w:val="25"/>
        </w:rPr>
        <w:t>er.</w:t>
      </w:r>
      <w:r w:rsidR="007D1828" w:rsidRPr="005F4E5F">
        <w:rPr>
          <w:rFonts w:ascii="Times New Roman" w:hAnsi="Times New Roman" w:cs="Times New Roman"/>
          <w:sz w:val="25"/>
          <w:szCs w:val="25"/>
        </w:rPr>
        <w:t xml:space="preserve"> At</w:t>
      </w:r>
      <w:r w:rsidRPr="005F4E5F">
        <w:rPr>
          <w:rFonts w:ascii="Times New Roman" w:hAnsi="Times New Roman" w:cs="Times New Roman"/>
          <w:sz w:val="25"/>
          <w:szCs w:val="25"/>
        </w:rPr>
        <w:t xml:space="preserve"> the end of each day the section in charge shall return the un- used cheque books along with requisition slips of issued books to the departmental in charge.</w:t>
      </w:r>
    </w:p>
    <w:p w14:paraId="75E6821A" w14:textId="77777777" w:rsidR="002121BD" w:rsidRDefault="002121BD" w:rsidP="005F4E5F">
      <w:pPr>
        <w:rPr>
          <w:rFonts w:ascii="Times New Roman" w:hAnsi="Times New Roman" w:cs="Times New Roman"/>
          <w:b/>
          <w:sz w:val="28"/>
          <w:szCs w:val="28"/>
        </w:rPr>
      </w:pPr>
    </w:p>
    <w:p w14:paraId="271A111D" w14:textId="77777777" w:rsidR="005F4E5F" w:rsidRPr="00302A2A" w:rsidRDefault="00251668" w:rsidP="005F4E5F">
      <w:pPr>
        <w:rPr>
          <w:rFonts w:ascii="Times New Roman" w:hAnsi="Times New Roman" w:cs="Times New Roman"/>
          <w:b/>
          <w:sz w:val="28"/>
          <w:szCs w:val="28"/>
        </w:rPr>
      </w:pPr>
      <w:r w:rsidRPr="00302A2A">
        <w:rPr>
          <w:rFonts w:ascii="Times New Roman" w:hAnsi="Times New Roman" w:cs="Times New Roman"/>
          <w:b/>
          <w:sz w:val="28"/>
          <w:szCs w:val="28"/>
        </w:rPr>
        <w:t>Issuance of a new cheque book</w:t>
      </w:r>
    </w:p>
    <w:p w14:paraId="2E0F4E24"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 xml:space="preserve">For issuance of a cheque book, the account holder shall fill in and put sign </w:t>
      </w:r>
      <w:r w:rsidR="00B73295">
        <w:rPr>
          <w:rFonts w:ascii="Times New Roman" w:hAnsi="Times New Roman" w:cs="Times New Roman"/>
          <w:sz w:val="25"/>
          <w:szCs w:val="25"/>
        </w:rPr>
        <w:t xml:space="preserve">in the cheque requisition </w:t>
      </w:r>
      <w:r w:rsidR="007D1828">
        <w:rPr>
          <w:rFonts w:ascii="Times New Roman" w:hAnsi="Times New Roman" w:cs="Times New Roman"/>
          <w:sz w:val="25"/>
          <w:szCs w:val="25"/>
        </w:rPr>
        <w:t>slip.</w:t>
      </w:r>
      <w:r w:rsidR="007D1828" w:rsidRPr="005F4E5F">
        <w:rPr>
          <w:rFonts w:ascii="Times New Roman" w:hAnsi="Times New Roman" w:cs="Times New Roman"/>
          <w:sz w:val="25"/>
          <w:szCs w:val="25"/>
        </w:rPr>
        <w:t xml:space="preserve"> The</w:t>
      </w:r>
      <w:r w:rsidRPr="005F4E5F">
        <w:rPr>
          <w:rFonts w:ascii="Times New Roman" w:hAnsi="Times New Roman" w:cs="Times New Roman"/>
          <w:sz w:val="25"/>
          <w:szCs w:val="25"/>
        </w:rPr>
        <w:t xml:space="preserve"> departmental in charge shall verify the signature in each requisition slip in order to ascertain the genuineness. He will put his initials against every entry made in the cheques book issued register. </w:t>
      </w:r>
    </w:p>
    <w:p w14:paraId="1C35954B"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(a) The cheque issuing officer shall send the requisition slip to computer section in order   to ascertain:</w:t>
      </w:r>
    </w:p>
    <w:p w14:paraId="4EAD2C65"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(i)</w:t>
      </w:r>
      <w:r w:rsidRPr="005F4E5F">
        <w:rPr>
          <w:rFonts w:ascii="Times New Roman" w:hAnsi="Times New Roman" w:cs="Times New Roman"/>
          <w:sz w:val="25"/>
          <w:szCs w:val="25"/>
        </w:rPr>
        <w:tab/>
        <w:t xml:space="preserve">The account </w:t>
      </w:r>
      <w:r w:rsidR="007D1828" w:rsidRPr="005F4E5F">
        <w:rPr>
          <w:rFonts w:ascii="Times New Roman" w:hAnsi="Times New Roman" w:cs="Times New Roman"/>
          <w:sz w:val="25"/>
          <w:szCs w:val="25"/>
        </w:rPr>
        <w:t>numbers</w:t>
      </w:r>
      <w:r w:rsidRPr="005F4E5F">
        <w:rPr>
          <w:rFonts w:ascii="Times New Roman" w:hAnsi="Times New Roman" w:cs="Times New Roman"/>
          <w:sz w:val="25"/>
          <w:szCs w:val="25"/>
        </w:rPr>
        <w:t>.</w:t>
      </w:r>
    </w:p>
    <w:p w14:paraId="648D09D6"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(ii)</w:t>
      </w:r>
      <w:r w:rsidRPr="005F4E5F">
        <w:rPr>
          <w:rFonts w:ascii="Times New Roman" w:hAnsi="Times New Roman" w:cs="Times New Roman"/>
          <w:sz w:val="25"/>
          <w:szCs w:val="25"/>
        </w:rPr>
        <w:tab/>
        <w:t>The average balance maintained by the customer.</w:t>
      </w:r>
    </w:p>
    <w:p w14:paraId="11BF4D35"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(iii)</w:t>
      </w:r>
      <w:r w:rsidRPr="005F4E5F">
        <w:rPr>
          <w:rFonts w:ascii="Times New Roman" w:hAnsi="Times New Roman" w:cs="Times New Roman"/>
          <w:sz w:val="25"/>
          <w:szCs w:val="25"/>
        </w:rPr>
        <w:tab/>
        <w:t>Previous cheque lea</w:t>
      </w:r>
      <w:r w:rsidR="004438F6">
        <w:rPr>
          <w:rFonts w:ascii="Times New Roman" w:hAnsi="Times New Roman" w:cs="Times New Roman"/>
          <w:sz w:val="25"/>
          <w:szCs w:val="25"/>
        </w:rPr>
        <w:t>ves</w:t>
      </w:r>
      <w:r w:rsidRPr="005F4E5F">
        <w:rPr>
          <w:rFonts w:ascii="Times New Roman" w:hAnsi="Times New Roman" w:cs="Times New Roman"/>
          <w:sz w:val="25"/>
          <w:szCs w:val="25"/>
        </w:rPr>
        <w:t xml:space="preserve"> have been properly consumed.</w:t>
      </w:r>
    </w:p>
    <w:p w14:paraId="7301A465" w14:textId="77777777" w:rsidR="005F4E5F" w:rsidRPr="005F4E5F" w:rsidRDefault="005F4E5F" w:rsidP="004438F6">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(iv)</w:t>
      </w:r>
      <w:r w:rsidRPr="005F4E5F">
        <w:rPr>
          <w:rFonts w:ascii="Times New Roman" w:hAnsi="Times New Roman" w:cs="Times New Roman"/>
          <w:sz w:val="25"/>
          <w:szCs w:val="25"/>
        </w:rPr>
        <w:tab/>
        <w:t>The</w:t>
      </w:r>
      <w:proofErr w:type="gramEnd"/>
      <w:r w:rsidRPr="005F4E5F">
        <w:rPr>
          <w:rFonts w:ascii="Times New Roman" w:hAnsi="Times New Roman" w:cs="Times New Roman"/>
          <w:sz w:val="25"/>
          <w:szCs w:val="25"/>
        </w:rPr>
        <w:t xml:space="preserve"> manner in which the account is operated.</w:t>
      </w:r>
    </w:p>
    <w:p w14:paraId="210CB519"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(v)</w:t>
      </w:r>
      <w:r w:rsidRPr="005F4E5F">
        <w:rPr>
          <w:rFonts w:ascii="Times New Roman" w:hAnsi="Times New Roman" w:cs="Times New Roman"/>
          <w:sz w:val="25"/>
          <w:szCs w:val="25"/>
        </w:rPr>
        <w:tab/>
        <w:t>Payment of cheques was not frequently stopped.</w:t>
      </w:r>
    </w:p>
    <w:p w14:paraId="7F8C440A" w14:textId="77777777" w:rsidR="005F4E5F" w:rsidRPr="005F4E5F" w:rsidRDefault="005F4E5F" w:rsidP="004438F6">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(vi)</w:t>
      </w:r>
      <w:r w:rsidRPr="005F4E5F">
        <w:rPr>
          <w:rFonts w:ascii="Times New Roman" w:hAnsi="Times New Roman" w:cs="Times New Roman"/>
          <w:sz w:val="25"/>
          <w:szCs w:val="25"/>
        </w:rPr>
        <w:tab/>
        <w:t>Cheques</w:t>
      </w:r>
      <w:proofErr w:type="gramEnd"/>
      <w:r w:rsidRPr="005F4E5F">
        <w:rPr>
          <w:rFonts w:ascii="Times New Roman" w:hAnsi="Times New Roman" w:cs="Times New Roman"/>
          <w:sz w:val="25"/>
          <w:szCs w:val="25"/>
        </w:rPr>
        <w:t xml:space="preserve"> are not frequently returned for insufficiency of funds.</w:t>
      </w:r>
    </w:p>
    <w:p w14:paraId="431B2A2B"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(vii)</w:t>
      </w:r>
      <w:r w:rsidRPr="005F4E5F">
        <w:rPr>
          <w:rFonts w:ascii="Times New Roman" w:hAnsi="Times New Roman" w:cs="Times New Roman"/>
          <w:sz w:val="25"/>
          <w:szCs w:val="25"/>
        </w:rPr>
        <w:tab/>
        <w:t>It is not a dormant account.</w:t>
      </w:r>
    </w:p>
    <w:p w14:paraId="042D9B40"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 xml:space="preserve">     </w:t>
      </w:r>
    </w:p>
    <w:p w14:paraId="64A9A1BE"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(b)</w:t>
      </w:r>
      <w:r w:rsidRPr="005F4E5F">
        <w:rPr>
          <w:rFonts w:ascii="Times New Roman" w:hAnsi="Times New Roman" w:cs="Times New Roman"/>
          <w:sz w:val="25"/>
          <w:szCs w:val="25"/>
        </w:rPr>
        <w:tab/>
        <w:t>If any defect/inadequacy is observed, the computer operator will write the same in the respective requisition slip and forward it to the concerned officer to decide whether a new cheque book should be issued to the customer or not.</w:t>
      </w:r>
    </w:p>
    <w:p w14:paraId="5AAED867"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t>All subsequent cheque books shall be issued as per requisition slip extracted from the previous cheque book of the account holder.</w:t>
      </w:r>
    </w:p>
    <w:p w14:paraId="00B0D438" w14:textId="77777777" w:rsidR="005F4E5F" w:rsidRPr="005F4E5F" w:rsidRDefault="005F4E5F" w:rsidP="004438F6">
      <w:pPr>
        <w:jc w:val="both"/>
        <w:rPr>
          <w:rFonts w:ascii="Times New Roman" w:hAnsi="Times New Roman" w:cs="Times New Roman"/>
          <w:sz w:val="25"/>
          <w:szCs w:val="25"/>
        </w:rPr>
      </w:pPr>
      <w:r w:rsidRPr="005F4E5F">
        <w:rPr>
          <w:rFonts w:ascii="Times New Roman" w:hAnsi="Times New Roman" w:cs="Times New Roman"/>
          <w:sz w:val="25"/>
          <w:szCs w:val="25"/>
        </w:rPr>
        <w:lastRenderedPageBreak/>
        <w:t>When an account is transferred to dormant ledger, issuance of fresh cheque book shall be subject to the following conditions:</w:t>
      </w:r>
    </w:p>
    <w:p w14:paraId="1ACA11EE" w14:textId="77777777" w:rsidR="005F4E5F" w:rsidRPr="00B73295" w:rsidRDefault="005F4E5F" w:rsidP="004438F6">
      <w:pPr>
        <w:pStyle w:val="ListParagraph"/>
        <w:numPr>
          <w:ilvl w:val="0"/>
          <w:numId w:val="4"/>
        </w:numPr>
        <w:jc w:val="both"/>
        <w:rPr>
          <w:rFonts w:ascii="Times New Roman" w:hAnsi="Times New Roman" w:cs="Times New Roman"/>
          <w:sz w:val="25"/>
          <w:szCs w:val="25"/>
        </w:rPr>
      </w:pPr>
      <w:r w:rsidRPr="00B73295">
        <w:rPr>
          <w:rFonts w:ascii="Times New Roman" w:hAnsi="Times New Roman" w:cs="Times New Roman"/>
          <w:sz w:val="25"/>
          <w:szCs w:val="25"/>
        </w:rPr>
        <w:t>The account holder shall be required to be identified by another account holder known to the bank.</w:t>
      </w:r>
    </w:p>
    <w:p w14:paraId="551EAA08" w14:textId="77777777" w:rsidR="005F4E5F" w:rsidRPr="00B73295" w:rsidRDefault="005F4E5F" w:rsidP="004438F6">
      <w:pPr>
        <w:pStyle w:val="ListParagraph"/>
        <w:numPr>
          <w:ilvl w:val="0"/>
          <w:numId w:val="4"/>
        </w:numPr>
        <w:jc w:val="both"/>
        <w:rPr>
          <w:rFonts w:ascii="Times New Roman" w:hAnsi="Times New Roman" w:cs="Times New Roman"/>
          <w:sz w:val="25"/>
          <w:szCs w:val="25"/>
        </w:rPr>
      </w:pPr>
      <w:r w:rsidRPr="00B73295">
        <w:rPr>
          <w:rFonts w:ascii="Times New Roman" w:hAnsi="Times New Roman" w:cs="Times New Roman"/>
          <w:sz w:val="25"/>
          <w:szCs w:val="25"/>
        </w:rPr>
        <w:t>The branch manager should be satisfied about the applicant.</w:t>
      </w:r>
    </w:p>
    <w:p w14:paraId="146DE0B2" w14:textId="77777777" w:rsidR="005F4E5F" w:rsidRPr="00B73295" w:rsidRDefault="005F4E5F" w:rsidP="004438F6">
      <w:pPr>
        <w:pStyle w:val="ListParagraph"/>
        <w:numPr>
          <w:ilvl w:val="0"/>
          <w:numId w:val="4"/>
        </w:numPr>
        <w:jc w:val="both"/>
        <w:rPr>
          <w:rFonts w:ascii="Times New Roman" w:hAnsi="Times New Roman" w:cs="Times New Roman"/>
          <w:sz w:val="25"/>
          <w:szCs w:val="25"/>
        </w:rPr>
      </w:pPr>
      <w:r w:rsidRPr="00B73295">
        <w:rPr>
          <w:rFonts w:ascii="Times New Roman" w:hAnsi="Times New Roman" w:cs="Times New Roman"/>
          <w:sz w:val="25"/>
          <w:szCs w:val="25"/>
        </w:rPr>
        <w:t>The account holder(s) should up-to-date the account providing all kinds of information &amp; necessary papers/documents as required by the bank.</w:t>
      </w:r>
    </w:p>
    <w:p w14:paraId="5651B81F" w14:textId="77777777" w:rsidR="005F4E5F" w:rsidRPr="00B73295" w:rsidRDefault="005F4E5F" w:rsidP="004438F6">
      <w:pPr>
        <w:jc w:val="both"/>
        <w:rPr>
          <w:rFonts w:ascii="Times New Roman" w:hAnsi="Times New Roman" w:cs="Times New Roman"/>
          <w:sz w:val="25"/>
          <w:szCs w:val="25"/>
        </w:rPr>
      </w:pPr>
      <w:r w:rsidRPr="00B73295">
        <w:rPr>
          <w:rFonts w:ascii="Times New Roman" w:hAnsi="Times New Roman" w:cs="Times New Roman"/>
          <w:sz w:val="25"/>
          <w:szCs w:val="25"/>
        </w:rPr>
        <w:t xml:space="preserve">The customer shall inform the matter to the bank in </w:t>
      </w:r>
      <w:r w:rsidR="007D1828" w:rsidRPr="00B73295">
        <w:rPr>
          <w:rFonts w:ascii="Times New Roman" w:hAnsi="Times New Roman" w:cs="Times New Roman"/>
          <w:sz w:val="25"/>
          <w:szCs w:val="25"/>
        </w:rPr>
        <w:t>writing. New</w:t>
      </w:r>
      <w:r w:rsidRPr="00B73295">
        <w:rPr>
          <w:rFonts w:ascii="Times New Roman" w:hAnsi="Times New Roman" w:cs="Times New Roman"/>
          <w:sz w:val="25"/>
          <w:szCs w:val="25"/>
        </w:rPr>
        <w:t xml:space="preserve"> requisition slip is to be filled in and signed by the customer and a new cheque book may be issued following the issuance procedure of cheque book.</w:t>
      </w:r>
    </w:p>
    <w:p w14:paraId="18116497" w14:textId="77777777" w:rsidR="005F4E5F" w:rsidRPr="00B73295" w:rsidRDefault="005F4E5F" w:rsidP="002C7BA9">
      <w:pPr>
        <w:jc w:val="both"/>
        <w:rPr>
          <w:rFonts w:ascii="Times New Roman" w:hAnsi="Times New Roman" w:cs="Times New Roman"/>
          <w:sz w:val="25"/>
          <w:szCs w:val="25"/>
        </w:rPr>
      </w:pPr>
      <w:r w:rsidRPr="00B73295">
        <w:rPr>
          <w:rFonts w:ascii="Times New Roman" w:hAnsi="Times New Roman" w:cs="Times New Roman"/>
          <w:sz w:val="25"/>
          <w:szCs w:val="25"/>
        </w:rPr>
        <w:t xml:space="preserve">In case </w:t>
      </w:r>
      <w:r w:rsidR="004438F6">
        <w:rPr>
          <w:rFonts w:ascii="Times New Roman" w:hAnsi="Times New Roman" w:cs="Times New Roman"/>
          <w:sz w:val="25"/>
          <w:szCs w:val="25"/>
        </w:rPr>
        <w:t xml:space="preserve">of </w:t>
      </w:r>
      <w:r w:rsidR="004438F6" w:rsidRPr="00B73295">
        <w:rPr>
          <w:rFonts w:ascii="Times New Roman" w:hAnsi="Times New Roman" w:cs="Times New Roman"/>
          <w:sz w:val="25"/>
          <w:szCs w:val="25"/>
        </w:rPr>
        <w:t>loss</w:t>
      </w:r>
      <w:r w:rsidRPr="00B73295">
        <w:rPr>
          <w:rFonts w:ascii="Times New Roman" w:hAnsi="Times New Roman" w:cs="Times New Roman"/>
          <w:sz w:val="25"/>
          <w:szCs w:val="25"/>
        </w:rPr>
        <w:t xml:space="preserve"> of a Cheque book, the account holder(s) should inform the   concerned bank branch instantly. A General Dairy (GD) is to be lodged with the local Police Station. A copy of GD should be submitted along</w:t>
      </w:r>
      <w:r w:rsidR="00B73295">
        <w:rPr>
          <w:rFonts w:ascii="Times New Roman" w:hAnsi="Times New Roman" w:cs="Times New Roman"/>
          <w:sz w:val="25"/>
          <w:szCs w:val="25"/>
        </w:rPr>
        <w:t xml:space="preserve"> </w:t>
      </w:r>
      <w:r w:rsidRPr="00B73295">
        <w:rPr>
          <w:rFonts w:ascii="Times New Roman" w:hAnsi="Times New Roman" w:cs="Times New Roman"/>
          <w:sz w:val="25"/>
          <w:szCs w:val="25"/>
        </w:rPr>
        <w:t>with the written application for issuing a new cheque book. The concerned officer will verify the signature of the applicant(s) and arrange “Stop Payment” in the computer against the lost cheque leaves (till unpaid) as precaution against fraudulent use.</w:t>
      </w:r>
    </w:p>
    <w:p w14:paraId="6E4CBAD6"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In the event of loss of cheque book, fresh cheque book may be issued on the written request of the account holder(s) after obtaining an Indemnity Bond from the account holder(s).</w:t>
      </w:r>
    </w:p>
    <w:p w14:paraId="10A8969C" w14:textId="77777777" w:rsidR="005F4E5F" w:rsidRPr="005F4E5F" w:rsidRDefault="00D6402E" w:rsidP="002C7BA9">
      <w:pPr>
        <w:jc w:val="both"/>
        <w:rPr>
          <w:rFonts w:ascii="Times New Roman" w:hAnsi="Times New Roman" w:cs="Times New Roman"/>
          <w:sz w:val="25"/>
          <w:szCs w:val="25"/>
        </w:rPr>
      </w:pPr>
      <w:r>
        <w:rPr>
          <w:rFonts w:ascii="Times New Roman" w:hAnsi="Times New Roman" w:cs="Times New Roman"/>
          <w:sz w:val="25"/>
          <w:szCs w:val="25"/>
        </w:rPr>
        <w:t>Processing of cheque book:</w:t>
      </w:r>
    </w:p>
    <w:p w14:paraId="2EA6A3AF"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The cheque book shall be processed in the following way----</w:t>
      </w:r>
    </w:p>
    <w:p w14:paraId="49E22F37"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w:t>
      </w:r>
      <w:r w:rsidRPr="005F4E5F">
        <w:rPr>
          <w:rFonts w:ascii="Times New Roman" w:hAnsi="Times New Roman" w:cs="Times New Roman"/>
          <w:sz w:val="25"/>
          <w:szCs w:val="25"/>
        </w:rPr>
        <w:tab/>
        <w:t>The name and the account number of the customer shall be written in the Cheque Book Issue Register against the particular cheque book series.</w:t>
      </w:r>
    </w:p>
    <w:p w14:paraId="053A2521"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(ii)</w:t>
      </w:r>
      <w:r w:rsidRPr="005F4E5F">
        <w:rPr>
          <w:rFonts w:ascii="Times New Roman" w:hAnsi="Times New Roman" w:cs="Times New Roman"/>
          <w:sz w:val="25"/>
          <w:szCs w:val="25"/>
        </w:rPr>
        <w:tab/>
        <w:t xml:space="preserve">The name of the customer shall be written on the cover page of the cheque </w:t>
      </w:r>
      <w:r w:rsidR="007D1828" w:rsidRPr="005F4E5F">
        <w:rPr>
          <w:rFonts w:ascii="Times New Roman" w:hAnsi="Times New Roman" w:cs="Times New Roman"/>
          <w:sz w:val="25"/>
          <w:szCs w:val="25"/>
        </w:rPr>
        <w:t>book and</w:t>
      </w:r>
      <w:r w:rsidRPr="005F4E5F">
        <w:rPr>
          <w:rFonts w:ascii="Times New Roman" w:hAnsi="Times New Roman" w:cs="Times New Roman"/>
          <w:sz w:val="25"/>
          <w:szCs w:val="25"/>
        </w:rPr>
        <w:t xml:space="preserve"> the requisition slip. The account number should be written on each leaf of the cheque book.</w:t>
      </w:r>
    </w:p>
    <w:p w14:paraId="22AF15CB"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(iii)</w:t>
      </w:r>
      <w:r w:rsidRPr="005F4E5F">
        <w:rPr>
          <w:rFonts w:ascii="Times New Roman" w:hAnsi="Times New Roman" w:cs="Times New Roman"/>
          <w:sz w:val="25"/>
          <w:szCs w:val="25"/>
        </w:rPr>
        <w:tab/>
        <w:t>The account number of the customer shall be entered in the specific Cage of all leaves of the cheque book and its requisition slip. The cheque issuing officer shall sign near the cage.</w:t>
      </w:r>
    </w:p>
    <w:p w14:paraId="31E3C611" w14:textId="38AE8EAC" w:rsidR="00B73295" w:rsidRDefault="00AB2844" w:rsidP="002C7BA9">
      <w:pPr>
        <w:jc w:val="both"/>
        <w:rPr>
          <w:rFonts w:ascii="Times New Roman" w:hAnsi="Times New Roman" w:cs="Times New Roman"/>
          <w:sz w:val="25"/>
          <w:szCs w:val="25"/>
        </w:rPr>
      </w:pPr>
      <w:proofErr w:type="gramStart"/>
      <w:r>
        <w:rPr>
          <w:rFonts w:ascii="Times New Roman" w:hAnsi="Times New Roman" w:cs="Times New Roman"/>
          <w:sz w:val="25"/>
          <w:szCs w:val="25"/>
        </w:rPr>
        <w:t xml:space="preserve">(iv) </w:t>
      </w:r>
      <w:r w:rsidR="005F4E5F" w:rsidRPr="005F4E5F">
        <w:rPr>
          <w:rFonts w:ascii="Times New Roman" w:hAnsi="Times New Roman" w:cs="Times New Roman"/>
          <w:sz w:val="25"/>
          <w:szCs w:val="25"/>
        </w:rPr>
        <w:t>After</w:t>
      </w:r>
      <w:proofErr w:type="gramEnd"/>
      <w:r w:rsidR="005F4E5F" w:rsidRPr="005F4E5F">
        <w:rPr>
          <w:rFonts w:ascii="Times New Roman" w:hAnsi="Times New Roman" w:cs="Times New Roman"/>
          <w:sz w:val="25"/>
          <w:szCs w:val="25"/>
        </w:rPr>
        <w:t xml:space="preserve"> completion of cheque book in all respect shall be sent to the cheque passing officer/officer-in-charge of deposit department for obtaining his initials on the cheque leaves and the requisition slip.</w:t>
      </w:r>
    </w:p>
    <w:p w14:paraId="0A32524C" w14:textId="24FBA8DD" w:rsidR="005F4E5F" w:rsidRPr="00AB2844" w:rsidRDefault="00AB2844" w:rsidP="00AB2844">
      <w:pPr>
        <w:jc w:val="both"/>
        <w:rPr>
          <w:rFonts w:ascii="Times New Roman" w:hAnsi="Times New Roman" w:cs="Times New Roman"/>
          <w:sz w:val="25"/>
          <w:szCs w:val="25"/>
        </w:rPr>
      </w:pPr>
      <w:r>
        <w:rPr>
          <w:rFonts w:ascii="Times New Roman" w:hAnsi="Times New Roman" w:cs="Times New Roman"/>
          <w:sz w:val="25"/>
          <w:szCs w:val="25"/>
        </w:rPr>
        <w:t xml:space="preserve">(V) </w:t>
      </w:r>
      <w:r w:rsidR="005F4E5F" w:rsidRPr="00AB2844">
        <w:rPr>
          <w:rFonts w:ascii="Times New Roman" w:hAnsi="Times New Roman" w:cs="Times New Roman"/>
          <w:sz w:val="25"/>
          <w:szCs w:val="25"/>
        </w:rPr>
        <w:t>The cheque book shall be delivered to the customer against his/her acknowledgement on the relative column of the cheque book issue register.</w:t>
      </w:r>
    </w:p>
    <w:p w14:paraId="478BD219" w14:textId="77777777" w:rsidR="00B73295" w:rsidRDefault="00B73295" w:rsidP="002C7BA9">
      <w:pPr>
        <w:jc w:val="both"/>
        <w:rPr>
          <w:rFonts w:ascii="Times New Roman" w:hAnsi="Times New Roman" w:cs="Times New Roman"/>
          <w:sz w:val="25"/>
          <w:szCs w:val="25"/>
        </w:rPr>
      </w:pPr>
    </w:p>
    <w:p w14:paraId="5A07F487" w14:textId="77777777" w:rsidR="005F4E5F" w:rsidRPr="00B85420" w:rsidRDefault="00D6402E" w:rsidP="002C7BA9">
      <w:pPr>
        <w:jc w:val="both"/>
        <w:rPr>
          <w:rFonts w:ascii="Times New Roman" w:hAnsi="Times New Roman" w:cs="Times New Roman"/>
          <w:b/>
          <w:sz w:val="28"/>
          <w:szCs w:val="28"/>
        </w:rPr>
      </w:pPr>
      <w:r w:rsidRPr="00B85420">
        <w:rPr>
          <w:rFonts w:ascii="Times New Roman" w:hAnsi="Times New Roman" w:cs="Times New Roman"/>
          <w:b/>
          <w:sz w:val="28"/>
          <w:szCs w:val="28"/>
        </w:rPr>
        <w:t>Delivery of cheque book:</w:t>
      </w:r>
    </w:p>
    <w:p w14:paraId="7E3CCB03"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w:t>
      </w:r>
      <w:r w:rsidRPr="005F4E5F">
        <w:rPr>
          <w:rFonts w:ascii="Times New Roman" w:hAnsi="Times New Roman" w:cs="Times New Roman"/>
          <w:sz w:val="25"/>
          <w:szCs w:val="25"/>
        </w:rPr>
        <w:tab/>
        <w:t xml:space="preserve">If a </w:t>
      </w:r>
      <w:proofErr w:type="spellStart"/>
      <w:r w:rsidRPr="005F4E5F">
        <w:rPr>
          <w:rFonts w:ascii="Times New Roman" w:hAnsi="Times New Roman" w:cs="Times New Roman"/>
          <w:sz w:val="25"/>
          <w:szCs w:val="25"/>
        </w:rPr>
        <w:t>cheque</w:t>
      </w:r>
      <w:proofErr w:type="spellEnd"/>
      <w:r w:rsidRPr="005F4E5F">
        <w:rPr>
          <w:rFonts w:ascii="Times New Roman" w:hAnsi="Times New Roman" w:cs="Times New Roman"/>
          <w:sz w:val="25"/>
          <w:szCs w:val="25"/>
        </w:rPr>
        <w:t xml:space="preserve"> book is to be delivered to the bearer, his/her signature must be attested by the account holder on the requisition slip or on the letter of authority.</w:t>
      </w:r>
    </w:p>
    <w:p w14:paraId="7D452879"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(ii)</w:t>
      </w:r>
      <w:r w:rsidRPr="005F4E5F">
        <w:rPr>
          <w:rFonts w:ascii="Times New Roman" w:hAnsi="Times New Roman" w:cs="Times New Roman"/>
          <w:sz w:val="25"/>
          <w:szCs w:val="25"/>
        </w:rPr>
        <w:tab/>
        <w:t>Acknowledgement of the bearer shall be obtained in the relative column of the cheque book issued register.</w:t>
      </w:r>
    </w:p>
    <w:p w14:paraId="612EA9DC"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(iii)</w:t>
      </w:r>
      <w:r w:rsidRPr="005F4E5F">
        <w:rPr>
          <w:rFonts w:ascii="Times New Roman" w:hAnsi="Times New Roman" w:cs="Times New Roman"/>
          <w:sz w:val="25"/>
          <w:szCs w:val="25"/>
        </w:rPr>
        <w:tab/>
        <w:t>In case of delivery to the bearer, the customer’s acknowledgement of receipt of cheque book shall be obtained by sending him a letter.</w:t>
      </w:r>
    </w:p>
    <w:p w14:paraId="56373928"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 xml:space="preserve">If the cheque book is required to be sent by post, it shall be </w:t>
      </w:r>
      <w:r w:rsidR="007D1828" w:rsidRPr="005F4E5F">
        <w:rPr>
          <w:rFonts w:ascii="Times New Roman" w:hAnsi="Times New Roman" w:cs="Times New Roman"/>
          <w:sz w:val="25"/>
          <w:szCs w:val="25"/>
        </w:rPr>
        <w:t>sent</w:t>
      </w:r>
      <w:r w:rsidRPr="005F4E5F">
        <w:rPr>
          <w:rFonts w:ascii="Times New Roman" w:hAnsi="Times New Roman" w:cs="Times New Roman"/>
          <w:sz w:val="25"/>
          <w:szCs w:val="25"/>
        </w:rPr>
        <w:t xml:space="preserve"> under cover of a letter and </w:t>
      </w:r>
      <w:r w:rsidR="00B73295" w:rsidRPr="005F4E5F">
        <w:rPr>
          <w:rFonts w:ascii="Times New Roman" w:hAnsi="Times New Roman" w:cs="Times New Roman"/>
          <w:sz w:val="25"/>
          <w:szCs w:val="25"/>
        </w:rPr>
        <w:t>dispatched</w:t>
      </w:r>
      <w:r w:rsidRPr="005F4E5F">
        <w:rPr>
          <w:rFonts w:ascii="Times New Roman" w:hAnsi="Times New Roman" w:cs="Times New Roman"/>
          <w:sz w:val="25"/>
          <w:szCs w:val="25"/>
        </w:rPr>
        <w:t xml:space="preserve"> under “Registered A/D” in a sealed envelop</w:t>
      </w:r>
      <w:r w:rsidR="00CF1A1A">
        <w:rPr>
          <w:rFonts w:ascii="Times New Roman" w:hAnsi="Times New Roman" w:cs="Times New Roman"/>
          <w:sz w:val="25"/>
          <w:szCs w:val="25"/>
        </w:rPr>
        <w:t>e</w:t>
      </w:r>
      <w:r w:rsidRPr="005F4E5F">
        <w:rPr>
          <w:rFonts w:ascii="Times New Roman" w:hAnsi="Times New Roman" w:cs="Times New Roman"/>
          <w:sz w:val="25"/>
          <w:szCs w:val="25"/>
        </w:rPr>
        <w:t xml:space="preserve">. The signature of the despatcher shall be obtained in the relative column of the cheque book issue register. </w:t>
      </w:r>
    </w:p>
    <w:p w14:paraId="1F98A460"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 xml:space="preserve">On receipt of acknowledgement letter from the customer, his/her signature on Acknowledgement Due(A/D) shall be verified with his/her specimen signature and shall be kept inside the strong room under the supervision of an </w:t>
      </w:r>
      <w:r w:rsidR="00B73295" w:rsidRPr="005F4E5F">
        <w:rPr>
          <w:rFonts w:ascii="Times New Roman" w:hAnsi="Times New Roman" w:cs="Times New Roman"/>
          <w:sz w:val="25"/>
          <w:szCs w:val="25"/>
        </w:rPr>
        <w:t>authorized</w:t>
      </w:r>
      <w:r w:rsidRPr="005F4E5F">
        <w:rPr>
          <w:rFonts w:ascii="Times New Roman" w:hAnsi="Times New Roman" w:cs="Times New Roman"/>
          <w:sz w:val="25"/>
          <w:szCs w:val="25"/>
        </w:rPr>
        <w:t xml:space="preserve"> official.</w:t>
      </w:r>
    </w:p>
    <w:p w14:paraId="3DE6BF7B" w14:textId="77777777" w:rsidR="005F4E5F" w:rsidRPr="00B85420" w:rsidRDefault="00D6402E" w:rsidP="002C7BA9">
      <w:pPr>
        <w:jc w:val="both"/>
        <w:rPr>
          <w:rFonts w:ascii="Times New Roman" w:hAnsi="Times New Roman" w:cs="Times New Roman"/>
          <w:sz w:val="28"/>
          <w:szCs w:val="28"/>
        </w:rPr>
      </w:pPr>
      <w:r w:rsidRPr="00B85420">
        <w:rPr>
          <w:rFonts w:ascii="Times New Roman" w:hAnsi="Times New Roman" w:cs="Times New Roman"/>
          <w:b/>
          <w:sz w:val="28"/>
          <w:szCs w:val="28"/>
        </w:rPr>
        <w:t>Stop payment of cheque:</w:t>
      </w:r>
    </w:p>
    <w:p w14:paraId="584CABE5"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Instruction for stopping payment of any cheque shall be obtained from the account holder in writing.</w:t>
      </w:r>
    </w:p>
    <w:p w14:paraId="106B64B5"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Instructions to stop payment of a cheque received by telephone, telegram must be confirmed in writing by the drawer. Should the cheque be presented in the meantime, the manager must use his discretion whether to pay it or not. If not paid, it should be returned with the objection ‘Refer to drawer’ or of some other reason. The manager/in charge should take care that such return dose not damage the reputation of the drawer.</w:t>
      </w:r>
    </w:p>
    <w:p w14:paraId="0303388B"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 xml:space="preserve">The date &amp; time on which the instructions are received shall be noted on the letter of instruction and initialed by an </w:t>
      </w:r>
      <w:r w:rsidR="00B73295" w:rsidRPr="005F4E5F">
        <w:rPr>
          <w:rFonts w:ascii="Times New Roman" w:hAnsi="Times New Roman" w:cs="Times New Roman"/>
          <w:sz w:val="25"/>
          <w:szCs w:val="25"/>
        </w:rPr>
        <w:t>authorized</w:t>
      </w:r>
      <w:r w:rsidRPr="005F4E5F">
        <w:rPr>
          <w:rFonts w:ascii="Times New Roman" w:hAnsi="Times New Roman" w:cs="Times New Roman"/>
          <w:sz w:val="25"/>
          <w:szCs w:val="25"/>
        </w:rPr>
        <w:t xml:space="preserve"> officer.</w:t>
      </w:r>
    </w:p>
    <w:p w14:paraId="2D9CD63C"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The instructions shall be passed on to the ledger keeping officer to check the relative account, to ascertain if that particular cheque has already been paid. If the cheque has not already been paid, its particulars, shall be noted by the concerned officer in the Stop Payment Register and get it authenticated by the authori</w:t>
      </w:r>
      <w:r w:rsidR="004438F6">
        <w:rPr>
          <w:rFonts w:ascii="Times New Roman" w:hAnsi="Times New Roman" w:cs="Times New Roman"/>
          <w:sz w:val="25"/>
          <w:szCs w:val="25"/>
        </w:rPr>
        <w:t>z</w:t>
      </w:r>
      <w:r w:rsidRPr="005F4E5F">
        <w:rPr>
          <w:rFonts w:ascii="Times New Roman" w:hAnsi="Times New Roman" w:cs="Times New Roman"/>
          <w:sz w:val="25"/>
          <w:szCs w:val="25"/>
        </w:rPr>
        <w:t>ed officer under his initials.</w:t>
      </w:r>
    </w:p>
    <w:p w14:paraId="74D375F1"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 xml:space="preserve">The ledger keeping officer shall prepare Stop Payment Memo in triplicate. The original shell </w:t>
      </w:r>
      <w:proofErr w:type="gramStart"/>
      <w:r w:rsidRPr="005F4E5F">
        <w:rPr>
          <w:rFonts w:ascii="Times New Roman" w:hAnsi="Times New Roman" w:cs="Times New Roman"/>
          <w:sz w:val="25"/>
          <w:szCs w:val="25"/>
        </w:rPr>
        <w:t>be</w:t>
      </w:r>
      <w:proofErr w:type="gramEnd"/>
      <w:r w:rsidRPr="005F4E5F">
        <w:rPr>
          <w:rFonts w:ascii="Times New Roman" w:hAnsi="Times New Roman" w:cs="Times New Roman"/>
          <w:sz w:val="25"/>
          <w:szCs w:val="25"/>
        </w:rPr>
        <w:t xml:space="preserve"> sent to the customer, the duplicate shall be pasted on the ledger folio of the account and in case of a computerized branch it should be noted in the respective file of the computer. The </w:t>
      </w:r>
      <w:r w:rsidRPr="005F4E5F">
        <w:rPr>
          <w:rFonts w:ascii="Times New Roman" w:hAnsi="Times New Roman" w:cs="Times New Roman"/>
          <w:sz w:val="25"/>
          <w:szCs w:val="25"/>
        </w:rPr>
        <w:lastRenderedPageBreak/>
        <w:t>triplicate shall be retained in the memo block as office record. The acknowledgement memo shall be checked and si</w:t>
      </w:r>
      <w:r w:rsidR="00B73295">
        <w:rPr>
          <w:rFonts w:ascii="Times New Roman" w:hAnsi="Times New Roman" w:cs="Times New Roman"/>
          <w:sz w:val="25"/>
          <w:szCs w:val="25"/>
        </w:rPr>
        <w:t xml:space="preserve">gned by the authorized officer. </w:t>
      </w:r>
      <w:r w:rsidRPr="005F4E5F">
        <w:rPr>
          <w:rFonts w:ascii="Times New Roman" w:hAnsi="Times New Roman" w:cs="Times New Roman"/>
          <w:sz w:val="25"/>
          <w:szCs w:val="25"/>
        </w:rPr>
        <w:t>The stop payment letters received from the parties shall be filed in the “Stop Payment File.”</w:t>
      </w:r>
    </w:p>
    <w:p w14:paraId="6F608D98"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When a cheque, payment of which has been stopped is presented, “Payment Stopped by Drawer” stamp shall be affixed on the face thereof, and returned to the payee with cheque return memo, in the usual manner.</w:t>
      </w:r>
    </w:p>
    <w:p w14:paraId="6624E18C"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Garnishee order is an order of a court of justice which is obtained by a judgement creditor attaching funds lying with a third party who is called a garnishee. The essence and effect of a garnishee order is that the garnishee is not to part with the money until so directed by court.</w:t>
      </w:r>
    </w:p>
    <w:p w14:paraId="2FEDB644" w14:textId="77777777" w:rsidR="005F4E5F" w:rsidRP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In case of a bank deposit account the bank is a debtor while the client is a creditor under the law of contract. Therefore, on receipt of garnishee order banker must not part with that part or whole of it (balance) as garnished until ordered by the court.</w:t>
      </w:r>
    </w:p>
    <w:p w14:paraId="4D761296" w14:textId="77777777" w:rsidR="005F4E5F" w:rsidRPr="00B85420" w:rsidRDefault="00D6402E" w:rsidP="002C7BA9">
      <w:pPr>
        <w:jc w:val="both"/>
        <w:rPr>
          <w:rFonts w:ascii="Times New Roman" w:hAnsi="Times New Roman" w:cs="Times New Roman"/>
          <w:b/>
          <w:sz w:val="28"/>
          <w:szCs w:val="28"/>
        </w:rPr>
      </w:pPr>
      <w:proofErr w:type="gramStart"/>
      <w:r w:rsidRPr="00B85420">
        <w:rPr>
          <w:rFonts w:ascii="Times New Roman" w:hAnsi="Times New Roman" w:cs="Times New Roman"/>
          <w:b/>
          <w:sz w:val="28"/>
          <w:szCs w:val="28"/>
        </w:rPr>
        <w:t>Revocation stop</w:t>
      </w:r>
      <w:proofErr w:type="gramEnd"/>
      <w:r w:rsidRPr="00B85420">
        <w:rPr>
          <w:rFonts w:ascii="Times New Roman" w:hAnsi="Times New Roman" w:cs="Times New Roman"/>
          <w:b/>
          <w:sz w:val="28"/>
          <w:szCs w:val="28"/>
        </w:rPr>
        <w:t xml:space="preserve"> of payment instruction:</w:t>
      </w:r>
    </w:p>
    <w:p w14:paraId="45B3F40F" w14:textId="77777777" w:rsidR="005F4E5F" w:rsidRDefault="005F4E5F" w:rsidP="002C7BA9">
      <w:pPr>
        <w:jc w:val="both"/>
        <w:rPr>
          <w:rFonts w:ascii="Times New Roman" w:hAnsi="Times New Roman" w:cs="Times New Roman"/>
          <w:sz w:val="25"/>
          <w:szCs w:val="25"/>
        </w:rPr>
      </w:pPr>
      <w:r w:rsidRPr="005F4E5F">
        <w:rPr>
          <w:rFonts w:ascii="Times New Roman" w:hAnsi="Times New Roman" w:cs="Times New Roman"/>
          <w:sz w:val="25"/>
          <w:szCs w:val="25"/>
        </w:rPr>
        <w:t>Revocation instructions regarding “Stop payment” of a cheque shall be obtained from the account holders in writing. Before revoking the instruction</w:t>
      </w:r>
      <w:r w:rsidR="00B73295">
        <w:rPr>
          <w:rFonts w:ascii="Times New Roman" w:hAnsi="Times New Roman" w:cs="Times New Roman"/>
          <w:sz w:val="25"/>
          <w:szCs w:val="25"/>
        </w:rPr>
        <w:t>s, the signature of the account</w:t>
      </w:r>
      <w:r w:rsidRPr="005F4E5F">
        <w:rPr>
          <w:rFonts w:ascii="Times New Roman" w:hAnsi="Times New Roman" w:cs="Times New Roman"/>
          <w:sz w:val="25"/>
          <w:szCs w:val="25"/>
        </w:rPr>
        <w:t xml:space="preserve"> holder on the letter shall be verified with the signature on the prev</w:t>
      </w:r>
      <w:r w:rsidR="00B73295">
        <w:rPr>
          <w:rFonts w:ascii="Times New Roman" w:hAnsi="Times New Roman" w:cs="Times New Roman"/>
          <w:sz w:val="25"/>
          <w:szCs w:val="25"/>
        </w:rPr>
        <w:t>ious letter or SS Card and AOF.</w:t>
      </w:r>
      <w:r w:rsidR="002C7BA9">
        <w:rPr>
          <w:rFonts w:ascii="Times New Roman" w:hAnsi="Times New Roman" w:cs="Times New Roman"/>
          <w:sz w:val="25"/>
          <w:szCs w:val="25"/>
        </w:rPr>
        <w:t xml:space="preserve"> </w:t>
      </w:r>
      <w:r w:rsidRPr="005F4E5F">
        <w:rPr>
          <w:rFonts w:ascii="Times New Roman" w:hAnsi="Times New Roman" w:cs="Times New Roman"/>
          <w:sz w:val="25"/>
          <w:szCs w:val="25"/>
        </w:rPr>
        <w:t>The ‘stop payment’ instructions shall be revoked from the account by drawing a red diagonal line over the ‘Stop payment’ stamp and a note shall be made below the stamp to that effect and init</w:t>
      </w:r>
      <w:r w:rsidR="00B73295">
        <w:rPr>
          <w:rFonts w:ascii="Times New Roman" w:hAnsi="Times New Roman" w:cs="Times New Roman"/>
          <w:sz w:val="25"/>
          <w:szCs w:val="25"/>
        </w:rPr>
        <w:t>ialed by the Deposit in charge.</w:t>
      </w:r>
    </w:p>
    <w:p w14:paraId="5161D2E7" w14:textId="77777777" w:rsidR="00620038" w:rsidRDefault="00620038" w:rsidP="005F4E5F">
      <w:pPr>
        <w:rPr>
          <w:rFonts w:ascii="Times New Roman" w:hAnsi="Times New Roman" w:cs="Times New Roman"/>
          <w:sz w:val="25"/>
          <w:szCs w:val="25"/>
        </w:rPr>
      </w:pPr>
    </w:p>
    <w:p w14:paraId="30E4D610" w14:textId="77777777" w:rsidR="005F4E5F" w:rsidRPr="00B85420" w:rsidRDefault="00D6402E" w:rsidP="00B85420">
      <w:pPr>
        <w:jc w:val="both"/>
        <w:rPr>
          <w:rFonts w:ascii="Times New Roman" w:hAnsi="Times New Roman" w:cs="Times New Roman"/>
          <w:b/>
          <w:sz w:val="28"/>
          <w:szCs w:val="28"/>
        </w:rPr>
      </w:pPr>
      <w:r w:rsidRPr="00B85420">
        <w:rPr>
          <w:rFonts w:ascii="Times New Roman" w:hAnsi="Times New Roman" w:cs="Times New Roman"/>
          <w:b/>
          <w:sz w:val="28"/>
          <w:szCs w:val="28"/>
        </w:rPr>
        <w:t>Recoding of cheque series:</w:t>
      </w:r>
    </w:p>
    <w:p w14:paraId="55F4FE1A"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After issue of a cheque book, the requisition containing cheque series shall be sent to the computer operator for posting the cheque series. After recording, the computer operator shall affix ‘posted’ seal and initial over it. And the slips shall than be released.      </w:t>
      </w:r>
    </w:p>
    <w:p w14:paraId="32C50091" w14:textId="77777777" w:rsidR="005F4E5F" w:rsidRPr="00B85420" w:rsidRDefault="00D6402E" w:rsidP="00B85420">
      <w:pPr>
        <w:jc w:val="both"/>
        <w:rPr>
          <w:rFonts w:ascii="Times New Roman" w:hAnsi="Times New Roman" w:cs="Times New Roman"/>
          <w:b/>
          <w:sz w:val="28"/>
          <w:szCs w:val="28"/>
        </w:rPr>
      </w:pPr>
      <w:r w:rsidRPr="00B85420">
        <w:rPr>
          <w:rFonts w:ascii="Times New Roman" w:hAnsi="Times New Roman" w:cs="Times New Roman"/>
          <w:b/>
          <w:sz w:val="28"/>
          <w:szCs w:val="28"/>
        </w:rPr>
        <w:t>Filing and safekeeping of requisition slip:</w:t>
      </w:r>
    </w:p>
    <w:p w14:paraId="4AB37B57"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The cheque requisition slips shall be kept in a separate file chronologically or with daily AWC/MSD Account vouchers which shall be kept in the custody of the deposit in- charge for future reference.</w:t>
      </w:r>
    </w:p>
    <w:p w14:paraId="628F8914" w14:textId="77777777" w:rsidR="005F4E5F" w:rsidRPr="00B85420" w:rsidRDefault="00D6402E" w:rsidP="00B85420">
      <w:pPr>
        <w:jc w:val="both"/>
        <w:rPr>
          <w:rFonts w:ascii="Times New Roman" w:hAnsi="Times New Roman" w:cs="Times New Roman"/>
          <w:b/>
          <w:sz w:val="28"/>
          <w:szCs w:val="28"/>
        </w:rPr>
      </w:pPr>
      <w:r w:rsidRPr="00B85420">
        <w:rPr>
          <w:rFonts w:ascii="Times New Roman" w:hAnsi="Times New Roman" w:cs="Times New Roman"/>
          <w:b/>
          <w:sz w:val="28"/>
          <w:szCs w:val="28"/>
        </w:rPr>
        <w:t>Safe keeping of cheque book:</w:t>
      </w:r>
    </w:p>
    <w:p w14:paraId="5C58FE0C" w14:textId="6589EA05" w:rsidR="005F4E5F" w:rsidRPr="005F4E5F" w:rsidRDefault="005F4E5F" w:rsidP="00AB2844">
      <w:pPr>
        <w:jc w:val="both"/>
        <w:rPr>
          <w:rFonts w:ascii="Times New Roman" w:hAnsi="Times New Roman" w:cs="Times New Roman"/>
          <w:sz w:val="25"/>
          <w:szCs w:val="25"/>
        </w:rPr>
      </w:pPr>
      <w:r w:rsidRPr="005F4E5F">
        <w:rPr>
          <w:rFonts w:ascii="Times New Roman" w:hAnsi="Times New Roman" w:cs="Times New Roman"/>
          <w:sz w:val="25"/>
          <w:szCs w:val="25"/>
        </w:rPr>
        <w:t>At the close of banking hour, the security box containing the cheque books shall be kept in safe place or in steel Al-</w:t>
      </w:r>
      <w:proofErr w:type="spellStart"/>
      <w:r w:rsidRPr="005F4E5F">
        <w:rPr>
          <w:rFonts w:ascii="Times New Roman" w:hAnsi="Times New Roman" w:cs="Times New Roman"/>
          <w:sz w:val="25"/>
          <w:szCs w:val="25"/>
        </w:rPr>
        <w:t>mariah</w:t>
      </w:r>
      <w:proofErr w:type="spellEnd"/>
      <w:r w:rsidRPr="005F4E5F">
        <w:rPr>
          <w:rFonts w:ascii="Times New Roman" w:hAnsi="Times New Roman" w:cs="Times New Roman"/>
          <w:sz w:val="25"/>
          <w:szCs w:val="25"/>
        </w:rPr>
        <w:t xml:space="preserve"> </w:t>
      </w:r>
      <w:r w:rsidR="00B85420" w:rsidRPr="005F4E5F">
        <w:rPr>
          <w:rFonts w:ascii="Times New Roman" w:hAnsi="Times New Roman" w:cs="Times New Roman"/>
          <w:sz w:val="25"/>
          <w:szCs w:val="25"/>
        </w:rPr>
        <w:t>overnight</w:t>
      </w:r>
      <w:r w:rsidRPr="005F4E5F">
        <w:rPr>
          <w:rFonts w:ascii="Times New Roman" w:hAnsi="Times New Roman" w:cs="Times New Roman"/>
          <w:sz w:val="25"/>
          <w:szCs w:val="25"/>
        </w:rPr>
        <w:t>.</w:t>
      </w:r>
    </w:p>
    <w:p w14:paraId="5D16FE7B" w14:textId="77777777" w:rsidR="005F4E5F" w:rsidRPr="00D6402E" w:rsidRDefault="00D6402E" w:rsidP="005F4E5F">
      <w:pPr>
        <w:rPr>
          <w:rFonts w:ascii="Times New Roman" w:hAnsi="Times New Roman" w:cs="Times New Roman"/>
          <w:b/>
          <w:sz w:val="28"/>
          <w:szCs w:val="28"/>
        </w:rPr>
      </w:pPr>
      <w:r>
        <w:rPr>
          <w:rFonts w:ascii="Times New Roman" w:hAnsi="Times New Roman" w:cs="Times New Roman"/>
          <w:b/>
          <w:sz w:val="28"/>
          <w:szCs w:val="28"/>
        </w:rPr>
        <w:lastRenderedPageBreak/>
        <w:t>3.5</w:t>
      </w:r>
      <w:r w:rsidR="00B85420">
        <w:rPr>
          <w:rFonts w:ascii="Times New Roman" w:hAnsi="Times New Roman" w:cs="Times New Roman"/>
          <w:b/>
          <w:sz w:val="28"/>
          <w:szCs w:val="28"/>
        </w:rPr>
        <w:t xml:space="preserve"> </w:t>
      </w:r>
      <w:r w:rsidRPr="00D6402E">
        <w:rPr>
          <w:rFonts w:ascii="Times New Roman" w:hAnsi="Times New Roman" w:cs="Times New Roman"/>
          <w:b/>
          <w:sz w:val="28"/>
          <w:szCs w:val="28"/>
        </w:rPr>
        <w:t>Transfer of accounts and transfer procedure:</w:t>
      </w:r>
    </w:p>
    <w:p w14:paraId="562D92A5" w14:textId="77777777" w:rsidR="005F4E5F" w:rsidRPr="00B85420" w:rsidRDefault="005F4E5F" w:rsidP="00B85420">
      <w:pPr>
        <w:jc w:val="both"/>
        <w:rPr>
          <w:rFonts w:ascii="Times New Roman" w:hAnsi="Times New Roman" w:cs="Times New Roman"/>
          <w:sz w:val="24"/>
          <w:szCs w:val="24"/>
        </w:rPr>
      </w:pPr>
      <w:r w:rsidRPr="00B85420">
        <w:rPr>
          <w:rFonts w:ascii="Times New Roman" w:hAnsi="Times New Roman" w:cs="Times New Roman"/>
          <w:sz w:val="24"/>
          <w:szCs w:val="24"/>
        </w:rPr>
        <w:t>Accounts can be transferred from one branch to another, free of charge. The following procedures should be followed in this regard:</w:t>
      </w:r>
    </w:p>
    <w:p w14:paraId="2D5F953D" w14:textId="77777777" w:rsidR="005F4E5F" w:rsidRPr="00B85420" w:rsidRDefault="005F4E5F" w:rsidP="00B85420">
      <w:pPr>
        <w:jc w:val="both"/>
        <w:rPr>
          <w:rFonts w:ascii="Times New Roman" w:hAnsi="Times New Roman" w:cs="Times New Roman"/>
          <w:sz w:val="24"/>
          <w:szCs w:val="24"/>
        </w:rPr>
      </w:pPr>
      <w:r w:rsidRPr="00B85420">
        <w:rPr>
          <w:rFonts w:ascii="Times New Roman" w:hAnsi="Times New Roman" w:cs="Times New Roman"/>
          <w:sz w:val="24"/>
          <w:szCs w:val="24"/>
        </w:rPr>
        <w:t>Upon receipt of the written request from  the account holder along with unused cheque leaves (if any), calculated product so arrived up</w:t>
      </w:r>
      <w:r w:rsidR="00B85420">
        <w:rPr>
          <w:rFonts w:ascii="Times New Roman" w:hAnsi="Times New Roman" w:cs="Times New Roman"/>
          <w:sz w:val="24"/>
          <w:szCs w:val="24"/>
        </w:rPr>
        <w:t>-</w:t>
      </w:r>
      <w:r w:rsidRPr="00B85420">
        <w:rPr>
          <w:rFonts w:ascii="Times New Roman" w:hAnsi="Times New Roman" w:cs="Times New Roman"/>
          <w:sz w:val="24"/>
          <w:szCs w:val="24"/>
        </w:rPr>
        <w:t xml:space="preserve">to the end of the preceding month may be transferred and close the account in the Account ledger/Computer, the last entry in the Computer being “withdrawn Tk…………by transfer of the account to …………..Branch”. The computer sheet will be signed under this entry by </w:t>
      </w:r>
      <w:r w:rsidR="00B73295" w:rsidRPr="00B85420">
        <w:rPr>
          <w:rFonts w:ascii="Times New Roman" w:hAnsi="Times New Roman" w:cs="Times New Roman"/>
          <w:sz w:val="24"/>
          <w:szCs w:val="24"/>
        </w:rPr>
        <w:t>authorized</w:t>
      </w:r>
      <w:r w:rsidRPr="00B85420">
        <w:rPr>
          <w:rFonts w:ascii="Times New Roman" w:hAnsi="Times New Roman" w:cs="Times New Roman"/>
          <w:sz w:val="24"/>
          <w:szCs w:val="24"/>
        </w:rPr>
        <w:t xml:space="preserve"> supervising official and forwarded together with the relative account opening form, specimen signature card, product sheet etc. and </w:t>
      </w:r>
      <w:r w:rsidR="007D1828" w:rsidRPr="00B85420">
        <w:rPr>
          <w:rFonts w:ascii="Times New Roman" w:hAnsi="Times New Roman" w:cs="Times New Roman"/>
          <w:sz w:val="24"/>
          <w:szCs w:val="24"/>
        </w:rPr>
        <w:t>an</w:t>
      </w:r>
      <w:r w:rsidRPr="00B85420">
        <w:rPr>
          <w:rFonts w:ascii="Times New Roman" w:hAnsi="Times New Roman" w:cs="Times New Roman"/>
          <w:sz w:val="24"/>
          <w:szCs w:val="24"/>
        </w:rPr>
        <w:t xml:space="preserve"> Inter-Branch Credit Advice for the amount of the balance to the branch to which the account is transferred.</w:t>
      </w:r>
    </w:p>
    <w:p w14:paraId="46ED2212" w14:textId="77777777" w:rsidR="005F4E5F" w:rsidRPr="005F4E5F" w:rsidRDefault="005F4E5F" w:rsidP="005F4E5F">
      <w:pPr>
        <w:rPr>
          <w:rFonts w:ascii="Times New Roman" w:hAnsi="Times New Roman" w:cs="Times New Roman"/>
          <w:sz w:val="25"/>
          <w:szCs w:val="25"/>
        </w:rPr>
      </w:pPr>
    </w:p>
    <w:p w14:paraId="1240EF5F" w14:textId="77777777" w:rsidR="005F4E5F" w:rsidRPr="00D6402E" w:rsidRDefault="00D6402E" w:rsidP="00B85420">
      <w:pPr>
        <w:jc w:val="both"/>
        <w:rPr>
          <w:rFonts w:ascii="Times New Roman" w:hAnsi="Times New Roman" w:cs="Times New Roman"/>
          <w:b/>
          <w:sz w:val="28"/>
          <w:szCs w:val="28"/>
        </w:rPr>
      </w:pPr>
      <w:r>
        <w:rPr>
          <w:rFonts w:ascii="Times New Roman" w:hAnsi="Times New Roman" w:cs="Times New Roman"/>
          <w:b/>
          <w:sz w:val="28"/>
          <w:szCs w:val="28"/>
        </w:rPr>
        <w:t>3.6</w:t>
      </w:r>
      <w:r w:rsidR="00B85420">
        <w:rPr>
          <w:rFonts w:ascii="Times New Roman" w:hAnsi="Times New Roman" w:cs="Times New Roman"/>
          <w:b/>
          <w:sz w:val="28"/>
          <w:szCs w:val="28"/>
        </w:rPr>
        <w:t xml:space="preserve"> </w:t>
      </w:r>
      <w:r w:rsidRPr="00D6402E">
        <w:rPr>
          <w:rFonts w:ascii="Times New Roman" w:hAnsi="Times New Roman" w:cs="Times New Roman"/>
          <w:b/>
          <w:sz w:val="28"/>
          <w:szCs w:val="28"/>
        </w:rPr>
        <w:t>Closing accounts and unused cheques returns</w:t>
      </w:r>
    </w:p>
    <w:p w14:paraId="602BD964"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When the account holders intend to close their accounts, the concerned officer shall get back all un-used cheque leaves and cheque books requisition slips from the account holders.</w:t>
      </w:r>
    </w:p>
    <w:p w14:paraId="0D3FAEEB"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All un-used cheque leaves along</w:t>
      </w:r>
      <w:r w:rsidR="00B85420">
        <w:rPr>
          <w:rFonts w:ascii="Times New Roman" w:hAnsi="Times New Roman" w:cs="Times New Roman"/>
          <w:sz w:val="25"/>
          <w:szCs w:val="25"/>
        </w:rPr>
        <w:t xml:space="preserve"> </w:t>
      </w:r>
      <w:r w:rsidRPr="005F4E5F">
        <w:rPr>
          <w:rFonts w:ascii="Times New Roman" w:hAnsi="Times New Roman" w:cs="Times New Roman"/>
          <w:sz w:val="25"/>
          <w:szCs w:val="25"/>
        </w:rPr>
        <w:t xml:space="preserve">with the application of account closing shell be sent to the computer operator to record. The un-used cheque leaves shall be destroyed by the cheque issuing officer. </w:t>
      </w:r>
    </w:p>
    <w:p w14:paraId="5F261BD3" w14:textId="77777777" w:rsidR="00B73295"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The number/series of un-used cheques shall be recorded in account closed register and on the AOF.</w:t>
      </w:r>
    </w:p>
    <w:p w14:paraId="54065F2B"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The Bank reserves the right to close, without previous notice, an account which, in its opinion, is not being operated properly or for any other reason without being bound to disclose the reason to the account-holder. An account holder wishing to close his account must apply in writing and will surrender his unused cheque leaves. This balance will then be paid to the account holder by cheque/for the available balance with accrued profit, if any, after deducting account closing charge. </w:t>
      </w:r>
    </w:p>
    <w:p w14:paraId="137DD595"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In case of death of any of the account holders, the operation of the account shall have to be stopped. Necessary instruction </w:t>
      </w:r>
      <w:proofErr w:type="gramStart"/>
      <w:r w:rsidRPr="005F4E5F">
        <w:rPr>
          <w:rFonts w:ascii="Times New Roman" w:hAnsi="Times New Roman" w:cs="Times New Roman"/>
          <w:sz w:val="25"/>
          <w:szCs w:val="25"/>
        </w:rPr>
        <w:t>be</w:t>
      </w:r>
      <w:proofErr w:type="gramEnd"/>
      <w:r w:rsidRPr="005F4E5F">
        <w:rPr>
          <w:rFonts w:ascii="Times New Roman" w:hAnsi="Times New Roman" w:cs="Times New Roman"/>
          <w:sz w:val="25"/>
          <w:szCs w:val="25"/>
        </w:rPr>
        <w:t xml:space="preserve"> inserted in the computer with the date, </w:t>
      </w:r>
      <w:r w:rsidR="007D1828" w:rsidRPr="005F4E5F">
        <w:rPr>
          <w:rFonts w:ascii="Times New Roman" w:hAnsi="Times New Roman" w:cs="Times New Roman"/>
          <w:sz w:val="25"/>
          <w:szCs w:val="25"/>
        </w:rPr>
        <w:t>time and</w:t>
      </w:r>
      <w:r w:rsidRPr="005F4E5F">
        <w:rPr>
          <w:rFonts w:ascii="Times New Roman" w:hAnsi="Times New Roman" w:cs="Times New Roman"/>
          <w:sz w:val="25"/>
          <w:szCs w:val="25"/>
        </w:rPr>
        <w:t xml:space="preserve"> the source of information.  Payment of the balance may be disbursed as per agreement in the AOF or existing law of the country or as per succession certificate to the successors of the deceased. Afterwards, a new account may be opened by the survivors. </w:t>
      </w:r>
    </w:p>
    <w:p w14:paraId="5D776A40"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Information of death of the account holder(s), insolvency or insanity of a constituent precludes the bank from paying further cheques on his account even though these are dated prior to his death, insolvency or insanity. If the information is reliable, the fact should be </w:t>
      </w:r>
      <w:r w:rsidRPr="005F4E5F">
        <w:rPr>
          <w:rFonts w:ascii="Times New Roman" w:hAnsi="Times New Roman" w:cs="Times New Roman"/>
          <w:sz w:val="25"/>
          <w:szCs w:val="25"/>
        </w:rPr>
        <w:lastRenderedPageBreak/>
        <w:t>recorded in the computer with the date and the source of information. In case of doubt caution should be noted and immediate enquiries can be made to ascertain correct position.</w:t>
      </w:r>
    </w:p>
    <w:p w14:paraId="49341123"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Disbursement without succession certificate may be made by officer of different ranks up to a certain limit as per delegation given by Head Office.</w:t>
      </w:r>
    </w:p>
    <w:p w14:paraId="6D82372A" w14:textId="77777777" w:rsidR="00B73295" w:rsidRDefault="00B73295" w:rsidP="00B85420">
      <w:pPr>
        <w:jc w:val="both"/>
        <w:rPr>
          <w:rFonts w:ascii="Times New Roman" w:hAnsi="Times New Roman" w:cs="Times New Roman"/>
          <w:sz w:val="25"/>
          <w:szCs w:val="25"/>
        </w:rPr>
      </w:pPr>
    </w:p>
    <w:p w14:paraId="378B4317" w14:textId="77777777" w:rsidR="005F4E5F" w:rsidRPr="00B85420" w:rsidRDefault="00D6402E" w:rsidP="005F4E5F">
      <w:pPr>
        <w:rPr>
          <w:rFonts w:ascii="Times New Roman" w:hAnsi="Times New Roman" w:cs="Times New Roman"/>
          <w:b/>
          <w:bCs/>
          <w:sz w:val="28"/>
          <w:szCs w:val="28"/>
        </w:rPr>
      </w:pPr>
      <w:r w:rsidRPr="00B85420">
        <w:rPr>
          <w:rFonts w:ascii="Times New Roman" w:hAnsi="Times New Roman" w:cs="Times New Roman"/>
          <w:b/>
          <w:bCs/>
          <w:sz w:val="28"/>
          <w:szCs w:val="28"/>
        </w:rPr>
        <w:t>Deceased Account:</w:t>
      </w:r>
    </w:p>
    <w:p w14:paraId="74999481"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For releasing the balance from deceased account Head Office approval is required. The concerned branch must ensure the genuineness of the beneficiary/legal heirs of the deceased and obtain the following papers:</w:t>
      </w:r>
    </w:p>
    <w:p w14:paraId="42E3202F"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(i)</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Application of the legal heirs of the deceased.</w:t>
      </w:r>
    </w:p>
    <w:p w14:paraId="1E5686B7"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(ii)</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Succession certificate (for amount exceeding Tk.10</w:t>
      </w:r>
      <w:proofErr w:type="gramStart"/>
      <w:r w:rsidRPr="005F4E5F">
        <w:rPr>
          <w:rFonts w:ascii="Times New Roman" w:hAnsi="Times New Roman" w:cs="Times New Roman"/>
          <w:sz w:val="25"/>
          <w:szCs w:val="25"/>
        </w:rPr>
        <w:t>,000</w:t>
      </w:r>
      <w:proofErr w:type="gramEnd"/>
      <w:r w:rsidRPr="005F4E5F">
        <w:rPr>
          <w:rFonts w:ascii="Times New Roman" w:hAnsi="Times New Roman" w:cs="Times New Roman"/>
          <w:sz w:val="25"/>
          <w:szCs w:val="25"/>
        </w:rPr>
        <w:t>/-)</w:t>
      </w:r>
    </w:p>
    <w:p w14:paraId="787AD393"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(iii)</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Death certificate.</w:t>
      </w:r>
    </w:p>
    <w:p w14:paraId="1B1397FB"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(iv)</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Up/</w:t>
      </w:r>
      <w:proofErr w:type="spellStart"/>
      <w:r w:rsidRPr="005F4E5F">
        <w:rPr>
          <w:rFonts w:ascii="Times New Roman" w:hAnsi="Times New Roman" w:cs="Times New Roman"/>
          <w:sz w:val="25"/>
          <w:szCs w:val="25"/>
        </w:rPr>
        <w:t>Paurashava</w:t>
      </w:r>
      <w:proofErr w:type="spellEnd"/>
      <w:r w:rsidRPr="005F4E5F">
        <w:rPr>
          <w:rFonts w:ascii="Times New Roman" w:hAnsi="Times New Roman" w:cs="Times New Roman"/>
          <w:sz w:val="25"/>
          <w:szCs w:val="25"/>
        </w:rPr>
        <w:t xml:space="preserve"> Chairman/Ward Commissioner’s certificate.</w:t>
      </w:r>
    </w:p>
    <w:p w14:paraId="59BA291C"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(v)</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Credit balance certificate of the deceased account given by the branch.</w:t>
      </w:r>
    </w:p>
    <w:p w14:paraId="55C80876" w14:textId="77777777" w:rsidR="005F4E5F" w:rsidRPr="005F4E5F" w:rsidRDefault="005F4E5F" w:rsidP="00B85420">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(vi)</w:t>
      </w:r>
      <w:r w:rsidRPr="005F4E5F">
        <w:rPr>
          <w:rFonts w:ascii="Times New Roman" w:hAnsi="Times New Roman" w:cs="Times New Roman"/>
          <w:sz w:val="25"/>
          <w:szCs w:val="25"/>
        </w:rPr>
        <w:tab/>
        <w:t>Liability</w:t>
      </w:r>
      <w:proofErr w:type="gramEnd"/>
      <w:r w:rsidRPr="005F4E5F">
        <w:rPr>
          <w:rFonts w:ascii="Times New Roman" w:hAnsi="Times New Roman" w:cs="Times New Roman"/>
          <w:sz w:val="25"/>
          <w:szCs w:val="25"/>
        </w:rPr>
        <w:t xml:space="preserve"> position of the deceased duly certified by the managers and officer under their joint signatures with AS (authorized Signatory) number.</w:t>
      </w:r>
    </w:p>
    <w:p w14:paraId="75F98948"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(vii)</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Letter of authority or power of attorney is to be obtained in case of withdrawal of one heir’s balance by another heir.</w:t>
      </w:r>
    </w:p>
    <w:p w14:paraId="01147703"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(viii)</w:t>
      </w:r>
      <w:r w:rsidRPr="005F4E5F">
        <w:rPr>
          <w:rFonts w:ascii="Times New Roman" w:hAnsi="Times New Roman" w:cs="Times New Roman"/>
          <w:sz w:val="25"/>
          <w:szCs w:val="25"/>
        </w:rPr>
        <w:tab/>
        <w:t>In case of withdrawal of the share money of a minor, a legal guardianship certificate from the court is to be obtained. And an indemnity bond on non-judicial stamp paper shall have to be obtained from the guardian.</w:t>
      </w:r>
    </w:p>
    <w:p w14:paraId="09265847"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(ix)</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 xml:space="preserve">An executor appointed by the legal heirs shall also be able to withdraw the money of minor without succession certificate.   </w:t>
      </w:r>
    </w:p>
    <w:p w14:paraId="1F155963"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In the event of death of the individual, all operations in his account shall be stopped forthwith. Necessary instruction </w:t>
      </w:r>
      <w:proofErr w:type="gramStart"/>
      <w:r w:rsidRPr="005F4E5F">
        <w:rPr>
          <w:rFonts w:ascii="Times New Roman" w:hAnsi="Times New Roman" w:cs="Times New Roman"/>
          <w:sz w:val="25"/>
          <w:szCs w:val="25"/>
        </w:rPr>
        <w:t>be</w:t>
      </w:r>
      <w:proofErr w:type="gramEnd"/>
      <w:r w:rsidRPr="005F4E5F">
        <w:rPr>
          <w:rFonts w:ascii="Times New Roman" w:hAnsi="Times New Roman" w:cs="Times New Roman"/>
          <w:sz w:val="25"/>
          <w:szCs w:val="25"/>
        </w:rPr>
        <w:t xml:space="preserve"> inserted in the computer. Payment in the deceased account will be made as per instructions given in AOF and in absence of any instruction in AOF payment will be made as per succession certificate issued by competent court.</w:t>
      </w:r>
    </w:p>
    <w:p w14:paraId="1112F5C9" w14:textId="77777777" w:rsidR="00B73295" w:rsidRDefault="00B73295" w:rsidP="00B85420">
      <w:pPr>
        <w:jc w:val="both"/>
        <w:rPr>
          <w:rFonts w:ascii="Times New Roman" w:hAnsi="Times New Roman" w:cs="Times New Roman"/>
          <w:sz w:val="25"/>
          <w:szCs w:val="25"/>
        </w:rPr>
      </w:pPr>
    </w:p>
    <w:p w14:paraId="76E3A372" w14:textId="77777777" w:rsidR="00AB2844" w:rsidRDefault="00AB2844" w:rsidP="00B85420">
      <w:pPr>
        <w:jc w:val="both"/>
        <w:rPr>
          <w:rFonts w:ascii="Times New Roman" w:hAnsi="Times New Roman" w:cs="Times New Roman"/>
          <w:sz w:val="25"/>
          <w:szCs w:val="25"/>
        </w:rPr>
      </w:pPr>
    </w:p>
    <w:p w14:paraId="1F6BCE71" w14:textId="77777777" w:rsidR="005F4E5F" w:rsidRPr="00B85420" w:rsidRDefault="00D6402E" w:rsidP="00B85420">
      <w:pPr>
        <w:jc w:val="both"/>
        <w:rPr>
          <w:rFonts w:ascii="Times New Roman" w:hAnsi="Times New Roman" w:cs="Times New Roman"/>
          <w:b/>
          <w:bCs/>
          <w:sz w:val="28"/>
          <w:szCs w:val="28"/>
        </w:rPr>
      </w:pPr>
      <w:proofErr w:type="spellStart"/>
      <w:r w:rsidRPr="00B85420">
        <w:rPr>
          <w:rFonts w:ascii="Times New Roman" w:hAnsi="Times New Roman" w:cs="Times New Roman"/>
          <w:b/>
          <w:bCs/>
          <w:sz w:val="28"/>
          <w:szCs w:val="28"/>
        </w:rPr>
        <w:lastRenderedPageBreak/>
        <w:t>Mudarabah</w:t>
      </w:r>
      <w:proofErr w:type="spellEnd"/>
      <w:r w:rsidRPr="00B85420">
        <w:rPr>
          <w:rFonts w:ascii="Times New Roman" w:hAnsi="Times New Roman" w:cs="Times New Roman"/>
          <w:b/>
          <w:bCs/>
          <w:sz w:val="28"/>
          <w:szCs w:val="28"/>
        </w:rPr>
        <w:t xml:space="preserve"> Term </w:t>
      </w:r>
      <w:r w:rsidR="007D1828" w:rsidRPr="00B85420">
        <w:rPr>
          <w:rFonts w:ascii="Times New Roman" w:hAnsi="Times New Roman" w:cs="Times New Roman"/>
          <w:b/>
          <w:bCs/>
          <w:sz w:val="28"/>
          <w:szCs w:val="28"/>
        </w:rPr>
        <w:t>Deposit (</w:t>
      </w:r>
      <w:r w:rsidRPr="00B85420">
        <w:rPr>
          <w:rFonts w:ascii="Times New Roman" w:hAnsi="Times New Roman" w:cs="Times New Roman"/>
          <w:b/>
          <w:bCs/>
          <w:sz w:val="28"/>
          <w:szCs w:val="28"/>
        </w:rPr>
        <w:t>MTD):</w:t>
      </w:r>
    </w:p>
    <w:p w14:paraId="05DB798B"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Single credit voucher will be prepared for deposit of the amount of money in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Term Deposit Account. The Particulars of the voucher should include name of the depositor, amount, period, maturity date and number of MTD receipt.</w:t>
      </w:r>
    </w:p>
    <w:p w14:paraId="4FD272F8"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Deposit may be made through cheque or in cash. Cash will be deposited at the cash counter and the cheque will be deposited with the MTD account opening officer.</w:t>
      </w:r>
    </w:p>
    <w:p w14:paraId="57916F65"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1)</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In case of cash deposit, voucher will be as under</w:t>
      </w:r>
    </w:p>
    <w:p w14:paraId="016B4904"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Dr. Cash Account</w:t>
      </w:r>
    </w:p>
    <w:p w14:paraId="0BDCD155"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Cr. MTD Account</w:t>
      </w:r>
    </w:p>
    <w:p w14:paraId="31576A2B"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2)</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In case of deposit by cheque of FSIBL, voucher will be as under</w:t>
      </w:r>
    </w:p>
    <w:p w14:paraId="0190D31F"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Dr. Party Account (with cheque of same bank)</w:t>
      </w:r>
    </w:p>
    <w:p w14:paraId="2BFFFFC7"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Cr. MTD Account </w:t>
      </w:r>
    </w:p>
    <w:p w14:paraId="17043745"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3)</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In case of deposit by cheque of Other Bank, voucher will be as under</w:t>
      </w:r>
    </w:p>
    <w:p w14:paraId="17C921B8"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Before collection of the Cheque/Instrument through clearing house,</w:t>
      </w:r>
    </w:p>
    <w:p w14:paraId="1A1F468B"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Dr. Clearing House Adjustment Account </w:t>
      </w:r>
    </w:p>
    <w:p w14:paraId="3CE20CE7"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Cr. Sundry Creditors Account.</w:t>
      </w:r>
    </w:p>
    <w:p w14:paraId="4715BB8E" w14:textId="77777777" w:rsidR="005F4E5F" w:rsidRPr="005F4E5F" w:rsidRDefault="005F4E5F" w:rsidP="00B85420">
      <w:pPr>
        <w:jc w:val="both"/>
        <w:rPr>
          <w:rFonts w:ascii="Times New Roman" w:hAnsi="Times New Roman" w:cs="Times New Roman"/>
          <w:sz w:val="25"/>
          <w:szCs w:val="25"/>
        </w:rPr>
      </w:pPr>
    </w:p>
    <w:p w14:paraId="27C914EC"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After collection of the Cheque/Instrument through clearing house,</w:t>
      </w:r>
    </w:p>
    <w:p w14:paraId="68346F82"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Dr. Sundry Deposit Account Sundry Creditors</w:t>
      </w:r>
    </w:p>
    <w:p w14:paraId="3EA6BCE5"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Cr. MTD Account</w:t>
      </w:r>
    </w:p>
    <w:p w14:paraId="0AE90CD4" w14:textId="612F5F35" w:rsidR="005F4E5F" w:rsidRPr="005F4E5F" w:rsidRDefault="00D1059B" w:rsidP="00B85420">
      <w:pPr>
        <w:jc w:val="both"/>
        <w:rPr>
          <w:rFonts w:ascii="Times New Roman" w:hAnsi="Times New Roman" w:cs="Times New Roman"/>
          <w:sz w:val="25"/>
          <w:szCs w:val="25"/>
        </w:rPr>
      </w:pPr>
      <w:r>
        <w:rPr>
          <w:rFonts w:ascii="Times New Roman" w:hAnsi="Times New Roman" w:cs="Times New Roman"/>
          <w:b/>
          <w:sz w:val="25"/>
          <w:szCs w:val="25"/>
        </w:rPr>
        <w:t xml:space="preserve">Issuance of </w:t>
      </w:r>
      <w:proofErr w:type="spellStart"/>
      <w:r>
        <w:rPr>
          <w:rFonts w:ascii="Times New Roman" w:hAnsi="Times New Roman" w:cs="Times New Roman"/>
          <w:b/>
          <w:sz w:val="25"/>
          <w:szCs w:val="25"/>
        </w:rPr>
        <w:t>Mudarabah</w:t>
      </w:r>
      <w:proofErr w:type="spellEnd"/>
      <w:r>
        <w:rPr>
          <w:rFonts w:ascii="Times New Roman" w:hAnsi="Times New Roman" w:cs="Times New Roman"/>
          <w:b/>
          <w:sz w:val="25"/>
          <w:szCs w:val="25"/>
        </w:rPr>
        <w:t xml:space="preserve"> Term Deposit I</w:t>
      </w:r>
      <w:r w:rsidR="000B49C5" w:rsidRPr="00D1059B">
        <w:rPr>
          <w:rFonts w:ascii="Times New Roman" w:hAnsi="Times New Roman" w:cs="Times New Roman"/>
          <w:b/>
          <w:sz w:val="25"/>
          <w:szCs w:val="25"/>
        </w:rPr>
        <w:t>nstrument</w:t>
      </w:r>
      <w:r w:rsidR="000B49C5">
        <w:rPr>
          <w:rFonts w:ascii="Times New Roman" w:hAnsi="Times New Roman" w:cs="Times New Roman"/>
          <w:sz w:val="25"/>
          <w:szCs w:val="25"/>
        </w:rPr>
        <w:t>:</w:t>
      </w:r>
    </w:p>
    <w:p w14:paraId="299DE44E"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MTD Instrument issued in the Name of the party &amp; descriptions should be mentioned including amount, period, maturity date and number of MTD receipt.</w:t>
      </w:r>
    </w:p>
    <w:p w14:paraId="294C3C29"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On receipt of vouchers with cash received seal or posted mark seal on the cheque, </w:t>
      </w:r>
      <w:r w:rsidR="007D1828" w:rsidRPr="005F4E5F">
        <w:rPr>
          <w:rFonts w:ascii="Times New Roman" w:hAnsi="Times New Roman" w:cs="Times New Roman"/>
          <w:sz w:val="25"/>
          <w:szCs w:val="25"/>
        </w:rPr>
        <w:t>an</w:t>
      </w:r>
      <w:r w:rsidRPr="005F4E5F">
        <w:rPr>
          <w:rFonts w:ascii="Times New Roman" w:hAnsi="Times New Roman" w:cs="Times New Roman"/>
          <w:sz w:val="25"/>
          <w:szCs w:val="25"/>
        </w:rPr>
        <w:t xml:space="preserve"> MTD receipt will be issued to the client(s). Before that particulars of MTDR should be entered into the MTD Account register and a number is allotted to the new account. The number must be written in the Account Opening Form, Specimen Signature Card and in the Credit Voucher.</w:t>
      </w:r>
    </w:p>
    <w:p w14:paraId="6CACB0BB"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lastRenderedPageBreak/>
        <w:t xml:space="preserve">The account opening form, specimen signature card, MTDR Block and MTD Account Opening Register shall be placed before the two authorized </w:t>
      </w:r>
      <w:r w:rsidR="007D1828" w:rsidRPr="005F4E5F">
        <w:rPr>
          <w:rFonts w:ascii="Times New Roman" w:hAnsi="Times New Roman" w:cs="Times New Roman"/>
          <w:sz w:val="25"/>
          <w:szCs w:val="25"/>
        </w:rPr>
        <w:t>officers</w:t>
      </w:r>
      <w:r w:rsidRPr="005F4E5F">
        <w:rPr>
          <w:rFonts w:ascii="Times New Roman" w:hAnsi="Times New Roman" w:cs="Times New Roman"/>
          <w:sz w:val="25"/>
          <w:szCs w:val="25"/>
        </w:rPr>
        <w:t xml:space="preserve"> for checking and signature.</w:t>
      </w:r>
    </w:p>
    <w:p w14:paraId="3804ECD8"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The MTDR should be handed over to the account holder against his acknowledgement on the reverse of the counter foil and Account Opening Form.</w:t>
      </w:r>
    </w:p>
    <w:p w14:paraId="2FFEFE80"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The branch manager/deposit in-charge/ authorized officer shall verify the amount of MTDR at the close of business of each day. The account should be checked with the credit vouchers, counter foils of the respective MTDR and with the register/computer file.</w:t>
      </w:r>
    </w:p>
    <w:p w14:paraId="64763AC8"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The account opening form along with SS Card shall be kept in the pasting file in numerical order.</w:t>
      </w:r>
    </w:p>
    <w:p w14:paraId="26B9F309"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The authorized officer should confirm that all the MTD(s) issued during the day have been posted in the respective ledger or computer file and balance the MTD leaves in the inner cover page of the MTD block.</w:t>
      </w:r>
    </w:p>
    <w:p w14:paraId="46AD54B8"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In case of cancellation, particulars of the respective cancelled MTD shall be recorded in the MTD Account Opening Form, register/computer </w:t>
      </w:r>
      <w:proofErr w:type="gramStart"/>
      <w:r w:rsidRPr="005F4E5F">
        <w:rPr>
          <w:rFonts w:ascii="Times New Roman" w:hAnsi="Times New Roman" w:cs="Times New Roman"/>
          <w:sz w:val="25"/>
          <w:szCs w:val="25"/>
        </w:rPr>
        <w:t>file</w:t>
      </w:r>
      <w:proofErr w:type="gramEnd"/>
      <w:r w:rsidRPr="005F4E5F">
        <w:rPr>
          <w:rFonts w:ascii="Times New Roman" w:hAnsi="Times New Roman" w:cs="Times New Roman"/>
          <w:sz w:val="25"/>
          <w:szCs w:val="25"/>
        </w:rPr>
        <w:t xml:space="preserve"> etc. It shall be duly authenticated under the signature of the officer-in-charge of the deposit department. The cancelled leaf must be filled in the respective file and preserved in a secured place for verification by the auditor and inspector.</w:t>
      </w:r>
    </w:p>
    <w:p w14:paraId="0297F662"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1)</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At the end of the day, MTD issued report generated shall be filled with AOF</w:t>
      </w:r>
    </w:p>
    <w:p w14:paraId="1AD3B16B"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2)</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MTD Account holder will be allowed to withdraw the profit amount at provisional rate, if he desires on the condition that final adjustment will be made after annual closing as per rule of the bank.</w:t>
      </w:r>
    </w:p>
    <w:p w14:paraId="464A28F8"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3)</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If the MTD holder does not withdraw the profit amount it will be automatically added with the principal amount to share profit.</w:t>
      </w:r>
    </w:p>
    <w:p w14:paraId="26128D6F"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4)</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Maturity date of all MTD account should be generated in order to facilitate the payment of profit/encashment.</w:t>
      </w:r>
    </w:p>
    <w:p w14:paraId="30C89EE9"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5)</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The profit accrued on MTD should be calculated at the end of each month. The accrued profit on MTD shall be kept in the profit payable account passing the following vouchers:</w:t>
      </w:r>
    </w:p>
    <w:p w14:paraId="1B852458"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Dr. Expenditure account: Profit paid to MTD account</w:t>
      </w:r>
    </w:p>
    <w:p w14:paraId="5DCFF352"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Cr. Adjustment A/C Profit payable on MTD.   </w:t>
      </w:r>
    </w:p>
    <w:p w14:paraId="0DB68934"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lastRenderedPageBreak/>
        <w:t>6)</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Accrued profit shall apply at the time of maturity of respective MTD Account                      and passing the following vouchers</w:t>
      </w:r>
    </w:p>
    <w:p w14:paraId="2EBA3F66" w14:textId="77777777" w:rsidR="005F4E5F" w:rsidRPr="005F4E5F" w:rsidRDefault="005F4E5F" w:rsidP="00B85420">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Dr. Adjustment A/C Profit payable on MTD.</w:t>
      </w:r>
      <w:proofErr w:type="gramEnd"/>
      <w:r w:rsidRPr="005F4E5F">
        <w:rPr>
          <w:rFonts w:ascii="Times New Roman" w:hAnsi="Times New Roman" w:cs="Times New Roman"/>
          <w:sz w:val="25"/>
          <w:szCs w:val="25"/>
        </w:rPr>
        <w:t xml:space="preserve">   </w:t>
      </w:r>
    </w:p>
    <w:p w14:paraId="3A1EE5AD"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Cr. </w:t>
      </w:r>
      <w:r w:rsidR="007D1828" w:rsidRPr="005F4E5F">
        <w:rPr>
          <w:rFonts w:ascii="Times New Roman" w:hAnsi="Times New Roman" w:cs="Times New Roman"/>
          <w:sz w:val="25"/>
          <w:szCs w:val="25"/>
        </w:rPr>
        <w:t>Respective MTD</w:t>
      </w:r>
      <w:r w:rsidRPr="005F4E5F">
        <w:rPr>
          <w:rFonts w:ascii="Times New Roman" w:hAnsi="Times New Roman" w:cs="Times New Roman"/>
          <w:sz w:val="25"/>
          <w:szCs w:val="25"/>
        </w:rPr>
        <w:t xml:space="preserve"> account</w:t>
      </w:r>
    </w:p>
    <w:p w14:paraId="4E5DEB79"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7)</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Income tax, excise duty etc. will be realized at source from MTD account and passing the following vouchers.</w:t>
      </w:r>
    </w:p>
    <w:p w14:paraId="041F61B2"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Dr. </w:t>
      </w:r>
      <w:r w:rsidR="007D1828" w:rsidRPr="005F4E5F">
        <w:rPr>
          <w:rFonts w:ascii="Times New Roman" w:hAnsi="Times New Roman" w:cs="Times New Roman"/>
          <w:sz w:val="25"/>
          <w:szCs w:val="25"/>
        </w:rPr>
        <w:t>Respective MTD</w:t>
      </w:r>
      <w:r w:rsidRPr="005F4E5F">
        <w:rPr>
          <w:rFonts w:ascii="Times New Roman" w:hAnsi="Times New Roman" w:cs="Times New Roman"/>
          <w:sz w:val="25"/>
          <w:szCs w:val="25"/>
        </w:rPr>
        <w:t xml:space="preserve"> account</w:t>
      </w:r>
    </w:p>
    <w:p w14:paraId="42F389E2"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Cr. Sundry Account Sours Tax </w:t>
      </w:r>
      <w:r w:rsidR="007D1828" w:rsidRPr="005F4E5F">
        <w:rPr>
          <w:rFonts w:ascii="Times New Roman" w:hAnsi="Times New Roman" w:cs="Times New Roman"/>
          <w:sz w:val="25"/>
          <w:szCs w:val="25"/>
        </w:rPr>
        <w:t>on</w:t>
      </w:r>
      <w:r w:rsidRPr="005F4E5F">
        <w:rPr>
          <w:rFonts w:ascii="Times New Roman" w:hAnsi="Times New Roman" w:cs="Times New Roman"/>
          <w:sz w:val="25"/>
          <w:szCs w:val="25"/>
        </w:rPr>
        <w:t xml:space="preserve"> Profit</w:t>
      </w:r>
    </w:p>
    <w:p w14:paraId="13FD80FD"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 xml:space="preserve">Dr. </w:t>
      </w:r>
      <w:r w:rsidR="007D1828" w:rsidRPr="005F4E5F">
        <w:rPr>
          <w:rFonts w:ascii="Times New Roman" w:hAnsi="Times New Roman" w:cs="Times New Roman"/>
          <w:sz w:val="25"/>
          <w:szCs w:val="25"/>
        </w:rPr>
        <w:t>Respective MTD</w:t>
      </w:r>
      <w:r w:rsidRPr="005F4E5F">
        <w:rPr>
          <w:rFonts w:ascii="Times New Roman" w:hAnsi="Times New Roman" w:cs="Times New Roman"/>
          <w:sz w:val="25"/>
          <w:szCs w:val="25"/>
        </w:rPr>
        <w:t xml:space="preserve"> account</w:t>
      </w:r>
    </w:p>
    <w:p w14:paraId="7F4A343C" w14:textId="77777777" w:rsidR="005F4E5F" w:rsidRPr="005F4E5F" w:rsidRDefault="005F4E5F" w:rsidP="00B85420">
      <w:pPr>
        <w:jc w:val="both"/>
        <w:rPr>
          <w:rFonts w:ascii="Times New Roman" w:hAnsi="Times New Roman" w:cs="Times New Roman"/>
          <w:sz w:val="25"/>
          <w:szCs w:val="25"/>
        </w:rPr>
      </w:pPr>
      <w:r w:rsidRPr="005F4E5F">
        <w:rPr>
          <w:rFonts w:ascii="Times New Roman" w:hAnsi="Times New Roman" w:cs="Times New Roman"/>
          <w:sz w:val="25"/>
          <w:szCs w:val="25"/>
        </w:rPr>
        <w:t>Cr. Sundry Account Excise Duty on deposit</w:t>
      </w:r>
    </w:p>
    <w:p w14:paraId="5CC2E931" w14:textId="77777777" w:rsidR="00B73295" w:rsidRDefault="00B73295" w:rsidP="005F4E5F">
      <w:pPr>
        <w:rPr>
          <w:rFonts w:ascii="Times New Roman" w:hAnsi="Times New Roman" w:cs="Times New Roman"/>
          <w:sz w:val="25"/>
          <w:szCs w:val="25"/>
        </w:rPr>
      </w:pPr>
    </w:p>
    <w:p w14:paraId="3C78DF55" w14:textId="77777777" w:rsidR="005F4E5F" w:rsidRPr="00B85420" w:rsidRDefault="005F4E5F" w:rsidP="005F4E5F">
      <w:pPr>
        <w:rPr>
          <w:rFonts w:ascii="Times New Roman" w:hAnsi="Times New Roman" w:cs="Times New Roman"/>
          <w:b/>
          <w:bCs/>
          <w:sz w:val="28"/>
          <w:szCs w:val="28"/>
        </w:rPr>
      </w:pPr>
      <w:r w:rsidRPr="00B85420">
        <w:rPr>
          <w:rFonts w:ascii="Times New Roman" w:hAnsi="Times New Roman" w:cs="Times New Roman"/>
          <w:b/>
          <w:bCs/>
          <w:sz w:val="28"/>
          <w:szCs w:val="28"/>
        </w:rPr>
        <w:t>Encashment of MTDR</w:t>
      </w:r>
    </w:p>
    <w:p w14:paraId="041C9441" w14:textId="77777777" w:rsidR="005F4E5F" w:rsidRPr="005F4E5F" w:rsidRDefault="005F4E5F" w:rsidP="00C27C7F">
      <w:pPr>
        <w:jc w:val="both"/>
        <w:rPr>
          <w:rFonts w:ascii="Times New Roman" w:hAnsi="Times New Roman" w:cs="Times New Roman"/>
          <w:sz w:val="25"/>
          <w:szCs w:val="25"/>
        </w:rPr>
      </w:pPr>
      <w:r w:rsidRPr="005F4E5F">
        <w:rPr>
          <w:rFonts w:ascii="Times New Roman" w:hAnsi="Times New Roman" w:cs="Times New Roman"/>
          <w:sz w:val="25"/>
          <w:szCs w:val="25"/>
        </w:rPr>
        <w:t>When an MTDR is presented for payment on maturity, details of the receipt must be checked with MTD account register and account opening form which should include name, MTD number, date of maturity, amount, period etc.</w:t>
      </w:r>
    </w:p>
    <w:p w14:paraId="577022F5" w14:textId="77777777" w:rsidR="005F4E5F" w:rsidRPr="005F4E5F" w:rsidRDefault="005F4E5F" w:rsidP="00C27C7F">
      <w:pPr>
        <w:jc w:val="both"/>
        <w:rPr>
          <w:rFonts w:ascii="Times New Roman" w:hAnsi="Times New Roman" w:cs="Times New Roman"/>
          <w:sz w:val="25"/>
          <w:szCs w:val="25"/>
        </w:rPr>
      </w:pPr>
      <w:r w:rsidRPr="005F4E5F">
        <w:rPr>
          <w:rFonts w:ascii="Times New Roman" w:hAnsi="Times New Roman" w:cs="Times New Roman"/>
          <w:sz w:val="25"/>
          <w:szCs w:val="25"/>
        </w:rPr>
        <w:t>A written application must be obtained from the MTD holder for encashment of the MTD on maturity or before maturity. Signature on application must agree with signature of the respective specimen signature card.</w:t>
      </w:r>
    </w:p>
    <w:p w14:paraId="03F9E454" w14:textId="77777777" w:rsidR="005F4E5F" w:rsidRPr="005F4E5F" w:rsidRDefault="005F4E5F" w:rsidP="00C27C7F">
      <w:pPr>
        <w:jc w:val="both"/>
        <w:rPr>
          <w:rFonts w:ascii="Times New Roman" w:hAnsi="Times New Roman" w:cs="Times New Roman"/>
          <w:sz w:val="25"/>
          <w:szCs w:val="25"/>
        </w:rPr>
      </w:pPr>
      <w:r w:rsidRPr="005F4E5F">
        <w:rPr>
          <w:rFonts w:ascii="Times New Roman" w:hAnsi="Times New Roman" w:cs="Times New Roman"/>
          <w:sz w:val="25"/>
          <w:szCs w:val="25"/>
        </w:rPr>
        <w:t>The account holder will put his signature at opposite side of the MTD which shall be verified by the authorized officer.</w:t>
      </w:r>
    </w:p>
    <w:p w14:paraId="24B91D65" w14:textId="77777777" w:rsidR="005F4E5F" w:rsidRPr="005F4E5F" w:rsidRDefault="005F4E5F" w:rsidP="00C27C7F">
      <w:pPr>
        <w:jc w:val="both"/>
        <w:rPr>
          <w:rFonts w:ascii="Times New Roman" w:hAnsi="Times New Roman" w:cs="Times New Roman"/>
          <w:sz w:val="25"/>
          <w:szCs w:val="25"/>
        </w:rPr>
      </w:pPr>
    </w:p>
    <w:p w14:paraId="6CA96BFA" w14:textId="77777777" w:rsidR="005F4E5F" w:rsidRPr="005F4E5F" w:rsidRDefault="005F4E5F" w:rsidP="00C27C7F">
      <w:pPr>
        <w:jc w:val="both"/>
        <w:rPr>
          <w:rFonts w:ascii="Times New Roman" w:hAnsi="Times New Roman" w:cs="Times New Roman"/>
          <w:sz w:val="25"/>
          <w:szCs w:val="25"/>
        </w:rPr>
      </w:pPr>
      <w:r w:rsidRPr="005F4E5F">
        <w:rPr>
          <w:rFonts w:ascii="Times New Roman" w:hAnsi="Times New Roman" w:cs="Times New Roman"/>
          <w:sz w:val="25"/>
          <w:szCs w:val="25"/>
        </w:rPr>
        <w:t>After that the net profit will be added to the principal amount mentioned in the MTD. The MTD itself will be treated as debit voucher. For cash payment, the instrument should be cancelled after affixing “Pay Cash” stamp. The MTD holder will then be requested to receive the cash from cash counter. As a precautionary measure the MTD should not be delivered to the customer for receiving cash from the cash counter. For depositing the proceeds in the account of the customer instead of cash payment, the following vouchers are to be passed.</w:t>
      </w:r>
    </w:p>
    <w:p w14:paraId="3AA0502E" w14:textId="77777777" w:rsidR="005F4E5F" w:rsidRPr="005F4E5F" w:rsidRDefault="005F4E5F" w:rsidP="00C27C7F">
      <w:pPr>
        <w:jc w:val="both"/>
        <w:rPr>
          <w:rFonts w:ascii="Times New Roman" w:hAnsi="Times New Roman" w:cs="Times New Roman"/>
          <w:sz w:val="25"/>
          <w:szCs w:val="25"/>
        </w:rPr>
      </w:pPr>
    </w:p>
    <w:p w14:paraId="3330C004" w14:textId="77777777" w:rsidR="005F4E5F" w:rsidRPr="005F4E5F" w:rsidRDefault="005F4E5F" w:rsidP="00C27C7F">
      <w:pPr>
        <w:jc w:val="both"/>
        <w:rPr>
          <w:rFonts w:ascii="Times New Roman" w:hAnsi="Times New Roman" w:cs="Times New Roman"/>
          <w:sz w:val="25"/>
          <w:szCs w:val="25"/>
        </w:rPr>
      </w:pPr>
      <w:r w:rsidRPr="005F4E5F">
        <w:rPr>
          <w:rFonts w:ascii="Times New Roman" w:hAnsi="Times New Roman" w:cs="Times New Roman"/>
          <w:sz w:val="25"/>
          <w:szCs w:val="25"/>
        </w:rPr>
        <w:t>Dr. MTD account (Instrument itself)</w:t>
      </w:r>
    </w:p>
    <w:p w14:paraId="51E1A517" w14:textId="16024042" w:rsidR="00C27C7F" w:rsidRDefault="005F4E5F" w:rsidP="00C27C7F">
      <w:pPr>
        <w:jc w:val="both"/>
        <w:rPr>
          <w:rFonts w:ascii="Times New Roman" w:hAnsi="Times New Roman" w:cs="Times New Roman"/>
          <w:sz w:val="25"/>
          <w:szCs w:val="25"/>
        </w:rPr>
      </w:pPr>
      <w:r w:rsidRPr="005F4E5F">
        <w:rPr>
          <w:rFonts w:ascii="Times New Roman" w:hAnsi="Times New Roman" w:cs="Times New Roman"/>
          <w:sz w:val="25"/>
          <w:szCs w:val="25"/>
        </w:rPr>
        <w:lastRenderedPageBreak/>
        <w:t>Cr. Party account/Pay Slip/Pay Order</w:t>
      </w:r>
    </w:p>
    <w:p w14:paraId="58875518" w14:textId="77777777" w:rsidR="005F4E5F" w:rsidRPr="005F4E5F" w:rsidRDefault="005F4E5F" w:rsidP="0031636A">
      <w:pPr>
        <w:jc w:val="both"/>
        <w:rPr>
          <w:rFonts w:ascii="Times New Roman" w:hAnsi="Times New Roman" w:cs="Times New Roman"/>
          <w:sz w:val="25"/>
          <w:szCs w:val="25"/>
        </w:rPr>
      </w:pPr>
      <w:r w:rsidRPr="005F4E5F">
        <w:rPr>
          <w:rFonts w:ascii="Times New Roman" w:hAnsi="Times New Roman" w:cs="Times New Roman"/>
          <w:sz w:val="25"/>
          <w:szCs w:val="25"/>
        </w:rPr>
        <w:t>1)</w:t>
      </w:r>
      <w:r w:rsidR="00C36A4D">
        <w:rPr>
          <w:rFonts w:ascii="Times New Roman" w:hAnsi="Times New Roman" w:cs="Times New Roman"/>
          <w:sz w:val="25"/>
          <w:szCs w:val="25"/>
        </w:rPr>
        <w:t xml:space="preserve"> </w:t>
      </w:r>
      <w:r w:rsidRPr="005F4E5F">
        <w:rPr>
          <w:rFonts w:ascii="Times New Roman" w:hAnsi="Times New Roman" w:cs="Times New Roman"/>
          <w:sz w:val="25"/>
          <w:szCs w:val="25"/>
        </w:rPr>
        <w:t>On maturity of the MTD, the customer has the option either to withdraw the deposit with profit or renew the deposit with profit/without profit.</w:t>
      </w:r>
    </w:p>
    <w:p w14:paraId="5AD86F94" w14:textId="77777777" w:rsidR="005F4E5F" w:rsidRPr="005F4E5F" w:rsidRDefault="00B73295" w:rsidP="0031636A">
      <w:pPr>
        <w:jc w:val="both"/>
        <w:rPr>
          <w:rFonts w:ascii="Times New Roman" w:hAnsi="Times New Roman" w:cs="Times New Roman"/>
          <w:sz w:val="25"/>
          <w:szCs w:val="25"/>
        </w:rPr>
      </w:pPr>
      <w:r>
        <w:rPr>
          <w:rFonts w:ascii="Times New Roman" w:hAnsi="Times New Roman" w:cs="Times New Roman"/>
          <w:sz w:val="25"/>
          <w:szCs w:val="25"/>
        </w:rPr>
        <w:t>2)</w:t>
      </w:r>
      <w:r w:rsidR="00C36A4D">
        <w:rPr>
          <w:rFonts w:ascii="Times New Roman" w:hAnsi="Times New Roman" w:cs="Times New Roman"/>
          <w:sz w:val="25"/>
          <w:szCs w:val="25"/>
        </w:rPr>
        <w:t xml:space="preserve"> </w:t>
      </w:r>
      <w:r>
        <w:rPr>
          <w:rFonts w:ascii="Times New Roman" w:hAnsi="Times New Roman" w:cs="Times New Roman"/>
          <w:sz w:val="25"/>
          <w:szCs w:val="25"/>
        </w:rPr>
        <w:t>If the customer does not in</w:t>
      </w:r>
      <w:r w:rsidR="00C36A4D">
        <w:rPr>
          <w:rFonts w:ascii="Times New Roman" w:hAnsi="Times New Roman" w:cs="Times New Roman"/>
          <w:sz w:val="25"/>
          <w:szCs w:val="25"/>
        </w:rPr>
        <w:t xml:space="preserve"> </w:t>
      </w:r>
      <w:r w:rsidR="005F4E5F" w:rsidRPr="005F4E5F">
        <w:rPr>
          <w:rFonts w:ascii="Times New Roman" w:hAnsi="Times New Roman" w:cs="Times New Roman"/>
          <w:sz w:val="25"/>
          <w:szCs w:val="25"/>
        </w:rPr>
        <w:t xml:space="preserve">cash the MTD on maturity, the said MTD account will be automatically renewed for the same further period from the date of maturity and the customer should be </w:t>
      </w:r>
      <w:proofErr w:type="gramStart"/>
      <w:r w:rsidR="005F4E5F" w:rsidRPr="005F4E5F">
        <w:rPr>
          <w:rFonts w:ascii="Times New Roman" w:hAnsi="Times New Roman" w:cs="Times New Roman"/>
          <w:sz w:val="25"/>
          <w:szCs w:val="25"/>
        </w:rPr>
        <w:t>apprised/informed</w:t>
      </w:r>
      <w:proofErr w:type="gramEnd"/>
      <w:r w:rsidR="005F4E5F" w:rsidRPr="005F4E5F">
        <w:rPr>
          <w:rFonts w:ascii="Times New Roman" w:hAnsi="Times New Roman" w:cs="Times New Roman"/>
          <w:sz w:val="25"/>
          <w:szCs w:val="25"/>
        </w:rPr>
        <w:t xml:space="preserve"> accordingly.</w:t>
      </w:r>
    </w:p>
    <w:p w14:paraId="3C3D7641" w14:textId="77777777" w:rsidR="005F4E5F" w:rsidRPr="005F4E5F" w:rsidRDefault="005F4E5F" w:rsidP="0031636A">
      <w:pPr>
        <w:jc w:val="both"/>
        <w:rPr>
          <w:rFonts w:ascii="Times New Roman" w:hAnsi="Times New Roman" w:cs="Times New Roman"/>
          <w:sz w:val="25"/>
          <w:szCs w:val="25"/>
        </w:rPr>
      </w:pPr>
      <w:r w:rsidRPr="005F4E5F">
        <w:rPr>
          <w:rFonts w:ascii="Times New Roman" w:hAnsi="Times New Roman" w:cs="Times New Roman"/>
          <w:sz w:val="25"/>
          <w:szCs w:val="25"/>
        </w:rPr>
        <w:t xml:space="preserve">If the customer desires to withdraw the deposit before the maturity of MTD account, profit will be given at the prevailing savings rate. On the contrary, if the customer withdraws the deposit of 6 months MTD, for example, after 3 months but before the maturity then he will be entitled to share profit/loss at 3 months MTD profit rate and for the remaining period profit at the rate applicable for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savings deposit.</w:t>
      </w:r>
    </w:p>
    <w:p w14:paraId="1CEE6E43" w14:textId="77777777" w:rsidR="005F4E5F" w:rsidRPr="005F4E5F" w:rsidRDefault="005F4E5F" w:rsidP="0031636A">
      <w:pPr>
        <w:jc w:val="both"/>
        <w:rPr>
          <w:rFonts w:ascii="Times New Roman" w:hAnsi="Times New Roman" w:cs="Times New Roman"/>
          <w:sz w:val="25"/>
          <w:szCs w:val="25"/>
        </w:rPr>
      </w:pPr>
      <w:r w:rsidRPr="005F4E5F">
        <w:rPr>
          <w:rFonts w:ascii="Times New Roman" w:hAnsi="Times New Roman" w:cs="Times New Roman"/>
          <w:sz w:val="25"/>
          <w:szCs w:val="25"/>
        </w:rPr>
        <w:t xml:space="preserve">If an MTD account is closed after maturity but before the declaration of actual profit, the customer is entitled to receive profit at the existing provisional rate and after </w:t>
      </w:r>
      <w:proofErr w:type="gramStart"/>
      <w:r w:rsidRPr="005F4E5F">
        <w:rPr>
          <w:rFonts w:ascii="Times New Roman" w:hAnsi="Times New Roman" w:cs="Times New Roman"/>
          <w:sz w:val="25"/>
          <w:szCs w:val="25"/>
        </w:rPr>
        <w:t>declaration,</w:t>
      </w:r>
      <w:proofErr w:type="gramEnd"/>
      <w:r w:rsidRPr="005F4E5F">
        <w:rPr>
          <w:rFonts w:ascii="Times New Roman" w:hAnsi="Times New Roman" w:cs="Times New Roman"/>
          <w:sz w:val="25"/>
          <w:szCs w:val="25"/>
        </w:rPr>
        <w:t xml:space="preserve"> if the actual profit becomes higher than the provisional profit rate then the increased amount of profit will be deposited/credited to the customer</w:t>
      </w:r>
      <w:r w:rsidR="00C27C7F">
        <w:rPr>
          <w:rFonts w:ascii="Times New Roman" w:hAnsi="Times New Roman" w:cs="Times New Roman"/>
          <w:sz w:val="25"/>
          <w:szCs w:val="25"/>
        </w:rPr>
        <w:t>’s</w:t>
      </w:r>
      <w:r w:rsidRPr="005F4E5F">
        <w:rPr>
          <w:rFonts w:ascii="Times New Roman" w:hAnsi="Times New Roman" w:cs="Times New Roman"/>
          <w:sz w:val="25"/>
          <w:szCs w:val="25"/>
        </w:rPr>
        <w:t xml:space="preserve"> account.</w:t>
      </w:r>
    </w:p>
    <w:p w14:paraId="0208C13B" w14:textId="77777777" w:rsidR="005F4E5F" w:rsidRPr="005F4E5F" w:rsidRDefault="005F4E5F" w:rsidP="0031636A">
      <w:pPr>
        <w:jc w:val="both"/>
        <w:rPr>
          <w:rFonts w:ascii="Times New Roman" w:hAnsi="Times New Roman" w:cs="Times New Roman"/>
          <w:sz w:val="25"/>
          <w:szCs w:val="25"/>
        </w:rPr>
      </w:pPr>
    </w:p>
    <w:p w14:paraId="24E9B373" w14:textId="77777777" w:rsidR="005F4E5F" w:rsidRPr="005F4E5F" w:rsidRDefault="005F4E5F" w:rsidP="0031636A">
      <w:pPr>
        <w:jc w:val="both"/>
        <w:rPr>
          <w:rFonts w:ascii="Times New Roman" w:hAnsi="Times New Roman" w:cs="Times New Roman"/>
          <w:sz w:val="25"/>
          <w:szCs w:val="25"/>
        </w:rPr>
      </w:pPr>
      <w:r w:rsidRPr="005F4E5F">
        <w:rPr>
          <w:rFonts w:ascii="Times New Roman" w:hAnsi="Times New Roman" w:cs="Times New Roman"/>
          <w:sz w:val="25"/>
          <w:szCs w:val="25"/>
        </w:rPr>
        <w:t>1)</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 xml:space="preserve">The amount of profit/loss will be calculated on daily product </w:t>
      </w:r>
      <w:r w:rsidR="007D1828" w:rsidRPr="005F4E5F">
        <w:rPr>
          <w:rFonts w:ascii="Times New Roman" w:hAnsi="Times New Roman" w:cs="Times New Roman"/>
          <w:sz w:val="25"/>
          <w:szCs w:val="25"/>
        </w:rPr>
        <w:t>basis;</w:t>
      </w:r>
      <w:r w:rsidRPr="005F4E5F">
        <w:rPr>
          <w:rFonts w:ascii="Times New Roman" w:hAnsi="Times New Roman" w:cs="Times New Roman"/>
          <w:sz w:val="25"/>
          <w:szCs w:val="25"/>
        </w:rPr>
        <w:t xml:space="preserve"> profit will be deposited on the maturity date. If the profit is not withdrawn, it will be treated as deposit and profit should be calculated accordingly.</w:t>
      </w:r>
    </w:p>
    <w:p w14:paraId="34961367" w14:textId="77777777" w:rsidR="005F4E5F" w:rsidRPr="005F4E5F" w:rsidRDefault="005F4E5F" w:rsidP="0031636A">
      <w:pPr>
        <w:jc w:val="both"/>
        <w:rPr>
          <w:rFonts w:ascii="Times New Roman" w:hAnsi="Times New Roman" w:cs="Times New Roman"/>
          <w:sz w:val="25"/>
          <w:szCs w:val="25"/>
        </w:rPr>
      </w:pPr>
      <w:r w:rsidRPr="005F4E5F">
        <w:rPr>
          <w:rFonts w:ascii="Times New Roman" w:hAnsi="Times New Roman" w:cs="Times New Roman"/>
          <w:sz w:val="25"/>
          <w:szCs w:val="25"/>
        </w:rPr>
        <w:t>2)</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 xml:space="preserve">The customer of 12 months MTD account or above period may withdraw profit at provisional rate at every 3 months intervals with prior arrangement at the time of opening of the account. But the deposit must be kept for stipulated period mentioned in the receipt. Otherwise profit will be given at savings rate and excess profit will be realized from the account. </w:t>
      </w:r>
    </w:p>
    <w:p w14:paraId="7C7331FA" w14:textId="77777777" w:rsidR="005F4E5F" w:rsidRPr="005F4E5F" w:rsidRDefault="005F4E5F" w:rsidP="0031636A">
      <w:pPr>
        <w:jc w:val="both"/>
        <w:rPr>
          <w:rFonts w:ascii="Times New Roman" w:hAnsi="Times New Roman" w:cs="Times New Roman"/>
          <w:sz w:val="25"/>
          <w:szCs w:val="25"/>
        </w:rPr>
      </w:pPr>
    </w:p>
    <w:p w14:paraId="6A5142AC" w14:textId="77777777" w:rsidR="005F4E5F" w:rsidRPr="005F4E5F" w:rsidRDefault="005F4E5F" w:rsidP="0031636A">
      <w:pPr>
        <w:jc w:val="both"/>
        <w:rPr>
          <w:rFonts w:ascii="Times New Roman" w:hAnsi="Times New Roman" w:cs="Times New Roman"/>
          <w:sz w:val="25"/>
          <w:szCs w:val="25"/>
        </w:rPr>
      </w:pPr>
      <w:r w:rsidRPr="005F4E5F">
        <w:rPr>
          <w:rFonts w:ascii="Times New Roman" w:hAnsi="Times New Roman" w:cs="Times New Roman"/>
          <w:sz w:val="25"/>
          <w:szCs w:val="25"/>
        </w:rPr>
        <w:t>Instruction of the account holder, if any, should be noted in the MTD account opening form and specimen signature card.</w:t>
      </w:r>
    </w:p>
    <w:p w14:paraId="3EC86D3C" w14:textId="71646D2F" w:rsidR="0031636A" w:rsidRDefault="005F4E5F" w:rsidP="0031636A">
      <w:pPr>
        <w:jc w:val="both"/>
        <w:rPr>
          <w:rFonts w:ascii="Times New Roman" w:hAnsi="Times New Roman" w:cs="Times New Roman"/>
          <w:sz w:val="25"/>
          <w:szCs w:val="25"/>
        </w:rPr>
      </w:pPr>
      <w:r w:rsidRPr="005F4E5F">
        <w:rPr>
          <w:rFonts w:ascii="Times New Roman" w:hAnsi="Times New Roman" w:cs="Times New Roman"/>
          <w:sz w:val="25"/>
          <w:szCs w:val="25"/>
        </w:rPr>
        <w:t>If the MTDR is lost, the account holder must inform the bank instantly in writing. On receipt of the written request the issuing branch will mark caution in the account opening form, issue register and specimen signature card.</w:t>
      </w:r>
    </w:p>
    <w:p w14:paraId="6F67D068" w14:textId="77777777" w:rsidR="00AB2844" w:rsidRDefault="00AB2844" w:rsidP="0031636A">
      <w:pPr>
        <w:jc w:val="both"/>
        <w:rPr>
          <w:rFonts w:ascii="Times New Roman" w:hAnsi="Times New Roman" w:cs="Times New Roman"/>
          <w:sz w:val="25"/>
          <w:szCs w:val="25"/>
        </w:rPr>
      </w:pPr>
    </w:p>
    <w:p w14:paraId="2A13598F" w14:textId="77777777" w:rsidR="005F4E5F" w:rsidRPr="0031636A" w:rsidRDefault="005F4E5F" w:rsidP="0031636A">
      <w:pPr>
        <w:jc w:val="both"/>
        <w:rPr>
          <w:rFonts w:ascii="Times New Roman" w:hAnsi="Times New Roman" w:cs="Times New Roman"/>
          <w:b/>
          <w:bCs/>
          <w:sz w:val="28"/>
          <w:szCs w:val="28"/>
        </w:rPr>
      </w:pPr>
      <w:r w:rsidRPr="0031636A">
        <w:rPr>
          <w:rFonts w:ascii="Times New Roman" w:hAnsi="Times New Roman" w:cs="Times New Roman"/>
          <w:b/>
          <w:bCs/>
          <w:sz w:val="28"/>
          <w:szCs w:val="28"/>
        </w:rPr>
        <w:lastRenderedPageBreak/>
        <w:t>Procedure of issuing duplicate MTDR:</w:t>
      </w:r>
    </w:p>
    <w:p w14:paraId="435F96B8" w14:textId="77777777" w:rsidR="005F4E5F" w:rsidRPr="005F4E5F" w:rsidRDefault="005F4E5F" w:rsidP="0031636A">
      <w:pPr>
        <w:jc w:val="both"/>
        <w:rPr>
          <w:rFonts w:ascii="Times New Roman" w:hAnsi="Times New Roman" w:cs="Times New Roman"/>
          <w:sz w:val="25"/>
          <w:szCs w:val="25"/>
        </w:rPr>
      </w:pPr>
      <w:r w:rsidRPr="005F4E5F">
        <w:rPr>
          <w:rFonts w:ascii="Times New Roman" w:hAnsi="Times New Roman" w:cs="Times New Roman"/>
          <w:sz w:val="25"/>
          <w:szCs w:val="25"/>
        </w:rPr>
        <w:t>1)</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The customer will submit an application for issuance of duplicate MTDR. On receipt of application for the lost MTDR, the issuing branch will inform the matter to the respective department of the Head Office to instruct all the branches to mark caution against fraudulent payment and to stop payment.</w:t>
      </w:r>
    </w:p>
    <w:p w14:paraId="4525ED88" w14:textId="77777777" w:rsidR="005F4E5F" w:rsidRPr="005F4E5F" w:rsidRDefault="005F4E5F" w:rsidP="0031636A">
      <w:pPr>
        <w:jc w:val="both"/>
        <w:rPr>
          <w:rFonts w:ascii="Times New Roman" w:hAnsi="Times New Roman" w:cs="Times New Roman"/>
          <w:sz w:val="25"/>
          <w:szCs w:val="25"/>
        </w:rPr>
      </w:pPr>
      <w:r w:rsidRPr="005F4E5F">
        <w:rPr>
          <w:rFonts w:ascii="Times New Roman" w:hAnsi="Times New Roman" w:cs="Times New Roman"/>
          <w:sz w:val="25"/>
          <w:szCs w:val="25"/>
        </w:rPr>
        <w:t>2)</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The Head Office will obtain written confirmation from all the branches t</w:t>
      </w:r>
      <w:r w:rsidR="00B73295">
        <w:rPr>
          <w:rFonts w:ascii="Times New Roman" w:hAnsi="Times New Roman" w:cs="Times New Roman"/>
          <w:sz w:val="25"/>
          <w:szCs w:val="25"/>
        </w:rPr>
        <w:t>hat the lost MTDR has not been i</w:t>
      </w:r>
      <w:r w:rsidRPr="005F4E5F">
        <w:rPr>
          <w:rFonts w:ascii="Times New Roman" w:hAnsi="Times New Roman" w:cs="Times New Roman"/>
          <w:sz w:val="25"/>
          <w:szCs w:val="25"/>
        </w:rPr>
        <w:t>n</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cashed or has not been kept lien with other branches. The MTDR issuing branch will issued duplicate MTDR in favor of the beneficiary on receipt of confirmation from the Head Office. The issuing branch will also obtain letter of Indemnity with adhesive stamp on specified value affixed thereon. The duplicate MTD Receipt must be marked “DUPLICATE” with red ink.</w:t>
      </w:r>
    </w:p>
    <w:p w14:paraId="00E1BB20" w14:textId="77777777" w:rsidR="000A29D8" w:rsidRDefault="000A29D8" w:rsidP="005F4E5F">
      <w:pPr>
        <w:rPr>
          <w:rFonts w:ascii="Times New Roman" w:hAnsi="Times New Roman" w:cs="Times New Roman"/>
          <w:sz w:val="25"/>
          <w:szCs w:val="25"/>
        </w:rPr>
      </w:pPr>
    </w:p>
    <w:p w14:paraId="6ED470B8" w14:textId="77777777" w:rsidR="005F4E5F" w:rsidRPr="0031636A" w:rsidRDefault="005F4E5F" w:rsidP="009651B8">
      <w:pPr>
        <w:jc w:val="both"/>
        <w:rPr>
          <w:rFonts w:ascii="Times New Roman" w:hAnsi="Times New Roman" w:cs="Times New Roman"/>
          <w:b/>
          <w:bCs/>
          <w:sz w:val="28"/>
          <w:szCs w:val="28"/>
        </w:rPr>
      </w:pPr>
      <w:proofErr w:type="spellStart"/>
      <w:r w:rsidRPr="0031636A">
        <w:rPr>
          <w:rFonts w:ascii="Times New Roman" w:hAnsi="Times New Roman" w:cs="Times New Roman"/>
          <w:b/>
          <w:bCs/>
          <w:sz w:val="28"/>
          <w:szCs w:val="28"/>
        </w:rPr>
        <w:t>Qard</w:t>
      </w:r>
      <w:proofErr w:type="spellEnd"/>
      <w:r w:rsidRPr="0031636A">
        <w:rPr>
          <w:rFonts w:ascii="Times New Roman" w:hAnsi="Times New Roman" w:cs="Times New Roman"/>
          <w:b/>
          <w:bCs/>
          <w:sz w:val="28"/>
          <w:szCs w:val="28"/>
        </w:rPr>
        <w:t xml:space="preserve"> </w:t>
      </w:r>
      <w:proofErr w:type="gramStart"/>
      <w:r w:rsidRPr="0031636A">
        <w:rPr>
          <w:rFonts w:ascii="Times New Roman" w:hAnsi="Times New Roman" w:cs="Times New Roman"/>
          <w:b/>
          <w:bCs/>
          <w:sz w:val="28"/>
          <w:szCs w:val="28"/>
        </w:rPr>
        <w:t>Against</w:t>
      </w:r>
      <w:proofErr w:type="gramEnd"/>
      <w:r w:rsidRPr="0031636A">
        <w:rPr>
          <w:rFonts w:ascii="Times New Roman" w:hAnsi="Times New Roman" w:cs="Times New Roman"/>
          <w:b/>
          <w:bCs/>
          <w:sz w:val="28"/>
          <w:szCs w:val="28"/>
        </w:rPr>
        <w:t xml:space="preserve"> MTDR</w:t>
      </w:r>
      <w:r w:rsidR="000A29D8" w:rsidRPr="0031636A">
        <w:rPr>
          <w:rFonts w:ascii="Times New Roman" w:hAnsi="Times New Roman" w:cs="Times New Roman"/>
          <w:b/>
          <w:bCs/>
          <w:sz w:val="28"/>
          <w:szCs w:val="28"/>
        </w:rPr>
        <w:t>:</w:t>
      </w:r>
    </w:p>
    <w:p w14:paraId="66F54897" w14:textId="77777777" w:rsidR="005F4E5F" w:rsidRPr="005F4E5F" w:rsidRDefault="005F4E5F" w:rsidP="009651B8">
      <w:pPr>
        <w:jc w:val="both"/>
        <w:rPr>
          <w:rFonts w:ascii="Times New Roman" w:hAnsi="Times New Roman" w:cs="Times New Roman"/>
          <w:sz w:val="25"/>
          <w:szCs w:val="25"/>
        </w:rPr>
      </w:pPr>
      <w:r w:rsidRPr="005F4E5F">
        <w:rPr>
          <w:rFonts w:ascii="Times New Roman" w:hAnsi="Times New Roman" w:cs="Times New Roman"/>
          <w:sz w:val="25"/>
          <w:szCs w:val="25"/>
        </w:rPr>
        <w:t xml:space="preserve">For following </w:t>
      </w:r>
      <w:proofErr w:type="spellStart"/>
      <w:r w:rsidRPr="005F4E5F">
        <w:rPr>
          <w:rFonts w:ascii="Times New Roman" w:hAnsi="Times New Roman" w:cs="Times New Roman"/>
          <w:sz w:val="25"/>
          <w:szCs w:val="25"/>
        </w:rPr>
        <w:t>Qard</w:t>
      </w:r>
      <w:proofErr w:type="spellEnd"/>
      <w:r w:rsidRPr="005F4E5F">
        <w:rPr>
          <w:rFonts w:ascii="Times New Roman" w:hAnsi="Times New Roman" w:cs="Times New Roman"/>
          <w:sz w:val="25"/>
          <w:szCs w:val="25"/>
        </w:rPr>
        <w:t xml:space="preserve"> against MTD the following steps should be taken:</w:t>
      </w:r>
    </w:p>
    <w:p w14:paraId="6AEEB713" w14:textId="77777777" w:rsidR="005F4E5F" w:rsidRPr="005F4E5F" w:rsidRDefault="005F4E5F" w:rsidP="009651B8">
      <w:pPr>
        <w:jc w:val="both"/>
        <w:rPr>
          <w:rFonts w:ascii="Times New Roman" w:hAnsi="Times New Roman" w:cs="Times New Roman"/>
          <w:sz w:val="25"/>
          <w:szCs w:val="25"/>
        </w:rPr>
      </w:pPr>
      <w:r w:rsidRPr="005F4E5F">
        <w:rPr>
          <w:rFonts w:ascii="Times New Roman" w:hAnsi="Times New Roman" w:cs="Times New Roman"/>
          <w:sz w:val="25"/>
          <w:szCs w:val="25"/>
        </w:rPr>
        <w:t>1)</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Written application to be obtained from the customer.</w:t>
      </w:r>
    </w:p>
    <w:p w14:paraId="62F23528" w14:textId="77777777" w:rsidR="005F4E5F" w:rsidRPr="005F4E5F" w:rsidRDefault="005F4E5F" w:rsidP="009651B8">
      <w:pPr>
        <w:jc w:val="both"/>
        <w:rPr>
          <w:rFonts w:ascii="Times New Roman" w:hAnsi="Times New Roman" w:cs="Times New Roman"/>
          <w:sz w:val="25"/>
          <w:szCs w:val="25"/>
        </w:rPr>
      </w:pPr>
      <w:r w:rsidRPr="005F4E5F">
        <w:rPr>
          <w:rFonts w:ascii="Times New Roman" w:hAnsi="Times New Roman" w:cs="Times New Roman"/>
          <w:sz w:val="25"/>
          <w:szCs w:val="25"/>
        </w:rPr>
        <w:t>2)</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 xml:space="preserve">Maximum 90% of the principal amount of the MTD may be allowed as </w:t>
      </w:r>
      <w:proofErr w:type="spellStart"/>
      <w:r w:rsidRPr="005F4E5F">
        <w:rPr>
          <w:rFonts w:ascii="Times New Roman" w:hAnsi="Times New Roman" w:cs="Times New Roman"/>
          <w:sz w:val="25"/>
          <w:szCs w:val="25"/>
        </w:rPr>
        <w:t>Qard</w:t>
      </w:r>
      <w:proofErr w:type="spellEnd"/>
      <w:r w:rsidRPr="005F4E5F">
        <w:rPr>
          <w:rFonts w:ascii="Times New Roman" w:hAnsi="Times New Roman" w:cs="Times New Roman"/>
          <w:sz w:val="25"/>
          <w:szCs w:val="25"/>
        </w:rPr>
        <w:t>.</w:t>
      </w:r>
    </w:p>
    <w:p w14:paraId="00EE370C" w14:textId="77777777" w:rsidR="005F4E5F" w:rsidRPr="005F4E5F" w:rsidRDefault="005F4E5F" w:rsidP="009651B8">
      <w:pPr>
        <w:jc w:val="both"/>
        <w:rPr>
          <w:rFonts w:ascii="Times New Roman" w:hAnsi="Times New Roman" w:cs="Times New Roman"/>
          <w:sz w:val="25"/>
          <w:szCs w:val="25"/>
        </w:rPr>
      </w:pPr>
      <w:r w:rsidRPr="005F4E5F">
        <w:rPr>
          <w:rFonts w:ascii="Times New Roman" w:hAnsi="Times New Roman" w:cs="Times New Roman"/>
          <w:sz w:val="25"/>
          <w:szCs w:val="25"/>
        </w:rPr>
        <w:t>3)</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The related MTD shall be marked, “Under Lien” and be kept in safe custody of the branch.</w:t>
      </w:r>
    </w:p>
    <w:p w14:paraId="4DC26FF8" w14:textId="77777777" w:rsidR="005F4E5F" w:rsidRPr="005F4E5F" w:rsidRDefault="005F4E5F" w:rsidP="009651B8">
      <w:pPr>
        <w:jc w:val="both"/>
        <w:rPr>
          <w:rFonts w:ascii="Times New Roman" w:hAnsi="Times New Roman" w:cs="Times New Roman"/>
          <w:sz w:val="25"/>
          <w:szCs w:val="25"/>
        </w:rPr>
      </w:pPr>
      <w:r w:rsidRPr="005F4E5F">
        <w:rPr>
          <w:rFonts w:ascii="Times New Roman" w:hAnsi="Times New Roman" w:cs="Times New Roman"/>
          <w:sz w:val="25"/>
          <w:szCs w:val="25"/>
        </w:rPr>
        <w:t>4)</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The MTD shall be deposited to the branch duly discharged by the purchaser.</w:t>
      </w:r>
    </w:p>
    <w:p w14:paraId="374E682B" w14:textId="77777777" w:rsidR="005F4E5F" w:rsidRPr="005F4E5F" w:rsidRDefault="005F4E5F" w:rsidP="009651B8">
      <w:pPr>
        <w:jc w:val="both"/>
        <w:rPr>
          <w:rFonts w:ascii="Times New Roman" w:hAnsi="Times New Roman" w:cs="Times New Roman"/>
          <w:sz w:val="25"/>
          <w:szCs w:val="25"/>
        </w:rPr>
      </w:pPr>
      <w:r w:rsidRPr="005F4E5F">
        <w:rPr>
          <w:rFonts w:ascii="Times New Roman" w:hAnsi="Times New Roman" w:cs="Times New Roman"/>
          <w:sz w:val="25"/>
          <w:szCs w:val="25"/>
        </w:rPr>
        <w:t>5)</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A letter of lien for MTD with adhesive stamp of specified value affixed thereon and necessary charge documents shall be obtained from the client.</w:t>
      </w:r>
    </w:p>
    <w:p w14:paraId="55FF0E37" w14:textId="77777777" w:rsidR="005F4E5F" w:rsidRPr="005F4E5F" w:rsidRDefault="005F4E5F" w:rsidP="009651B8">
      <w:pPr>
        <w:jc w:val="both"/>
        <w:rPr>
          <w:rFonts w:ascii="Times New Roman" w:hAnsi="Times New Roman" w:cs="Times New Roman"/>
          <w:sz w:val="25"/>
          <w:szCs w:val="25"/>
        </w:rPr>
      </w:pPr>
      <w:r w:rsidRPr="005F4E5F">
        <w:rPr>
          <w:rFonts w:ascii="Times New Roman" w:hAnsi="Times New Roman" w:cs="Times New Roman"/>
          <w:sz w:val="25"/>
          <w:szCs w:val="25"/>
        </w:rPr>
        <w:t>6)</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 xml:space="preserve">The period of </w:t>
      </w:r>
      <w:proofErr w:type="spellStart"/>
      <w:r w:rsidRPr="005F4E5F">
        <w:rPr>
          <w:rFonts w:ascii="Times New Roman" w:hAnsi="Times New Roman" w:cs="Times New Roman"/>
          <w:sz w:val="25"/>
          <w:szCs w:val="25"/>
        </w:rPr>
        <w:t>Qard</w:t>
      </w:r>
      <w:proofErr w:type="spellEnd"/>
      <w:r w:rsidRPr="005F4E5F">
        <w:rPr>
          <w:rFonts w:ascii="Times New Roman" w:hAnsi="Times New Roman" w:cs="Times New Roman"/>
          <w:sz w:val="25"/>
          <w:szCs w:val="25"/>
        </w:rPr>
        <w:t xml:space="preserve"> shall not exceed the term of the MTD.</w:t>
      </w:r>
    </w:p>
    <w:p w14:paraId="34D13098" w14:textId="77777777" w:rsidR="005F4E5F" w:rsidRPr="005F4E5F" w:rsidRDefault="005F4E5F" w:rsidP="009651B8">
      <w:pPr>
        <w:jc w:val="both"/>
        <w:rPr>
          <w:rFonts w:ascii="Times New Roman" w:hAnsi="Times New Roman" w:cs="Times New Roman"/>
          <w:sz w:val="25"/>
          <w:szCs w:val="25"/>
        </w:rPr>
      </w:pPr>
      <w:r w:rsidRPr="005F4E5F">
        <w:rPr>
          <w:rFonts w:ascii="Times New Roman" w:hAnsi="Times New Roman" w:cs="Times New Roman"/>
          <w:sz w:val="25"/>
          <w:szCs w:val="25"/>
        </w:rPr>
        <w:t>7)</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 xml:space="preserve">Profit on MTD will be calculated on the amount after deducting the amount of </w:t>
      </w:r>
      <w:proofErr w:type="spellStart"/>
      <w:r w:rsidRPr="005F4E5F">
        <w:rPr>
          <w:rFonts w:ascii="Times New Roman" w:hAnsi="Times New Roman" w:cs="Times New Roman"/>
          <w:sz w:val="25"/>
          <w:szCs w:val="25"/>
        </w:rPr>
        <w:t>Qard</w:t>
      </w:r>
      <w:proofErr w:type="spellEnd"/>
      <w:r w:rsidRPr="005F4E5F">
        <w:rPr>
          <w:rFonts w:ascii="Times New Roman" w:hAnsi="Times New Roman" w:cs="Times New Roman"/>
          <w:sz w:val="25"/>
          <w:szCs w:val="25"/>
        </w:rPr>
        <w:t>.</w:t>
      </w:r>
    </w:p>
    <w:p w14:paraId="5841FE2D" w14:textId="77777777" w:rsidR="005F4E5F" w:rsidRPr="005F4E5F" w:rsidRDefault="005F4E5F" w:rsidP="009651B8">
      <w:pPr>
        <w:jc w:val="both"/>
        <w:rPr>
          <w:rFonts w:ascii="Times New Roman" w:hAnsi="Times New Roman" w:cs="Times New Roman"/>
          <w:sz w:val="25"/>
          <w:szCs w:val="25"/>
        </w:rPr>
      </w:pPr>
      <w:r w:rsidRPr="005F4E5F">
        <w:rPr>
          <w:rFonts w:ascii="Times New Roman" w:hAnsi="Times New Roman" w:cs="Times New Roman"/>
          <w:sz w:val="25"/>
          <w:szCs w:val="25"/>
        </w:rPr>
        <w:t>8)</w:t>
      </w:r>
      <w:r w:rsidR="0031636A">
        <w:rPr>
          <w:rFonts w:ascii="Times New Roman" w:hAnsi="Times New Roman" w:cs="Times New Roman"/>
          <w:sz w:val="25"/>
          <w:szCs w:val="25"/>
        </w:rPr>
        <w:t xml:space="preserve"> </w:t>
      </w:r>
      <w:r w:rsidRPr="005F4E5F">
        <w:rPr>
          <w:rFonts w:ascii="Times New Roman" w:hAnsi="Times New Roman" w:cs="Times New Roman"/>
          <w:sz w:val="25"/>
          <w:szCs w:val="25"/>
        </w:rPr>
        <w:t>Service charge shall be reali</w:t>
      </w:r>
      <w:r w:rsidR="0031636A">
        <w:rPr>
          <w:rFonts w:ascii="Times New Roman" w:hAnsi="Times New Roman" w:cs="Times New Roman"/>
          <w:sz w:val="25"/>
          <w:szCs w:val="25"/>
        </w:rPr>
        <w:t>z</w:t>
      </w:r>
      <w:r w:rsidRPr="005F4E5F">
        <w:rPr>
          <w:rFonts w:ascii="Times New Roman" w:hAnsi="Times New Roman" w:cs="Times New Roman"/>
          <w:sz w:val="25"/>
          <w:szCs w:val="25"/>
        </w:rPr>
        <w:t xml:space="preserve">ed from the client for allowing </w:t>
      </w:r>
      <w:proofErr w:type="spellStart"/>
      <w:r w:rsidRPr="005F4E5F">
        <w:rPr>
          <w:rFonts w:ascii="Times New Roman" w:hAnsi="Times New Roman" w:cs="Times New Roman"/>
          <w:sz w:val="25"/>
          <w:szCs w:val="25"/>
        </w:rPr>
        <w:t>Qard</w:t>
      </w:r>
      <w:proofErr w:type="spellEnd"/>
      <w:r w:rsidRPr="005F4E5F">
        <w:rPr>
          <w:rFonts w:ascii="Times New Roman" w:hAnsi="Times New Roman" w:cs="Times New Roman"/>
          <w:sz w:val="25"/>
          <w:szCs w:val="25"/>
        </w:rPr>
        <w:t xml:space="preserve"> against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Term Deposit as prescribed by Bank Man</w:t>
      </w:r>
      <w:r w:rsidR="0031636A">
        <w:rPr>
          <w:rFonts w:ascii="Times New Roman" w:hAnsi="Times New Roman" w:cs="Times New Roman"/>
          <w:sz w:val="25"/>
          <w:szCs w:val="25"/>
        </w:rPr>
        <w:t>a</w:t>
      </w:r>
      <w:r w:rsidRPr="005F4E5F">
        <w:rPr>
          <w:rFonts w:ascii="Times New Roman" w:hAnsi="Times New Roman" w:cs="Times New Roman"/>
          <w:sz w:val="25"/>
          <w:szCs w:val="25"/>
        </w:rPr>
        <w:t>gement from time to time.</w:t>
      </w:r>
    </w:p>
    <w:p w14:paraId="76C0DEB5" w14:textId="77777777" w:rsidR="005F4E5F" w:rsidRPr="005F4E5F" w:rsidRDefault="005F4E5F" w:rsidP="009651B8">
      <w:pPr>
        <w:jc w:val="both"/>
        <w:rPr>
          <w:rFonts w:ascii="Times New Roman" w:hAnsi="Times New Roman" w:cs="Times New Roman"/>
          <w:sz w:val="25"/>
          <w:szCs w:val="25"/>
        </w:rPr>
      </w:pPr>
    </w:p>
    <w:p w14:paraId="602CC834" w14:textId="77777777" w:rsidR="00501437" w:rsidRDefault="00501437" w:rsidP="009651B8">
      <w:pPr>
        <w:jc w:val="both"/>
        <w:rPr>
          <w:rFonts w:ascii="Times New Roman" w:hAnsi="Times New Roman" w:cs="Times New Roman"/>
          <w:sz w:val="25"/>
          <w:szCs w:val="25"/>
        </w:rPr>
      </w:pPr>
    </w:p>
    <w:p w14:paraId="34BDAAB9" w14:textId="77777777" w:rsidR="00D1059B" w:rsidRDefault="00D1059B" w:rsidP="009651B8">
      <w:pPr>
        <w:jc w:val="both"/>
        <w:rPr>
          <w:rFonts w:ascii="Times New Roman" w:hAnsi="Times New Roman" w:cs="Times New Roman"/>
          <w:sz w:val="25"/>
          <w:szCs w:val="25"/>
        </w:rPr>
      </w:pPr>
    </w:p>
    <w:p w14:paraId="310955DF" w14:textId="77777777" w:rsidR="005F4E5F" w:rsidRPr="00501437" w:rsidRDefault="005F4E5F" w:rsidP="009651B8">
      <w:pPr>
        <w:jc w:val="both"/>
        <w:rPr>
          <w:rFonts w:ascii="Times New Roman" w:hAnsi="Times New Roman" w:cs="Times New Roman"/>
          <w:b/>
          <w:bCs/>
          <w:sz w:val="28"/>
          <w:szCs w:val="28"/>
        </w:rPr>
      </w:pPr>
      <w:r w:rsidRPr="00501437">
        <w:rPr>
          <w:rFonts w:ascii="Times New Roman" w:hAnsi="Times New Roman" w:cs="Times New Roman"/>
          <w:b/>
          <w:bCs/>
          <w:sz w:val="28"/>
          <w:szCs w:val="28"/>
        </w:rPr>
        <w:lastRenderedPageBreak/>
        <w:t xml:space="preserve"> </w:t>
      </w:r>
      <w:proofErr w:type="spellStart"/>
      <w:r w:rsidRPr="00501437">
        <w:rPr>
          <w:rFonts w:ascii="Times New Roman" w:hAnsi="Times New Roman" w:cs="Times New Roman"/>
          <w:b/>
          <w:bCs/>
          <w:sz w:val="28"/>
          <w:szCs w:val="28"/>
        </w:rPr>
        <w:t>Mudarabah</w:t>
      </w:r>
      <w:proofErr w:type="spellEnd"/>
      <w:r w:rsidRPr="00501437">
        <w:rPr>
          <w:rFonts w:ascii="Times New Roman" w:hAnsi="Times New Roman" w:cs="Times New Roman"/>
          <w:b/>
          <w:bCs/>
          <w:sz w:val="28"/>
          <w:szCs w:val="28"/>
        </w:rPr>
        <w:t xml:space="preserve"> Monthly Profit Scheme (MMPS</w:t>
      </w:r>
      <w:r w:rsidR="007D1828" w:rsidRPr="00501437">
        <w:rPr>
          <w:rFonts w:ascii="Times New Roman" w:hAnsi="Times New Roman" w:cs="Times New Roman"/>
          <w:b/>
          <w:bCs/>
          <w:sz w:val="28"/>
          <w:szCs w:val="28"/>
        </w:rPr>
        <w:t>):</w:t>
      </w:r>
    </w:p>
    <w:p w14:paraId="4E3023D4" w14:textId="7CB31AF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1)</w:t>
      </w:r>
      <w:r w:rsidR="009651B8">
        <w:rPr>
          <w:rFonts w:ascii="Times New Roman" w:hAnsi="Times New Roman" w:cs="Times New Roman"/>
          <w:sz w:val="25"/>
          <w:szCs w:val="25"/>
        </w:rPr>
        <w:t xml:space="preserve"> </w:t>
      </w:r>
      <w:r w:rsidRPr="005F4E5F">
        <w:rPr>
          <w:rFonts w:ascii="Times New Roman" w:hAnsi="Times New Roman" w:cs="Times New Roman"/>
          <w:sz w:val="25"/>
          <w:szCs w:val="25"/>
        </w:rPr>
        <w:t>Any person(s)</w:t>
      </w:r>
      <w:r w:rsidR="00AB2844">
        <w:rPr>
          <w:rFonts w:ascii="Times New Roman" w:hAnsi="Times New Roman" w:cs="Times New Roman"/>
          <w:sz w:val="25"/>
          <w:szCs w:val="25"/>
        </w:rPr>
        <w:t xml:space="preserve"> </w:t>
      </w:r>
      <w:r w:rsidRPr="005F4E5F">
        <w:rPr>
          <w:rFonts w:ascii="Times New Roman" w:hAnsi="Times New Roman" w:cs="Times New Roman"/>
          <w:sz w:val="25"/>
          <w:szCs w:val="25"/>
        </w:rPr>
        <w:t xml:space="preserve">or entity(s) may open account under this scheme on receipt of application on the Bank’s prescribed Account Opening Form. The account opening procedure is similar to the procedure applicable for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Term Deposit.</w:t>
      </w:r>
    </w:p>
    <w:p w14:paraId="27DB515C"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2)</w:t>
      </w:r>
      <w:r w:rsidR="009651B8">
        <w:rPr>
          <w:rFonts w:ascii="Times New Roman" w:hAnsi="Times New Roman" w:cs="Times New Roman"/>
          <w:sz w:val="25"/>
          <w:szCs w:val="25"/>
        </w:rPr>
        <w:t xml:space="preserve"> </w:t>
      </w:r>
      <w:r w:rsidRPr="005F4E5F">
        <w:rPr>
          <w:rFonts w:ascii="Times New Roman" w:hAnsi="Times New Roman" w:cs="Times New Roman"/>
          <w:sz w:val="25"/>
          <w:szCs w:val="25"/>
        </w:rPr>
        <w:t>The MMPS receipt will be issued in favor of the account holder for the amount deposited under the scheme in the same procedure as applicable in case of MTD.</w:t>
      </w:r>
    </w:p>
    <w:p w14:paraId="23CD0BFE"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3)</w:t>
      </w:r>
      <w:r w:rsidR="009651B8">
        <w:rPr>
          <w:rFonts w:ascii="Times New Roman" w:hAnsi="Times New Roman" w:cs="Times New Roman"/>
          <w:sz w:val="25"/>
          <w:szCs w:val="25"/>
        </w:rPr>
        <w:t xml:space="preserve"> </w:t>
      </w:r>
      <w:r w:rsidRPr="005F4E5F">
        <w:rPr>
          <w:rFonts w:ascii="Times New Roman" w:hAnsi="Times New Roman" w:cs="Times New Roman"/>
          <w:sz w:val="25"/>
          <w:szCs w:val="25"/>
        </w:rPr>
        <w:t>MMPS account may be opened in single name or in joint name.</w:t>
      </w:r>
    </w:p>
    <w:p w14:paraId="0C51D363"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4)</w:t>
      </w:r>
      <w:r w:rsidR="009651B8">
        <w:rPr>
          <w:rFonts w:ascii="Times New Roman" w:hAnsi="Times New Roman" w:cs="Times New Roman"/>
          <w:sz w:val="25"/>
          <w:szCs w:val="25"/>
        </w:rPr>
        <w:t xml:space="preserve"> </w:t>
      </w:r>
      <w:r w:rsidRPr="005F4E5F">
        <w:rPr>
          <w:rFonts w:ascii="Times New Roman" w:hAnsi="Times New Roman" w:cs="Times New Roman"/>
          <w:sz w:val="25"/>
          <w:szCs w:val="25"/>
        </w:rPr>
        <w:t>More than one MMPS account may be opened in single name or in joint name.</w:t>
      </w:r>
    </w:p>
    <w:p w14:paraId="3A2734B6"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5)</w:t>
      </w:r>
      <w:r w:rsidR="009651B8">
        <w:rPr>
          <w:rFonts w:ascii="Times New Roman" w:hAnsi="Times New Roman" w:cs="Times New Roman"/>
          <w:sz w:val="25"/>
          <w:szCs w:val="25"/>
        </w:rPr>
        <w:t xml:space="preserve"> </w:t>
      </w:r>
      <w:r w:rsidRPr="005F4E5F">
        <w:rPr>
          <w:rFonts w:ascii="Times New Roman" w:hAnsi="Times New Roman" w:cs="Times New Roman"/>
          <w:sz w:val="25"/>
          <w:szCs w:val="25"/>
        </w:rPr>
        <w:t>Trust Foundation, Social Welfare Society etc. may open MMPS account on completion of the required formalities.</w:t>
      </w:r>
    </w:p>
    <w:p w14:paraId="0D1E095B"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6)</w:t>
      </w:r>
      <w:r w:rsidR="009651B8">
        <w:rPr>
          <w:rFonts w:ascii="Times New Roman" w:hAnsi="Times New Roman" w:cs="Times New Roman"/>
          <w:sz w:val="25"/>
          <w:szCs w:val="25"/>
        </w:rPr>
        <w:t xml:space="preserve"> </w:t>
      </w:r>
      <w:r w:rsidRPr="005F4E5F">
        <w:rPr>
          <w:rFonts w:ascii="Times New Roman" w:hAnsi="Times New Roman" w:cs="Times New Roman"/>
          <w:sz w:val="25"/>
          <w:szCs w:val="25"/>
        </w:rPr>
        <w:t xml:space="preserve">MMPS account holder shall maintain a separate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Savings account/Al-</w:t>
      </w:r>
      <w:proofErr w:type="spellStart"/>
      <w:r w:rsidRPr="005F4E5F">
        <w:rPr>
          <w:rFonts w:ascii="Times New Roman" w:hAnsi="Times New Roman" w:cs="Times New Roman"/>
          <w:sz w:val="25"/>
          <w:szCs w:val="25"/>
        </w:rPr>
        <w:t>Wadiah</w:t>
      </w:r>
      <w:proofErr w:type="spellEnd"/>
      <w:r w:rsidRPr="005F4E5F">
        <w:rPr>
          <w:rFonts w:ascii="Times New Roman" w:hAnsi="Times New Roman" w:cs="Times New Roman"/>
          <w:sz w:val="25"/>
          <w:szCs w:val="25"/>
        </w:rPr>
        <w:t xml:space="preserve"> Current Account at the concerned branch for crediting the monthly profit at provisional rate.</w:t>
      </w:r>
    </w:p>
    <w:p w14:paraId="5459965D"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The payment of monthly profit will start from the month following the month in which the fund was deposited with a minimum gap of 30 days from the date of deposit. The monthly profit should be credited to MMPS holder’s savings account/Al-</w:t>
      </w:r>
      <w:proofErr w:type="spellStart"/>
      <w:r w:rsidRPr="005F4E5F">
        <w:rPr>
          <w:rFonts w:ascii="Times New Roman" w:hAnsi="Times New Roman" w:cs="Times New Roman"/>
          <w:sz w:val="25"/>
          <w:szCs w:val="25"/>
        </w:rPr>
        <w:t>Wadiah</w:t>
      </w:r>
      <w:proofErr w:type="spellEnd"/>
      <w:r w:rsidRPr="005F4E5F">
        <w:rPr>
          <w:rFonts w:ascii="Times New Roman" w:hAnsi="Times New Roman" w:cs="Times New Roman"/>
          <w:sz w:val="25"/>
          <w:szCs w:val="25"/>
        </w:rPr>
        <w:t xml:space="preserve"> current account.</w:t>
      </w:r>
    </w:p>
    <w:p w14:paraId="0BEA515E"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Source Tax, Excise Duty, if applicable, shall be reali</w:t>
      </w:r>
      <w:r w:rsidR="002F141A">
        <w:rPr>
          <w:rFonts w:ascii="Times New Roman" w:hAnsi="Times New Roman" w:cs="Times New Roman"/>
          <w:sz w:val="25"/>
          <w:szCs w:val="25"/>
        </w:rPr>
        <w:t>z</w:t>
      </w:r>
      <w:r w:rsidRPr="005F4E5F">
        <w:rPr>
          <w:rFonts w:ascii="Times New Roman" w:hAnsi="Times New Roman" w:cs="Times New Roman"/>
          <w:sz w:val="25"/>
          <w:szCs w:val="25"/>
        </w:rPr>
        <w:t>ed from the monthly profit and be kept in the Sundry Deposit Account and passing the following vouchers.</w:t>
      </w:r>
    </w:p>
    <w:p w14:paraId="374045FC" w14:textId="77777777" w:rsidR="005F4E5F" w:rsidRPr="005F4E5F" w:rsidRDefault="005F4E5F" w:rsidP="00501437">
      <w:pPr>
        <w:jc w:val="both"/>
        <w:rPr>
          <w:rFonts w:ascii="Times New Roman" w:hAnsi="Times New Roman" w:cs="Times New Roman"/>
          <w:sz w:val="25"/>
          <w:szCs w:val="25"/>
        </w:rPr>
      </w:pPr>
    </w:p>
    <w:p w14:paraId="37C9AF49"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Dr. Respective MMPS account</w:t>
      </w:r>
    </w:p>
    <w:p w14:paraId="3F17864B" w14:textId="7E1E793A"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 xml:space="preserve">Cr. Sundry Account Sours Tax </w:t>
      </w:r>
      <w:r w:rsidR="007D1828" w:rsidRPr="005F4E5F">
        <w:rPr>
          <w:rFonts w:ascii="Times New Roman" w:hAnsi="Times New Roman" w:cs="Times New Roman"/>
          <w:sz w:val="25"/>
          <w:szCs w:val="25"/>
        </w:rPr>
        <w:t>on</w:t>
      </w:r>
      <w:r w:rsidRPr="005F4E5F">
        <w:rPr>
          <w:rFonts w:ascii="Times New Roman" w:hAnsi="Times New Roman" w:cs="Times New Roman"/>
          <w:sz w:val="25"/>
          <w:szCs w:val="25"/>
        </w:rPr>
        <w:t xml:space="preserve"> Profit</w:t>
      </w:r>
    </w:p>
    <w:p w14:paraId="0487BDF9"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Dr. Respective MMPS account</w:t>
      </w:r>
    </w:p>
    <w:p w14:paraId="668F9AF3"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Cr. Sundry Account Excise Duty on deposit</w:t>
      </w:r>
    </w:p>
    <w:p w14:paraId="2E383D89" w14:textId="77777777" w:rsidR="005F4E5F" w:rsidRPr="005F4E5F" w:rsidRDefault="005F4E5F" w:rsidP="00501437">
      <w:pPr>
        <w:jc w:val="both"/>
        <w:rPr>
          <w:rFonts w:ascii="Times New Roman" w:hAnsi="Times New Roman" w:cs="Times New Roman"/>
          <w:sz w:val="25"/>
          <w:szCs w:val="25"/>
        </w:rPr>
      </w:pPr>
    </w:p>
    <w:p w14:paraId="3E9D81C4"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MMPS account will be opened as per specific product to be launched by bank management.</w:t>
      </w:r>
    </w:p>
    <w:p w14:paraId="3B88239B"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Minimum deposit should be Tk.1</w:t>
      </w:r>
      <w:proofErr w:type="gramStart"/>
      <w:r w:rsidRPr="005F4E5F">
        <w:rPr>
          <w:rFonts w:ascii="Times New Roman" w:hAnsi="Times New Roman" w:cs="Times New Roman"/>
          <w:sz w:val="25"/>
          <w:szCs w:val="25"/>
        </w:rPr>
        <w:t>,00,000</w:t>
      </w:r>
      <w:proofErr w:type="gramEnd"/>
      <w:r w:rsidRPr="005F4E5F">
        <w:rPr>
          <w:rFonts w:ascii="Times New Roman" w:hAnsi="Times New Roman" w:cs="Times New Roman"/>
          <w:sz w:val="25"/>
          <w:szCs w:val="25"/>
        </w:rPr>
        <w:t>/- (one lac) only for opening MMPS account. It may also be opened with deposit in multiples of Tk.1</w:t>
      </w:r>
      <w:proofErr w:type="gramStart"/>
      <w:r w:rsidRPr="005F4E5F">
        <w:rPr>
          <w:rFonts w:ascii="Times New Roman" w:hAnsi="Times New Roman" w:cs="Times New Roman"/>
          <w:sz w:val="25"/>
          <w:szCs w:val="25"/>
        </w:rPr>
        <w:t>,00,000</w:t>
      </w:r>
      <w:proofErr w:type="gramEnd"/>
      <w:r w:rsidRPr="005F4E5F">
        <w:rPr>
          <w:rFonts w:ascii="Times New Roman" w:hAnsi="Times New Roman" w:cs="Times New Roman"/>
          <w:sz w:val="25"/>
          <w:szCs w:val="25"/>
        </w:rPr>
        <w:t>/- (one lac) only.</w:t>
      </w:r>
    </w:p>
    <w:p w14:paraId="70CABE42"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 xml:space="preserve">The account holder will be allowed to </w:t>
      </w:r>
      <w:proofErr w:type="spellStart"/>
      <w:r w:rsidRPr="005F4E5F">
        <w:rPr>
          <w:rFonts w:ascii="Times New Roman" w:hAnsi="Times New Roman" w:cs="Times New Roman"/>
          <w:sz w:val="25"/>
          <w:szCs w:val="25"/>
        </w:rPr>
        <w:t>encash</w:t>
      </w:r>
      <w:proofErr w:type="spellEnd"/>
      <w:r w:rsidRPr="005F4E5F">
        <w:rPr>
          <w:rFonts w:ascii="Times New Roman" w:hAnsi="Times New Roman" w:cs="Times New Roman"/>
          <w:sz w:val="25"/>
          <w:szCs w:val="25"/>
        </w:rPr>
        <w:t xml:space="preserve"> the MMPS on maturity. If the MMPS account is not </w:t>
      </w:r>
      <w:proofErr w:type="spellStart"/>
      <w:r w:rsidRPr="005F4E5F">
        <w:rPr>
          <w:rFonts w:ascii="Times New Roman" w:hAnsi="Times New Roman" w:cs="Times New Roman"/>
          <w:sz w:val="25"/>
          <w:szCs w:val="25"/>
        </w:rPr>
        <w:t>encashed</w:t>
      </w:r>
      <w:proofErr w:type="spellEnd"/>
      <w:r w:rsidRPr="005F4E5F">
        <w:rPr>
          <w:rFonts w:ascii="Times New Roman" w:hAnsi="Times New Roman" w:cs="Times New Roman"/>
          <w:sz w:val="25"/>
          <w:szCs w:val="25"/>
        </w:rPr>
        <w:t xml:space="preserve"> within 15 (fifteen) days after maturity then the account will be automatically </w:t>
      </w:r>
      <w:r w:rsidRPr="005F4E5F">
        <w:rPr>
          <w:rFonts w:ascii="Times New Roman" w:hAnsi="Times New Roman" w:cs="Times New Roman"/>
          <w:sz w:val="25"/>
          <w:szCs w:val="25"/>
        </w:rPr>
        <w:lastRenderedPageBreak/>
        <w:t>renewed for a further period equal to previous term/period at the prevailing provisional profit rate.</w:t>
      </w:r>
    </w:p>
    <w:p w14:paraId="2CF1D8B9"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 xml:space="preserve">In case of premature encashment after 1 (one) year, profit will be paid at the rate applicable for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Savings Deposit. In case of premature encashment before 1 (one) year, no profit will be paid. In both the above cases excess monthly profit paid shall be recovered from the depositor. In case of loss or damage of MMPS receipt the </w:t>
      </w:r>
      <w:r w:rsidR="007D1828" w:rsidRPr="005F4E5F">
        <w:rPr>
          <w:rFonts w:ascii="Times New Roman" w:hAnsi="Times New Roman" w:cs="Times New Roman"/>
          <w:sz w:val="25"/>
          <w:szCs w:val="25"/>
        </w:rPr>
        <w:t>account,</w:t>
      </w:r>
      <w:r w:rsidRPr="005F4E5F">
        <w:rPr>
          <w:rFonts w:ascii="Times New Roman" w:hAnsi="Times New Roman" w:cs="Times New Roman"/>
          <w:sz w:val="25"/>
          <w:szCs w:val="25"/>
        </w:rPr>
        <w:t xml:space="preserve"> holder must inform </w:t>
      </w:r>
      <w:r w:rsidR="00B73295">
        <w:rPr>
          <w:rFonts w:ascii="Times New Roman" w:hAnsi="Times New Roman" w:cs="Times New Roman"/>
          <w:sz w:val="25"/>
          <w:szCs w:val="25"/>
        </w:rPr>
        <w:t xml:space="preserve">the Bank immediately in </w:t>
      </w:r>
      <w:r w:rsidR="007D1828">
        <w:rPr>
          <w:rFonts w:ascii="Times New Roman" w:hAnsi="Times New Roman" w:cs="Times New Roman"/>
          <w:sz w:val="25"/>
          <w:szCs w:val="25"/>
        </w:rPr>
        <w:t>writing.</w:t>
      </w:r>
      <w:r w:rsidR="007D1828" w:rsidRPr="005F4E5F">
        <w:rPr>
          <w:rFonts w:ascii="Times New Roman" w:hAnsi="Times New Roman" w:cs="Times New Roman"/>
          <w:sz w:val="25"/>
          <w:szCs w:val="25"/>
        </w:rPr>
        <w:t xml:space="preserve"> The</w:t>
      </w:r>
      <w:r w:rsidRPr="005F4E5F">
        <w:rPr>
          <w:rFonts w:ascii="Times New Roman" w:hAnsi="Times New Roman" w:cs="Times New Roman"/>
          <w:sz w:val="25"/>
          <w:szCs w:val="25"/>
        </w:rPr>
        <w:t xml:space="preserve"> procedure for issuance of duplicate MTD receipt will be applicable for issuing duplicate MMPS receipt.</w:t>
      </w:r>
    </w:p>
    <w:p w14:paraId="5513F6AA"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 xml:space="preserve">Opening of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Monthly Deposit Scheme</w:t>
      </w:r>
    </w:p>
    <w:p w14:paraId="79EAC034"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MMDS Account can be opened for the period of 3 years, 5 years, 8 years, 10 years or 12 years or as may be decided by the bank from time to time.</w:t>
      </w:r>
    </w:p>
    <w:p w14:paraId="3DDC9309"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Branch will accept monthly installment deposit of Tk.250/-, Tk.500/-, Tk.1000/-, Tk.1</w:t>
      </w:r>
      <w:proofErr w:type="gramStart"/>
      <w:r w:rsidRPr="005F4E5F">
        <w:rPr>
          <w:rFonts w:ascii="Times New Roman" w:hAnsi="Times New Roman" w:cs="Times New Roman"/>
          <w:sz w:val="25"/>
          <w:szCs w:val="25"/>
        </w:rPr>
        <w:t>,500</w:t>
      </w:r>
      <w:proofErr w:type="gramEnd"/>
      <w:r w:rsidRPr="005F4E5F">
        <w:rPr>
          <w:rFonts w:ascii="Times New Roman" w:hAnsi="Times New Roman" w:cs="Times New Roman"/>
          <w:sz w:val="25"/>
          <w:szCs w:val="25"/>
        </w:rPr>
        <w:t>/-, Tk.2,000/-, Tk.2,500/- or Tk.5,000/- under the scheme as may be decided by the depositor. Once the account is opened there shall be no change in the amount of monthly installment and the period of contract.</w:t>
      </w:r>
    </w:p>
    <w:p w14:paraId="52019BC2"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Provisional profit will be calculated on monthly basis at rates fixed by Head Office from time to time during the year and will be credited to the Adjustment account of profit payable to respective deposit Account. Final profit rate will be fixed up as per weightage of the deposit product after completion of annual closing and finalized the audited bank’s accounts and approval the same by the Board of Directors/Competent Authority. Final (remaining) profit/loss will be credited/ debited to the respective client’s account subject to adjustment with the provisional profit rate.</w:t>
      </w:r>
    </w:p>
    <w:p w14:paraId="22C13300"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 xml:space="preserve">Thus MMDS account is opened with certain fixed amount of money for a particular period </w:t>
      </w:r>
      <w:proofErr w:type="gramStart"/>
      <w:r w:rsidRPr="005F4E5F">
        <w:rPr>
          <w:rFonts w:ascii="Times New Roman" w:hAnsi="Times New Roman" w:cs="Times New Roman"/>
          <w:sz w:val="25"/>
          <w:szCs w:val="25"/>
        </w:rPr>
        <w:t>by a</w:t>
      </w:r>
      <w:proofErr w:type="gramEnd"/>
      <w:r w:rsidRPr="005F4E5F">
        <w:rPr>
          <w:rFonts w:ascii="Times New Roman" w:hAnsi="Times New Roman" w:cs="Times New Roman"/>
          <w:sz w:val="25"/>
          <w:szCs w:val="25"/>
        </w:rPr>
        <w:t xml:space="preserve"> person/persons individually/jointly, by business entities like proprietorship concerns, partnership firms, private/public limited companies, corporations, autonomous bodies and social </w:t>
      </w:r>
      <w:proofErr w:type="spellStart"/>
      <w:r w:rsidRPr="005F4E5F">
        <w:rPr>
          <w:rFonts w:ascii="Times New Roman" w:hAnsi="Times New Roman" w:cs="Times New Roman"/>
          <w:sz w:val="25"/>
          <w:szCs w:val="25"/>
        </w:rPr>
        <w:t>organisations</w:t>
      </w:r>
      <w:proofErr w:type="spellEnd"/>
      <w:r w:rsidRPr="005F4E5F">
        <w:rPr>
          <w:rFonts w:ascii="Times New Roman" w:hAnsi="Times New Roman" w:cs="Times New Roman"/>
          <w:sz w:val="25"/>
          <w:szCs w:val="25"/>
        </w:rPr>
        <w:t xml:space="preserve"> like educational institutions, clubs, associations, societies, religious institutions, trusts, govt. offices, official liquidators, attorneys, embassies etc. </w:t>
      </w:r>
    </w:p>
    <w:p w14:paraId="68CE5273"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 xml:space="preserve">Provisional profit will be calculated on monthly basis at rates fixed by Head Office from time to time during the year and will be credited to the Adjustment account of profit payable to the respective deposit Account. Final profit rate will be fixed up as per weightage of the deposit product profit. </w:t>
      </w:r>
    </w:p>
    <w:p w14:paraId="4E3E029B"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 xml:space="preserve"> </w:t>
      </w:r>
    </w:p>
    <w:p w14:paraId="3BF6E5AD" w14:textId="77777777" w:rsidR="005F4E5F" w:rsidRDefault="00620038" w:rsidP="00501437">
      <w:pPr>
        <w:pStyle w:val="Heading2"/>
        <w:jc w:val="both"/>
        <w:rPr>
          <w:rFonts w:ascii="Times New Roman" w:hAnsi="Times New Roman" w:cs="Times New Roman"/>
          <w:color w:val="auto"/>
          <w:sz w:val="28"/>
          <w:szCs w:val="28"/>
        </w:rPr>
      </w:pPr>
      <w:bookmarkStart w:id="42" w:name="_Toc24449174"/>
      <w:r w:rsidRPr="00FA1206">
        <w:rPr>
          <w:rFonts w:ascii="Times New Roman" w:hAnsi="Times New Roman" w:cs="Times New Roman"/>
          <w:color w:val="auto"/>
          <w:sz w:val="28"/>
          <w:szCs w:val="28"/>
        </w:rPr>
        <w:lastRenderedPageBreak/>
        <w:t>Special types of accounts</w:t>
      </w:r>
      <w:bookmarkEnd w:id="42"/>
    </w:p>
    <w:p w14:paraId="721D9DE1" w14:textId="77777777" w:rsidR="00AB2844" w:rsidRPr="00AB2844" w:rsidRDefault="00AB2844" w:rsidP="00AB2844"/>
    <w:p w14:paraId="09D5F0DF" w14:textId="77777777" w:rsidR="005F4E5F" w:rsidRPr="004362D9" w:rsidRDefault="005F4E5F" w:rsidP="00501437">
      <w:pPr>
        <w:jc w:val="both"/>
        <w:rPr>
          <w:rFonts w:ascii="Times New Roman" w:hAnsi="Times New Roman" w:cs="Times New Roman"/>
          <w:b/>
          <w:bCs/>
          <w:sz w:val="24"/>
          <w:szCs w:val="24"/>
        </w:rPr>
      </w:pPr>
      <w:r w:rsidRPr="004362D9">
        <w:rPr>
          <w:rFonts w:ascii="Times New Roman" w:hAnsi="Times New Roman" w:cs="Times New Roman"/>
          <w:b/>
          <w:bCs/>
          <w:sz w:val="24"/>
          <w:szCs w:val="24"/>
        </w:rPr>
        <w:t>1. Account of Individuals</w:t>
      </w:r>
    </w:p>
    <w:p w14:paraId="6F865860"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An individual who has the contractual capacity is competent to enter into a contract to open an account with the bank submitting account-opening from duly completed. The account opener should mention the name of the nominee in the respective columns of the AOF.</w:t>
      </w:r>
    </w:p>
    <w:p w14:paraId="0FF95204" w14:textId="77777777" w:rsidR="005F4E5F" w:rsidRPr="005F4E5F" w:rsidRDefault="005F4E5F" w:rsidP="00501437">
      <w:pPr>
        <w:jc w:val="both"/>
        <w:rPr>
          <w:rFonts w:ascii="Times New Roman" w:hAnsi="Times New Roman" w:cs="Times New Roman"/>
          <w:sz w:val="25"/>
          <w:szCs w:val="25"/>
        </w:rPr>
      </w:pPr>
      <w:r w:rsidRPr="005F4E5F">
        <w:rPr>
          <w:rFonts w:ascii="Times New Roman" w:hAnsi="Times New Roman" w:cs="Times New Roman"/>
          <w:sz w:val="25"/>
          <w:szCs w:val="25"/>
        </w:rPr>
        <w:t>In the event of death of the individual all operation in his/her account shall be stopped forthwith and should be marked/with red ink on the specimen signature card and opening form.</w:t>
      </w:r>
      <w:r w:rsidR="00501437">
        <w:rPr>
          <w:rFonts w:ascii="Times New Roman" w:hAnsi="Times New Roman" w:cs="Times New Roman"/>
          <w:sz w:val="25"/>
          <w:szCs w:val="25"/>
        </w:rPr>
        <w:t xml:space="preserve"> </w:t>
      </w:r>
      <w:r w:rsidRPr="005F4E5F">
        <w:rPr>
          <w:rFonts w:ascii="Times New Roman" w:hAnsi="Times New Roman" w:cs="Times New Roman"/>
          <w:sz w:val="25"/>
          <w:szCs w:val="25"/>
        </w:rPr>
        <w:t>Whenever the information is received either through newspaper(s) or some reliable source(s) about the death of a constituent, the date of death and the source of information(s) should be noted on the computer record, AOF and SS Card. Date and time of receipt of information of death should also be marked.</w:t>
      </w:r>
    </w:p>
    <w:p w14:paraId="6ACC0FBC" w14:textId="77777777" w:rsidR="005F4E5F" w:rsidRPr="004362D9" w:rsidRDefault="005F4E5F" w:rsidP="00501437">
      <w:pPr>
        <w:jc w:val="both"/>
        <w:rPr>
          <w:rFonts w:ascii="Times New Roman" w:hAnsi="Times New Roman" w:cs="Times New Roman"/>
          <w:b/>
          <w:bCs/>
          <w:sz w:val="25"/>
          <w:szCs w:val="25"/>
        </w:rPr>
      </w:pPr>
      <w:r w:rsidRPr="004362D9">
        <w:rPr>
          <w:rFonts w:ascii="Times New Roman" w:hAnsi="Times New Roman" w:cs="Times New Roman"/>
          <w:b/>
          <w:bCs/>
          <w:sz w:val="25"/>
          <w:szCs w:val="25"/>
        </w:rPr>
        <w:t>2. Joint Account</w:t>
      </w:r>
    </w:p>
    <w:p w14:paraId="3184868D"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At the time of opening of such account clear and specific instruction shall be obtained regarding nominee’s operation of the account and payment of balance to the survivors or surviving members in case of death of one or more joint account holders. </w:t>
      </w:r>
    </w:p>
    <w:p w14:paraId="442A8E63"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       </w:t>
      </w:r>
    </w:p>
    <w:p w14:paraId="2FA54A87"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 In case of opening of joint accounts, instructions regarding operations of accounts may be--</w:t>
      </w:r>
    </w:p>
    <w:p w14:paraId="7328D95C"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(i)</w:t>
      </w:r>
      <w:r w:rsidR="00501437">
        <w:rPr>
          <w:rFonts w:ascii="Times New Roman" w:hAnsi="Times New Roman" w:cs="Times New Roman"/>
          <w:sz w:val="25"/>
          <w:szCs w:val="25"/>
        </w:rPr>
        <w:t xml:space="preserve"> </w:t>
      </w:r>
      <w:r w:rsidRPr="005F4E5F">
        <w:rPr>
          <w:rFonts w:ascii="Times New Roman" w:hAnsi="Times New Roman" w:cs="Times New Roman"/>
          <w:sz w:val="25"/>
          <w:szCs w:val="25"/>
        </w:rPr>
        <w:t>By any of the joint account holders singly.</w:t>
      </w:r>
    </w:p>
    <w:p w14:paraId="012780BB"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(ii)</w:t>
      </w:r>
      <w:r w:rsidR="00501437">
        <w:rPr>
          <w:rFonts w:ascii="Times New Roman" w:hAnsi="Times New Roman" w:cs="Times New Roman"/>
          <w:sz w:val="25"/>
          <w:szCs w:val="25"/>
        </w:rPr>
        <w:t xml:space="preserve"> </w:t>
      </w:r>
      <w:r w:rsidRPr="005F4E5F">
        <w:rPr>
          <w:rFonts w:ascii="Times New Roman" w:hAnsi="Times New Roman" w:cs="Times New Roman"/>
          <w:sz w:val="25"/>
          <w:szCs w:val="25"/>
        </w:rPr>
        <w:t>By either or survivor(s) singly.</w:t>
      </w:r>
    </w:p>
    <w:p w14:paraId="63824565"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(iii)</w:t>
      </w:r>
      <w:r w:rsidR="00501437">
        <w:rPr>
          <w:rFonts w:ascii="Times New Roman" w:hAnsi="Times New Roman" w:cs="Times New Roman"/>
          <w:sz w:val="25"/>
          <w:szCs w:val="25"/>
        </w:rPr>
        <w:t xml:space="preserve"> </w:t>
      </w:r>
      <w:r w:rsidRPr="005F4E5F">
        <w:rPr>
          <w:rFonts w:ascii="Times New Roman" w:hAnsi="Times New Roman" w:cs="Times New Roman"/>
          <w:sz w:val="25"/>
          <w:szCs w:val="25"/>
        </w:rPr>
        <w:t>Singly.</w:t>
      </w:r>
    </w:p>
    <w:p w14:paraId="17AD2E21" w14:textId="77777777" w:rsidR="005F4E5F" w:rsidRPr="005F4E5F" w:rsidRDefault="005F4E5F" w:rsidP="004362D9">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(iv)</w:t>
      </w:r>
      <w:r w:rsidR="00501437">
        <w:rPr>
          <w:rFonts w:ascii="Times New Roman" w:hAnsi="Times New Roman" w:cs="Times New Roman"/>
          <w:sz w:val="25"/>
          <w:szCs w:val="25"/>
        </w:rPr>
        <w:t xml:space="preserve"> </w:t>
      </w:r>
      <w:r w:rsidRPr="005F4E5F">
        <w:rPr>
          <w:rFonts w:ascii="Times New Roman" w:hAnsi="Times New Roman" w:cs="Times New Roman"/>
          <w:sz w:val="25"/>
          <w:szCs w:val="25"/>
        </w:rPr>
        <w:t>By</w:t>
      </w:r>
      <w:proofErr w:type="gramEnd"/>
      <w:r w:rsidRPr="005F4E5F">
        <w:rPr>
          <w:rFonts w:ascii="Times New Roman" w:hAnsi="Times New Roman" w:cs="Times New Roman"/>
          <w:sz w:val="25"/>
          <w:szCs w:val="25"/>
        </w:rPr>
        <w:t xml:space="preserve"> any two or more of joint account holders.</w:t>
      </w:r>
    </w:p>
    <w:p w14:paraId="69CF5F48" w14:textId="77777777" w:rsidR="005F4E5F" w:rsidRPr="00501437" w:rsidRDefault="00501437" w:rsidP="004362D9">
      <w:pPr>
        <w:jc w:val="both"/>
        <w:rPr>
          <w:rFonts w:ascii="Times New Roman" w:hAnsi="Times New Roman" w:cs="Times New Roman"/>
          <w:sz w:val="25"/>
          <w:szCs w:val="25"/>
        </w:rPr>
      </w:pPr>
      <w:r>
        <w:rPr>
          <w:rFonts w:ascii="Times New Roman" w:hAnsi="Times New Roman" w:cs="Times New Roman"/>
          <w:sz w:val="25"/>
          <w:szCs w:val="25"/>
        </w:rPr>
        <w:t xml:space="preserve">(V) </w:t>
      </w:r>
      <w:r w:rsidR="005F4E5F" w:rsidRPr="00501437">
        <w:rPr>
          <w:rFonts w:ascii="Times New Roman" w:hAnsi="Times New Roman" w:cs="Times New Roman"/>
          <w:sz w:val="25"/>
          <w:szCs w:val="25"/>
        </w:rPr>
        <w:t>By all the survivors jointly.</w:t>
      </w:r>
    </w:p>
    <w:p w14:paraId="53874F4E"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 </w:t>
      </w:r>
    </w:p>
    <w:p w14:paraId="08FA50BC"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The </w:t>
      </w:r>
      <w:r w:rsidR="007D1828" w:rsidRPr="005F4E5F">
        <w:rPr>
          <w:rFonts w:ascii="Times New Roman" w:hAnsi="Times New Roman" w:cs="Times New Roman"/>
          <w:sz w:val="25"/>
          <w:szCs w:val="25"/>
        </w:rPr>
        <w:t>above-mentioned</w:t>
      </w:r>
      <w:r w:rsidRPr="005F4E5F">
        <w:rPr>
          <w:rFonts w:ascii="Times New Roman" w:hAnsi="Times New Roman" w:cs="Times New Roman"/>
          <w:sz w:val="25"/>
          <w:szCs w:val="25"/>
        </w:rPr>
        <w:t xml:space="preserve"> instruction as far as </w:t>
      </w:r>
      <w:proofErr w:type="gramStart"/>
      <w:r w:rsidRPr="005F4E5F">
        <w:rPr>
          <w:rFonts w:ascii="Times New Roman" w:hAnsi="Times New Roman" w:cs="Times New Roman"/>
          <w:sz w:val="25"/>
          <w:szCs w:val="25"/>
        </w:rPr>
        <w:t>possible,</w:t>
      </w:r>
      <w:proofErr w:type="gramEnd"/>
      <w:r w:rsidRPr="005F4E5F">
        <w:rPr>
          <w:rFonts w:ascii="Times New Roman" w:hAnsi="Times New Roman" w:cs="Times New Roman"/>
          <w:sz w:val="25"/>
          <w:szCs w:val="25"/>
        </w:rPr>
        <w:t xml:space="preserve"> shall be obtained in the hand writing of the parties concerned under the signatures of all the joint account holders.</w:t>
      </w:r>
    </w:p>
    <w:p w14:paraId="05F7F745" w14:textId="77777777" w:rsidR="00251668"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In the event of any of the joint account holders becoming bankrupt, all operation in the joint account shall be stopped unless fresh instruction </w:t>
      </w:r>
      <w:r w:rsidR="007D1828" w:rsidRPr="005F4E5F">
        <w:rPr>
          <w:rFonts w:ascii="Times New Roman" w:hAnsi="Times New Roman" w:cs="Times New Roman"/>
          <w:sz w:val="25"/>
          <w:szCs w:val="25"/>
        </w:rPr>
        <w:t>is</w:t>
      </w:r>
      <w:r w:rsidRPr="005F4E5F">
        <w:rPr>
          <w:rFonts w:ascii="Times New Roman" w:hAnsi="Times New Roman" w:cs="Times New Roman"/>
          <w:sz w:val="25"/>
          <w:szCs w:val="25"/>
        </w:rPr>
        <w:t xml:space="preserve"> given by the remaining solvent account holders jointly signed by them and the official assignee of the bankrupted account holders.</w:t>
      </w:r>
    </w:p>
    <w:p w14:paraId="14D5C3AC"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lastRenderedPageBreak/>
        <w:t xml:space="preserve"> In the event of the death of any party to a joint account, the survivor or survivors shall be advised to close the old account and open a new account in the name of the surviving account holders.</w:t>
      </w:r>
    </w:p>
    <w:p w14:paraId="67C05A66"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  No investment shall be allowed to a joint account unless it is operated jointly by all the parties to the account. In case of providing investment facilities to this type of account, charge documents are to be signed by </w:t>
      </w:r>
      <w:proofErr w:type="gramStart"/>
      <w:r w:rsidRPr="005F4E5F">
        <w:rPr>
          <w:rFonts w:ascii="Times New Roman" w:hAnsi="Times New Roman" w:cs="Times New Roman"/>
          <w:sz w:val="25"/>
          <w:szCs w:val="25"/>
        </w:rPr>
        <w:t>all the</w:t>
      </w:r>
      <w:proofErr w:type="gramEnd"/>
      <w:r w:rsidRPr="005F4E5F">
        <w:rPr>
          <w:rFonts w:ascii="Times New Roman" w:hAnsi="Times New Roman" w:cs="Times New Roman"/>
          <w:sz w:val="25"/>
          <w:szCs w:val="25"/>
        </w:rPr>
        <w:t xml:space="preserve"> account holder.</w:t>
      </w:r>
    </w:p>
    <w:p w14:paraId="5958EEBE"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 Profit/loss on the balance of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savings shall be paid/reali</w:t>
      </w:r>
      <w:r w:rsidR="004362D9">
        <w:rPr>
          <w:rFonts w:ascii="Times New Roman" w:hAnsi="Times New Roman" w:cs="Times New Roman"/>
          <w:sz w:val="25"/>
          <w:szCs w:val="25"/>
        </w:rPr>
        <w:t>z</w:t>
      </w:r>
      <w:r w:rsidRPr="005F4E5F">
        <w:rPr>
          <w:rFonts w:ascii="Times New Roman" w:hAnsi="Times New Roman" w:cs="Times New Roman"/>
          <w:sz w:val="25"/>
          <w:szCs w:val="25"/>
        </w:rPr>
        <w:t xml:space="preserve">ed </w:t>
      </w:r>
      <w:proofErr w:type="spellStart"/>
      <w:r w:rsidRPr="005F4E5F">
        <w:rPr>
          <w:rFonts w:ascii="Times New Roman" w:hAnsi="Times New Roman" w:cs="Times New Roman"/>
          <w:sz w:val="25"/>
          <w:szCs w:val="25"/>
        </w:rPr>
        <w:t>upto</w:t>
      </w:r>
      <w:proofErr w:type="spellEnd"/>
      <w:r w:rsidRPr="005F4E5F">
        <w:rPr>
          <w:rFonts w:ascii="Times New Roman" w:hAnsi="Times New Roman" w:cs="Times New Roman"/>
          <w:sz w:val="25"/>
          <w:szCs w:val="25"/>
        </w:rPr>
        <w:t xml:space="preserve"> the date of withdrawal/closing the accounts at the provisional rates </w:t>
      </w:r>
      <w:r w:rsidR="004362D9" w:rsidRPr="005F4E5F">
        <w:rPr>
          <w:rFonts w:ascii="Times New Roman" w:hAnsi="Times New Roman" w:cs="Times New Roman"/>
          <w:sz w:val="25"/>
          <w:szCs w:val="25"/>
        </w:rPr>
        <w:t>admissible</w:t>
      </w:r>
      <w:r w:rsidRPr="005F4E5F">
        <w:rPr>
          <w:rFonts w:ascii="Times New Roman" w:hAnsi="Times New Roman" w:cs="Times New Roman"/>
          <w:sz w:val="25"/>
          <w:szCs w:val="25"/>
        </w:rPr>
        <w:t xml:space="preserve"> to savings accounts irrespective of the date of death of the depositors.</w:t>
      </w:r>
    </w:p>
    <w:p w14:paraId="43CBDA3F" w14:textId="77777777" w:rsidR="005F4E5F" w:rsidRPr="005F4E5F" w:rsidRDefault="005F4E5F" w:rsidP="004362D9">
      <w:pPr>
        <w:jc w:val="both"/>
        <w:rPr>
          <w:rFonts w:ascii="Times New Roman" w:hAnsi="Times New Roman" w:cs="Times New Roman"/>
          <w:sz w:val="25"/>
          <w:szCs w:val="25"/>
        </w:rPr>
      </w:pPr>
    </w:p>
    <w:p w14:paraId="7E8079F3" w14:textId="77777777" w:rsidR="005F4E5F" w:rsidRPr="004362D9" w:rsidRDefault="005F4E5F" w:rsidP="004362D9">
      <w:pPr>
        <w:jc w:val="both"/>
        <w:rPr>
          <w:rFonts w:ascii="Times New Roman" w:hAnsi="Times New Roman" w:cs="Times New Roman"/>
          <w:b/>
          <w:bCs/>
          <w:sz w:val="25"/>
          <w:szCs w:val="25"/>
        </w:rPr>
      </w:pPr>
      <w:r w:rsidRPr="004362D9">
        <w:rPr>
          <w:rFonts w:ascii="Times New Roman" w:hAnsi="Times New Roman" w:cs="Times New Roman"/>
          <w:b/>
          <w:bCs/>
          <w:sz w:val="25"/>
          <w:szCs w:val="25"/>
        </w:rPr>
        <w:t xml:space="preserve">3. Accounts of Proprietary Concern/Firms </w:t>
      </w:r>
    </w:p>
    <w:p w14:paraId="21D36208"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Managers of the proprietary concern shall not be allowed to operate the account. If </w:t>
      </w:r>
      <w:r w:rsidR="007D1828" w:rsidRPr="005F4E5F">
        <w:rPr>
          <w:rFonts w:ascii="Times New Roman" w:hAnsi="Times New Roman" w:cs="Times New Roman"/>
          <w:sz w:val="25"/>
          <w:szCs w:val="25"/>
        </w:rPr>
        <w:t>he (</w:t>
      </w:r>
      <w:r w:rsidRPr="005F4E5F">
        <w:rPr>
          <w:rFonts w:ascii="Times New Roman" w:hAnsi="Times New Roman" w:cs="Times New Roman"/>
          <w:sz w:val="25"/>
          <w:szCs w:val="25"/>
        </w:rPr>
        <w:t xml:space="preserve">Manager) is to operate the account the proprietary of the firm has to enter the name of such Manager in the Account Opening Form and </w:t>
      </w:r>
      <w:r w:rsidR="007D1828" w:rsidRPr="005F4E5F">
        <w:rPr>
          <w:rFonts w:ascii="Times New Roman" w:hAnsi="Times New Roman" w:cs="Times New Roman"/>
          <w:sz w:val="25"/>
          <w:szCs w:val="25"/>
        </w:rPr>
        <w:t>his (</w:t>
      </w:r>
      <w:r w:rsidRPr="005F4E5F">
        <w:rPr>
          <w:rFonts w:ascii="Times New Roman" w:hAnsi="Times New Roman" w:cs="Times New Roman"/>
          <w:sz w:val="25"/>
          <w:szCs w:val="25"/>
        </w:rPr>
        <w:t>Manager) Specimen signature to be obtained thereon and on the Specimen Signature Card.</w:t>
      </w:r>
    </w:p>
    <w:p w14:paraId="45647F09"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 In the event of death of the proprietor, all operations in the account shall be stopped by drawing red line in the computer record/in the ledger.</w:t>
      </w:r>
    </w:p>
    <w:p w14:paraId="3B6A439A" w14:textId="77777777" w:rsidR="005F4E5F" w:rsidRPr="004362D9" w:rsidRDefault="005F4E5F" w:rsidP="004362D9">
      <w:pPr>
        <w:jc w:val="both"/>
        <w:rPr>
          <w:rFonts w:ascii="Times New Roman" w:hAnsi="Times New Roman" w:cs="Times New Roman"/>
          <w:b/>
          <w:bCs/>
          <w:sz w:val="25"/>
          <w:szCs w:val="25"/>
        </w:rPr>
      </w:pPr>
      <w:r w:rsidRPr="004362D9">
        <w:rPr>
          <w:rFonts w:ascii="Times New Roman" w:hAnsi="Times New Roman" w:cs="Times New Roman"/>
          <w:b/>
          <w:bCs/>
          <w:sz w:val="25"/>
          <w:szCs w:val="25"/>
        </w:rPr>
        <w:t>4. Accounts of Partnership Firms</w:t>
      </w:r>
    </w:p>
    <w:p w14:paraId="76B041C9"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Any one partner of the firm under his signature shall be allowed to open and operate a partnership account subject to the condition that a partnership letter is to be signed by all the partners of the firm in their individual capacity.</w:t>
      </w:r>
    </w:p>
    <w:p w14:paraId="62D8A9DD"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 If a Manager of the firm is authorized to operate a partnership account the Account Opening Form shall invariably be signed by all the partners on behalf of the firm.</w:t>
      </w:r>
    </w:p>
    <w:p w14:paraId="2CF96837" w14:textId="77777777" w:rsidR="005F4E5F" w:rsidRPr="005F4E5F" w:rsidRDefault="005F4E5F" w:rsidP="004362D9">
      <w:pPr>
        <w:jc w:val="both"/>
        <w:rPr>
          <w:rFonts w:ascii="Times New Roman" w:hAnsi="Times New Roman" w:cs="Times New Roman"/>
          <w:sz w:val="25"/>
          <w:szCs w:val="25"/>
        </w:rPr>
      </w:pPr>
      <w:r w:rsidRPr="005F4E5F">
        <w:rPr>
          <w:rFonts w:ascii="Times New Roman" w:hAnsi="Times New Roman" w:cs="Times New Roman"/>
          <w:sz w:val="25"/>
          <w:szCs w:val="25"/>
        </w:rPr>
        <w:t xml:space="preserve"> Wherever a partnership deed is given, the same should be accepted and registered with the bank. In case of </w:t>
      </w:r>
      <w:r w:rsidR="007D1828" w:rsidRPr="005F4E5F">
        <w:rPr>
          <w:rFonts w:ascii="Times New Roman" w:hAnsi="Times New Roman" w:cs="Times New Roman"/>
          <w:sz w:val="25"/>
          <w:szCs w:val="25"/>
        </w:rPr>
        <w:t>an</w:t>
      </w:r>
      <w:r w:rsidRPr="005F4E5F">
        <w:rPr>
          <w:rFonts w:ascii="Times New Roman" w:hAnsi="Times New Roman" w:cs="Times New Roman"/>
          <w:sz w:val="25"/>
          <w:szCs w:val="25"/>
        </w:rPr>
        <w:t xml:space="preserve"> ordinary current account the bank should not insist on the production of the partnership deed. It is not necessary for the bank to insist that the firm should be registered with the registrar of firm or the income tax department</w:t>
      </w:r>
      <w:r w:rsidR="005E54F2">
        <w:rPr>
          <w:rFonts w:ascii="Times New Roman" w:hAnsi="Times New Roman" w:cs="Times New Roman"/>
          <w:sz w:val="25"/>
          <w:szCs w:val="25"/>
        </w:rPr>
        <w:t>.</w:t>
      </w:r>
      <w:r w:rsidR="004362D9">
        <w:rPr>
          <w:rFonts w:ascii="Times New Roman" w:hAnsi="Times New Roman" w:cs="Times New Roman"/>
          <w:sz w:val="25"/>
          <w:szCs w:val="25"/>
        </w:rPr>
        <w:t xml:space="preserve"> </w:t>
      </w:r>
      <w:r w:rsidRPr="005F4E5F">
        <w:rPr>
          <w:rFonts w:ascii="Times New Roman" w:hAnsi="Times New Roman" w:cs="Times New Roman"/>
          <w:sz w:val="25"/>
          <w:szCs w:val="25"/>
        </w:rPr>
        <w:t xml:space="preserve">In case of death of a partner, if the deceased partner was operating the account </w:t>
      </w:r>
      <w:r w:rsidR="004362D9" w:rsidRPr="005F4E5F">
        <w:rPr>
          <w:rFonts w:ascii="Times New Roman" w:hAnsi="Times New Roman" w:cs="Times New Roman"/>
          <w:sz w:val="25"/>
          <w:szCs w:val="25"/>
        </w:rPr>
        <w:t>singly</w:t>
      </w:r>
      <w:r w:rsidRPr="005F4E5F">
        <w:rPr>
          <w:rFonts w:ascii="Times New Roman" w:hAnsi="Times New Roman" w:cs="Times New Roman"/>
          <w:sz w:val="25"/>
          <w:szCs w:val="25"/>
        </w:rPr>
        <w:t xml:space="preserve"> the balance shall be paid to heirs of the deceased/the surviving partners as per partnership deed/orders of the court/agreement made between the surviving partners and the heirs of the deceased. In the </w:t>
      </w:r>
      <w:r w:rsidR="004362D9" w:rsidRPr="005F4E5F">
        <w:rPr>
          <w:rFonts w:ascii="Times New Roman" w:hAnsi="Times New Roman" w:cs="Times New Roman"/>
          <w:sz w:val="25"/>
          <w:szCs w:val="25"/>
        </w:rPr>
        <w:t>latter</w:t>
      </w:r>
      <w:r w:rsidRPr="005F4E5F">
        <w:rPr>
          <w:rFonts w:ascii="Times New Roman" w:hAnsi="Times New Roman" w:cs="Times New Roman"/>
          <w:sz w:val="25"/>
          <w:szCs w:val="25"/>
        </w:rPr>
        <w:t xml:space="preserve"> case, recipient must </w:t>
      </w:r>
      <w:r w:rsidR="007D1828" w:rsidRPr="005F4E5F">
        <w:rPr>
          <w:rFonts w:ascii="Times New Roman" w:hAnsi="Times New Roman" w:cs="Times New Roman"/>
          <w:sz w:val="25"/>
          <w:szCs w:val="25"/>
        </w:rPr>
        <w:t>execute</w:t>
      </w:r>
      <w:r w:rsidRPr="005F4E5F">
        <w:rPr>
          <w:rFonts w:ascii="Times New Roman" w:hAnsi="Times New Roman" w:cs="Times New Roman"/>
          <w:sz w:val="25"/>
          <w:szCs w:val="25"/>
        </w:rPr>
        <w:t xml:space="preserve"> an indemnity bond.</w:t>
      </w:r>
    </w:p>
    <w:p w14:paraId="771FD327" w14:textId="77777777" w:rsidR="005F4E5F" w:rsidRPr="005F4E5F" w:rsidRDefault="005E54F2" w:rsidP="00D012CC">
      <w:pPr>
        <w:jc w:val="both"/>
        <w:rPr>
          <w:rFonts w:ascii="Times New Roman" w:hAnsi="Times New Roman" w:cs="Times New Roman"/>
          <w:sz w:val="25"/>
          <w:szCs w:val="25"/>
        </w:rPr>
      </w:pPr>
      <w:r>
        <w:rPr>
          <w:rFonts w:ascii="Times New Roman" w:hAnsi="Times New Roman" w:cs="Times New Roman"/>
          <w:sz w:val="25"/>
          <w:szCs w:val="25"/>
        </w:rPr>
        <w:lastRenderedPageBreak/>
        <w:t xml:space="preserve"> </w:t>
      </w:r>
      <w:r w:rsidR="005F4E5F" w:rsidRPr="005F4E5F">
        <w:rPr>
          <w:rFonts w:ascii="Times New Roman" w:hAnsi="Times New Roman" w:cs="Times New Roman"/>
          <w:sz w:val="25"/>
          <w:szCs w:val="25"/>
        </w:rPr>
        <w:t>In the event of death of a partner who was not operating the account the surviving partners shall be advised to closed the partnership account and open a new account.</w:t>
      </w:r>
    </w:p>
    <w:p w14:paraId="1AF482D2" w14:textId="77777777" w:rsidR="005F4E5F" w:rsidRPr="00D012CC" w:rsidRDefault="005F4E5F" w:rsidP="00D012CC">
      <w:pPr>
        <w:jc w:val="both"/>
        <w:rPr>
          <w:rFonts w:ascii="Times New Roman" w:hAnsi="Times New Roman" w:cs="Times New Roman"/>
          <w:b/>
          <w:bCs/>
          <w:sz w:val="25"/>
          <w:szCs w:val="25"/>
        </w:rPr>
      </w:pPr>
      <w:proofErr w:type="gramStart"/>
      <w:r w:rsidRPr="00D012CC">
        <w:rPr>
          <w:rFonts w:ascii="Times New Roman" w:hAnsi="Times New Roman" w:cs="Times New Roman"/>
          <w:b/>
          <w:bCs/>
          <w:sz w:val="25"/>
          <w:szCs w:val="25"/>
        </w:rPr>
        <w:t>5.Accounts</w:t>
      </w:r>
      <w:proofErr w:type="gramEnd"/>
      <w:r w:rsidRPr="00D012CC">
        <w:rPr>
          <w:rFonts w:ascii="Times New Roman" w:hAnsi="Times New Roman" w:cs="Times New Roman"/>
          <w:b/>
          <w:bCs/>
          <w:sz w:val="25"/>
          <w:szCs w:val="25"/>
        </w:rPr>
        <w:t xml:space="preserve"> of Limited Company</w:t>
      </w:r>
    </w:p>
    <w:p w14:paraId="314B6B50"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 xml:space="preserve">No cheque book shall be issued or withdrawals allowed from the account of the newly floated companies unless a certificate of commencement of business is produced by the company.    </w:t>
      </w:r>
    </w:p>
    <w:p w14:paraId="3560984E"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 xml:space="preserve">If the company fails to produce such certificate the deposit accepted by the bank on their behalf representing share money received in anticipation of the commencement of business shall be refunded in lump sum to the Director of the Company on obtaining a joint receipt from all of them.  </w:t>
      </w:r>
    </w:p>
    <w:p w14:paraId="55BFC3AC"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 xml:space="preserve">Accounts of limited companies operated by the managing agents of the company shall not be opened or allowed to be operated unless a certified copy of the Managing Agent’s agreement is obtained and the authority of the person signing on behalf of the firm or company or the managing agent is verified.   </w:t>
      </w:r>
    </w:p>
    <w:p w14:paraId="38C2876F"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If the Memorandum and Articles of Association does empower the company to obtained investment facility from any financial institutions then no investment facility shall be allowed to that company.</w:t>
      </w:r>
    </w:p>
    <w:p w14:paraId="19D28106"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If investment facility is allowed to the company, then the persons signing the charge, documents in respect there of shall be selected/entitled to do so by virtue of powers vested on him by the Memorandum and Articles of the company.</w:t>
      </w:r>
    </w:p>
    <w:p w14:paraId="3BAC7289" w14:textId="77777777" w:rsidR="005F4E5F" w:rsidRPr="005F4E5F" w:rsidRDefault="005F4E5F" w:rsidP="00D012CC">
      <w:pPr>
        <w:jc w:val="both"/>
        <w:rPr>
          <w:rFonts w:ascii="Times New Roman" w:hAnsi="Times New Roman" w:cs="Times New Roman"/>
          <w:sz w:val="25"/>
          <w:szCs w:val="25"/>
        </w:rPr>
      </w:pPr>
    </w:p>
    <w:p w14:paraId="61B2C3D0" w14:textId="77777777" w:rsidR="005F4E5F" w:rsidRPr="00D012CC" w:rsidRDefault="005F4E5F" w:rsidP="00D012CC">
      <w:pPr>
        <w:jc w:val="both"/>
        <w:rPr>
          <w:rFonts w:ascii="Times New Roman" w:hAnsi="Times New Roman" w:cs="Times New Roman"/>
          <w:sz w:val="25"/>
          <w:szCs w:val="25"/>
        </w:rPr>
      </w:pPr>
      <w:r w:rsidRPr="00D012CC">
        <w:rPr>
          <w:rFonts w:ascii="Times New Roman" w:hAnsi="Times New Roman" w:cs="Times New Roman"/>
          <w:sz w:val="25"/>
          <w:szCs w:val="25"/>
        </w:rPr>
        <w:t>Account of constituted Attorney:</w:t>
      </w:r>
    </w:p>
    <w:p w14:paraId="220EFECC" w14:textId="77777777" w:rsidR="005F4E5F" w:rsidRPr="00D012CC" w:rsidRDefault="005E54F2" w:rsidP="00D012CC">
      <w:pPr>
        <w:jc w:val="both"/>
        <w:rPr>
          <w:rFonts w:ascii="Times New Roman" w:hAnsi="Times New Roman" w:cs="Times New Roman"/>
          <w:sz w:val="25"/>
          <w:szCs w:val="25"/>
        </w:rPr>
      </w:pPr>
      <w:r w:rsidRPr="00D012CC">
        <w:rPr>
          <w:rFonts w:ascii="Times New Roman" w:hAnsi="Times New Roman" w:cs="Times New Roman"/>
          <w:sz w:val="25"/>
          <w:szCs w:val="25"/>
        </w:rPr>
        <w:t>(1</w:t>
      </w:r>
      <w:r w:rsidR="005F4E5F" w:rsidRPr="00D012CC">
        <w:rPr>
          <w:rFonts w:ascii="Times New Roman" w:hAnsi="Times New Roman" w:cs="Times New Roman"/>
          <w:sz w:val="25"/>
          <w:szCs w:val="25"/>
        </w:rPr>
        <w:t>)</w:t>
      </w:r>
      <w:r w:rsidR="00D012CC">
        <w:rPr>
          <w:rFonts w:ascii="Times New Roman" w:hAnsi="Times New Roman" w:cs="Times New Roman"/>
          <w:sz w:val="25"/>
          <w:szCs w:val="25"/>
        </w:rPr>
        <w:t xml:space="preserve"> </w:t>
      </w:r>
      <w:r w:rsidR="005F4E5F" w:rsidRPr="00D012CC">
        <w:rPr>
          <w:rFonts w:ascii="Times New Roman" w:hAnsi="Times New Roman" w:cs="Times New Roman"/>
          <w:sz w:val="25"/>
          <w:szCs w:val="25"/>
        </w:rPr>
        <w:t>Account Opening Form</w:t>
      </w:r>
    </w:p>
    <w:p w14:paraId="345191BB" w14:textId="77777777" w:rsidR="005F4E5F" w:rsidRPr="00D012CC" w:rsidRDefault="005E54F2" w:rsidP="00D012CC">
      <w:pPr>
        <w:jc w:val="both"/>
        <w:rPr>
          <w:rFonts w:ascii="Times New Roman" w:hAnsi="Times New Roman" w:cs="Times New Roman"/>
          <w:sz w:val="25"/>
          <w:szCs w:val="25"/>
        </w:rPr>
      </w:pPr>
      <w:r w:rsidRPr="00D012CC">
        <w:rPr>
          <w:rFonts w:ascii="Times New Roman" w:hAnsi="Times New Roman" w:cs="Times New Roman"/>
          <w:sz w:val="25"/>
          <w:szCs w:val="25"/>
        </w:rPr>
        <w:t>(2</w:t>
      </w:r>
      <w:r w:rsidR="005F4E5F" w:rsidRPr="00D012CC">
        <w:rPr>
          <w:rFonts w:ascii="Times New Roman" w:hAnsi="Times New Roman" w:cs="Times New Roman"/>
          <w:sz w:val="25"/>
          <w:szCs w:val="25"/>
        </w:rPr>
        <w:t>)</w:t>
      </w:r>
      <w:r w:rsidR="00D012CC">
        <w:rPr>
          <w:rFonts w:ascii="Times New Roman" w:hAnsi="Times New Roman" w:cs="Times New Roman"/>
          <w:sz w:val="25"/>
          <w:szCs w:val="25"/>
        </w:rPr>
        <w:t xml:space="preserve"> </w:t>
      </w:r>
      <w:r w:rsidR="005F4E5F" w:rsidRPr="00D012CC">
        <w:rPr>
          <w:rFonts w:ascii="Times New Roman" w:hAnsi="Times New Roman" w:cs="Times New Roman"/>
          <w:sz w:val="25"/>
          <w:szCs w:val="25"/>
        </w:rPr>
        <w:t>Specimen Signature Card in duplicate</w:t>
      </w:r>
    </w:p>
    <w:p w14:paraId="3850808F" w14:textId="77777777" w:rsidR="005F4E5F" w:rsidRPr="005F4E5F" w:rsidRDefault="005E54F2" w:rsidP="00D012CC">
      <w:pPr>
        <w:jc w:val="both"/>
        <w:rPr>
          <w:rFonts w:ascii="Times New Roman" w:hAnsi="Times New Roman" w:cs="Times New Roman"/>
          <w:sz w:val="25"/>
          <w:szCs w:val="25"/>
        </w:rPr>
      </w:pPr>
      <w:r>
        <w:rPr>
          <w:rFonts w:ascii="Times New Roman" w:hAnsi="Times New Roman" w:cs="Times New Roman"/>
          <w:sz w:val="25"/>
          <w:szCs w:val="25"/>
        </w:rPr>
        <w:t>(3</w:t>
      </w:r>
      <w:r w:rsidR="005F4E5F" w:rsidRPr="005F4E5F">
        <w:rPr>
          <w:rFonts w:ascii="Times New Roman" w:hAnsi="Times New Roman" w:cs="Times New Roman"/>
          <w:sz w:val="25"/>
          <w:szCs w:val="25"/>
        </w:rPr>
        <w:t>)</w:t>
      </w:r>
      <w:r w:rsidR="00D012CC">
        <w:rPr>
          <w:rFonts w:ascii="Times New Roman" w:hAnsi="Times New Roman" w:cs="Times New Roman"/>
          <w:sz w:val="25"/>
          <w:szCs w:val="25"/>
        </w:rPr>
        <w:t xml:space="preserve"> </w:t>
      </w:r>
      <w:r w:rsidR="005F4E5F" w:rsidRPr="005F4E5F">
        <w:rPr>
          <w:rFonts w:ascii="Times New Roman" w:hAnsi="Times New Roman" w:cs="Times New Roman"/>
          <w:sz w:val="25"/>
          <w:szCs w:val="25"/>
        </w:rPr>
        <w:t>Power of Attorney which shall be entered in the power of Attorney register in serial order.</w:t>
      </w:r>
    </w:p>
    <w:p w14:paraId="0360CEB0" w14:textId="77777777" w:rsidR="005F4E5F" w:rsidRPr="005F4E5F" w:rsidRDefault="005E54F2" w:rsidP="00D012CC">
      <w:pPr>
        <w:jc w:val="both"/>
        <w:rPr>
          <w:rFonts w:ascii="Times New Roman" w:hAnsi="Times New Roman" w:cs="Times New Roman"/>
          <w:sz w:val="25"/>
          <w:szCs w:val="25"/>
        </w:rPr>
      </w:pPr>
      <w:r>
        <w:rPr>
          <w:rFonts w:ascii="Times New Roman" w:hAnsi="Times New Roman" w:cs="Times New Roman"/>
          <w:sz w:val="25"/>
          <w:szCs w:val="25"/>
        </w:rPr>
        <w:t>(4</w:t>
      </w:r>
      <w:r w:rsidR="005F4E5F" w:rsidRPr="005F4E5F">
        <w:rPr>
          <w:rFonts w:ascii="Times New Roman" w:hAnsi="Times New Roman" w:cs="Times New Roman"/>
          <w:sz w:val="25"/>
          <w:szCs w:val="25"/>
        </w:rPr>
        <w:t>)</w:t>
      </w:r>
      <w:r w:rsidR="00D012CC">
        <w:rPr>
          <w:rFonts w:ascii="Times New Roman" w:hAnsi="Times New Roman" w:cs="Times New Roman"/>
          <w:sz w:val="25"/>
          <w:szCs w:val="25"/>
        </w:rPr>
        <w:t xml:space="preserve"> </w:t>
      </w:r>
      <w:r w:rsidR="005F4E5F" w:rsidRPr="005F4E5F">
        <w:rPr>
          <w:rFonts w:ascii="Times New Roman" w:hAnsi="Times New Roman" w:cs="Times New Roman"/>
          <w:sz w:val="25"/>
          <w:szCs w:val="25"/>
        </w:rPr>
        <w:t>A stamp bearing the following words shall be affixed on the original and on the copy of the power of attorney:</w:t>
      </w:r>
    </w:p>
    <w:p w14:paraId="33E5D628" w14:textId="77777777" w:rsidR="005F4E5F" w:rsidRDefault="005F4E5F" w:rsidP="00D012CC">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 xml:space="preserve">First Security </w:t>
      </w:r>
      <w:proofErr w:type="spellStart"/>
      <w:r w:rsidRPr="005F4E5F">
        <w:rPr>
          <w:rFonts w:ascii="Times New Roman" w:hAnsi="Times New Roman" w:cs="Times New Roman"/>
          <w:sz w:val="25"/>
          <w:szCs w:val="25"/>
        </w:rPr>
        <w:t>Islami</w:t>
      </w:r>
      <w:proofErr w:type="spellEnd"/>
      <w:r w:rsidRPr="005F4E5F">
        <w:rPr>
          <w:rFonts w:ascii="Times New Roman" w:hAnsi="Times New Roman" w:cs="Times New Roman"/>
          <w:sz w:val="25"/>
          <w:szCs w:val="25"/>
        </w:rPr>
        <w:t xml:space="preserve"> Bank Ltd.</w:t>
      </w:r>
      <w:proofErr w:type="gramEnd"/>
    </w:p>
    <w:p w14:paraId="753EABA8" w14:textId="77777777" w:rsidR="00AB2844" w:rsidRPr="005F4E5F" w:rsidRDefault="00AB2844" w:rsidP="00D012CC">
      <w:pPr>
        <w:jc w:val="both"/>
        <w:rPr>
          <w:rFonts w:ascii="Times New Roman" w:hAnsi="Times New Roman" w:cs="Times New Roman"/>
          <w:sz w:val="25"/>
          <w:szCs w:val="25"/>
        </w:rPr>
      </w:pPr>
    </w:p>
    <w:p w14:paraId="13559A6B"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lastRenderedPageBreak/>
        <w:t>Register Number............</w:t>
      </w:r>
    </w:p>
    <w:p w14:paraId="5611C533"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 Branch</w:t>
      </w:r>
    </w:p>
    <w:p w14:paraId="02C71690"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(5) The serial number of the Power of Attorney Resister should be noted on the above stamp. Then the original power of attorney shall be returned to the customer and the copy shall be attached with the Account Opening Form.</w:t>
      </w:r>
    </w:p>
    <w:p w14:paraId="2201B930" w14:textId="77777777" w:rsidR="000A29D8" w:rsidRDefault="000A29D8" w:rsidP="00D012CC">
      <w:pPr>
        <w:jc w:val="both"/>
        <w:rPr>
          <w:rFonts w:ascii="Times New Roman" w:hAnsi="Times New Roman" w:cs="Times New Roman"/>
          <w:sz w:val="25"/>
          <w:szCs w:val="25"/>
        </w:rPr>
      </w:pPr>
    </w:p>
    <w:p w14:paraId="372A22E8" w14:textId="77777777" w:rsidR="005F4E5F" w:rsidRPr="005F4E5F" w:rsidRDefault="005E54F2" w:rsidP="00D012CC">
      <w:pPr>
        <w:jc w:val="both"/>
        <w:rPr>
          <w:rFonts w:ascii="Times New Roman" w:hAnsi="Times New Roman" w:cs="Times New Roman"/>
          <w:sz w:val="25"/>
          <w:szCs w:val="25"/>
        </w:rPr>
      </w:pPr>
      <w:r>
        <w:rPr>
          <w:rFonts w:ascii="Times New Roman" w:hAnsi="Times New Roman" w:cs="Times New Roman"/>
          <w:sz w:val="25"/>
          <w:szCs w:val="25"/>
        </w:rPr>
        <w:t>(</w:t>
      </w:r>
      <w:r w:rsidRPr="00D012CC">
        <w:rPr>
          <w:rFonts w:ascii="Times New Roman" w:hAnsi="Times New Roman" w:cs="Times New Roman"/>
          <w:b/>
          <w:bCs/>
          <w:sz w:val="25"/>
          <w:szCs w:val="25"/>
        </w:rPr>
        <w:t>6)</w:t>
      </w:r>
      <w:r w:rsidR="005F4E5F" w:rsidRPr="00D012CC">
        <w:rPr>
          <w:rFonts w:ascii="Times New Roman" w:hAnsi="Times New Roman" w:cs="Times New Roman"/>
          <w:b/>
          <w:bCs/>
          <w:sz w:val="25"/>
          <w:szCs w:val="25"/>
        </w:rPr>
        <w:t xml:space="preserve"> Dormant Account</w:t>
      </w:r>
    </w:p>
    <w:p w14:paraId="6689E829"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All accounts in Al-</w:t>
      </w:r>
      <w:proofErr w:type="spellStart"/>
      <w:r w:rsidRPr="005F4E5F">
        <w:rPr>
          <w:rFonts w:ascii="Times New Roman" w:hAnsi="Times New Roman" w:cs="Times New Roman"/>
          <w:sz w:val="25"/>
          <w:szCs w:val="25"/>
        </w:rPr>
        <w:t>Wadiah</w:t>
      </w:r>
      <w:proofErr w:type="spellEnd"/>
      <w:r w:rsidRPr="005F4E5F">
        <w:rPr>
          <w:rFonts w:ascii="Times New Roman" w:hAnsi="Times New Roman" w:cs="Times New Roman"/>
          <w:sz w:val="25"/>
          <w:szCs w:val="25"/>
        </w:rPr>
        <w:t xml:space="preserve"> current deposit ledger and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saving deposit ledger which have not been operative for a period of minimum one year two years respectively are considered as dormant account and shall be transferred to Dormant Account Ledgers.</w:t>
      </w:r>
    </w:p>
    <w:p w14:paraId="539C4A7B"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 xml:space="preserve">The accounts of proprietary and partnership </w:t>
      </w:r>
      <w:proofErr w:type="gramStart"/>
      <w:r w:rsidRPr="005F4E5F">
        <w:rPr>
          <w:rFonts w:ascii="Times New Roman" w:hAnsi="Times New Roman" w:cs="Times New Roman"/>
          <w:sz w:val="25"/>
          <w:szCs w:val="25"/>
        </w:rPr>
        <w:t>concerns,</w:t>
      </w:r>
      <w:proofErr w:type="gramEnd"/>
      <w:r w:rsidRPr="005F4E5F">
        <w:rPr>
          <w:rFonts w:ascii="Times New Roman" w:hAnsi="Times New Roman" w:cs="Times New Roman"/>
          <w:sz w:val="25"/>
          <w:szCs w:val="25"/>
        </w:rPr>
        <w:t xml:space="preserve"> join stock companies, and others business organizations, local authorities, Semi-</w:t>
      </w:r>
      <w:r w:rsidR="007D1828" w:rsidRPr="005F4E5F">
        <w:rPr>
          <w:rFonts w:ascii="Times New Roman" w:hAnsi="Times New Roman" w:cs="Times New Roman"/>
          <w:sz w:val="25"/>
          <w:szCs w:val="25"/>
        </w:rPr>
        <w:t>Government, Government</w:t>
      </w:r>
      <w:r w:rsidRPr="005F4E5F">
        <w:rPr>
          <w:rFonts w:ascii="Times New Roman" w:hAnsi="Times New Roman" w:cs="Times New Roman"/>
          <w:sz w:val="25"/>
          <w:szCs w:val="25"/>
        </w:rPr>
        <w:t xml:space="preserve"> Institutions shall not be transferred to Dormant Account ledger. If such accounts become dormant, every effort should be made to get them revived, instead of transferring them to a dormant account ledger. </w:t>
      </w:r>
    </w:p>
    <w:p w14:paraId="2DE22581"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 xml:space="preserve">It shall be ensured whether the number of dormant </w:t>
      </w:r>
      <w:r w:rsidR="007D1828" w:rsidRPr="005F4E5F">
        <w:rPr>
          <w:rFonts w:ascii="Times New Roman" w:hAnsi="Times New Roman" w:cs="Times New Roman"/>
          <w:sz w:val="25"/>
          <w:szCs w:val="25"/>
        </w:rPr>
        <w:t>accounts</w:t>
      </w:r>
      <w:r w:rsidRPr="005F4E5F">
        <w:rPr>
          <w:rFonts w:ascii="Times New Roman" w:hAnsi="Times New Roman" w:cs="Times New Roman"/>
          <w:sz w:val="25"/>
          <w:szCs w:val="25"/>
        </w:rPr>
        <w:t xml:space="preserve"> in a branch justifies introduction of a separate dormant account ledger.</w:t>
      </w:r>
    </w:p>
    <w:p w14:paraId="57C59104"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Where the number of such accounts is 20 or less separate ledger should not be introduced rather maintained in the last portion of the existing Al-</w:t>
      </w:r>
      <w:proofErr w:type="spellStart"/>
      <w:r w:rsidRPr="005F4E5F">
        <w:rPr>
          <w:rFonts w:ascii="Times New Roman" w:hAnsi="Times New Roman" w:cs="Times New Roman"/>
          <w:sz w:val="25"/>
          <w:szCs w:val="25"/>
        </w:rPr>
        <w:t>Wadiah</w:t>
      </w:r>
      <w:proofErr w:type="spellEnd"/>
      <w:r w:rsidRPr="005F4E5F">
        <w:rPr>
          <w:rFonts w:ascii="Times New Roman" w:hAnsi="Times New Roman" w:cs="Times New Roman"/>
          <w:sz w:val="25"/>
          <w:szCs w:val="25"/>
        </w:rPr>
        <w:t xml:space="preserve"> current deposit ledger. In the case of computerized ledger keeping separate ledger must be opened.</w:t>
      </w:r>
    </w:p>
    <w:p w14:paraId="51592769" w14:textId="77777777" w:rsidR="005F4E5F" w:rsidRPr="005F4E5F" w:rsidRDefault="005F4E5F" w:rsidP="005F4E5F">
      <w:pPr>
        <w:rPr>
          <w:rFonts w:ascii="Times New Roman" w:hAnsi="Times New Roman" w:cs="Times New Roman"/>
          <w:sz w:val="25"/>
          <w:szCs w:val="25"/>
        </w:rPr>
      </w:pPr>
      <w:r w:rsidRPr="005F4E5F">
        <w:rPr>
          <w:rFonts w:ascii="Times New Roman" w:hAnsi="Times New Roman" w:cs="Times New Roman"/>
          <w:sz w:val="25"/>
          <w:szCs w:val="25"/>
        </w:rPr>
        <w:t xml:space="preserve"> </w:t>
      </w:r>
    </w:p>
    <w:p w14:paraId="6449C2A1" w14:textId="77777777" w:rsidR="005F4E5F" w:rsidRPr="00D012CC" w:rsidRDefault="00D012CC" w:rsidP="005F4E5F">
      <w:pPr>
        <w:rPr>
          <w:rFonts w:ascii="Times New Roman" w:hAnsi="Times New Roman" w:cs="Times New Roman"/>
          <w:b/>
          <w:bCs/>
          <w:sz w:val="25"/>
          <w:szCs w:val="25"/>
        </w:rPr>
      </w:pPr>
      <w:r>
        <w:rPr>
          <w:rFonts w:ascii="Times New Roman" w:hAnsi="Times New Roman" w:cs="Times New Roman"/>
          <w:b/>
          <w:bCs/>
          <w:sz w:val="25"/>
          <w:szCs w:val="25"/>
        </w:rPr>
        <w:t xml:space="preserve">(7) </w:t>
      </w:r>
      <w:r w:rsidR="005F4E5F" w:rsidRPr="00D012CC">
        <w:rPr>
          <w:rFonts w:ascii="Times New Roman" w:hAnsi="Times New Roman" w:cs="Times New Roman"/>
          <w:b/>
          <w:bCs/>
          <w:sz w:val="25"/>
          <w:szCs w:val="25"/>
        </w:rPr>
        <w:t>Closing account in</w:t>
      </w:r>
    </w:p>
    <w:p w14:paraId="7CBC925F" w14:textId="77777777" w:rsidR="005E54F2"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a) The relative dormant accounts shall be closed in the ledger from whi</w:t>
      </w:r>
      <w:r w:rsidR="005E54F2">
        <w:rPr>
          <w:rFonts w:ascii="Times New Roman" w:hAnsi="Times New Roman" w:cs="Times New Roman"/>
          <w:sz w:val="25"/>
          <w:szCs w:val="25"/>
        </w:rPr>
        <w:t xml:space="preserve">ch they are being transferred. </w:t>
      </w:r>
      <w:r w:rsidRPr="005F4E5F">
        <w:rPr>
          <w:rFonts w:ascii="Times New Roman" w:hAnsi="Times New Roman" w:cs="Times New Roman"/>
          <w:sz w:val="25"/>
          <w:szCs w:val="25"/>
        </w:rPr>
        <w:t xml:space="preserve">Rubber Stamp “Transfer to dormant account” to be affixed on ledger folio  </w:t>
      </w:r>
      <w:r w:rsidRPr="005F4E5F">
        <w:rPr>
          <w:rFonts w:ascii="Times New Roman" w:hAnsi="Times New Roman" w:cs="Times New Roman"/>
          <w:sz w:val="25"/>
          <w:szCs w:val="25"/>
        </w:rPr>
        <w:tab/>
      </w:r>
    </w:p>
    <w:p w14:paraId="69483853" w14:textId="77777777" w:rsidR="005E54F2"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 xml:space="preserve">b) The stamp bearing the words “Transferred to dormant account ledger on (date)....... be affixed at the top of the ledger folio of the account and also just below the closure summations of the account.   </w:t>
      </w:r>
      <w:r w:rsidR="005E54F2">
        <w:rPr>
          <w:rFonts w:ascii="Times New Roman" w:hAnsi="Times New Roman" w:cs="Times New Roman"/>
          <w:sz w:val="25"/>
          <w:szCs w:val="25"/>
        </w:rPr>
        <w:t>Authentication Stamp</w:t>
      </w:r>
    </w:p>
    <w:p w14:paraId="12A5C510"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c) The stamp so affixed shall be authenticated under the joint signature of two authorized officers of the Branch.</w:t>
      </w:r>
    </w:p>
    <w:p w14:paraId="7C85A26B"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lastRenderedPageBreak/>
        <w:t>Calculation of profit</w:t>
      </w:r>
      <w:r w:rsidRPr="005F4E5F">
        <w:rPr>
          <w:rFonts w:ascii="Times New Roman" w:hAnsi="Times New Roman" w:cs="Times New Roman"/>
          <w:sz w:val="25"/>
          <w:szCs w:val="25"/>
        </w:rPr>
        <w:tab/>
      </w:r>
      <w:r w:rsidR="007D1828" w:rsidRPr="005F4E5F">
        <w:rPr>
          <w:rFonts w:ascii="Times New Roman" w:hAnsi="Times New Roman" w:cs="Times New Roman"/>
          <w:sz w:val="25"/>
          <w:szCs w:val="25"/>
        </w:rPr>
        <w:t>in</w:t>
      </w:r>
      <w:r w:rsidRPr="005F4E5F">
        <w:rPr>
          <w:rFonts w:ascii="Times New Roman" w:hAnsi="Times New Roman" w:cs="Times New Roman"/>
          <w:sz w:val="25"/>
          <w:szCs w:val="25"/>
        </w:rPr>
        <w:t xml:space="preserve"> case of dormant savings accounts the calculation of profit will be done in the same way as is done in case of an operative savings accounts.</w:t>
      </w:r>
    </w:p>
    <w:p w14:paraId="2DB4D823" w14:textId="77777777" w:rsidR="005F4E5F" w:rsidRPr="005F4E5F" w:rsidRDefault="005F4E5F" w:rsidP="00D012CC">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All operations as well as issue of cheques should be referred to the manager and signed by an authorized officer.</w:t>
      </w:r>
      <w:proofErr w:type="gramEnd"/>
    </w:p>
    <w:p w14:paraId="0DD47489"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Noting in the AOF Reference book</w:t>
      </w:r>
      <w:r w:rsidRPr="005F4E5F">
        <w:rPr>
          <w:rFonts w:ascii="Times New Roman" w:hAnsi="Times New Roman" w:cs="Times New Roman"/>
          <w:sz w:val="25"/>
          <w:szCs w:val="25"/>
        </w:rPr>
        <w:tab/>
      </w:r>
      <w:proofErr w:type="gramStart"/>
      <w:r w:rsidRPr="005F4E5F">
        <w:rPr>
          <w:rFonts w:ascii="Times New Roman" w:hAnsi="Times New Roman" w:cs="Times New Roman"/>
          <w:sz w:val="25"/>
          <w:szCs w:val="25"/>
        </w:rPr>
        <w:t>Similar</w:t>
      </w:r>
      <w:proofErr w:type="gramEnd"/>
      <w:r w:rsidRPr="005F4E5F">
        <w:rPr>
          <w:rFonts w:ascii="Times New Roman" w:hAnsi="Times New Roman" w:cs="Times New Roman"/>
          <w:sz w:val="25"/>
          <w:szCs w:val="25"/>
        </w:rPr>
        <w:t xml:space="preserve"> noting shall be made on the account opening form and the Reference book under authorized signatures. </w:t>
      </w:r>
      <w:r w:rsidR="007D1828" w:rsidRPr="005F4E5F">
        <w:rPr>
          <w:rFonts w:ascii="Times New Roman" w:hAnsi="Times New Roman" w:cs="Times New Roman"/>
          <w:sz w:val="25"/>
          <w:szCs w:val="25"/>
        </w:rPr>
        <w:t>Besides,</w:t>
      </w:r>
      <w:r w:rsidRPr="005F4E5F">
        <w:rPr>
          <w:rFonts w:ascii="Times New Roman" w:hAnsi="Times New Roman" w:cs="Times New Roman"/>
          <w:sz w:val="25"/>
          <w:szCs w:val="25"/>
        </w:rPr>
        <w:t xml:space="preserve"> the word ‘DORMANT’ shall also be clearly stated in Red Ink, in the “date account closed column” of the reference book.    </w:t>
      </w:r>
    </w:p>
    <w:p w14:paraId="2A8759A1"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Affixed “Dormant” stamp on SS cards</w:t>
      </w:r>
      <w:r w:rsidR="00E57B44">
        <w:rPr>
          <w:rFonts w:ascii="Times New Roman" w:hAnsi="Times New Roman" w:cs="Times New Roman"/>
          <w:sz w:val="25"/>
          <w:szCs w:val="25"/>
        </w:rPr>
        <w:t xml:space="preserve"> </w:t>
      </w:r>
      <w:r w:rsidR="007D1828" w:rsidRPr="005F4E5F">
        <w:rPr>
          <w:rFonts w:ascii="Times New Roman" w:hAnsi="Times New Roman" w:cs="Times New Roman"/>
          <w:sz w:val="25"/>
          <w:szCs w:val="25"/>
        </w:rPr>
        <w:t>to</w:t>
      </w:r>
      <w:r w:rsidRPr="005F4E5F">
        <w:rPr>
          <w:rFonts w:ascii="Times New Roman" w:hAnsi="Times New Roman" w:cs="Times New Roman"/>
          <w:sz w:val="25"/>
          <w:szCs w:val="25"/>
        </w:rPr>
        <w:t xml:space="preserve"> distinguish the Specimen Signature cards of dormant accounts from other Cards; a STAMP bearing the word “Dormant” within two parallel lines, in red ink, shall be affixed on each card on its bottom edge.  </w:t>
      </w:r>
    </w:p>
    <w:p w14:paraId="25862F43"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Supervisions of operations</w:t>
      </w:r>
      <w:r w:rsidRPr="005F4E5F">
        <w:rPr>
          <w:rFonts w:ascii="Times New Roman" w:hAnsi="Times New Roman" w:cs="Times New Roman"/>
          <w:sz w:val="25"/>
          <w:szCs w:val="25"/>
        </w:rPr>
        <w:tab/>
        <w:t>All operation in dormant accounts, whether debit or credit irrespective of amount, shall be supervised jointly by two authori</w:t>
      </w:r>
      <w:r w:rsidR="00D012CC">
        <w:rPr>
          <w:rFonts w:ascii="Times New Roman" w:hAnsi="Times New Roman" w:cs="Times New Roman"/>
          <w:sz w:val="25"/>
          <w:szCs w:val="25"/>
        </w:rPr>
        <w:t>z</w:t>
      </w:r>
      <w:r w:rsidRPr="005F4E5F">
        <w:rPr>
          <w:rFonts w:ascii="Times New Roman" w:hAnsi="Times New Roman" w:cs="Times New Roman"/>
          <w:sz w:val="25"/>
          <w:szCs w:val="25"/>
        </w:rPr>
        <w:t xml:space="preserve">ed officers of the Branch. </w:t>
      </w:r>
    </w:p>
    <w:p w14:paraId="27CFD28A"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Verify genuineness of cheques &amp; vouchers</w:t>
      </w:r>
      <w:r w:rsidRPr="005F4E5F">
        <w:rPr>
          <w:rFonts w:ascii="Times New Roman" w:hAnsi="Times New Roman" w:cs="Times New Roman"/>
          <w:sz w:val="25"/>
          <w:szCs w:val="25"/>
        </w:rPr>
        <w:tab/>
        <w:t xml:space="preserve">No cheque and debit voucher shall be paid from a dormant account, unless the manager is satisfied as to the genuineness of the vouchers. </w:t>
      </w:r>
    </w:p>
    <w:p w14:paraId="6ACCD09F"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For payment of account holder to call personally</w:t>
      </w:r>
      <w:r w:rsidRPr="005F4E5F">
        <w:rPr>
          <w:rFonts w:ascii="Times New Roman" w:hAnsi="Times New Roman" w:cs="Times New Roman"/>
          <w:sz w:val="25"/>
          <w:szCs w:val="25"/>
        </w:rPr>
        <w:tab/>
      </w:r>
      <w:r w:rsidR="007D1828" w:rsidRPr="005F4E5F">
        <w:rPr>
          <w:rFonts w:ascii="Times New Roman" w:hAnsi="Times New Roman" w:cs="Times New Roman"/>
          <w:sz w:val="25"/>
          <w:szCs w:val="25"/>
        </w:rPr>
        <w:t>at</w:t>
      </w:r>
      <w:r w:rsidRPr="005F4E5F">
        <w:rPr>
          <w:rFonts w:ascii="Times New Roman" w:hAnsi="Times New Roman" w:cs="Times New Roman"/>
          <w:sz w:val="25"/>
          <w:szCs w:val="25"/>
        </w:rPr>
        <w:t xml:space="preserve"> the time of paying a cheque from a dormant account the manager shall insist that the account- holder calls on personally at the branch for identification purposes. </w:t>
      </w:r>
    </w:p>
    <w:p w14:paraId="4E6C5175"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Conversion of a dormant a/c into a regular a/c</w:t>
      </w:r>
      <w:r w:rsidR="00E57B44">
        <w:rPr>
          <w:rFonts w:ascii="Times New Roman" w:hAnsi="Times New Roman" w:cs="Times New Roman"/>
          <w:sz w:val="25"/>
          <w:szCs w:val="25"/>
        </w:rPr>
        <w:t xml:space="preserve"> </w:t>
      </w:r>
      <w:r w:rsidR="007D1828" w:rsidRPr="005F4E5F">
        <w:rPr>
          <w:rFonts w:ascii="Times New Roman" w:hAnsi="Times New Roman" w:cs="Times New Roman"/>
          <w:sz w:val="25"/>
          <w:szCs w:val="25"/>
        </w:rPr>
        <w:t>the</w:t>
      </w:r>
      <w:r w:rsidRPr="005F4E5F">
        <w:rPr>
          <w:rFonts w:ascii="Times New Roman" w:hAnsi="Times New Roman" w:cs="Times New Roman"/>
          <w:sz w:val="25"/>
          <w:szCs w:val="25"/>
        </w:rPr>
        <w:t xml:space="preserve"> officers of the branch shall be very careful in allowing operations in any dormant account.</w:t>
      </w:r>
    </w:p>
    <w:p w14:paraId="2C7DCC59"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 xml:space="preserve">Balancing of dormant account </w:t>
      </w:r>
      <w:r w:rsidR="007D1828" w:rsidRPr="005F4E5F">
        <w:rPr>
          <w:rFonts w:ascii="Times New Roman" w:hAnsi="Times New Roman" w:cs="Times New Roman"/>
          <w:sz w:val="25"/>
          <w:szCs w:val="25"/>
        </w:rPr>
        <w:t>ledger,</w:t>
      </w:r>
      <w:r w:rsidRPr="005F4E5F">
        <w:rPr>
          <w:rFonts w:ascii="Times New Roman" w:hAnsi="Times New Roman" w:cs="Times New Roman"/>
          <w:sz w:val="25"/>
          <w:szCs w:val="25"/>
        </w:rPr>
        <w:t xml:space="preserve"> </w:t>
      </w:r>
      <w:proofErr w:type="gramStart"/>
      <w:r w:rsidRPr="005F4E5F">
        <w:rPr>
          <w:rFonts w:ascii="Times New Roman" w:hAnsi="Times New Roman" w:cs="Times New Roman"/>
          <w:sz w:val="25"/>
          <w:szCs w:val="25"/>
        </w:rPr>
        <w:t>A</w:t>
      </w:r>
      <w:proofErr w:type="gramEnd"/>
      <w:r w:rsidRPr="005F4E5F">
        <w:rPr>
          <w:rFonts w:ascii="Times New Roman" w:hAnsi="Times New Roman" w:cs="Times New Roman"/>
          <w:sz w:val="25"/>
          <w:szCs w:val="25"/>
        </w:rPr>
        <w:t xml:space="preserve"> dormant account ledger shall be balanced like other ledgers irrespective of the number of accounts maintained therein.  </w:t>
      </w:r>
    </w:p>
    <w:p w14:paraId="711539D0"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Responsibility of balancing</w:t>
      </w:r>
      <w:r w:rsidRPr="005F4E5F">
        <w:rPr>
          <w:rFonts w:ascii="Times New Roman" w:hAnsi="Times New Roman" w:cs="Times New Roman"/>
          <w:sz w:val="25"/>
          <w:szCs w:val="25"/>
        </w:rPr>
        <w:tab/>
        <w:t>It shall be the responsibility of the manager of the branch to balance the dormant account ledger on due dates under his supervision.</w:t>
      </w:r>
    </w:p>
    <w:p w14:paraId="5657C557" w14:textId="77777777" w:rsidR="005F4E5F" w:rsidRPr="005F4E5F" w:rsidRDefault="005F4E5F" w:rsidP="00D012CC">
      <w:pPr>
        <w:jc w:val="both"/>
        <w:rPr>
          <w:rFonts w:ascii="Times New Roman" w:hAnsi="Times New Roman" w:cs="Times New Roman"/>
          <w:sz w:val="25"/>
          <w:szCs w:val="25"/>
        </w:rPr>
      </w:pPr>
      <w:r w:rsidRPr="005F4E5F">
        <w:rPr>
          <w:rFonts w:ascii="Times New Roman" w:hAnsi="Times New Roman" w:cs="Times New Roman"/>
          <w:sz w:val="25"/>
          <w:szCs w:val="25"/>
        </w:rPr>
        <w:t>Subsequent transfer of account to dormant account ledger on half yearly closing</w:t>
      </w:r>
      <w:r w:rsidR="00E57B44">
        <w:rPr>
          <w:rFonts w:ascii="Times New Roman" w:hAnsi="Times New Roman" w:cs="Times New Roman"/>
          <w:sz w:val="25"/>
          <w:szCs w:val="25"/>
        </w:rPr>
        <w:t xml:space="preserve"> </w:t>
      </w:r>
      <w:proofErr w:type="gramStart"/>
      <w:r w:rsidRPr="005F4E5F">
        <w:rPr>
          <w:rFonts w:ascii="Times New Roman" w:hAnsi="Times New Roman" w:cs="Times New Roman"/>
          <w:sz w:val="25"/>
          <w:szCs w:val="25"/>
        </w:rPr>
        <w:t>After</w:t>
      </w:r>
      <w:proofErr w:type="gramEnd"/>
      <w:r w:rsidRPr="005F4E5F">
        <w:rPr>
          <w:rFonts w:ascii="Times New Roman" w:hAnsi="Times New Roman" w:cs="Times New Roman"/>
          <w:sz w:val="25"/>
          <w:szCs w:val="25"/>
        </w:rPr>
        <w:t xml:space="preserve"> the initial transfer of accounts to the dormant account ledger all subsequent transfers of accounts found to be dormant shall be made on 30th </w:t>
      </w:r>
      <w:proofErr w:type="spellStart"/>
      <w:r w:rsidRPr="005F4E5F">
        <w:rPr>
          <w:rFonts w:ascii="Times New Roman" w:hAnsi="Times New Roman" w:cs="Times New Roman"/>
          <w:sz w:val="25"/>
          <w:szCs w:val="25"/>
        </w:rPr>
        <w:t>june</w:t>
      </w:r>
      <w:proofErr w:type="spellEnd"/>
      <w:r w:rsidRPr="005F4E5F">
        <w:rPr>
          <w:rFonts w:ascii="Times New Roman" w:hAnsi="Times New Roman" w:cs="Times New Roman"/>
          <w:sz w:val="25"/>
          <w:szCs w:val="25"/>
        </w:rPr>
        <w:t xml:space="preserve"> and 31st December each year.     </w:t>
      </w:r>
    </w:p>
    <w:p w14:paraId="003A804A" w14:textId="77777777" w:rsidR="005F4E5F" w:rsidRPr="005F4E5F" w:rsidRDefault="005E54F2" w:rsidP="00D012CC">
      <w:pPr>
        <w:jc w:val="both"/>
        <w:rPr>
          <w:rFonts w:ascii="Times New Roman" w:hAnsi="Times New Roman" w:cs="Times New Roman"/>
          <w:sz w:val="25"/>
          <w:szCs w:val="25"/>
        </w:rPr>
      </w:pPr>
      <w:r>
        <w:rPr>
          <w:rFonts w:ascii="Times New Roman" w:hAnsi="Times New Roman" w:cs="Times New Roman"/>
          <w:sz w:val="25"/>
          <w:szCs w:val="25"/>
        </w:rPr>
        <w:t xml:space="preserve">Index of ledger </w:t>
      </w:r>
      <w:r w:rsidR="007D1828" w:rsidRPr="005F4E5F">
        <w:rPr>
          <w:rFonts w:ascii="Times New Roman" w:hAnsi="Times New Roman" w:cs="Times New Roman"/>
          <w:sz w:val="25"/>
          <w:szCs w:val="25"/>
        </w:rPr>
        <w:t>the</w:t>
      </w:r>
      <w:r w:rsidR="005F4E5F" w:rsidRPr="005F4E5F">
        <w:rPr>
          <w:rFonts w:ascii="Times New Roman" w:hAnsi="Times New Roman" w:cs="Times New Roman"/>
          <w:sz w:val="25"/>
          <w:szCs w:val="25"/>
        </w:rPr>
        <w:t xml:space="preserve"> dormant account ledger shall be properly indexed.</w:t>
      </w:r>
    </w:p>
    <w:p w14:paraId="5F5836A7" w14:textId="77777777" w:rsidR="005F4E5F" w:rsidRPr="00D012CC" w:rsidRDefault="005F4E5F" w:rsidP="00D012CC">
      <w:pPr>
        <w:jc w:val="both"/>
        <w:rPr>
          <w:rFonts w:ascii="Times New Roman" w:hAnsi="Times New Roman" w:cs="Times New Roman"/>
          <w:b/>
          <w:bCs/>
          <w:sz w:val="25"/>
          <w:szCs w:val="25"/>
        </w:rPr>
      </w:pPr>
      <w:r w:rsidRPr="00D012CC">
        <w:rPr>
          <w:rFonts w:ascii="Times New Roman" w:hAnsi="Times New Roman" w:cs="Times New Roman"/>
          <w:b/>
          <w:bCs/>
          <w:sz w:val="25"/>
          <w:szCs w:val="25"/>
        </w:rPr>
        <w:t xml:space="preserve">                                                                                                           </w:t>
      </w:r>
    </w:p>
    <w:p w14:paraId="56357F1B" w14:textId="77777777" w:rsidR="00D012CC" w:rsidRDefault="00D012CC" w:rsidP="00D012CC">
      <w:pPr>
        <w:jc w:val="both"/>
        <w:rPr>
          <w:rFonts w:ascii="Times New Roman" w:hAnsi="Times New Roman" w:cs="Times New Roman"/>
          <w:b/>
          <w:bCs/>
          <w:sz w:val="25"/>
          <w:szCs w:val="25"/>
        </w:rPr>
      </w:pPr>
    </w:p>
    <w:p w14:paraId="5D5A2040" w14:textId="77777777" w:rsidR="005F4E5F" w:rsidRPr="00D012CC" w:rsidRDefault="005F4E5F" w:rsidP="00D012CC">
      <w:pPr>
        <w:jc w:val="both"/>
        <w:rPr>
          <w:rFonts w:ascii="Times New Roman" w:hAnsi="Times New Roman" w:cs="Times New Roman"/>
          <w:b/>
          <w:bCs/>
          <w:sz w:val="25"/>
          <w:szCs w:val="25"/>
        </w:rPr>
      </w:pPr>
      <w:r w:rsidRPr="00D012CC">
        <w:rPr>
          <w:rFonts w:ascii="Times New Roman" w:hAnsi="Times New Roman" w:cs="Times New Roman"/>
          <w:b/>
          <w:bCs/>
          <w:sz w:val="25"/>
          <w:szCs w:val="25"/>
        </w:rPr>
        <w:lastRenderedPageBreak/>
        <w:t>8. Account of Minors</w:t>
      </w:r>
    </w:p>
    <w:p w14:paraId="6594113D"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 xml:space="preserve">Account in the name of a minor shall not be opened unless it is a </w:t>
      </w:r>
      <w:proofErr w:type="spellStart"/>
      <w:r w:rsidRPr="005F4E5F">
        <w:rPr>
          <w:rFonts w:ascii="Times New Roman" w:hAnsi="Times New Roman" w:cs="Times New Roman"/>
          <w:sz w:val="25"/>
          <w:szCs w:val="25"/>
        </w:rPr>
        <w:t>Mudarabah</w:t>
      </w:r>
      <w:proofErr w:type="spellEnd"/>
      <w:r w:rsidRPr="005F4E5F">
        <w:rPr>
          <w:rFonts w:ascii="Times New Roman" w:hAnsi="Times New Roman" w:cs="Times New Roman"/>
          <w:sz w:val="25"/>
          <w:szCs w:val="25"/>
        </w:rPr>
        <w:t xml:space="preserve"> savings account opened by his/her guardian in the following form preferably</w:t>
      </w:r>
    </w:p>
    <w:p w14:paraId="7C6630C4"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For Mr. X (Minor)</w:t>
      </w:r>
    </w:p>
    <w:p w14:paraId="7769C6B6"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 xml:space="preserve">      Mr. Y (Guardian) </w:t>
      </w:r>
    </w:p>
    <w:p w14:paraId="2FF92988"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 xml:space="preserve">The guardian shall sign the Account Opening </w:t>
      </w:r>
      <w:r w:rsidR="007D1828" w:rsidRPr="005F4E5F">
        <w:rPr>
          <w:rFonts w:ascii="Times New Roman" w:hAnsi="Times New Roman" w:cs="Times New Roman"/>
          <w:sz w:val="25"/>
          <w:szCs w:val="25"/>
        </w:rPr>
        <w:t>from</w:t>
      </w:r>
      <w:r w:rsidRPr="005F4E5F">
        <w:rPr>
          <w:rFonts w:ascii="Times New Roman" w:hAnsi="Times New Roman" w:cs="Times New Roman"/>
          <w:sz w:val="25"/>
          <w:szCs w:val="25"/>
        </w:rPr>
        <w:t xml:space="preserve"> and Specimen Signature Cards. He will continue to operate the account till the minor attains majority.</w:t>
      </w:r>
    </w:p>
    <w:p w14:paraId="04BB122A"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 xml:space="preserve">Two passport size </w:t>
      </w:r>
      <w:r w:rsidR="007D1828" w:rsidRPr="005F4E5F">
        <w:rPr>
          <w:rFonts w:ascii="Times New Roman" w:hAnsi="Times New Roman" w:cs="Times New Roman"/>
          <w:sz w:val="25"/>
          <w:szCs w:val="25"/>
        </w:rPr>
        <w:t>photographs</w:t>
      </w:r>
      <w:r w:rsidRPr="005F4E5F">
        <w:rPr>
          <w:rFonts w:ascii="Times New Roman" w:hAnsi="Times New Roman" w:cs="Times New Roman"/>
          <w:sz w:val="25"/>
          <w:szCs w:val="25"/>
        </w:rPr>
        <w:t xml:space="preserve"> of the guardian are to be obtained in the Account Opening Form in the name of minor. The introducer shall sign the AOF in the usual manner.</w:t>
      </w:r>
    </w:p>
    <w:p w14:paraId="17B47AE0"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The age and date of birth of the minor shall be recorded in the Account Opening From, Specimen Signature Card and in the ledger/computer.</w:t>
      </w:r>
    </w:p>
    <w:p w14:paraId="01DA9DE6" w14:textId="77777777" w:rsidR="005F4E5F" w:rsidRPr="00D012CC" w:rsidRDefault="005F4E5F" w:rsidP="00E57B44">
      <w:pPr>
        <w:jc w:val="both"/>
        <w:rPr>
          <w:rFonts w:ascii="Times New Roman" w:hAnsi="Times New Roman" w:cs="Times New Roman"/>
          <w:b/>
          <w:bCs/>
          <w:sz w:val="25"/>
          <w:szCs w:val="25"/>
        </w:rPr>
      </w:pPr>
      <w:r w:rsidRPr="00D012CC">
        <w:rPr>
          <w:rFonts w:ascii="Times New Roman" w:hAnsi="Times New Roman" w:cs="Times New Roman"/>
          <w:b/>
          <w:bCs/>
          <w:sz w:val="25"/>
          <w:szCs w:val="25"/>
        </w:rPr>
        <w:t xml:space="preserve">9. Accounts of Illiterate Persons  </w:t>
      </w:r>
    </w:p>
    <w:p w14:paraId="3AE82EB6"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 xml:space="preserve">Illiterate persons may be allowed to open and operate an account under their thumb impression in the appropriate place before an </w:t>
      </w:r>
      <w:r w:rsidR="005E54F2" w:rsidRPr="005F4E5F">
        <w:rPr>
          <w:rFonts w:ascii="Times New Roman" w:hAnsi="Times New Roman" w:cs="Times New Roman"/>
          <w:sz w:val="25"/>
          <w:szCs w:val="25"/>
        </w:rPr>
        <w:t>authorized</w:t>
      </w:r>
      <w:r w:rsidRPr="005F4E5F">
        <w:rPr>
          <w:rFonts w:ascii="Times New Roman" w:hAnsi="Times New Roman" w:cs="Times New Roman"/>
          <w:sz w:val="25"/>
          <w:szCs w:val="25"/>
        </w:rPr>
        <w:t xml:space="preserve"> officer duly witnessed by</w:t>
      </w:r>
      <w:r w:rsidR="005E54F2">
        <w:rPr>
          <w:rFonts w:ascii="Times New Roman" w:hAnsi="Times New Roman" w:cs="Times New Roman"/>
          <w:sz w:val="25"/>
          <w:szCs w:val="25"/>
        </w:rPr>
        <w:t xml:space="preserve"> the introducer of the account.</w:t>
      </w:r>
      <w:r w:rsidR="00D012CC">
        <w:rPr>
          <w:rFonts w:ascii="Times New Roman" w:hAnsi="Times New Roman" w:cs="Times New Roman"/>
          <w:sz w:val="25"/>
          <w:szCs w:val="25"/>
        </w:rPr>
        <w:t xml:space="preserve"> </w:t>
      </w:r>
      <w:r w:rsidRPr="005F4E5F">
        <w:rPr>
          <w:rFonts w:ascii="Times New Roman" w:hAnsi="Times New Roman" w:cs="Times New Roman"/>
          <w:sz w:val="25"/>
          <w:szCs w:val="25"/>
        </w:rPr>
        <w:t>Two copies of passport size photographs duly attested by the introducer shall be obtained and pasted on the Account Opening From and Specimen Signature Card as usual.</w:t>
      </w:r>
    </w:p>
    <w:p w14:paraId="7854D1C2"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The illiterate persons shall submit a letter of undertaking to the effect that he/she will not operate the account unless he/she personally comes/attends to the bank and puts his/her thumb impression on the cheque in the presence of the bank manager/authori</w:t>
      </w:r>
      <w:r w:rsidR="00D012CC">
        <w:rPr>
          <w:rFonts w:ascii="Times New Roman" w:hAnsi="Times New Roman" w:cs="Times New Roman"/>
          <w:sz w:val="25"/>
          <w:szCs w:val="25"/>
        </w:rPr>
        <w:t>z</w:t>
      </w:r>
      <w:r w:rsidRPr="005F4E5F">
        <w:rPr>
          <w:rFonts w:ascii="Times New Roman" w:hAnsi="Times New Roman" w:cs="Times New Roman"/>
          <w:sz w:val="25"/>
          <w:szCs w:val="25"/>
        </w:rPr>
        <w:t>ed officer.</w:t>
      </w:r>
    </w:p>
    <w:p w14:paraId="690007EB" w14:textId="77777777" w:rsidR="005F4E5F" w:rsidRPr="00D012CC" w:rsidRDefault="005E54F2" w:rsidP="00E57B44">
      <w:pPr>
        <w:jc w:val="both"/>
        <w:rPr>
          <w:rFonts w:ascii="Times New Roman" w:hAnsi="Times New Roman" w:cs="Times New Roman"/>
          <w:b/>
          <w:bCs/>
          <w:sz w:val="25"/>
          <w:szCs w:val="25"/>
        </w:rPr>
      </w:pPr>
      <w:r w:rsidRPr="00D012CC">
        <w:rPr>
          <w:rFonts w:ascii="Times New Roman" w:hAnsi="Times New Roman" w:cs="Times New Roman"/>
          <w:b/>
          <w:bCs/>
          <w:sz w:val="25"/>
          <w:szCs w:val="25"/>
        </w:rPr>
        <w:t xml:space="preserve"> </w:t>
      </w:r>
      <w:r w:rsidR="005F4E5F" w:rsidRPr="00D012CC">
        <w:rPr>
          <w:rFonts w:ascii="Times New Roman" w:hAnsi="Times New Roman" w:cs="Times New Roman"/>
          <w:b/>
          <w:bCs/>
          <w:sz w:val="25"/>
          <w:szCs w:val="25"/>
        </w:rPr>
        <w:t xml:space="preserve">10. Account of </w:t>
      </w:r>
      <w:proofErr w:type="spellStart"/>
      <w:r w:rsidR="005F4E5F" w:rsidRPr="00D012CC">
        <w:rPr>
          <w:rFonts w:ascii="Times New Roman" w:hAnsi="Times New Roman" w:cs="Times New Roman"/>
          <w:b/>
          <w:bCs/>
          <w:sz w:val="25"/>
          <w:szCs w:val="25"/>
        </w:rPr>
        <w:t>Pardanshin</w:t>
      </w:r>
      <w:proofErr w:type="spellEnd"/>
      <w:r w:rsidR="005F4E5F" w:rsidRPr="00D012CC">
        <w:rPr>
          <w:rFonts w:ascii="Times New Roman" w:hAnsi="Times New Roman" w:cs="Times New Roman"/>
          <w:b/>
          <w:bCs/>
          <w:sz w:val="25"/>
          <w:szCs w:val="25"/>
        </w:rPr>
        <w:t xml:space="preserve"> Ladies </w:t>
      </w:r>
    </w:p>
    <w:p w14:paraId="413CB9BB" w14:textId="77777777" w:rsidR="005F4E5F" w:rsidRPr="005F4E5F" w:rsidRDefault="005F4E5F" w:rsidP="00E57B44">
      <w:pPr>
        <w:jc w:val="both"/>
        <w:rPr>
          <w:rFonts w:ascii="Times New Roman" w:hAnsi="Times New Roman" w:cs="Times New Roman"/>
          <w:sz w:val="25"/>
          <w:szCs w:val="25"/>
        </w:rPr>
      </w:pPr>
      <w:proofErr w:type="spellStart"/>
      <w:r w:rsidRPr="005F4E5F">
        <w:rPr>
          <w:rFonts w:ascii="Times New Roman" w:hAnsi="Times New Roman" w:cs="Times New Roman"/>
          <w:sz w:val="25"/>
          <w:szCs w:val="25"/>
        </w:rPr>
        <w:t>Pardanshin</w:t>
      </w:r>
      <w:proofErr w:type="spellEnd"/>
      <w:r w:rsidRPr="005F4E5F">
        <w:rPr>
          <w:rFonts w:ascii="Times New Roman" w:hAnsi="Times New Roman" w:cs="Times New Roman"/>
          <w:sz w:val="25"/>
          <w:szCs w:val="25"/>
        </w:rPr>
        <w:t xml:space="preserve"> ladies if </w:t>
      </w:r>
      <w:proofErr w:type="gramStart"/>
      <w:r w:rsidRPr="005F4E5F">
        <w:rPr>
          <w:rFonts w:ascii="Times New Roman" w:hAnsi="Times New Roman" w:cs="Times New Roman"/>
          <w:sz w:val="25"/>
          <w:szCs w:val="25"/>
        </w:rPr>
        <w:t>major,</w:t>
      </w:r>
      <w:proofErr w:type="gramEnd"/>
      <w:r w:rsidRPr="005F4E5F">
        <w:rPr>
          <w:rFonts w:ascii="Times New Roman" w:hAnsi="Times New Roman" w:cs="Times New Roman"/>
          <w:sz w:val="25"/>
          <w:szCs w:val="25"/>
        </w:rPr>
        <w:t xml:space="preserve"> are competent to open bank account. Branches while opening the account of the </w:t>
      </w:r>
      <w:proofErr w:type="spellStart"/>
      <w:r w:rsidRPr="005F4E5F">
        <w:rPr>
          <w:rFonts w:ascii="Times New Roman" w:hAnsi="Times New Roman" w:cs="Times New Roman"/>
          <w:sz w:val="25"/>
          <w:szCs w:val="25"/>
        </w:rPr>
        <w:t>pardanshin</w:t>
      </w:r>
      <w:proofErr w:type="spellEnd"/>
      <w:r w:rsidRPr="005F4E5F">
        <w:rPr>
          <w:rFonts w:ascii="Times New Roman" w:hAnsi="Times New Roman" w:cs="Times New Roman"/>
          <w:sz w:val="25"/>
          <w:szCs w:val="25"/>
        </w:rPr>
        <w:t xml:space="preserve"> ladies shall exercise extra caution because their identification is difficult.</w:t>
      </w:r>
    </w:p>
    <w:p w14:paraId="51AE2255"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 xml:space="preserve">The following formalities shall be observed for opening account of </w:t>
      </w:r>
      <w:proofErr w:type="spellStart"/>
      <w:r w:rsidRPr="005F4E5F">
        <w:rPr>
          <w:rFonts w:ascii="Times New Roman" w:hAnsi="Times New Roman" w:cs="Times New Roman"/>
          <w:sz w:val="25"/>
          <w:szCs w:val="25"/>
        </w:rPr>
        <w:t>pardanishin</w:t>
      </w:r>
      <w:proofErr w:type="spellEnd"/>
      <w:r w:rsidRPr="005F4E5F">
        <w:rPr>
          <w:rFonts w:ascii="Times New Roman" w:hAnsi="Times New Roman" w:cs="Times New Roman"/>
          <w:sz w:val="25"/>
          <w:szCs w:val="25"/>
        </w:rPr>
        <w:t xml:space="preserve"> ladies:</w:t>
      </w:r>
    </w:p>
    <w:p w14:paraId="20680A32"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(i)</w:t>
      </w:r>
      <w:r w:rsidR="00D012CC">
        <w:rPr>
          <w:rFonts w:ascii="Times New Roman" w:hAnsi="Times New Roman" w:cs="Times New Roman"/>
          <w:sz w:val="25"/>
          <w:szCs w:val="25"/>
        </w:rPr>
        <w:t xml:space="preserve"> </w:t>
      </w:r>
      <w:r w:rsidRPr="005F4E5F">
        <w:rPr>
          <w:rFonts w:ascii="Times New Roman" w:hAnsi="Times New Roman" w:cs="Times New Roman"/>
          <w:sz w:val="25"/>
          <w:szCs w:val="25"/>
        </w:rPr>
        <w:t>It shall be ensured that she shall read English/Bengali.</w:t>
      </w:r>
    </w:p>
    <w:p w14:paraId="525BE88B"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(ii)</w:t>
      </w:r>
      <w:r w:rsidR="00D012CC">
        <w:rPr>
          <w:rFonts w:ascii="Times New Roman" w:hAnsi="Times New Roman" w:cs="Times New Roman"/>
          <w:sz w:val="25"/>
          <w:szCs w:val="25"/>
        </w:rPr>
        <w:t xml:space="preserve"> </w:t>
      </w:r>
      <w:r w:rsidRPr="005F4E5F">
        <w:rPr>
          <w:rFonts w:ascii="Times New Roman" w:hAnsi="Times New Roman" w:cs="Times New Roman"/>
          <w:sz w:val="25"/>
          <w:szCs w:val="25"/>
        </w:rPr>
        <w:t>She must not illiterate and/or minor.</w:t>
      </w:r>
    </w:p>
    <w:p w14:paraId="2AF5082B" w14:textId="77777777" w:rsidR="005F4E5F" w:rsidRPr="005F4E5F" w:rsidRDefault="005F4E5F" w:rsidP="00E57B44">
      <w:pPr>
        <w:jc w:val="both"/>
        <w:rPr>
          <w:rFonts w:ascii="Times New Roman" w:hAnsi="Times New Roman" w:cs="Times New Roman"/>
          <w:sz w:val="25"/>
          <w:szCs w:val="25"/>
        </w:rPr>
      </w:pPr>
      <w:r w:rsidRPr="005F4E5F">
        <w:rPr>
          <w:rFonts w:ascii="Times New Roman" w:hAnsi="Times New Roman" w:cs="Times New Roman"/>
          <w:sz w:val="25"/>
          <w:szCs w:val="25"/>
        </w:rPr>
        <w:t>(iii)</w:t>
      </w:r>
      <w:r w:rsidR="00D012CC">
        <w:rPr>
          <w:rFonts w:ascii="Times New Roman" w:hAnsi="Times New Roman" w:cs="Times New Roman"/>
          <w:sz w:val="25"/>
          <w:szCs w:val="25"/>
        </w:rPr>
        <w:t xml:space="preserve"> </w:t>
      </w:r>
      <w:r w:rsidRPr="005F4E5F">
        <w:rPr>
          <w:rFonts w:ascii="Times New Roman" w:hAnsi="Times New Roman" w:cs="Times New Roman"/>
          <w:sz w:val="25"/>
          <w:szCs w:val="25"/>
        </w:rPr>
        <w:t>The account shall be introduced by an account holder respectable person know to the bank.</w:t>
      </w:r>
    </w:p>
    <w:p w14:paraId="15473423" w14:textId="77777777" w:rsidR="005F4E5F" w:rsidRPr="005F4E5F" w:rsidRDefault="005F4E5F" w:rsidP="007530BD">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lastRenderedPageBreak/>
        <w:t>(iv)</w:t>
      </w:r>
      <w:r w:rsidR="00D012CC">
        <w:rPr>
          <w:rFonts w:ascii="Times New Roman" w:hAnsi="Times New Roman" w:cs="Times New Roman"/>
          <w:sz w:val="25"/>
          <w:szCs w:val="25"/>
        </w:rPr>
        <w:t xml:space="preserve"> </w:t>
      </w:r>
      <w:r w:rsidRPr="005F4E5F">
        <w:rPr>
          <w:rFonts w:ascii="Times New Roman" w:hAnsi="Times New Roman" w:cs="Times New Roman"/>
          <w:sz w:val="25"/>
          <w:szCs w:val="25"/>
        </w:rPr>
        <w:t>Documentation</w:t>
      </w:r>
      <w:proofErr w:type="gramEnd"/>
      <w:r w:rsidRPr="005F4E5F">
        <w:rPr>
          <w:rFonts w:ascii="Times New Roman" w:hAnsi="Times New Roman" w:cs="Times New Roman"/>
          <w:sz w:val="25"/>
          <w:szCs w:val="25"/>
        </w:rPr>
        <w:t xml:space="preserve"> and other formalities for opening of account shall be observed.</w:t>
      </w:r>
    </w:p>
    <w:p w14:paraId="67A7E65F" w14:textId="77777777" w:rsidR="005F4E5F" w:rsidRPr="005F4E5F" w:rsidRDefault="005F4E5F" w:rsidP="007530BD">
      <w:pPr>
        <w:jc w:val="both"/>
        <w:rPr>
          <w:rFonts w:ascii="Times New Roman" w:hAnsi="Times New Roman" w:cs="Times New Roman"/>
          <w:sz w:val="25"/>
          <w:szCs w:val="25"/>
        </w:rPr>
      </w:pPr>
    </w:p>
    <w:p w14:paraId="2F3DCB8A" w14:textId="77777777" w:rsidR="005F4E5F" w:rsidRPr="00D012CC" w:rsidRDefault="005F4E5F" w:rsidP="007530BD">
      <w:pPr>
        <w:jc w:val="both"/>
        <w:rPr>
          <w:rFonts w:ascii="Times New Roman" w:hAnsi="Times New Roman" w:cs="Times New Roman"/>
          <w:b/>
          <w:bCs/>
          <w:sz w:val="25"/>
          <w:szCs w:val="25"/>
        </w:rPr>
      </w:pPr>
      <w:r w:rsidRPr="00D012CC">
        <w:rPr>
          <w:rFonts w:ascii="Times New Roman" w:hAnsi="Times New Roman" w:cs="Times New Roman"/>
          <w:b/>
          <w:bCs/>
          <w:sz w:val="25"/>
          <w:szCs w:val="25"/>
        </w:rPr>
        <w:t>11.</w:t>
      </w:r>
      <w:r w:rsidR="00D012CC" w:rsidRPr="00D012CC">
        <w:rPr>
          <w:rFonts w:ascii="Times New Roman" w:hAnsi="Times New Roman" w:cs="Times New Roman"/>
          <w:b/>
          <w:bCs/>
          <w:sz w:val="25"/>
          <w:szCs w:val="25"/>
        </w:rPr>
        <w:t xml:space="preserve"> </w:t>
      </w:r>
      <w:r w:rsidRPr="00D012CC">
        <w:rPr>
          <w:rFonts w:ascii="Times New Roman" w:hAnsi="Times New Roman" w:cs="Times New Roman"/>
          <w:b/>
          <w:bCs/>
          <w:sz w:val="25"/>
          <w:szCs w:val="25"/>
        </w:rPr>
        <w:t xml:space="preserve">Accounts of Banks </w:t>
      </w:r>
    </w:p>
    <w:p w14:paraId="70B63EBA"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Branches may open account(s) of bank(s) and/or branch (es) established /located in their own station with prior approval from Head Office.</w:t>
      </w:r>
    </w:p>
    <w:p w14:paraId="1A915E5B"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The branches shall not enter into any agency arrangements with others bank(s) without prior approval from Head office.</w:t>
      </w:r>
    </w:p>
    <w:p w14:paraId="55DD9B67"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t>12.</w:t>
      </w:r>
      <w:r w:rsidR="00D012CC" w:rsidRPr="00E57B44">
        <w:rPr>
          <w:rFonts w:ascii="Times New Roman" w:hAnsi="Times New Roman" w:cs="Times New Roman"/>
          <w:b/>
          <w:bCs/>
          <w:sz w:val="25"/>
          <w:szCs w:val="25"/>
        </w:rPr>
        <w:t xml:space="preserve"> </w:t>
      </w:r>
      <w:r w:rsidRPr="00E57B44">
        <w:rPr>
          <w:rFonts w:ascii="Times New Roman" w:hAnsi="Times New Roman" w:cs="Times New Roman"/>
          <w:b/>
          <w:bCs/>
          <w:sz w:val="25"/>
          <w:szCs w:val="25"/>
        </w:rPr>
        <w:t>Government Officials and Military Funds</w:t>
      </w:r>
    </w:p>
    <w:p w14:paraId="319FB029"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 xml:space="preserve">The Government Officials </w:t>
      </w:r>
      <w:r w:rsidR="005E54F2" w:rsidRPr="005F4E5F">
        <w:rPr>
          <w:rFonts w:ascii="Times New Roman" w:hAnsi="Times New Roman" w:cs="Times New Roman"/>
          <w:sz w:val="25"/>
          <w:szCs w:val="25"/>
        </w:rPr>
        <w:t>authorized</w:t>
      </w:r>
      <w:r w:rsidRPr="005F4E5F">
        <w:rPr>
          <w:rFonts w:ascii="Times New Roman" w:hAnsi="Times New Roman" w:cs="Times New Roman"/>
          <w:sz w:val="25"/>
          <w:szCs w:val="25"/>
        </w:rPr>
        <w:t xml:space="preserve"> to maintain bank accounts shall be allowed to open Government account in the official capacity subject to permission of the competent authority. The outgoing Government Officials shall normally attest the signature of incoming official. The letter containing such signature should be properly recorded and filed and the changing of signature should be appropriately noted in relative account opening from and specimen signature cards.</w:t>
      </w:r>
    </w:p>
    <w:p w14:paraId="5635E464"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 xml:space="preserve">A certified copy of the statute or relevant law by which the body is created and governed along with letter of authority for opening such account shall be obtained for opening account of Government organization or </w:t>
      </w:r>
      <w:r w:rsidR="00E57B44" w:rsidRPr="005F4E5F">
        <w:rPr>
          <w:rFonts w:ascii="Times New Roman" w:hAnsi="Times New Roman" w:cs="Times New Roman"/>
          <w:sz w:val="25"/>
          <w:szCs w:val="25"/>
        </w:rPr>
        <w:t>semi</w:t>
      </w:r>
      <w:r w:rsidRPr="005F4E5F">
        <w:rPr>
          <w:rFonts w:ascii="Times New Roman" w:hAnsi="Times New Roman" w:cs="Times New Roman"/>
          <w:sz w:val="25"/>
          <w:szCs w:val="25"/>
        </w:rPr>
        <w:t>- government organization or local body.</w:t>
      </w:r>
    </w:p>
    <w:p w14:paraId="6C87C5D0"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No Government account shall be allowed to be opened in the personal capacity of the Government Officials.</w:t>
      </w:r>
    </w:p>
    <w:p w14:paraId="2FBCB593"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t xml:space="preserve">13. Military Funds   </w:t>
      </w:r>
    </w:p>
    <w:p w14:paraId="758E895D"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Branches may allow opening of accounts of Regimental funds in case the request is received from the officials authori</w:t>
      </w:r>
      <w:r w:rsidR="00E57B44">
        <w:rPr>
          <w:rFonts w:ascii="Times New Roman" w:hAnsi="Times New Roman" w:cs="Times New Roman"/>
          <w:sz w:val="25"/>
          <w:szCs w:val="25"/>
        </w:rPr>
        <w:t>z</w:t>
      </w:r>
      <w:r w:rsidRPr="005F4E5F">
        <w:rPr>
          <w:rFonts w:ascii="Times New Roman" w:hAnsi="Times New Roman" w:cs="Times New Roman"/>
          <w:sz w:val="25"/>
          <w:szCs w:val="25"/>
        </w:rPr>
        <w:t>ed to open and operate such account subject to written authority from the Controller of Military Accounts.</w:t>
      </w:r>
    </w:p>
    <w:p w14:paraId="7838A121"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t xml:space="preserve">14. Accounts of Official Liquidators  </w:t>
      </w:r>
    </w:p>
    <w:p w14:paraId="2F8A6201" w14:textId="77777777" w:rsidR="005E54F2"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Official liquidator(s) is/are person(s) appointed by the High Court “for the purpose of conducting the proceedings in winding up of a company and performing such duties in reference thereto as the court may impose.”</w:t>
      </w:r>
    </w:p>
    <w:p w14:paraId="6ADE934E"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 xml:space="preserve">The order passed by the usually contains the powers, functions, remuneration </w:t>
      </w:r>
      <w:proofErr w:type="spellStart"/>
      <w:r w:rsidRPr="005F4E5F">
        <w:rPr>
          <w:rFonts w:ascii="Times New Roman" w:hAnsi="Times New Roman" w:cs="Times New Roman"/>
          <w:sz w:val="25"/>
          <w:szCs w:val="25"/>
        </w:rPr>
        <w:t>etc</w:t>
      </w:r>
      <w:proofErr w:type="spellEnd"/>
      <w:r w:rsidRPr="005F4E5F">
        <w:rPr>
          <w:rFonts w:ascii="Times New Roman" w:hAnsi="Times New Roman" w:cs="Times New Roman"/>
          <w:sz w:val="25"/>
          <w:szCs w:val="25"/>
        </w:rPr>
        <w:t xml:space="preserve"> of the official liquidator. The branch shall observe the following formalities while opening the account of an official liquidator:</w:t>
      </w:r>
    </w:p>
    <w:p w14:paraId="77C61A75"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lastRenderedPageBreak/>
        <w:t>(i)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Obtain certified copy of court order appointing the liquidator.</w:t>
      </w:r>
    </w:p>
    <w:p w14:paraId="05F1F5EA"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The branch should open Al-</w:t>
      </w:r>
      <w:proofErr w:type="spellStart"/>
      <w:r w:rsidRPr="005F4E5F">
        <w:rPr>
          <w:rFonts w:ascii="Times New Roman" w:hAnsi="Times New Roman" w:cs="Times New Roman"/>
          <w:sz w:val="25"/>
          <w:szCs w:val="25"/>
        </w:rPr>
        <w:t>Wadiah</w:t>
      </w:r>
      <w:proofErr w:type="spellEnd"/>
      <w:r w:rsidRPr="005F4E5F">
        <w:rPr>
          <w:rFonts w:ascii="Times New Roman" w:hAnsi="Times New Roman" w:cs="Times New Roman"/>
          <w:sz w:val="25"/>
          <w:szCs w:val="25"/>
        </w:rPr>
        <w:t xml:space="preserve"> current account after completion of the required formalities.</w:t>
      </w:r>
    </w:p>
    <w:p w14:paraId="2E73CBC7"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The branch must ensure that the court’s order is strictly complied with in regard to opening and operation of the account.</w:t>
      </w:r>
    </w:p>
    <w:p w14:paraId="2B5D6CDB" w14:textId="77777777" w:rsidR="005F4E5F" w:rsidRPr="005F4E5F" w:rsidRDefault="005F4E5F" w:rsidP="007530BD">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(iv)</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In case of</w:t>
      </w:r>
      <w:proofErr w:type="gramEnd"/>
      <w:r w:rsidRPr="005F4E5F">
        <w:rPr>
          <w:rFonts w:ascii="Times New Roman" w:hAnsi="Times New Roman" w:cs="Times New Roman"/>
          <w:sz w:val="25"/>
          <w:szCs w:val="25"/>
        </w:rPr>
        <w:t xml:space="preserve"> more than one liquidator, the account shall not be allowed to be operated on by less than two liquidators, unless so empowered at the time of their appointment. </w:t>
      </w:r>
    </w:p>
    <w:p w14:paraId="3A25E60D"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(v)</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Accounts of liquidators shall not </w:t>
      </w:r>
      <w:r w:rsidR="007D1828" w:rsidRPr="005F4E5F">
        <w:rPr>
          <w:rFonts w:ascii="Times New Roman" w:hAnsi="Times New Roman" w:cs="Times New Roman"/>
          <w:sz w:val="25"/>
          <w:szCs w:val="25"/>
        </w:rPr>
        <w:t>open</w:t>
      </w:r>
      <w:r w:rsidRPr="005F4E5F">
        <w:rPr>
          <w:rFonts w:ascii="Times New Roman" w:hAnsi="Times New Roman" w:cs="Times New Roman"/>
          <w:sz w:val="25"/>
          <w:szCs w:val="25"/>
        </w:rPr>
        <w:t xml:space="preserve"> on the basis powers delegated to a third party.</w:t>
      </w:r>
    </w:p>
    <w:p w14:paraId="5AF7480E" w14:textId="77777777" w:rsidR="005F4E5F" w:rsidRPr="005F4E5F" w:rsidRDefault="005F4E5F" w:rsidP="007530BD">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(vi)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Prior</w:t>
      </w:r>
      <w:proofErr w:type="gramEnd"/>
      <w:r w:rsidRPr="005F4E5F">
        <w:rPr>
          <w:rFonts w:ascii="Times New Roman" w:hAnsi="Times New Roman" w:cs="Times New Roman"/>
          <w:sz w:val="25"/>
          <w:szCs w:val="25"/>
        </w:rPr>
        <w:t xml:space="preserve"> Head Office approval shall be obtained for opening of such account.</w:t>
      </w:r>
    </w:p>
    <w:p w14:paraId="5B9417ED"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(vii)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Head Office will give its decision after obtaining legal opinion.</w:t>
      </w:r>
    </w:p>
    <w:p w14:paraId="11D11E55" w14:textId="77777777" w:rsidR="00620038" w:rsidRDefault="00620038" w:rsidP="007530BD">
      <w:pPr>
        <w:jc w:val="both"/>
        <w:rPr>
          <w:rFonts w:ascii="Times New Roman" w:hAnsi="Times New Roman" w:cs="Times New Roman"/>
          <w:sz w:val="25"/>
          <w:szCs w:val="25"/>
        </w:rPr>
      </w:pPr>
    </w:p>
    <w:p w14:paraId="1E85621F"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t xml:space="preserve">15. Accounts of Executors and Administrators      </w:t>
      </w:r>
    </w:p>
    <w:p w14:paraId="7E11FE6C"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A person appointed by law to wind up the estate of a person who dies intestate, or who leaves a will nominating an executor who predeceases him or is unable or unfit to act. He is very often the next of kin.</w:t>
      </w:r>
    </w:p>
    <w:p w14:paraId="135A7A29" w14:textId="77777777" w:rsidR="005F4E5F" w:rsidRPr="005F4E5F" w:rsidRDefault="005F4E5F" w:rsidP="007530BD">
      <w:pPr>
        <w:jc w:val="both"/>
        <w:rPr>
          <w:rFonts w:ascii="Times New Roman" w:hAnsi="Times New Roman" w:cs="Times New Roman"/>
          <w:sz w:val="25"/>
          <w:szCs w:val="25"/>
        </w:rPr>
      </w:pPr>
    </w:p>
    <w:p w14:paraId="110D335D"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Accounts of Executors and Administrators may be opened with the prior permission from the Head Office.</w:t>
      </w:r>
    </w:p>
    <w:p w14:paraId="427840AA"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 xml:space="preserve">After obtaining permission from Head Office, the account shall be opened in the following manner:     </w:t>
      </w:r>
    </w:p>
    <w:p w14:paraId="1A559759" w14:textId="77777777" w:rsidR="005F4E5F" w:rsidRPr="005F4E5F" w:rsidRDefault="005F4E5F" w:rsidP="007530BD">
      <w:pPr>
        <w:jc w:val="both"/>
        <w:rPr>
          <w:rFonts w:ascii="Times New Roman" w:hAnsi="Times New Roman" w:cs="Times New Roman"/>
          <w:sz w:val="25"/>
          <w:szCs w:val="25"/>
        </w:rPr>
      </w:pPr>
      <w:proofErr w:type="spellStart"/>
      <w:proofErr w:type="gramStart"/>
      <w:r w:rsidRPr="005F4E5F">
        <w:rPr>
          <w:rFonts w:ascii="Times New Roman" w:hAnsi="Times New Roman" w:cs="Times New Roman"/>
          <w:sz w:val="25"/>
          <w:szCs w:val="25"/>
        </w:rPr>
        <w:t>Mohd</w:t>
      </w:r>
      <w:proofErr w:type="spellEnd"/>
      <w:r w:rsidRPr="005F4E5F">
        <w:rPr>
          <w:rFonts w:ascii="Times New Roman" w:hAnsi="Times New Roman" w:cs="Times New Roman"/>
          <w:sz w:val="25"/>
          <w:szCs w:val="25"/>
        </w:rPr>
        <w:t>.</w:t>
      </w:r>
      <w:proofErr w:type="gramEnd"/>
      <w:r w:rsidRPr="005F4E5F">
        <w:rPr>
          <w:rFonts w:ascii="Times New Roman" w:hAnsi="Times New Roman" w:cs="Times New Roman"/>
          <w:sz w:val="25"/>
          <w:szCs w:val="25"/>
        </w:rPr>
        <w:t xml:space="preserve"> </w:t>
      </w:r>
      <w:proofErr w:type="gramStart"/>
      <w:r w:rsidRPr="005F4E5F">
        <w:rPr>
          <w:rFonts w:ascii="Times New Roman" w:hAnsi="Times New Roman" w:cs="Times New Roman"/>
          <w:sz w:val="25"/>
          <w:szCs w:val="25"/>
        </w:rPr>
        <w:t xml:space="preserve">Jamal &amp; </w:t>
      </w:r>
      <w:proofErr w:type="spellStart"/>
      <w:r w:rsidRPr="005F4E5F">
        <w:rPr>
          <w:rFonts w:ascii="Times New Roman" w:hAnsi="Times New Roman" w:cs="Times New Roman"/>
          <w:sz w:val="25"/>
          <w:szCs w:val="25"/>
        </w:rPr>
        <w:t>Mohd</w:t>
      </w:r>
      <w:proofErr w:type="spellEnd"/>
      <w:r w:rsidRPr="005F4E5F">
        <w:rPr>
          <w:rFonts w:ascii="Times New Roman" w:hAnsi="Times New Roman" w:cs="Times New Roman"/>
          <w:sz w:val="25"/>
          <w:szCs w:val="25"/>
        </w:rPr>
        <w:t>.</w:t>
      </w:r>
      <w:proofErr w:type="gramEnd"/>
      <w:r w:rsidRPr="005F4E5F">
        <w:rPr>
          <w:rFonts w:ascii="Times New Roman" w:hAnsi="Times New Roman" w:cs="Times New Roman"/>
          <w:sz w:val="25"/>
          <w:szCs w:val="25"/>
        </w:rPr>
        <w:t xml:space="preserve"> </w:t>
      </w:r>
      <w:proofErr w:type="gramStart"/>
      <w:r w:rsidRPr="005F4E5F">
        <w:rPr>
          <w:rFonts w:ascii="Times New Roman" w:hAnsi="Times New Roman" w:cs="Times New Roman"/>
          <w:sz w:val="25"/>
          <w:szCs w:val="25"/>
        </w:rPr>
        <w:t xml:space="preserve">Kamal, Executors of the Estate of </w:t>
      </w:r>
      <w:proofErr w:type="spellStart"/>
      <w:r w:rsidRPr="005F4E5F">
        <w:rPr>
          <w:rFonts w:ascii="Times New Roman" w:hAnsi="Times New Roman" w:cs="Times New Roman"/>
          <w:sz w:val="25"/>
          <w:szCs w:val="25"/>
        </w:rPr>
        <w:t>Mohd</w:t>
      </w:r>
      <w:proofErr w:type="spellEnd"/>
      <w:r w:rsidRPr="005F4E5F">
        <w:rPr>
          <w:rFonts w:ascii="Times New Roman" w:hAnsi="Times New Roman" w:cs="Times New Roman"/>
          <w:sz w:val="25"/>
          <w:szCs w:val="25"/>
        </w:rPr>
        <w:t>.</w:t>
      </w:r>
      <w:proofErr w:type="gramEnd"/>
      <w:r w:rsidRPr="005F4E5F">
        <w:rPr>
          <w:rFonts w:ascii="Times New Roman" w:hAnsi="Times New Roman" w:cs="Times New Roman"/>
          <w:sz w:val="25"/>
          <w:szCs w:val="25"/>
        </w:rPr>
        <w:t xml:space="preserve"> Rahim, deceased. </w:t>
      </w:r>
      <w:proofErr w:type="spellStart"/>
      <w:proofErr w:type="gramStart"/>
      <w:r w:rsidRPr="005F4E5F">
        <w:rPr>
          <w:rFonts w:ascii="Times New Roman" w:hAnsi="Times New Roman" w:cs="Times New Roman"/>
          <w:sz w:val="25"/>
          <w:szCs w:val="25"/>
        </w:rPr>
        <w:t>Mohd</w:t>
      </w:r>
      <w:proofErr w:type="spellEnd"/>
      <w:r w:rsidRPr="005F4E5F">
        <w:rPr>
          <w:rFonts w:ascii="Times New Roman" w:hAnsi="Times New Roman" w:cs="Times New Roman"/>
          <w:sz w:val="25"/>
          <w:szCs w:val="25"/>
        </w:rPr>
        <w:t>.</w:t>
      </w:r>
      <w:proofErr w:type="gramEnd"/>
      <w:r w:rsidRPr="005F4E5F">
        <w:rPr>
          <w:rFonts w:ascii="Times New Roman" w:hAnsi="Times New Roman" w:cs="Times New Roman"/>
          <w:sz w:val="25"/>
          <w:szCs w:val="25"/>
        </w:rPr>
        <w:t xml:space="preserve"> </w:t>
      </w:r>
      <w:proofErr w:type="spellStart"/>
      <w:proofErr w:type="gramStart"/>
      <w:r w:rsidRPr="005F4E5F">
        <w:rPr>
          <w:rFonts w:ascii="Times New Roman" w:hAnsi="Times New Roman" w:cs="Times New Roman"/>
          <w:sz w:val="25"/>
          <w:szCs w:val="25"/>
        </w:rPr>
        <w:t>jamal</w:t>
      </w:r>
      <w:proofErr w:type="spellEnd"/>
      <w:proofErr w:type="gramEnd"/>
      <w:r w:rsidRPr="005F4E5F">
        <w:rPr>
          <w:rFonts w:ascii="Times New Roman" w:hAnsi="Times New Roman" w:cs="Times New Roman"/>
          <w:sz w:val="25"/>
          <w:szCs w:val="25"/>
        </w:rPr>
        <w:t xml:space="preserve">, </w:t>
      </w:r>
      <w:proofErr w:type="spellStart"/>
      <w:r w:rsidRPr="005F4E5F">
        <w:rPr>
          <w:rFonts w:ascii="Times New Roman" w:hAnsi="Times New Roman" w:cs="Times New Roman"/>
          <w:sz w:val="25"/>
          <w:szCs w:val="25"/>
        </w:rPr>
        <w:t>Mohd</w:t>
      </w:r>
      <w:proofErr w:type="spellEnd"/>
      <w:r w:rsidRPr="005F4E5F">
        <w:rPr>
          <w:rFonts w:ascii="Times New Roman" w:hAnsi="Times New Roman" w:cs="Times New Roman"/>
          <w:sz w:val="25"/>
          <w:szCs w:val="25"/>
        </w:rPr>
        <w:t xml:space="preserve">. </w:t>
      </w:r>
      <w:proofErr w:type="gramStart"/>
      <w:r w:rsidRPr="005F4E5F">
        <w:rPr>
          <w:rFonts w:ascii="Times New Roman" w:hAnsi="Times New Roman" w:cs="Times New Roman"/>
          <w:sz w:val="25"/>
          <w:szCs w:val="25"/>
        </w:rPr>
        <w:t xml:space="preserve">Kamal Administrators to the Estate of the deceased </w:t>
      </w:r>
      <w:proofErr w:type="spellStart"/>
      <w:r w:rsidRPr="005F4E5F">
        <w:rPr>
          <w:rFonts w:ascii="Times New Roman" w:hAnsi="Times New Roman" w:cs="Times New Roman"/>
          <w:sz w:val="25"/>
          <w:szCs w:val="25"/>
        </w:rPr>
        <w:t>Mohd</w:t>
      </w:r>
      <w:proofErr w:type="spellEnd"/>
      <w:r w:rsidRPr="005F4E5F">
        <w:rPr>
          <w:rFonts w:ascii="Times New Roman" w:hAnsi="Times New Roman" w:cs="Times New Roman"/>
          <w:sz w:val="25"/>
          <w:szCs w:val="25"/>
        </w:rPr>
        <w:t>.</w:t>
      </w:r>
      <w:proofErr w:type="gramEnd"/>
      <w:r w:rsidRPr="005F4E5F">
        <w:rPr>
          <w:rFonts w:ascii="Times New Roman" w:hAnsi="Times New Roman" w:cs="Times New Roman"/>
          <w:sz w:val="25"/>
          <w:szCs w:val="25"/>
        </w:rPr>
        <w:t xml:space="preserve"> </w:t>
      </w:r>
      <w:proofErr w:type="gramStart"/>
      <w:r w:rsidRPr="005F4E5F">
        <w:rPr>
          <w:rFonts w:ascii="Times New Roman" w:hAnsi="Times New Roman" w:cs="Times New Roman"/>
          <w:sz w:val="25"/>
          <w:szCs w:val="25"/>
        </w:rPr>
        <w:t>Rahim.</w:t>
      </w:r>
      <w:proofErr w:type="gramEnd"/>
    </w:p>
    <w:p w14:paraId="609BDFC9"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 xml:space="preserve">The Account Opening From shall be signed by all the Executors to whom probate has been granted, or by all the Administrators, if more than one.  </w:t>
      </w:r>
    </w:p>
    <w:p w14:paraId="56E51389" w14:textId="77777777" w:rsidR="005E54F2"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The Probate or Letter of Administration shall be duly registered at the Branch.</w:t>
      </w:r>
    </w:p>
    <w:p w14:paraId="2D2B4FBA"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Clear instructions under the signatures of all the Executors and/or Administrators shall be obtained to take decision as to who shall operate the account.</w:t>
      </w:r>
    </w:p>
    <w:p w14:paraId="719E6E0E"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lastRenderedPageBreak/>
        <w:t>In the event of revocation of such instructions by any of the Executors or Administrators, further operations in the Account shall be allowed only under the joint signatures of all the Executors and Administrators.</w:t>
      </w:r>
    </w:p>
    <w:p w14:paraId="65F106F8"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 xml:space="preserve">No power of attorney or authority letter given by the Executors or Administrators to third parties to operate the </w:t>
      </w:r>
      <w:proofErr w:type="gramStart"/>
      <w:r w:rsidRPr="005F4E5F">
        <w:rPr>
          <w:rFonts w:ascii="Times New Roman" w:hAnsi="Times New Roman" w:cs="Times New Roman"/>
          <w:sz w:val="25"/>
          <w:szCs w:val="25"/>
        </w:rPr>
        <w:t>account,</w:t>
      </w:r>
      <w:proofErr w:type="gramEnd"/>
      <w:r w:rsidRPr="005F4E5F">
        <w:rPr>
          <w:rFonts w:ascii="Times New Roman" w:hAnsi="Times New Roman" w:cs="Times New Roman"/>
          <w:sz w:val="25"/>
          <w:szCs w:val="25"/>
        </w:rPr>
        <w:t xml:space="preserve"> shall be accepted by the Bank.</w:t>
      </w:r>
    </w:p>
    <w:p w14:paraId="6AA549E8"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No transfer of funds from the account of the Estate to the personal accounts of the Executors or Administrator shall be allowed.</w:t>
      </w:r>
    </w:p>
    <w:p w14:paraId="6211461C"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The Executors/Administrators shall not be allowed to borrow from the Bank in their personal names against securities belonging to the Estate Accounts, nor shall they transfer any funds from the accounts of the Estate to their personal loan or overdraft accounts.</w:t>
      </w:r>
    </w:p>
    <w:p w14:paraId="4BBB918A" w14:textId="77777777" w:rsidR="005F4E5F" w:rsidRPr="005F4E5F" w:rsidRDefault="005F4E5F" w:rsidP="007530BD">
      <w:pPr>
        <w:jc w:val="both"/>
        <w:rPr>
          <w:rFonts w:ascii="Times New Roman" w:hAnsi="Times New Roman" w:cs="Times New Roman"/>
          <w:sz w:val="25"/>
          <w:szCs w:val="25"/>
        </w:rPr>
      </w:pPr>
    </w:p>
    <w:p w14:paraId="75CB2E27"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t xml:space="preserve">16. Trustees Account  </w:t>
      </w:r>
    </w:p>
    <w:p w14:paraId="0EB671E7"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Before opening a trustee account, a certified copy of trust deed with </w:t>
      </w:r>
      <w:proofErr w:type="spellStart"/>
      <w:r w:rsidRPr="005F4E5F">
        <w:rPr>
          <w:rFonts w:ascii="Times New Roman" w:hAnsi="Times New Roman" w:cs="Times New Roman"/>
          <w:sz w:val="25"/>
          <w:szCs w:val="25"/>
        </w:rPr>
        <w:t>upto</w:t>
      </w:r>
      <w:proofErr w:type="spellEnd"/>
      <w:r w:rsidRPr="005F4E5F">
        <w:rPr>
          <w:rFonts w:ascii="Times New Roman" w:hAnsi="Times New Roman" w:cs="Times New Roman"/>
          <w:sz w:val="25"/>
          <w:szCs w:val="25"/>
        </w:rPr>
        <w:t xml:space="preserve"> date amendments must be obtained and retained with Account Opening From.</w:t>
      </w:r>
    </w:p>
    <w:p w14:paraId="083C5568"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Seal shall be affixed mentioning their status in all the relevant papers regarding operation of the account.</w:t>
      </w:r>
    </w:p>
    <w:p w14:paraId="0DA529E3"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Special attention must be given to the following points.</w:t>
      </w:r>
    </w:p>
    <w:p w14:paraId="1444984C"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(a)</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Cheque signing: If power is given to any number short of all the trustees to sign cheques, then all the trustees must sign.</w:t>
      </w:r>
    </w:p>
    <w:p w14:paraId="2693633E"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(b)</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Delegation of power: If the power is not given to the trustees to delegate their authority to any one or more of themselves or to 3rd parties then no delegation shall be accepted.</w:t>
      </w:r>
    </w:p>
    <w:p w14:paraId="7F530DDF"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(c)</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Investment facility: If power is not given to the trustees to seek investment facility then no investment shall be allowed.</w:t>
      </w:r>
    </w:p>
    <w:p w14:paraId="304827BD"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(d)</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Any cheque drawn on the trustee account shall not be accepted for crediting a private account of one of the trustees.</w:t>
      </w:r>
    </w:p>
    <w:p w14:paraId="5B293DB9" w14:textId="77777777" w:rsidR="005F4E5F" w:rsidRPr="005F4E5F" w:rsidRDefault="005F4E5F" w:rsidP="007530BD">
      <w:pPr>
        <w:jc w:val="both"/>
        <w:rPr>
          <w:rFonts w:ascii="Times New Roman" w:hAnsi="Times New Roman" w:cs="Times New Roman"/>
          <w:sz w:val="25"/>
          <w:szCs w:val="25"/>
        </w:rPr>
      </w:pPr>
    </w:p>
    <w:p w14:paraId="5831C7A9" w14:textId="77777777" w:rsidR="00E57B44" w:rsidRDefault="00E57B44" w:rsidP="007530BD">
      <w:pPr>
        <w:jc w:val="both"/>
        <w:rPr>
          <w:rFonts w:ascii="Times New Roman" w:hAnsi="Times New Roman" w:cs="Times New Roman"/>
          <w:b/>
          <w:bCs/>
          <w:sz w:val="25"/>
          <w:szCs w:val="25"/>
        </w:rPr>
      </w:pPr>
    </w:p>
    <w:p w14:paraId="08C575FD" w14:textId="77777777" w:rsidR="00E57B44" w:rsidRDefault="00E57B44" w:rsidP="007530BD">
      <w:pPr>
        <w:jc w:val="both"/>
        <w:rPr>
          <w:rFonts w:ascii="Times New Roman" w:hAnsi="Times New Roman" w:cs="Times New Roman"/>
          <w:b/>
          <w:bCs/>
          <w:sz w:val="25"/>
          <w:szCs w:val="25"/>
        </w:rPr>
      </w:pPr>
    </w:p>
    <w:p w14:paraId="1A4C2B5A" w14:textId="77777777" w:rsidR="00E57B44" w:rsidRDefault="00E57B44" w:rsidP="007530BD">
      <w:pPr>
        <w:jc w:val="both"/>
        <w:rPr>
          <w:rFonts w:ascii="Times New Roman" w:hAnsi="Times New Roman" w:cs="Times New Roman"/>
          <w:b/>
          <w:bCs/>
          <w:sz w:val="25"/>
          <w:szCs w:val="25"/>
        </w:rPr>
      </w:pPr>
    </w:p>
    <w:p w14:paraId="7727D743"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lastRenderedPageBreak/>
        <w:t xml:space="preserve">17. Account Opened under Power of Attorney (PA) </w:t>
      </w:r>
    </w:p>
    <w:p w14:paraId="4E7A0EB0"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“A power of attorney is a formal authority conferred by deed by one person on another to act as his attorney, or agent, or legal representative.”</w:t>
      </w:r>
    </w:p>
    <w:p w14:paraId="3B925EC3" w14:textId="77777777" w:rsidR="005F4E5F" w:rsidRPr="005F4E5F" w:rsidRDefault="005F4E5F" w:rsidP="007530BD">
      <w:pPr>
        <w:jc w:val="both"/>
        <w:rPr>
          <w:rFonts w:ascii="Times New Roman" w:hAnsi="Times New Roman" w:cs="Times New Roman"/>
          <w:sz w:val="25"/>
          <w:szCs w:val="25"/>
        </w:rPr>
      </w:pPr>
    </w:p>
    <w:p w14:paraId="794A3D19" w14:textId="77777777" w:rsidR="005F4E5F" w:rsidRPr="005F4E5F" w:rsidRDefault="005F4E5F" w:rsidP="007530BD">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Procedure of opening the account are</w:t>
      </w:r>
      <w:proofErr w:type="gramEnd"/>
      <w:r w:rsidRPr="005F4E5F">
        <w:rPr>
          <w:rFonts w:ascii="Times New Roman" w:hAnsi="Times New Roman" w:cs="Times New Roman"/>
          <w:sz w:val="25"/>
          <w:szCs w:val="25"/>
        </w:rPr>
        <w:t xml:space="preserve"> as under:</w:t>
      </w:r>
    </w:p>
    <w:p w14:paraId="3016D541"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Such accounts shall be opened only on production of Power of Attorney received under a covering letter signed by the principal, subject to prior approval from Head Office.</w:t>
      </w:r>
    </w:p>
    <w:p w14:paraId="76FFEB1D"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The original power of attorney shall be examined and a copy thereof taken out and kept on records duly verified with the original.                     </w:t>
      </w:r>
    </w:p>
    <w:p w14:paraId="52EBA2D5"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The original shall be returned to the Manager/Agent and its verified copy placed in the power of attorney file, marking the date of its registration with branch, and the serial number of the power of attorney register.</w:t>
      </w:r>
    </w:p>
    <w:p w14:paraId="34D2A36A" w14:textId="77777777" w:rsidR="005F4E5F" w:rsidRPr="005F4E5F" w:rsidRDefault="005F4E5F" w:rsidP="007530BD">
      <w:pPr>
        <w:jc w:val="both"/>
        <w:rPr>
          <w:rFonts w:ascii="Times New Roman" w:hAnsi="Times New Roman" w:cs="Times New Roman"/>
          <w:sz w:val="25"/>
          <w:szCs w:val="25"/>
        </w:rPr>
      </w:pPr>
      <w:proofErr w:type="gramStart"/>
      <w:r w:rsidRPr="005F4E5F">
        <w:rPr>
          <w:rFonts w:ascii="Times New Roman" w:hAnsi="Times New Roman" w:cs="Times New Roman"/>
          <w:sz w:val="25"/>
          <w:szCs w:val="25"/>
        </w:rPr>
        <w:t>(iv)</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All</w:t>
      </w:r>
      <w:proofErr w:type="gramEnd"/>
      <w:r w:rsidRPr="005F4E5F">
        <w:rPr>
          <w:rFonts w:ascii="Times New Roman" w:hAnsi="Times New Roman" w:cs="Times New Roman"/>
          <w:sz w:val="25"/>
          <w:szCs w:val="25"/>
        </w:rPr>
        <w:t xml:space="preserve"> relevant clauses of the power of attorney shall be scrutinized </w:t>
      </w:r>
      <w:r w:rsidR="00E57B44" w:rsidRPr="005F4E5F">
        <w:rPr>
          <w:rFonts w:ascii="Times New Roman" w:hAnsi="Times New Roman" w:cs="Times New Roman"/>
          <w:sz w:val="25"/>
          <w:szCs w:val="25"/>
        </w:rPr>
        <w:t>especially</w:t>
      </w:r>
      <w:r w:rsidRPr="005F4E5F">
        <w:rPr>
          <w:rFonts w:ascii="Times New Roman" w:hAnsi="Times New Roman" w:cs="Times New Roman"/>
          <w:sz w:val="25"/>
          <w:szCs w:val="25"/>
        </w:rPr>
        <w:t xml:space="preserve"> with regard to the opening of account and the borrowing powers.</w:t>
      </w:r>
    </w:p>
    <w:p w14:paraId="0FD3F1C7"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(v)</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It shall be ensured that Manager/Agent not empowered to borrow under their power of attorney are not allowed to overdraw their account either casually or on regular basis, and as a safe guard a remark “No Borrowing Power to the Manager/Agent” shall be made on the Ledger Folio of the account. </w:t>
      </w:r>
    </w:p>
    <w:p w14:paraId="50EF11B8"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(vi)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Overdrafts in excess of the powers given to the Manager/Agent under his power of </w:t>
      </w:r>
      <w:proofErr w:type="gramStart"/>
      <w:r w:rsidRPr="005F4E5F">
        <w:rPr>
          <w:rFonts w:ascii="Times New Roman" w:hAnsi="Times New Roman" w:cs="Times New Roman"/>
          <w:sz w:val="25"/>
          <w:szCs w:val="25"/>
        </w:rPr>
        <w:t>attorney,</w:t>
      </w:r>
      <w:proofErr w:type="gramEnd"/>
      <w:r w:rsidRPr="005F4E5F">
        <w:rPr>
          <w:rFonts w:ascii="Times New Roman" w:hAnsi="Times New Roman" w:cs="Times New Roman"/>
          <w:sz w:val="25"/>
          <w:szCs w:val="25"/>
        </w:rPr>
        <w:t xml:space="preserve"> shall not be allowed under any circumstances. </w:t>
      </w:r>
    </w:p>
    <w:p w14:paraId="7E87A30C"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(vii)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It shall be verified that the Manager/Agent has specific powers to draw bills or to accept or endorse them under the power of attorney issued to him.</w:t>
      </w:r>
    </w:p>
    <w:p w14:paraId="3486F015"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(viii)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Care shall be exercised that Manager/Agent is not allowed to delegate his/her powers to a third party for the purpose of substitution of his power.</w:t>
      </w:r>
    </w:p>
    <w:p w14:paraId="37B51EAF"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(ix)</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It shall be ascertained that the power of attorney is not conditional, on happening of eventuality.</w:t>
      </w:r>
    </w:p>
    <w:p w14:paraId="3A66FD3C"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(x)</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It shall be ensured that the power of attorney is properly witnessed and registered with the Registrar/Notary Public. </w:t>
      </w:r>
    </w:p>
    <w:p w14:paraId="1C0DC296"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(xi)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It shall also be verified that the P.A. is stamped in ac</w:t>
      </w:r>
      <w:r w:rsidR="00251668">
        <w:rPr>
          <w:rFonts w:ascii="Times New Roman" w:hAnsi="Times New Roman" w:cs="Times New Roman"/>
          <w:sz w:val="25"/>
          <w:szCs w:val="25"/>
        </w:rPr>
        <w:t xml:space="preserve">cordance with the provisions of </w:t>
      </w:r>
      <w:r w:rsidRPr="005F4E5F">
        <w:rPr>
          <w:rFonts w:ascii="Times New Roman" w:hAnsi="Times New Roman" w:cs="Times New Roman"/>
          <w:sz w:val="25"/>
          <w:szCs w:val="25"/>
        </w:rPr>
        <w:t>Bangladesh Stamp Act.</w:t>
      </w:r>
    </w:p>
    <w:p w14:paraId="56EEBB86"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lastRenderedPageBreak/>
        <w:t>(xii)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The power of attorney shall stand cancelled when the notice of cancellation of power of attorney is received from the principal.</w:t>
      </w:r>
    </w:p>
    <w:p w14:paraId="1F9CE504"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(xiii)</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When death, insolvency or insanity of the principal is notified, the following precautions shall be observed:</w:t>
      </w:r>
    </w:p>
    <w:p w14:paraId="610A7C0E"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(a)</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In case of individual accounts, branches shall immediately stop paying cheques drawn on the account of a deceased, insolvent or/ insane customer, irrespective of the fact that they were dated prior to the death, insolvency and or insanity of the principal.</w:t>
      </w:r>
    </w:p>
    <w:p w14:paraId="6A46085D"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(b)</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The information so received shall be noted on the top of the ledger folio together with the date and source of information and the last balance appearing in the account shall be blocked forthwith.</w:t>
      </w:r>
    </w:p>
    <w:p w14:paraId="1BBBCB7A"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(c)</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Executors of a deceased partner shall not be allowed to operate the banking account of a partnership concern.        </w:t>
      </w:r>
    </w:p>
    <w:p w14:paraId="0E79CC2F"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 xml:space="preserve"> (d)</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Cheque drawn by a partner adjudicated </w:t>
      </w:r>
      <w:proofErr w:type="gramStart"/>
      <w:r w:rsidRPr="005F4E5F">
        <w:rPr>
          <w:rFonts w:ascii="Times New Roman" w:hAnsi="Times New Roman" w:cs="Times New Roman"/>
          <w:sz w:val="25"/>
          <w:szCs w:val="25"/>
        </w:rPr>
        <w:t>insolvent,</w:t>
      </w:r>
      <w:proofErr w:type="gramEnd"/>
      <w:r w:rsidRPr="005F4E5F">
        <w:rPr>
          <w:rFonts w:ascii="Times New Roman" w:hAnsi="Times New Roman" w:cs="Times New Roman"/>
          <w:sz w:val="25"/>
          <w:szCs w:val="25"/>
        </w:rPr>
        <w:t xml:space="preserve"> shall not be honored unless confirmed by the remaining partners.  </w:t>
      </w:r>
    </w:p>
    <w:p w14:paraId="719AD7C6"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(e)</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The cheques issued by the deceased partners during his/her life time shall be referred to other partners of the firm for their confirmation for payment. </w:t>
      </w:r>
    </w:p>
    <w:p w14:paraId="5C54C9AE"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(f)</w:t>
      </w:r>
      <w:r w:rsidR="00E57B44">
        <w:rPr>
          <w:rFonts w:ascii="Times New Roman" w:hAnsi="Times New Roman" w:cs="Times New Roman"/>
          <w:sz w:val="25"/>
          <w:szCs w:val="25"/>
        </w:rPr>
        <w:t xml:space="preserve"> </w:t>
      </w:r>
      <w:r w:rsidRPr="005F4E5F">
        <w:rPr>
          <w:rFonts w:ascii="Times New Roman" w:hAnsi="Times New Roman" w:cs="Times New Roman"/>
          <w:sz w:val="25"/>
          <w:szCs w:val="25"/>
        </w:rPr>
        <w:t xml:space="preserve">Branches shall stop operations in all such accounts where any investment has been allowed in the partnership account, immediately on receipt of a notice of death, insolvency or insanity of a partner so that the liability of the estate of the deceased, insolvent or insane partner to the extent of the investment allowed in the partnership account remains unaffected.  </w:t>
      </w:r>
    </w:p>
    <w:p w14:paraId="3BC9F0B4" w14:textId="77777777" w:rsidR="00251668" w:rsidRDefault="00251668" w:rsidP="007530BD">
      <w:pPr>
        <w:jc w:val="both"/>
        <w:rPr>
          <w:rFonts w:ascii="Times New Roman" w:hAnsi="Times New Roman" w:cs="Times New Roman"/>
          <w:sz w:val="25"/>
          <w:szCs w:val="25"/>
        </w:rPr>
      </w:pPr>
    </w:p>
    <w:p w14:paraId="4D23F0B9"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t xml:space="preserve">18. Operation of Accounts </w:t>
      </w:r>
      <w:proofErr w:type="gramStart"/>
      <w:r w:rsidRPr="00E57B44">
        <w:rPr>
          <w:rFonts w:ascii="Times New Roman" w:hAnsi="Times New Roman" w:cs="Times New Roman"/>
          <w:b/>
          <w:bCs/>
          <w:sz w:val="25"/>
          <w:szCs w:val="25"/>
        </w:rPr>
        <w:t>Under</w:t>
      </w:r>
      <w:proofErr w:type="gramEnd"/>
      <w:r w:rsidRPr="00E57B44">
        <w:rPr>
          <w:rFonts w:ascii="Times New Roman" w:hAnsi="Times New Roman" w:cs="Times New Roman"/>
          <w:b/>
          <w:bCs/>
          <w:sz w:val="25"/>
          <w:szCs w:val="25"/>
        </w:rPr>
        <w:t xml:space="preserve"> Mandate:</w:t>
      </w:r>
    </w:p>
    <w:p w14:paraId="76D6C00C"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The term mandate in banking practice means an authority in writing, signed by a bank customer, authori</w:t>
      </w:r>
      <w:r w:rsidR="00E57B44">
        <w:rPr>
          <w:rFonts w:ascii="Times New Roman" w:hAnsi="Times New Roman" w:cs="Times New Roman"/>
          <w:sz w:val="25"/>
          <w:szCs w:val="25"/>
        </w:rPr>
        <w:t>z</w:t>
      </w:r>
      <w:r w:rsidRPr="005F4E5F">
        <w:rPr>
          <w:rFonts w:ascii="Times New Roman" w:hAnsi="Times New Roman" w:cs="Times New Roman"/>
          <w:sz w:val="25"/>
          <w:szCs w:val="25"/>
        </w:rPr>
        <w:t xml:space="preserve">ing another to sign cheque, or conduct banking business on the </w:t>
      </w:r>
      <w:r w:rsidR="007D1828" w:rsidRPr="005F4E5F">
        <w:rPr>
          <w:rFonts w:ascii="Times New Roman" w:hAnsi="Times New Roman" w:cs="Times New Roman"/>
          <w:sz w:val="25"/>
          <w:szCs w:val="25"/>
        </w:rPr>
        <w:t>former’s</w:t>
      </w:r>
      <w:r w:rsidRPr="005F4E5F">
        <w:rPr>
          <w:rFonts w:ascii="Times New Roman" w:hAnsi="Times New Roman" w:cs="Times New Roman"/>
          <w:sz w:val="25"/>
          <w:szCs w:val="25"/>
        </w:rPr>
        <w:t xml:space="preserve"> behalf.</w:t>
      </w:r>
    </w:p>
    <w:p w14:paraId="27927A35"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t xml:space="preserve">19. Accounts of Clubs, Societies and Association </w:t>
      </w:r>
    </w:p>
    <w:p w14:paraId="396701D2"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Bye-laws/Constitution, list of office bearers with addresses thereof attested copy of resolution for opening and operation of the account under official seal and signature shall be obtained.</w:t>
      </w:r>
    </w:p>
    <w:p w14:paraId="3FBDA277"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No cheque drawn on the accounts of clubs, societies and associations shall be collected for credit to private accounts of the office bears.</w:t>
      </w:r>
    </w:p>
    <w:p w14:paraId="690E8C84"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lastRenderedPageBreak/>
        <w:t xml:space="preserve">In case of relinquishment of position or transfer or death of any office bearer(s) of the Club/Society operating the account, operation shall immediately be stopped until a fresh resolution is passed by the Managing Committee and its attested copy is submitted to the bank. Operation of the account shall be allowed by the new office bearers strictly in terms of the fresh resolution.     </w:t>
      </w:r>
    </w:p>
    <w:p w14:paraId="6E318342"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No investment facilities shall be allowed in favor of club, societies, or associations without prior approval from Head Office.</w:t>
      </w:r>
    </w:p>
    <w:p w14:paraId="7C857CF9"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t>20. Accounts of Hindu Joint Families</w:t>
      </w:r>
    </w:p>
    <w:p w14:paraId="2818625B"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While opening the account of a firm owned by the Hindu joint family, signatures of all the adult members including female members should be taken on the account opening from. As the law of partnership dose not applicable to a firm consisting of members of a Hindu joint family, a letter of undertaking is to be obtained to bind the family for notification to the bank about any charge in the constitution of the firm. It must be signed by all the members of the family.</w:t>
      </w:r>
    </w:p>
    <w:p w14:paraId="4A820750"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It must also be ensured that the operations on the account are carried on by the Karta (Head of the family) as he alone has the capacity to contract on behalf of the joint family. Minors should be represented by their guardians.</w:t>
      </w:r>
    </w:p>
    <w:p w14:paraId="795F6220" w14:textId="77777777" w:rsidR="005F4E5F" w:rsidRPr="00E57B44" w:rsidRDefault="005F4E5F" w:rsidP="007530BD">
      <w:pPr>
        <w:jc w:val="both"/>
        <w:rPr>
          <w:rFonts w:ascii="Times New Roman" w:hAnsi="Times New Roman" w:cs="Times New Roman"/>
          <w:b/>
          <w:bCs/>
          <w:sz w:val="25"/>
          <w:szCs w:val="25"/>
        </w:rPr>
      </w:pPr>
      <w:r w:rsidRPr="00E57B44">
        <w:rPr>
          <w:rFonts w:ascii="Times New Roman" w:hAnsi="Times New Roman" w:cs="Times New Roman"/>
          <w:b/>
          <w:bCs/>
          <w:sz w:val="25"/>
          <w:szCs w:val="25"/>
        </w:rPr>
        <w:t>21. Married Women</w:t>
      </w:r>
    </w:p>
    <w:p w14:paraId="5B444C33" w14:textId="77777777" w:rsidR="005F4E5F" w:rsidRPr="005F4E5F"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 xml:space="preserve">A married woman can open account. She does not suffer from contractual incapacity except that only her personal estate can be held responsible for the contracts made by her. </w:t>
      </w:r>
      <w:r w:rsidR="007D1828" w:rsidRPr="005F4E5F">
        <w:rPr>
          <w:rFonts w:ascii="Times New Roman" w:hAnsi="Times New Roman" w:cs="Times New Roman"/>
          <w:sz w:val="25"/>
          <w:szCs w:val="25"/>
        </w:rPr>
        <w:t>So,</w:t>
      </w:r>
      <w:r w:rsidRPr="005F4E5F">
        <w:rPr>
          <w:rFonts w:ascii="Times New Roman" w:hAnsi="Times New Roman" w:cs="Times New Roman"/>
          <w:sz w:val="25"/>
          <w:szCs w:val="25"/>
        </w:rPr>
        <w:t xml:space="preserve"> precautions shall be taken by the banks while opening such accounts because of certain legal complexity.</w:t>
      </w:r>
    </w:p>
    <w:p w14:paraId="662C33FD" w14:textId="77777777" w:rsidR="00251668" w:rsidRDefault="005F4E5F" w:rsidP="007530BD">
      <w:pPr>
        <w:jc w:val="both"/>
        <w:rPr>
          <w:rFonts w:ascii="Times New Roman" w:hAnsi="Times New Roman" w:cs="Times New Roman"/>
          <w:sz w:val="25"/>
          <w:szCs w:val="25"/>
        </w:rPr>
      </w:pPr>
      <w:r w:rsidRPr="005F4E5F">
        <w:rPr>
          <w:rFonts w:ascii="Times New Roman" w:hAnsi="Times New Roman" w:cs="Times New Roman"/>
          <w:sz w:val="25"/>
          <w:szCs w:val="25"/>
        </w:rPr>
        <w:t>First of all, it should be borne in mind that husbands in no case are responsible for any transactions of the married women unless the married women act as of the husbands. For any withdrawal or for any overdraft husband will not be responsible. They will open and conduct the accounts independently like any other major individuals afte</w:t>
      </w:r>
      <w:r w:rsidR="00251668">
        <w:rPr>
          <w:rFonts w:ascii="Times New Roman" w:hAnsi="Times New Roman" w:cs="Times New Roman"/>
          <w:sz w:val="25"/>
          <w:szCs w:val="25"/>
        </w:rPr>
        <w:t>r meeting the usual formalities</w:t>
      </w:r>
    </w:p>
    <w:p w14:paraId="48D36D97" w14:textId="77777777" w:rsidR="0005196E" w:rsidRPr="00251668" w:rsidRDefault="00251668" w:rsidP="00251668">
      <w:pPr>
        <w:rPr>
          <w:rFonts w:ascii="Times New Roman" w:hAnsi="Times New Roman" w:cs="Times New Roman"/>
          <w:b/>
          <w:sz w:val="25"/>
          <w:szCs w:val="25"/>
        </w:rPr>
      </w:pPr>
      <w:r w:rsidRPr="00251668">
        <w:rPr>
          <w:rFonts w:ascii="Times New Roman" w:hAnsi="Times New Roman" w:cs="Times New Roman"/>
          <w:b/>
          <w:sz w:val="32"/>
          <w:szCs w:val="32"/>
        </w:rPr>
        <w:t>3.7</w:t>
      </w:r>
      <w:r w:rsidR="000A29D8">
        <w:rPr>
          <w:rFonts w:ascii="Times New Roman" w:hAnsi="Times New Roman" w:cs="Times New Roman"/>
          <w:b/>
          <w:sz w:val="32"/>
          <w:szCs w:val="32"/>
        </w:rPr>
        <w:t xml:space="preserve"> </w:t>
      </w:r>
      <w:r w:rsidR="0005196E" w:rsidRPr="00251668">
        <w:rPr>
          <w:rFonts w:ascii="Times New Roman" w:hAnsi="Times New Roman" w:cs="Times New Roman"/>
          <w:b/>
          <w:sz w:val="32"/>
          <w:szCs w:val="32"/>
        </w:rPr>
        <w:t>Remittance</w:t>
      </w:r>
    </w:p>
    <w:p w14:paraId="72201D48" w14:textId="77777777" w:rsidR="00537F9E" w:rsidRPr="00251668" w:rsidRDefault="00251668" w:rsidP="00537F9E">
      <w:pPr>
        <w:rPr>
          <w:rFonts w:ascii="Times New Roman" w:hAnsi="Times New Roman" w:cs="Times New Roman"/>
          <w:b/>
          <w:sz w:val="25"/>
          <w:szCs w:val="25"/>
        </w:rPr>
      </w:pPr>
      <w:r w:rsidRPr="00251668">
        <w:rPr>
          <w:rFonts w:ascii="Times New Roman" w:hAnsi="Times New Roman" w:cs="Times New Roman"/>
          <w:b/>
          <w:sz w:val="25"/>
          <w:szCs w:val="25"/>
        </w:rPr>
        <w:t>Inland remittance</w:t>
      </w:r>
    </w:p>
    <w:p w14:paraId="551054C8" w14:textId="77777777" w:rsidR="00537F9E" w:rsidRPr="00537F9E" w:rsidRDefault="00537F9E" w:rsidP="00767D6D">
      <w:pPr>
        <w:jc w:val="both"/>
        <w:rPr>
          <w:rFonts w:ascii="Times New Roman" w:hAnsi="Times New Roman" w:cs="Times New Roman"/>
          <w:sz w:val="25"/>
          <w:szCs w:val="25"/>
        </w:rPr>
      </w:pPr>
      <w:r>
        <w:rPr>
          <w:rFonts w:ascii="Times New Roman" w:hAnsi="Times New Roman" w:cs="Times New Roman"/>
          <w:sz w:val="25"/>
          <w:szCs w:val="25"/>
        </w:rPr>
        <w:t xml:space="preserve">Inland Remittance: </w:t>
      </w:r>
      <w:r w:rsidRPr="00537F9E">
        <w:rPr>
          <w:rFonts w:ascii="Times New Roman" w:hAnsi="Times New Roman" w:cs="Times New Roman"/>
          <w:sz w:val="25"/>
          <w:szCs w:val="25"/>
        </w:rPr>
        <w:t>Banks make inland transfers on behalf of their customers by demand drafts, mail transfer and telegraphic/telephonic transfers.</w:t>
      </w:r>
    </w:p>
    <w:p w14:paraId="6E915FC9"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The parties to a remittance are as under:</w:t>
      </w:r>
    </w:p>
    <w:p w14:paraId="5A1487C5" w14:textId="77777777" w:rsid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lastRenderedPageBreak/>
        <w:t>Scrutiny of the Bil</w:t>
      </w:r>
      <w:r>
        <w:rPr>
          <w:rFonts w:ascii="Times New Roman" w:hAnsi="Times New Roman" w:cs="Times New Roman"/>
          <w:sz w:val="25"/>
          <w:szCs w:val="25"/>
        </w:rPr>
        <w:t>ls</w:t>
      </w:r>
    </w:p>
    <w:p w14:paraId="60A9842E" w14:textId="77777777" w:rsidR="00537F9E" w:rsidRPr="00537F9E" w:rsidRDefault="00537F9E" w:rsidP="00767D6D">
      <w:pPr>
        <w:jc w:val="both"/>
        <w:rPr>
          <w:rFonts w:ascii="Times New Roman" w:hAnsi="Times New Roman" w:cs="Times New Roman"/>
          <w:sz w:val="25"/>
          <w:szCs w:val="25"/>
        </w:rPr>
      </w:pPr>
      <w:proofErr w:type="gramStart"/>
      <w:r>
        <w:rPr>
          <w:rFonts w:ascii="Times New Roman" w:hAnsi="Times New Roman" w:cs="Times New Roman"/>
          <w:sz w:val="25"/>
          <w:szCs w:val="25"/>
        </w:rPr>
        <w:t xml:space="preserve">a) </w:t>
      </w:r>
      <w:r w:rsidRPr="00537F9E">
        <w:rPr>
          <w:rFonts w:ascii="Times New Roman" w:hAnsi="Times New Roman" w:cs="Times New Roman"/>
          <w:sz w:val="25"/>
          <w:szCs w:val="25"/>
        </w:rPr>
        <w:t>Remitter- Sender of the funds.</w:t>
      </w:r>
      <w:proofErr w:type="gramEnd"/>
    </w:p>
    <w:p w14:paraId="6240BCF7" w14:textId="77777777" w:rsidR="00537F9E" w:rsidRPr="00537F9E" w:rsidRDefault="00537F9E" w:rsidP="00767D6D">
      <w:pPr>
        <w:jc w:val="both"/>
        <w:rPr>
          <w:rFonts w:ascii="Times New Roman" w:hAnsi="Times New Roman" w:cs="Times New Roman"/>
          <w:sz w:val="25"/>
          <w:szCs w:val="25"/>
        </w:rPr>
      </w:pPr>
      <w:r>
        <w:rPr>
          <w:rFonts w:ascii="Times New Roman" w:hAnsi="Times New Roman" w:cs="Times New Roman"/>
          <w:sz w:val="25"/>
          <w:szCs w:val="25"/>
        </w:rPr>
        <w:t xml:space="preserve">b) </w:t>
      </w:r>
      <w:r w:rsidRPr="00537F9E">
        <w:rPr>
          <w:rFonts w:ascii="Times New Roman" w:hAnsi="Times New Roman" w:cs="Times New Roman"/>
          <w:sz w:val="25"/>
          <w:szCs w:val="25"/>
        </w:rPr>
        <w:t>Drawer- Issuing branch.</w:t>
      </w:r>
    </w:p>
    <w:p w14:paraId="689E2AEB" w14:textId="77777777" w:rsidR="00537F9E" w:rsidRPr="00537F9E" w:rsidRDefault="00537F9E" w:rsidP="00767D6D">
      <w:pPr>
        <w:jc w:val="both"/>
        <w:rPr>
          <w:rFonts w:ascii="Times New Roman" w:hAnsi="Times New Roman" w:cs="Times New Roman"/>
          <w:sz w:val="25"/>
          <w:szCs w:val="25"/>
        </w:rPr>
      </w:pPr>
      <w:r>
        <w:rPr>
          <w:rFonts w:ascii="Times New Roman" w:hAnsi="Times New Roman" w:cs="Times New Roman"/>
          <w:sz w:val="25"/>
          <w:szCs w:val="25"/>
        </w:rPr>
        <w:t xml:space="preserve">c) </w:t>
      </w:r>
      <w:r w:rsidRPr="00537F9E">
        <w:rPr>
          <w:rFonts w:ascii="Times New Roman" w:hAnsi="Times New Roman" w:cs="Times New Roman"/>
          <w:sz w:val="25"/>
          <w:szCs w:val="25"/>
        </w:rPr>
        <w:t xml:space="preserve">Drawee- Paying branch. </w:t>
      </w:r>
    </w:p>
    <w:p w14:paraId="16E15563" w14:textId="77777777" w:rsidR="00537F9E" w:rsidRPr="00537F9E" w:rsidRDefault="00537F9E" w:rsidP="00767D6D">
      <w:pPr>
        <w:jc w:val="both"/>
        <w:rPr>
          <w:rFonts w:ascii="Times New Roman" w:hAnsi="Times New Roman" w:cs="Times New Roman"/>
          <w:sz w:val="25"/>
          <w:szCs w:val="25"/>
        </w:rPr>
      </w:pPr>
      <w:r>
        <w:rPr>
          <w:rFonts w:ascii="Times New Roman" w:hAnsi="Times New Roman" w:cs="Times New Roman"/>
          <w:sz w:val="25"/>
          <w:szCs w:val="25"/>
        </w:rPr>
        <w:t xml:space="preserve">d) </w:t>
      </w:r>
      <w:r w:rsidRPr="00537F9E">
        <w:rPr>
          <w:rFonts w:ascii="Times New Roman" w:hAnsi="Times New Roman" w:cs="Times New Roman"/>
          <w:sz w:val="25"/>
          <w:szCs w:val="25"/>
        </w:rPr>
        <w:t xml:space="preserve">Payee or beneficiary- Person to </w:t>
      </w:r>
      <w:proofErr w:type="gramStart"/>
      <w:r w:rsidRPr="00537F9E">
        <w:rPr>
          <w:rFonts w:ascii="Times New Roman" w:hAnsi="Times New Roman" w:cs="Times New Roman"/>
          <w:sz w:val="25"/>
          <w:szCs w:val="25"/>
        </w:rPr>
        <w:t>whom</w:t>
      </w:r>
      <w:proofErr w:type="gramEnd"/>
      <w:r w:rsidRPr="00537F9E">
        <w:rPr>
          <w:rFonts w:ascii="Times New Roman" w:hAnsi="Times New Roman" w:cs="Times New Roman"/>
          <w:sz w:val="25"/>
          <w:szCs w:val="25"/>
        </w:rPr>
        <w:t xml:space="preserve"> fund is transferred.</w:t>
      </w:r>
    </w:p>
    <w:p w14:paraId="4871BF1A" w14:textId="6B4B3E6A" w:rsidR="000A29D8" w:rsidRPr="00D1059B"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ab/>
      </w:r>
      <w:r w:rsidRPr="00537F9E">
        <w:rPr>
          <w:rFonts w:ascii="Times New Roman" w:hAnsi="Times New Roman" w:cs="Times New Roman"/>
          <w:sz w:val="25"/>
          <w:szCs w:val="25"/>
        </w:rPr>
        <w:tab/>
      </w:r>
      <w:r w:rsidRPr="00537F9E">
        <w:rPr>
          <w:rFonts w:ascii="Times New Roman" w:hAnsi="Times New Roman" w:cs="Times New Roman"/>
          <w:sz w:val="25"/>
          <w:szCs w:val="25"/>
        </w:rPr>
        <w:tab/>
      </w:r>
    </w:p>
    <w:p w14:paraId="4EBD2189" w14:textId="77777777" w:rsidR="00537F9E" w:rsidRPr="00251668" w:rsidRDefault="00251668" w:rsidP="00767D6D">
      <w:pPr>
        <w:jc w:val="both"/>
        <w:rPr>
          <w:rFonts w:ascii="Times New Roman" w:hAnsi="Times New Roman" w:cs="Times New Roman"/>
          <w:b/>
          <w:sz w:val="25"/>
          <w:szCs w:val="25"/>
        </w:rPr>
      </w:pPr>
      <w:r w:rsidRPr="00251668">
        <w:rPr>
          <w:rFonts w:ascii="Times New Roman" w:hAnsi="Times New Roman" w:cs="Times New Roman"/>
          <w:b/>
          <w:sz w:val="25"/>
          <w:szCs w:val="25"/>
        </w:rPr>
        <w:t>Demand draft</w:t>
      </w:r>
    </w:p>
    <w:p w14:paraId="48BC5D7C" w14:textId="77777777" w:rsidR="00537F9E" w:rsidRPr="00537F9E" w:rsidRDefault="002E4852" w:rsidP="00767D6D">
      <w:pPr>
        <w:jc w:val="both"/>
        <w:rPr>
          <w:rFonts w:ascii="Times New Roman" w:hAnsi="Times New Roman" w:cs="Times New Roman"/>
          <w:sz w:val="25"/>
          <w:szCs w:val="25"/>
        </w:rPr>
      </w:pPr>
      <w:r w:rsidRPr="00537F9E">
        <w:rPr>
          <w:rFonts w:ascii="Times New Roman" w:hAnsi="Times New Roman" w:cs="Times New Roman"/>
          <w:sz w:val="25"/>
          <w:szCs w:val="25"/>
        </w:rPr>
        <w:t>Steps for issuance of demand draft</w:t>
      </w:r>
    </w:p>
    <w:p w14:paraId="7D5B3A48"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The following steps should be taken to issue Demand Draft against Cash Deposit.</w:t>
      </w:r>
    </w:p>
    <w:p w14:paraId="2FD7CD00" w14:textId="77777777" w:rsidR="00537F9E" w:rsidRPr="00251668" w:rsidRDefault="00251668" w:rsidP="00767D6D">
      <w:pPr>
        <w:jc w:val="both"/>
        <w:rPr>
          <w:rFonts w:ascii="Times New Roman" w:hAnsi="Times New Roman" w:cs="Times New Roman"/>
          <w:b/>
          <w:sz w:val="25"/>
          <w:szCs w:val="25"/>
        </w:rPr>
      </w:pPr>
      <w:r w:rsidRPr="00251668">
        <w:rPr>
          <w:rFonts w:ascii="Times New Roman" w:hAnsi="Times New Roman" w:cs="Times New Roman"/>
          <w:b/>
          <w:sz w:val="25"/>
          <w:szCs w:val="25"/>
        </w:rPr>
        <w:t>Issuance of demand draft against cash:</w:t>
      </w:r>
    </w:p>
    <w:p w14:paraId="04E041C2"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a)</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The customer fills in the D.D. Application Form which is also a credit voucher for “Bills payable A/C. D.D. issued”.</w:t>
      </w:r>
    </w:p>
    <w:p w14:paraId="2A477144"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b)</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Commission at the prescribed rate is worked out and written in the appropriate column of the form.</w:t>
      </w:r>
    </w:p>
    <w:p w14:paraId="11D1039D" w14:textId="77777777" w:rsidR="00251668"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Cash along with the Application Form/Voucher is deposited at the cash counter.</w:t>
      </w:r>
    </w:p>
    <w:p w14:paraId="1A846392" w14:textId="77777777" w:rsidR="00537F9E" w:rsidRPr="00537F9E" w:rsidRDefault="00537F9E" w:rsidP="00767D6D">
      <w:pPr>
        <w:jc w:val="both"/>
        <w:rPr>
          <w:rFonts w:ascii="Times New Roman" w:hAnsi="Times New Roman" w:cs="Times New Roman"/>
          <w:sz w:val="25"/>
          <w:szCs w:val="25"/>
        </w:rPr>
      </w:pPr>
      <w:proofErr w:type="gramStart"/>
      <w:r w:rsidRPr="00537F9E">
        <w:rPr>
          <w:rFonts w:ascii="Times New Roman" w:hAnsi="Times New Roman" w:cs="Times New Roman"/>
          <w:sz w:val="25"/>
          <w:szCs w:val="25"/>
        </w:rPr>
        <w:t>d)</w:t>
      </w:r>
      <w:proofErr w:type="gramEnd"/>
      <w:r w:rsidRPr="00537F9E">
        <w:rPr>
          <w:rFonts w:ascii="Times New Roman" w:hAnsi="Times New Roman" w:cs="Times New Roman"/>
          <w:sz w:val="25"/>
          <w:szCs w:val="25"/>
        </w:rPr>
        <w:t>The Cashier/Cash Officer receives the cash and delivers the voucher to Remittance Department.</w:t>
      </w:r>
    </w:p>
    <w:p w14:paraId="63ECA118"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e)</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Demand Draft is prepared and entered in D.D. Issued Register.</w:t>
      </w:r>
    </w:p>
    <w:p w14:paraId="07ECF362"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f)</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Branch D.D. controlling number is written on the D.D. after the printed number (Serial number of the respective branch folio of D.D. issue register) putting an oblique (/) in between.</w:t>
      </w:r>
    </w:p>
    <w:p w14:paraId="2841AC07"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g)</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 xml:space="preserve">The amount of the draft is </w:t>
      </w:r>
      <w:r w:rsidR="007D1828" w:rsidRPr="00537F9E">
        <w:rPr>
          <w:rFonts w:ascii="Times New Roman" w:hAnsi="Times New Roman" w:cs="Times New Roman"/>
          <w:sz w:val="25"/>
          <w:szCs w:val="25"/>
        </w:rPr>
        <w:t>protecting</w:t>
      </w:r>
      <w:r w:rsidRPr="00537F9E">
        <w:rPr>
          <w:rFonts w:ascii="Times New Roman" w:hAnsi="Times New Roman" w:cs="Times New Roman"/>
          <w:sz w:val="25"/>
          <w:szCs w:val="25"/>
        </w:rPr>
        <w:t xml:space="preserve"> graphed.</w:t>
      </w:r>
    </w:p>
    <w:p w14:paraId="7A714F92"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h)</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The draft number is written on the voucher.</w:t>
      </w:r>
    </w:p>
    <w:p w14:paraId="68069BBB"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i)</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Demand Draft block and the voucher along with the register are sent to the office-in-charge for checking and verification of signature thereon. He signs the draft and voucher and initials the counterfoil of the draft and the register.</w:t>
      </w:r>
    </w:p>
    <w:p w14:paraId="60915356"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lastRenderedPageBreak/>
        <w:t>j)</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After Officer-in-charge’s signature, the draft and the voucher are sent to the Manager/</w:t>
      </w:r>
      <w:r w:rsidR="00F851F5" w:rsidRPr="00537F9E">
        <w:rPr>
          <w:rFonts w:ascii="Times New Roman" w:hAnsi="Times New Roman" w:cs="Times New Roman"/>
          <w:sz w:val="25"/>
          <w:szCs w:val="25"/>
        </w:rPr>
        <w:t>Authorized</w:t>
      </w:r>
      <w:r w:rsidRPr="00537F9E">
        <w:rPr>
          <w:rFonts w:ascii="Times New Roman" w:hAnsi="Times New Roman" w:cs="Times New Roman"/>
          <w:sz w:val="25"/>
          <w:szCs w:val="25"/>
        </w:rPr>
        <w:t xml:space="preserve"> Officer for second signature. </w:t>
      </w:r>
    </w:p>
    <w:p w14:paraId="4236F47E"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k)</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The draft is crossed if desired by the customer and delivered to him against his acknowledgement on the voucher and counterfoil of the D.D.</w:t>
      </w:r>
    </w:p>
    <w:p w14:paraId="514E4EFA"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l)</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A Cost Memo is issued, if asked for by the customer.</w:t>
      </w:r>
    </w:p>
    <w:p w14:paraId="4438B86B"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m)</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Tested telegraph is sent to branch for drafts of Tk.50</w:t>
      </w:r>
      <w:proofErr w:type="gramStart"/>
      <w:r w:rsidRPr="00537F9E">
        <w:rPr>
          <w:rFonts w:ascii="Times New Roman" w:hAnsi="Times New Roman" w:cs="Times New Roman"/>
          <w:sz w:val="25"/>
          <w:szCs w:val="25"/>
        </w:rPr>
        <w:t>,000</w:t>
      </w:r>
      <w:proofErr w:type="gramEnd"/>
      <w:r w:rsidRPr="00537F9E">
        <w:rPr>
          <w:rFonts w:ascii="Times New Roman" w:hAnsi="Times New Roman" w:cs="Times New Roman"/>
          <w:sz w:val="25"/>
          <w:szCs w:val="25"/>
        </w:rPr>
        <w:t>/- and above. Tested telegram is also sent, if one person purchases more than one draft on the same branch aggregating Tk.50</w:t>
      </w:r>
      <w:proofErr w:type="gramStart"/>
      <w:r w:rsidRPr="00537F9E">
        <w:rPr>
          <w:rFonts w:ascii="Times New Roman" w:hAnsi="Times New Roman" w:cs="Times New Roman"/>
          <w:sz w:val="25"/>
          <w:szCs w:val="25"/>
        </w:rPr>
        <w:t>,000</w:t>
      </w:r>
      <w:proofErr w:type="gramEnd"/>
      <w:r w:rsidRPr="00537F9E">
        <w:rPr>
          <w:rFonts w:ascii="Times New Roman" w:hAnsi="Times New Roman" w:cs="Times New Roman"/>
          <w:sz w:val="25"/>
          <w:szCs w:val="25"/>
        </w:rPr>
        <w:t>/- and above.</w:t>
      </w:r>
    </w:p>
    <w:p w14:paraId="4F07B46A"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n)</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Vouchers to be passed are as under:</w:t>
      </w:r>
    </w:p>
    <w:p w14:paraId="75A134A6"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Dr. Cash</w:t>
      </w:r>
    </w:p>
    <w:p w14:paraId="446DC4F5"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Cr. Bills payable A/C D.D. Issued.</w:t>
      </w:r>
    </w:p>
    <w:p w14:paraId="4229C033"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Cr. Income A/Cs commission on remittance.</w:t>
      </w:r>
    </w:p>
    <w:p w14:paraId="56BF2C28"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o)</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Vouchers are sent to the Accounts Department.</w:t>
      </w:r>
    </w:p>
    <w:p w14:paraId="7F0DED3E" w14:textId="77777777" w:rsidR="00620038" w:rsidRDefault="00620038" w:rsidP="00767D6D">
      <w:pPr>
        <w:jc w:val="both"/>
        <w:rPr>
          <w:rFonts w:ascii="Times New Roman" w:hAnsi="Times New Roman" w:cs="Times New Roman"/>
          <w:b/>
          <w:sz w:val="25"/>
          <w:szCs w:val="25"/>
        </w:rPr>
      </w:pPr>
    </w:p>
    <w:p w14:paraId="5453673F" w14:textId="77777777" w:rsidR="00537F9E" w:rsidRPr="00251668" w:rsidRDefault="00251668" w:rsidP="00767D6D">
      <w:pPr>
        <w:jc w:val="both"/>
        <w:rPr>
          <w:rFonts w:ascii="Times New Roman" w:hAnsi="Times New Roman" w:cs="Times New Roman"/>
          <w:b/>
          <w:sz w:val="25"/>
          <w:szCs w:val="25"/>
        </w:rPr>
      </w:pPr>
      <w:r w:rsidRPr="00251668">
        <w:rPr>
          <w:rFonts w:ascii="Times New Roman" w:hAnsi="Times New Roman" w:cs="Times New Roman"/>
          <w:b/>
          <w:sz w:val="25"/>
          <w:szCs w:val="25"/>
        </w:rPr>
        <w:t>Issuance of draft against cheque:</w:t>
      </w:r>
    </w:p>
    <w:p w14:paraId="1EACC251"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a)</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Cheque issued by the party may or may not include commission. If the cheque includes commission and charges the following vouchers are passed:</w:t>
      </w:r>
    </w:p>
    <w:p w14:paraId="64A75C83"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Dr. Party’s Account (cheques)</w:t>
      </w:r>
    </w:p>
    <w:p w14:paraId="03950B8C"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Cr. Bills payable account D.D. issued D.D. Application Form.</w:t>
      </w:r>
    </w:p>
    <w:p w14:paraId="07E8BA4D" w14:textId="77777777" w:rsidR="00537F9E" w:rsidRPr="00537F9E" w:rsidRDefault="00537F9E" w:rsidP="00767D6D">
      <w:pPr>
        <w:jc w:val="both"/>
        <w:rPr>
          <w:rFonts w:ascii="Times New Roman" w:hAnsi="Times New Roman" w:cs="Times New Roman"/>
          <w:sz w:val="25"/>
          <w:szCs w:val="25"/>
        </w:rPr>
      </w:pPr>
      <w:proofErr w:type="gramStart"/>
      <w:r w:rsidRPr="00537F9E">
        <w:rPr>
          <w:rFonts w:ascii="Times New Roman" w:hAnsi="Times New Roman" w:cs="Times New Roman"/>
          <w:sz w:val="25"/>
          <w:szCs w:val="25"/>
        </w:rPr>
        <w:t>Cr. Income Accounts commission.</w:t>
      </w:r>
      <w:proofErr w:type="gramEnd"/>
    </w:p>
    <w:p w14:paraId="063FD78B"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b)</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If the cheque does not include commission the vouchers to be passed are:</w:t>
      </w:r>
    </w:p>
    <w:p w14:paraId="5A3CB27B"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Dr. Party’s account (cheque)</w:t>
      </w:r>
    </w:p>
    <w:p w14:paraId="6598015B"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Cr. Bills payable account D.D. issued</w:t>
      </w:r>
    </w:p>
    <w:p w14:paraId="1378F6C0"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Dr. Cash (amount of commission)</w:t>
      </w:r>
    </w:p>
    <w:p w14:paraId="229ECC70"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Cr. Income accounts commission on remittance.</w:t>
      </w:r>
    </w:p>
    <w:p w14:paraId="4115B05E"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The procedure for issuance of draft as explained earlier will be applicable.</w:t>
      </w:r>
    </w:p>
    <w:p w14:paraId="781BCB28" w14:textId="77777777" w:rsidR="00537F9E" w:rsidRPr="00251668" w:rsidRDefault="00251668" w:rsidP="00767D6D">
      <w:pPr>
        <w:jc w:val="both"/>
        <w:rPr>
          <w:rFonts w:ascii="Times New Roman" w:hAnsi="Times New Roman" w:cs="Times New Roman"/>
          <w:b/>
          <w:sz w:val="25"/>
          <w:szCs w:val="25"/>
        </w:rPr>
      </w:pPr>
      <w:r w:rsidRPr="00251668">
        <w:rPr>
          <w:rFonts w:ascii="Times New Roman" w:hAnsi="Times New Roman" w:cs="Times New Roman"/>
          <w:b/>
          <w:sz w:val="25"/>
          <w:szCs w:val="25"/>
        </w:rPr>
        <w:lastRenderedPageBreak/>
        <w:t xml:space="preserve">Issuance of </w:t>
      </w:r>
      <w:proofErr w:type="spellStart"/>
      <w:proofErr w:type="gramStart"/>
      <w:r w:rsidRPr="00251668">
        <w:rPr>
          <w:rFonts w:ascii="Times New Roman" w:hAnsi="Times New Roman" w:cs="Times New Roman"/>
          <w:b/>
          <w:sz w:val="25"/>
          <w:szCs w:val="25"/>
        </w:rPr>
        <w:t>d.d</w:t>
      </w:r>
      <w:proofErr w:type="spellEnd"/>
      <w:proofErr w:type="gramEnd"/>
      <w:r w:rsidRPr="00251668">
        <w:rPr>
          <w:rFonts w:ascii="Times New Roman" w:hAnsi="Times New Roman" w:cs="Times New Roman"/>
          <w:b/>
          <w:sz w:val="25"/>
          <w:szCs w:val="25"/>
        </w:rPr>
        <w:t>. against letter of instruction:</w:t>
      </w:r>
    </w:p>
    <w:p w14:paraId="5D4DA288"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a)</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 xml:space="preserve">Signature on the letter of request is verified and if </w:t>
      </w:r>
      <w:r w:rsidR="007D1828" w:rsidRPr="00537F9E">
        <w:rPr>
          <w:rFonts w:ascii="Times New Roman" w:hAnsi="Times New Roman" w:cs="Times New Roman"/>
          <w:sz w:val="25"/>
          <w:szCs w:val="25"/>
        </w:rPr>
        <w:t>its</w:t>
      </w:r>
      <w:r w:rsidRPr="00537F9E">
        <w:rPr>
          <w:rFonts w:ascii="Times New Roman" w:hAnsi="Times New Roman" w:cs="Times New Roman"/>
          <w:sz w:val="25"/>
          <w:szCs w:val="25"/>
        </w:rPr>
        <w:t xml:space="preserve"> fount in order, the following entries are passed:</w:t>
      </w:r>
    </w:p>
    <w:p w14:paraId="066135EB"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Dr. Party’s Account (for D.D. and commission)</w:t>
      </w:r>
    </w:p>
    <w:p w14:paraId="5A5E2B2C"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Cr. Bills payable account D.D. issued (D.D. Application Form).</w:t>
      </w:r>
    </w:p>
    <w:p w14:paraId="69AB16AA"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Cr. Income Accounts commission on remittance.</w:t>
      </w:r>
    </w:p>
    <w:p w14:paraId="6391763C"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b)</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The letter is attached with the debit vouchers.</w:t>
      </w:r>
    </w:p>
    <w:p w14:paraId="5E71CD03"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Procedure as explained earlier is to be followed for issuance of draft.</w:t>
      </w:r>
    </w:p>
    <w:p w14:paraId="4ED2D789" w14:textId="77777777" w:rsidR="00537F9E" w:rsidRPr="00251668" w:rsidRDefault="00251668" w:rsidP="00767D6D">
      <w:pPr>
        <w:jc w:val="both"/>
        <w:rPr>
          <w:rFonts w:ascii="Times New Roman" w:hAnsi="Times New Roman" w:cs="Times New Roman"/>
          <w:b/>
          <w:sz w:val="25"/>
          <w:szCs w:val="25"/>
        </w:rPr>
      </w:pPr>
      <w:r w:rsidRPr="00251668">
        <w:rPr>
          <w:rFonts w:ascii="Times New Roman" w:hAnsi="Times New Roman" w:cs="Times New Roman"/>
          <w:b/>
          <w:sz w:val="25"/>
          <w:szCs w:val="25"/>
        </w:rPr>
        <w:t>Issuance of duplicate draft:</w:t>
      </w:r>
    </w:p>
    <w:p w14:paraId="09A38EBF"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a)</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On receipt of an application from the purchaser for issuance of a duplicate D.D. against the lost one, his signature on the application is verified from the original application.</w:t>
      </w:r>
    </w:p>
    <w:p w14:paraId="62A7DF0C"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b)</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The drawee branch is informed of the loss of draft and is requested to confirm if the same has been paid and, if not paid to exercise caution against fraudulent encashment. The Telegram/Telex charges if incurred are recovered from him.</w:t>
      </w:r>
    </w:p>
    <w:p w14:paraId="5D24A8E6" w14:textId="77777777" w:rsidR="00767D6D"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c)</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 xml:space="preserve">On receipt of confirmation from the drawee branch that the draft is still outstanding in their books and that caution has been exercised by them, a duplicate draft is issued to the purchase after obtaining </w:t>
      </w:r>
      <w:r w:rsidR="007D1828" w:rsidRPr="00537F9E">
        <w:rPr>
          <w:rFonts w:ascii="Times New Roman" w:hAnsi="Times New Roman" w:cs="Times New Roman"/>
          <w:sz w:val="25"/>
          <w:szCs w:val="25"/>
        </w:rPr>
        <w:t>an</w:t>
      </w:r>
      <w:r w:rsidRPr="00537F9E">
        <w:rPr>
          <w:rFonts w:ascii="Times New Roman" w:hAnsi="Times New Roman" w:cs="Times New Roman"/>
          <w:sz w:val="25"/>
          <w:szCs w:val="25"/>
        </w:rPr>
        <w:t xml:space="preserve"> Indemnity Bond.</w:t>
      </w:r>
    </w:p>
    <w:p w14:paraId="62705BB7"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d)</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The draft is issued mar</w:t>
      </w:r>
      <w:r>
        <w:rPr>
          <w:rFonts w:ascii="Times New Roman" w:hAnsi="Times New Roman" w:cs="Times New Roman"/>
          <w:sz w:val="25"/>
          <w:szCs w:val="25"/>
        </w:rPr>
        <w:t>ked “Duplicate” in red ink, with</w:t>
      </w:r>
      <w:r w:rsidRPr="00537F9E">
        <w:rPr>
          <w:rFonts w:ascii="Times New Roman" w:hAnsi="Times New Roman" w:cs="Times New Roman"/>
          <w:sz w:val="25"/>
          <w:szCs w:val="25"/>
        </w:rPr>
        <w:t>out altering the printed number and repeating the original serial number.</w:t>
      </w:r>
    </w:p>
    <w:p w14:paraId="0B7B655C"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e)</w:t>
      </w:r>
      <w:r w:rsidR="00767D6D">
        <w:rPr>
          <w:rFonts w:ascii="Times New Roman" w:hAnsi="Times New Roman" w:cs="Times New Roman"/>
          <w:sz w:val="25"/>
          <w:szCs w:val="25"/>
        </w:rPr>
        <w:t xml:space="preserve"> </w:t>
      </w:r>
      <w:r w:rsidRPr="00537F9E">
        <w:rPr>
          <w:rFonts w:ascii="Times New Roman" w:hAnsi="Times New Roman" w:cs="Times New Roman"/>
          <w:sz w:val="25"/>
          <w:szCs w:val="25"/>
        </w:rPr>
        <w:t>A note to this effect is made on the original application form and the drafts issue registers.</w:t>
      </w:r>
    </w:p>
    <w:p w14:paraId="17EC20CA"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f)</w:t>
      </w:r>
      <w:r w:rsidR="002C07C7">
        <w:rPr>
          <w:rFonts w:ascii="Times New Roman" w:hAnsi="Times New Roman" w:cs="Times New Roman"/>
          <w:sz w:val="25"/>
          <w:szCs w:val="25"/>
        </w:rPr>
        <w:t xml:space="preserve"> </w:t>
      </w:r>
      <w:r w:rsidRPr="00537F9E">
        <w:rPr>
          <w:rFonts w:ascii="Times New Roman" w:hAnsi="Times New Roman" w:cs="Times New Roman"/>
          <w:sz w:val="25"/>
          <w:szCs w:val="25"/>
        </w:rPr>
        <w:t>Drawee branch is advised to the issuance of the duplicate draft.</w:t>
      </w:r>
    </w:p>
    <w:p w14:paraId="58B298DB"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g)</w:t>
      </w:r>
      <w:r w:rsidR="002C07C7">
        <w:rPr>
          <w:rFonts w:ascii="Times New Roman" w:hAnsi="Times New Roman" w:cs="Times New Roman"/>
          <w:sz w:val="25"/>
          <w:szCs w:val="25"/>
        </w:rPr>
        <w:t xml:space="preserve"> </w:t>
      </w:r>
      <w:r w:rsidRPr="00537F9E">
        <w:rPr>
          <w:rFonts w:ascii="Times New Roman" w:hAnsi="Times New Roman" w:cs="Times New Roman"/>
          <w:sz w:val="25"/>
          <w:szCs w:val="25"/>
        </w:rPr>
        <w:t>The Indemnity Bond is filed and kept in Indemnity Bonds for duplicate instruments issued file”.</w:t>
      </w:r>
    </w:p>
    <w:p w14:paraId="569F0198"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h)</w:t>
      </w:r>
      <w:r w:rsidR="002C07C7">
        <w:rPr>
          <w:rFonts w:ascii="Times New Roman" w:hAnsi="Times New Roman" w:cs="Times New Roman"/>
          <w:sz w:val="25"/>
          <w:szCs w:val="25"/>
        </w:rPr>
        <w:t xml:space="preserve"> </w:t>
      </w:r>
      <w:r w:rsidRPr="00537F9E">
        <w:rPr>
          <w:rFonts w:ascii="Times New Roman" w:hAnsi="Times New Roman" w:cs="Times New Roman"/>
          <w:sz w:val="25"/>
          <w:szCs w:val="25"/>
        </w:rPr>
        <w:t>Following note in red ink is made on the duplicate receipt under the full signature of the two authorized Officers.</w:t>
      </w:r>
    </w:p>
    <w:p w14:paraId="2D0CFD9C"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 xml:space="preserve">“DUPLICATE RECEIPT ISSUED IN LIEW OF ORIGINAL RECEIPT PRINTED NO. ................ </w:t>
      </w:r>
      <w:proofErr w:type="gramStart"/>
      <w:r w:rsidRPr="00537F9E">
        <w:rPr>
          <w:rFonts w:ascii="Times New Roman" w:hAnsi="Times New Roman" w:cs="Times New Roman"/>
          <w:sz w:val="25"/>
          <w:szCs w:val="25"/>
        </w:rPr>
        <w:t>SERIAL NO.</w:t>
      </w:r>
      <w:proofErr w:type="gramEnd"/>
      <w:r w:rsidRPr="00537F9E">
        <w:rPr>
          <w:rFonts w:ascii="Times New Roman" w:hAnsi="Times New Roman" w:cs="Times New Roman"/>
          <w:sz w:val="25"/>
          <w:szCs w:val="25"/>
        </w:rPr>
        <w:t xml:space="preserve"> .......... </w:t>
      </w:r>
      <w:proofErr w:type="gramStart"/>
      <w:r w:rsidRPr="00537F9E">
        <w:rPr>
          <w:rFonts w:ascii="Times New Roman" w:hAnsi="Times New Roman" w:cs="Times New Roman"/>
          <w:sz w:val="25"/>
          <w:szCs w:val="25"/>
        </w:rPr>
        <w:t>DATED .............</w:t>
      </w:r>
      <w:proofErr w:type="gramEnd"/>
      <w:r w:rsidRPr="00537F9E">
        <w:rPr>
          <w:rFonts w:ascii="Times New Roman" w:hAnsi="Times New Roman" w:cs="Times New Roman"/>
          <w:sz w:val="25"/>
          <w:szCs w:val="25"/>
        </w:rPr>
        <w:t xml:space="preserve"> </w:t>
      </w:r>
      <w:proofErr w:type="gramStart"/>
      <w:r w:rsidRPr="00537F9E">
        <w:rPr>
          <w:rFonts w:ascii="Times New Roman" w:hAnsi="Times New Roman" w:cs="Times New Roman"/>
          <w:sz w:val="25"/>
          <w:szCs w:val="25"/>
        </w:rPr>
        <w:t>REPORTED LOST”.</w:t>
      </w:r>
      <w:proofErr w:type="gramEnd"/>
    </w:p>
    <w:p w14:paraId="666A17E5" w14:textId="77777777" w:rsidR="00537F9E" w:rsidRPr="00537F9E" w:rsidRDefault="00537F9E" w:rsidP="00767D6D">
      <w:pPr>
        <w:jc w:val="both"/>
        <w:rPr>
          <w:rFonts w:ascii="Times New Roman" w:hAnsi="Times New Roman" w:cs="Times New Roman"/>
          <w:sz w:val="25"/>
          <w:szCs w:val="25"/>
        </w:rPr>
      </w:pPr>
      <w:r w:rsidRPr="00537F9E">
        <w:rPr>
          <w:rFonts w:ascii="Times New Roman" w:hAnsi="Times New Roman" w:cs="Times New Roman"/>
          <w:sz w:val="25"/>
          <w:szCs w:val="25"/>
        </w:rPr>
        <w:t>i)</w:t>
      </w:r>
      <w:r w:rsidR="002C07C7">
        <w:rPr>
          <w:rFonts w:ascii="Times New Roman" w:hAnsi="Times New Roman" w:cs="Times New Roman"/>
          <w:sz w:val="25"/>
          <w:szCs w:val="25"/>
        </w:rPr>
        <w:t xml:space="preserve"> </w:t>
      </w:r>
      <w:r w:rsidRPr="00537F9E">
        <w:rPr>
          <w:rFonts w:ascii="Times New Roman" w:hAnsi="Times New Roman" w:cs="Times New Roman"/>
          <w:sz w:val="25"/>
          <w:szCs w:val="25"/>
        </w:rPr>
        <w:t>For issuance of duplicate D.D. Head Office approval is required.</w:t>
      </w:r>
    </w:p>
    <w:p w14:paraId="0F239E4F"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lastRenderedPageBreak/>
        <w:t>j)</w:t>
      </w:r>
      <w:r w:rsidR="002C07C7">
        <w:rPr>
          <w:rFonts w:ascii="Times New Roman" w:hAnsi="Times New Roman" w:cs="Times New Roman"/>
          <w:sz w:val="25"/>
          <w:szCs w:val="25"/>
        </w:rPr>
        <w:t xml:space="preserve"> </w:t>
      </w:r>
      <w:r w:rsidRPr="00537F9E">
        <w:rPr>
          <w:rFonts w:ascii="Times New Roman" w:hAnsi="Times New Roman" w:cs="Times New Roman"/>
          <w:sz w:val="25"/>
          <w:szCs w:val="25"/>
        </w:rPr>
        <w:t>If the original D.D. is found after issuance of the duplicate the original one is cancelled prominently on its face by the Officer.</w:t>
      </w:r>
    </w:p>
    <w:p w14:paraId="647D08AD"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k)</w:t>
      </w:r>
      <w:r w:rsidR="002C07C7">
        <w:rPr>
          <w:rFonts w:ascii="Times New Roman" w:hAnsi="Times New Roman" w:cs="Times New Roman"/>
          <w:sz w:val="25"/>
          <w:szCs w:val="25"/>
        </w:rPr>
        <w:t xml:space="preserve"> </w:t>
      </w:r>
      <w:r w:rsidRPr="00537F9E">
        <w:rPr>
          <w:rFonts w:ascii="Times New Roman" w:hAnsi="Times New Roman" w:cs="Times New Roman"/>
          <w:sz w:val="25"/>
          <w:szCs w:val="25"/>
        </w:rPr>
        <w:t>Cancellation charge should be reali</w:t>
      </w:r>
      <w:r w:rsidR="002C07C7">
        <w:rPr>
          <w:rFonts w:ascii="Times New Roman" w:hAnsi="Times New Roman" w:cs="Times New Roman"/>
          <w:sz w:val="25"/>
          <w:szCs w:val="25"/>
        </w:rPr>
        <w:t>z</w:t>
      </w:r>
      <w:r w:rsidRPr="00537F9E">
        <w:rPr>
          <w:rFonts w:ascii="Times New Roman" w:hAnsi="Times New Roman" w:cs="Times New Roman"/>
          <w:sz w:val="25"/>
          <w:szCs w:val="25"/>
        </w:rPr>
        <w:t>ed from the customer as per our schedule of charges.</w:t>
      </w:r>
    </w:p>
    <w:p w14:paraId="2BC2B5BB"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w:t>
      </w:r>
      <w:r w:rsidR="00852385">
        <w:rPr>
          <w:rFonts w:ascii="Times New Roman" w:hAnsi="Times New Roman" w:cs="Times New Roman"/>
          <w:sz w:val="25"/>
          <w:szCs w:val="25"/>
        </w:rPr>
        <w:t xml:space="preserve"> </w:t>
      </w:r>
      <w:r w:rsidR="002E4852">
        <w:rPr>
          <w:rFonts w:ascii="Times New Roman" w:hAnsi="Times New Roman" w:cs="Times New Roman"/>
          <w:sz w:val="25"/>
          <w:szCs w:val="25"/>
        </w:rPr>
        <w:t>P</w:t>
      </w:r>
      <w:r w:rsidR="002E4852" w:rsidRPr="00537F9E">
        <w:rPr>
          <w:rFonts w:ascii="Times New Roman" w:hAnsi="Times New Roman" w:cs="Times New Roman"/>
          <w:sz w:val="25"/>
          <w:szCs w:val="25"/>
        </w:rPr>
        <w:t>ayment of open demand draft:</w:t>
      </w:r>
    </w:p>
    <w:p w14:paraId="67C29B73" w14:textId="77777777" w:rsidR="00537F9E" w:rsidRPr="00537F9E" w:rsidRDefault="00537F9E" w:rsidP="00A52B0D">
      <w:pPr>
        <w:jc w:val="both"/>
        <w:rPr>
          <w:rFonts w:ascii="Times New Roman" w:hAnsi="Times New Roman" w:cs="Times New Roman"/>
          <w:sz w:val="25"/>
          <w:szCs w:val="25"/>
        </w:rPr>
      </w:pPr>
      <w:r>
        <w:rPr>
          <w:rFonts w:ascii="Times New Roman" w:hAnsi="Times New Roman" w:cs="Times New Roman"/>
          <w:sz w:val="25"/>
          <w:szCs w:val="25"/>
        </w:rPr>
        <w:t>Verification of D.D.</w:t>
      </w:r>
      <w:r>
        <w:rPr>
          <w:rFonts w:ascii="Times New Roman" w:hAnsi="Times New Roman" w:cs="Times New Roman"/>
          <w:sz w:val="25"/>
          <w:szCs w:val="25"/>
        </w:rPr>
        <w:tab/>
        <w:t xml:space="preserve">: </w:t>
      </w:r>
      <w:r w:rsidRPr="00537F9E">
        <w:rPr>
          <w:rFonts w:ascii="Times New Roman" w:hAnsi="Times New Roman" w:cs="Times New Roman"/>
          <w:sz w:val="25"/>
          <w:szCs w:val="25"/>
        </w:rPr>
        <w:t xml:space="preserve">When a demand draft is presented for cash payment it should be examined that the draft is not crossed and it is drawn on the branch and the same was not issued more than six months earlier. It is also to be ensured that no intimation has been received about loss of the instrument. It should also be ensured that the </w:t>
      </w:r>
      <w:proofErr w:type="gramStart"/>
      <w:r w:rsidRPr="00537F9E">
        <w:rPr>
          <w:rFonts w:ascii="Times New Roman" w:hAnsi="Times New Roman" w:cs="Times New Roman"/>
          <w:sz w:val="25"/>
          <w:szCs w:val="25"/>
        </w:rPr>
        <w:t>date, amount in words and figures and signatures on the draft are</w:t>
      </w:r>
      <w:proofErr w:type="gramEnd"/>
      <w:r w:rsidRPr="00537F9E">
        <w:rPr>
          <w:rFonts w:ascii="Times New Roman" w:hAnsi="Times New Roman" w:cs="Times New Roman"/>
          <w:sz w:val="25"/>
          <w:szCs w:val="25"/>
        </w:rPr>
        <w:t xml:space="preserve"> </w:t>
      </w:r>
      <w:r>
        <w:rPr>
          <w:rFonts w:ascii="Times New Roman" w:hAnsi="Times New Roman" w:cs="Times New Roman"/>
          <w:sz w:val="25"/>
          <w:szCs w:val="25"/>
        </w:rPr>
        <w:t>corrected</w:t>
      </w:r>
      <w:r w:rsidRPr="00537F9E">
        <w:rPr>
          <w:rFonts w:ascii="Times New Roman" w:hAnsi="Times New Roman" w:cs="Times New Roman"/>
          <w:sz w:val="25"/>
          <w:szCs w:val="25"/>
        </w:rPr>
        <w:t>.</w:t>
      </w:r>
    </w:p>
    <w:p w14:paraId="2FD286C9" w14:textId="77777777" w:rsidR="00537F9E" w:rsidRPr="00537F9E" w:rsidRDefault="00537F9E" w:rsidP="00A52B0D">
      <w:pPr>
        <w:jc w:val="both"/>
        <w:rPr>
          <w:rFonts w:ascii="Times New Roman" w:hAnsi="Times New Roman" w:cs="Times New Roman"/>
          <w:sz w:val="25"/>
          <w:szCs w:val="25"/>
        </w:rPr>
      </w:pPr>
      <w:r>
        <w:rPr>
          <w:rFonts w:ascii="Times New Roman" w:hAnsi="Times New Roman" w:cs="Times New Roman"/>
          <w:sz w:val="25"/>
          <w:szCs w:val="25"/>
        </w:rPr>
        <w:t xml:space="preserve">Identification of payee: </w:t>
      </w:r>
      <w:r w:rsidRPr="00537F9E">
        <w:rPr>
          <w:rFonts w:ascii="Times New Roman" w:hAnsi="Times New Roman" w:cs="Times New Roman"/>
          <w:sz w:val="25"/>
          <w:szCs w:val="25"/>
        </w:rPr>
        <w:t>Proper identification of the payee is required. If the payee is the customer of the branch, his signature can be verified from the S.S. Card. In other cases, identification is asked from a customer of our bank or by a person acceptable to the Bank. Such identifying party should sign in full on the reverse of the draft confirming that the payee is personally known to him.</w:t>
      </w:r>
    </w:p>
    <w:p w14:paraId="3A899819"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Verification of Test:</w:t>
      </w:r>
      <w:r w:rsidR="00852385">
        <w:rPr>
          <w:rFonts w:ascii="Times New Roman" w:hAnsi="Times New Roman" w:cs="Times New Roman"/>
          <w:sz w:val="25"/>
          <w:szCs w:val="25"/>
        </w:rPr>
        <w:t xml:space="preserve"> </w:t>
      </w:r>
      <w:r w:rsidRPr="00537F9E">
        <w:rPr>
          <w:rFonts w:ascii="Times New Roman" w:hAnsi="Times New Roman" w:cs="Times New Roman"/>
          <w:sz w:val="25"/>
          <w:szCs w:val="25"/>
        </w:rPr>
        <w:t>If the draft is tested, test should agree.</w:t>
      </w:r>
    </w:p>
    <w:p w14:paraId="4B9CD112"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Posting in register:</w:t>
      </w:r>
      <w:r w:rsidR="00852385">
        <w:rPr>
          <w:rFonts w:ascii="Times New Roman" w:hAnsi="Times New Roman" w:cs="Times New Roman"/>
          <w:sz w:val="25"/>
          <w:szCs w:val="25"/>
        </w:rPr>
        <w:t xml:space="preserve"> </w:t>
      </w:r>
      <w:r w:rsidRPr="00537F9E">
        <w:rPr>
          <w:rFonts w:ascii="Times New Roman" w:hAnsi="Times New Roman" w:cs="Times New Roman"/>
          <w:sz w:val="25"/>
          <w:szCs w:val="25"/>
        </w:rPr>
        <w:t>Payment date is noted in the register.</w:t>
      </w:r>
    </w:p>
    <w:p w14:paraId="5A0D7F25"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 xml:space="preserve">Cancellation &amp; payment of </w:t>
      </w:r>
      <w:r w:rsidR="00852385" w:rsidRPr="00537F9E">
        <w:rPr>
          <w:rFonts w:ascii="Times New Roman" w:hAnsi="Times New Roman" w:cs="Times New Roman"/>
          <w:sz w:val="25"/>
          <w:szCs w:val="25"/>
        </w:rPr>
        <w:t>draft</w:t>
      </w:r>
      <w:r w:rsidR="00852385">
        <w:rPr>
          <w:rFonts w:ascii="Times New Roman" w:hAnsi="Times New Roman" w:cs="Times New Roman"/>
          <w:sz w:val="25"/>
          <w:szCs w:val="25"/>
        </w:rPr>
        <w:t xml:space="preserve">: </w:t>
      </w:r>
      <w:r w:rsidRPr="00537F9E">
        <w:rPr>
          <w:rFonts w:ascii="Times New Roman" w:hAnsi="Times New Roman" w:cs="Times New Roman"/>
          <w:sz w:val="25"/>
          <w:szCs w:val="25"/>
        </w:rPr>
        <w:t>Draft together with register is sent to the Officer-in-charge for cancellation and after cancellation the draft is sent to Cash Department for payment.</w:t>
      </w:r>
    </w:p>
    <w:p w14:paraId="52D3A5F4"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Introduction from issuing branch:</w:t>
      </w:r>
      <w:r w:rsidR="00852385">
        <w:rPr>
          <w:rFonts w:ascii="Times New Roman" w:hAnsi="Times New Roman" w:cs="Times New Roman"/>
          <w:sz w:val="25"/>
          <w:szCs w:val="25"/>
        </w:rPr>
        <w:t xml:space="preserve"> </w:t>
      </w:r>
      <w:r w:rsidRPr="00537F9E">
        <w:rPr>
          <w:rFonts w:ascii="Times New Roman" w:hAnsi="Times New Roman" w:cs="Times New Roman"/>
          <w:sz w:val="25"/>
          <w:szCs w:val="25"/>
        </w:rPr>
        <w:t>Identification of payee is required at the time of payment of draft since it is always an ‘order’ instrument. When the purchaser of a draft is unknown and require identification at the drawee branch, he may desire to have a letter of introduction by the issuing branch. In such event, letter of instruction may be given subject to observance of the following procedures:</w:t>
      </w:r>
    </w:p>
    <w:p w14:paraId="1C92509E"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Purchaser &amp; the payee should be the same:</w:t>
      </w:r>
      <w:r w:rsidRPr="00537F9E">
        <w:rPr>
          <w:rFonts w:ascii="Times New Roman" w:hAnsi="Times New Roman" w:cs="Times New Roman"/>
          <w:sz w:val="25"/>
          <w:szCs w:val="25"/>
        </w:rPr>
        <w:tab/>
      </w:r>
      <w:r w:rsidR="00852385">
        <w:rPr>
          <w:rFonts w:ascii="Times New Roman" w:hAnsi="Times New Roman" w:cs="Times New Roman"/>
          <w:sz w:val="25"/>
          <w:szCs w:val="25"/>
        </w:rPr>
        <w:t xml:space="preserve"> </w:t>
      </w:r>
      <w:r w:rsidRPr="00537F9E">
        <w:rPr>
          <w:rFonts w:ascii="Times New Roman" w:hAnsi="Times New Roman" w:cs="Times New Roman"/>
          <w:sz w:val="25"/>
          <w:szCs w:val="25"/>
        </w:rPr>
        <w:t>The purchaser and the payee of the draft should be the same as recorded in the D.D. Application Form.</w:t>
      </w:r>
    </w:p>
    <w:p w14:paraId="342B821C"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Signature is attested by attorneys:</w:t>
      </w:r>
      <w:r w:rsidR="00852385">
        <w:rPr>
          <w:rFonts w:ascii="Times New Roman" w:hAnsi="Times New Roman" w:cs="Times New Roman"/>
          <w:sz w:val="25"/>
          <w:szCs w:val="25"/>
        </w:rPr>
        <w:t xml:space="preserve"> </w:t>
      </w:r>
      <w:r w:rsidRPr="00537F9E">
        <w:rPr>
          <w:rFonts w:ascii="Times New Roman" w:hAnsi="Times New Roman" w:cs="Times New Roman"/>
          <w:sz w:val="25"/>
          <w:szCs w:val="25"/>
        </w:rPr>
        <w:t>The introduction letter should be prepared in triplicate. It should contain full particulars of the draft and specimen signature duly attested by two attorneys.</w:t>
      </w:r>
    </w:p>
    <w:p w14:paraId="042B354E"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Original should be sent:</w:t>
      </w:r>
      <w:r w:rsidR="00852385">
        <w:rPr>
          <w:rFonts w:ascii="Times New Roman" w:hAnsi="Times New Roman" w:cs="Times New Roman"/>
          <w:sz w:val="25"/>
          <w:szCs w:val="25"/>
        </w:rPr>
        <w:t xml:space="preserve"> </w:t>
      </w:r>
      <w:r w:rsidRPr="00537F9E">
        <w:rPr>
          <w:rFonts w:ascii="Times New Roman" w:hAnsi="Times New Roman" w:cs="Times New Roman"/>
          <w:sz w:val="25"/>
          <w:szCs w:val="25"/>
        </w:rPr>
        <w:t>The original copy of the letter should be sent to the drawee branch direct under sealed cover.</w:t>
      </w:r>
    </w:p>
    <w:p w14:paraId="08A8AF9B"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lastRenderedPageBreak/>
        <w:t>Triplicate is office copy:</w:t>
      </w:r>
      <w:r w:rsidR="00B160DB">
        <w:rPr>
          <w:rFonts w:ascii="Times New Roman" w:hAnsi="Times New Roman" w:cs="Times New Roman"/>
          <w:sz w:val="25"/>
          <w:szCs w:val="25"/>
        </w:rPr>
        <w:t xml:space="preserve"> </w:t>
      </w:r>
      <w:r w:rsidRPr="00537F9E">
        <w:rPr>
          <w:rFonts w:ascii="Times New Roman" w:hAnsi="Times New Roman" w:cs="Times New Roman"/>
          <w:sz w:val="25"/>
          <w:szCs w:val="25"/>
        </w:rPr>
        <w:t>The duplicate copy of the introduction letter bearing the signature of the payee is handed over to the purchaser in a sealed cover for producing the same to the drawee branch for his identification. The triplicate copy serves purpose of office record.</w:t>
      </w:r>
    </w:p>
    <w:p w14:paraId="4A657E9C"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On receipt of letter of introduction by the drawee branch, they will verify the payee’s signature on the letter. Thereafter the draft should be posted &amp; cancelled and the draft is sent to cash counter for payment.</w:t>
      </w:r>
    </w:p>
    <w:p w14:paraId="32B71471"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ii)</w:t>
      </w:r>
      <w:r w:rsidR="00B160DB">
        <w:rPr>
          <w:rFonts w:ascii="Times New Roman" w:hAnsi="Times New Roman" w:cs="Times New Roman"/>
          <w:sz w:val="25"/>
          <w:szCs w:val="25"/>
        </w:rPr>
        <w:t xml:space="preserve"> </w:t>
      </w:r>
      <w:r w:rsidR="002E4852">
        <w:rPr>
          <w:rFonts w:ascii="Times New Roman" w:hAnsi="Times New Roman" w:cs="Times New Roman"/>
          <w:sz w:val="25"/>
          <w:szCs w:val="25"/>
        </w:rPr>
        <w:t>P</w:t>
      </w:r>
      <w:r w:rsidR="00760C54" w:rsidRPr="00537F9E">
        <w:rPr>
          <w:rFonts w:ascii="Times New Roman" w:hAnsi="Times New Roman" w:cs="Times New Roman"/>
          <w:sz w:val="25"/>
          <w:szCs w:val="25"/>
        </w:rPr>
        <w:t>ayment of crossed draft:</w:t>
      </w:r>
    </w:p>
    <w:p w14:paraId="349810DD"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Crossed Draft is paid through an account:</w:t>
      </w:r>
      <w:r w:rsidR="00B160DB">
        <w:rPr>
          <w:rFonts w:ascii="Times New Roman" w:hAnsi="Times New Roman" w:cs="Times New Roman"/>
          <w:sz w:val="25"/>
          <w:szCs w:val="25"/>
        </w:rPr>
        <w:t xml:space="preserve"> </w:t>
      </w:r>
      <w:r w:rsidRPr="00537F9E">
        <w:rPr>
          <w:rFonts w:ascii="Times New Roman" w:hAnsi="Times New Roman" w:cs="Times New Roman"/>
          <w:sz w:val="25"/>
          <w:szCs w:val="25"/>
        </w:rPr>
        <w:t xml:space="preserve">Under N.I. Act crossed draft </w:t>
      </w:r>
      <w:r w:rsidR="007D1828" w:rsidRPr="00537F9E">
        <w:rPr>
          <w:rFonts w:ascii="Times New Roman" w:hAnsi="Times New Roman" w:cs="Times New Roman"/>
          <w:sz w:val="25"/>
          <w:szCs w:val="25"/>
        </w:rPr>
        <w:t>cannot</w:t>
      </w:r>
      <w:r w:rsidRPr="00537F9E">
        <w:rPr>
          <w:rFonts w:ascii="Times New Roman" w:hAnsi="Times New Roman" w:cs="Times New Roman"/>
          <w:sz w:val="25"/>
          <w:szCs w:val="25"/>
        </w:rPr>
        <w:t xml:space="preserve"> be paid in cash, except to a banker, who collects the same for credit to his customer’s account. Such </w:t>
      </w:r>
      <w:r w:rsidR="007D1828" w:rsidRPr="00537F9E">
        <w:rPr>
          <w:rFonts w:ascii="Times New Roman" w:hAnsi="Times New Roman" w:cs="Times New Roman"/>
          <w:sz w:val="25"/>
          <w:szCs w:val="25"/>
        </w:rPr>
        <w:t>D. Ds</w:t>
      </w:r>
      <w:r w:rsidRPr="00537F9E">
        <w:rPr>
          <w:rFonts w:ascii="Times New Roman" w:hAnsi="Times New Roman" w:cs="Times New Roman"/>
          <w:sz w:val="25"/>
          <w:szCs w:val="25"/>
        </w:rPr>
        <w:t xml:space="preserve"> should be credited to payee’s account in the drawee branch or should be presented either in clearing/local </w:t>
      </w:r>
      <w:proofErr w:type="gramStart"/>
      <w:r w:rsidRPr="00537F9E">
        <w:rPr>
          <w:rFonts w:ascii="Times New Roman" w:hAnsi="Times New Roman" w:cs="Times New Roman"/>
          <w:sz w:val="25"/>
          <w:szCs w:val="25"/>
        </w:rPr>
        <w:t>bills</w:t>
      </w:r>
      <w:proofErr w:type="gramEnd"/>
      <w:r w:rsidRPr="00537F9E">
        <w:rPr>
          <w:rFonts w:ascii="Times New Roman" w:hAnsi="Times New Roman" w:cs="Times New Roman"/>
          <w:sz w:val="25"/>
          <w:szCs w:val="25"/>
        </w:rPr>
        <w:t xml:space="preserve"> for collection by a bank or for cash payment with a memo of request where there is no clearing house. The paying banker in such case should examine the discharge of the collecting banker and payment may be made on being fully satisfied.</w:t>
      </w:r>
    </w:p>
    <w:p w14:paraId="48CBB1A5"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Draft crossed “A/C Payee” “Payee’s A/C only” “Not Transferable”:</w:t>
      </w:r>
      <w:r w:rsidR="00506E20">
        <w:rPr>
          <w:rFonts w:ascii="Times New Roman" w:hAnsi="Times New Roman" w:cs="Times New Roman"/>
          <w:sz w:val="25"/>
          <w:szCs w:val="25"/>
        </w:rPr>
        <w:t xml:space="preserve"> </w:t>
      </w:r>
      <w:r w:rsidRPr="00537F9E">
        <w:rPr>
          <w:rFonts w:ascii="Times New Roman" w:hAnsi="Times New Roman" w:cs="Times New Roman"/>
          <w:sz w:val="25"/>
          <w:szCs w:val="25"/>
        </w:rPr>
        <w:t>If a demand draft is crossed “A/C Payee” “Payee’s A/C only” or “Not Transferable” shall not be transferred to any account other than payee.</w:t>
      </w:r>
    </w:p>
    <w:p w14:paraId="496AEC18"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Draft Crossed by only two parallel liner or “&amp; Co.” between the line:</w:t>
      </w:r>
      <w:r w:rsidR="00506E20">
        <w:rPr>
          <w:rFonts w:ascii="Times New Roman" w:hAnsi="Times New Roman" w:cs="Times New Roman"/>
          <w:sz w:val="25"/>
          <w:szCs w:val="25"/>
        </w:rPr>
        <w:t xml:space="preserve"> </w:t>
      </w:r>
      <w:r w:rsidRPr="00537F9E">
        <w:rPr>
          <w:rFonts w:ascii="Times New Roman" w:hAnsi="Times New Roman" w:cs="Times New Roman"/>
          <w:sz w:val="25"/>
          <w:szCs w:val="25"/>
        </w:rPr>
        <w:t>If a demand draft is crossed by only two parallel line or “&amp; Co.” between the parallel line shall be transferred and collected to subsequent holder’s account after giving proper endorsement by the payee or his agent.</w:t>
      </w:r>
    </w:p>
    <w:p w14:paraId="25F036CD" w14:textId="77777777" w:rsidR="00537F9E" w:rsidRPr="00760C54" w:rsidRDefault="00760C54" w:rsidP="00A52B0D">
      <w:pPr>
        <w:jc w:val="both"/>
        <w:rPr>
          <w:rFonts w:ascii="Times New Roman" w:hAnsi="Times New Roman" w:cs="Times New Roman"/>
          <w:b/>
          <w:sz w:val="25"/>
          <w:szCs w:val="25"/>
        </w:rPr>
      </w:pPr>
      <w:r w:rsidRPr="00760C54">
        <w:rPr>
          <w:rFonts w:ascii="Times New Roman" w:hAnsi="Times New Roman" w:cs="Times New Roman"/>
          <w:b/>
          <w:sz w:val="25"/>
          <w:szCs w:val="25"/>
        </w:rPr>
        <w:t>Revalidation of demand draft</w:t>
      </w:r>
    </w:p>
    <w:p w14:paraId="0B732766"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Validity period of draft:</w:t>
      </w:r>
      <w:r w:rsidR="00506E20">
        <w:rPr>
          <w:rFonts w:ascii="Times New Roman" w:hAnsi="Times New Roman" w:cs="Times New Roman"/>
          <w:sz w:val="25"/>
          <w:szCs w:val="25"/>
        </w:rPr>
        <w:t xml:space="preserve"> </w:t>
      </w:r>
      <w:r w:rsidRPr="00537F9E">
        <w:rPr>
          <w:rFonts w:ascii="Times New Roman" w:hAnsi="Times New Roman" w:cs="Times New Roman"/>
          <w:sz w:val="25"/>
          <w:szCs w:val="25"/>
        </w:rPr>
        <w:t>The purchaser of a draft may approach the issuing branch for its revalidation if it is more than 6 (six) months old issuing branch may extend the validity period of a draft by printing/affixing seal on the draft.</w:t>
      </w:r>
    </w:p>
    <w:p w14:paraId="5BBB2E1F"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Examination in of draft:</w:t>
      </w:r>
      <w:r w:rsidR="003911E8">
        <w:rPr>
          <w:rFonts w:ascii="Times New Roman" w:hAnsi="Times New Roman" w:cs="Times New Roman"/>
          <w:sz w:val="25"/>
          <w:szCs w:val="25"/>
        </w:rPr>
        <w:t xml:space="preserve"> </w:t>
      </w:r>
      <w:r w:rsidRPr="00537F9E">
        <w:rPr>
          <w:rFonts w:ascii="Times New Roman" w:hAnsi="Times New Roman" w:cs="Times New Roman"/>
          <w:sz w:val="25"/>
          <w:szCs w:val="25"/>
        </w:rPr>
        <w:t xml:space="preserve">It must be </w:t>
      </w:r>
      <w:r w:rsidR="003911E8" w:rsidRPr="00537F9E">
        <w:rPr>
          <w:rFonts w:ascii="Times New Roman" w:hAnsi="Times New Roman" w:cs="Times New Roman"/>
          <w:sz w:val="25"/>
          <w:szCs w:val="25"/>
        </w:rPr>
        <w:t>ensuring</w:t>
      </w:r>
      <w:r w:rsidRPr="00537F9E">
        <w:rPr>
          <w:rFonts w:ascii="Times New Roman" w:hAnsi="Times New Roman" w:cs="Times New Roman"/>
          <w:sz w:val="25"/>
          <w:szCs w:val="25"/>
        </w:rPr>
        <w:t xml:space="preserve"> that there is no alteration in the draft.</w:t>
      </w:r>
    </w:p>
    <w:p w14:paraId="36E552B3"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Requesting letter:</w:t>
      </w:r>
      <w:r w:rsidR="003911E8">
        <w:rPr>
          <w:rFonts w:ascii="Times New Roman" w:hAnsi="Times New Roman" w:cs="Times New Roman"/>
          <w:sz w:val="25"/>
          <w:szCs w:val="25"/>
        </w:rPr>
        <w:t xml:space="preserve"> </w:t>
      </w:r>
      <w:r w:rsidRPr="00537F9E">
        <w:rPr>
          <w:rFonts w:ascii="Times New Roman" w:hAnsi="Times New Roman" w:cs="Times New Roman"/>
          <w:sz w:val="25"/>
          <w:szCs w:val="25"/>
        </w:rPr>
        <w:t>The letter of request for revalidation should be under the signature of the purchaser and the same should be duly verified by an Officer.</w:t>
      </w:r>
    </w:p>
    <w:p w14:paraId="16A26509"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Compare with draft issue register:</w:t>
      </w:r>
      <w:r w:rsidR="003911E8">
        <w:rPr>
          <w:rFonts w:ascii="Times New Roman" w:hAnsi="Times New Roman" w:cs="Times New Roman"/>
          <w:sz w:val="25"/>
          <w:szCs w:val="25"/>
        </w:rPr>
        <w:t xml:space="preserve"> </w:t>
      </w:r>
      <w:r w:rsidRPr="00537F9E">
        <w:rPr>
          <w:rFonts w:ascii="Times New Roman" w:hAnsi="Times New Roman" w:cs="Times New Roman"/>
          <w:sz w:val="25"/>
          <w:szCs w:val="25"/>
        </w:rPr>
        <w:t>All particulars of the draft should be compared from the draft issued register. It is to be ensured that no duplicate draft has been issued. Revalidation particulars of the draft should be noted in the register.</w:t>
      </w:r>
    </w:p>
    <w:p w14:paraId="6F0AD319"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Affix the rubber stamp:</w:t>
      </w:r>
      <w:r w:rsidR="003911E8">
        <w:rPr>
          <w:rFonts w:ascii="Times New Roman" w:hAnsi="Times New Roman" w:cs="Times New Roman"/>
          <w:sz w:val="25"/>
          <w:szCs w:val="25"/>
        </w:rPr>
        <w:t xml:space="preserve"> </w:t>
      </w:r>
      <w:r w:rsidRPr="00537F9E">
        <w:rPr>
          <w:rFonts w:ascii="Times New Roman" w:hAnsi="Times New Roman" w:cs="Times New Roman"/>
          <w:sz w:val="25"/>
          <w:szCs w:val="25"/>
        </w:rPr>
        <w:t xml:space="preserve">A rubber stamp reading “Revalidation </w:t>
      </w:r>
      <w:bookmarkStart w:id="43" w:name="_Hlk26094922"/>
      <w:r w:rsidRPr="00537F9E">
        <w:rPr>
          <w:rFonts w:ascii="Times New Roman" w:hAnsi="Times New Roman" w:cs="Times New Roman"/>
          <w:sz w:val="25"/>
          <w:szCs w:val="25"/>
        </w:rPr>
        <w:t xml:space="preserve">on </w:t>
      </w:r>
      <w:r w:rsidR="00A52B0D" w:rsidRPr="00537F9E">
        <w:rPr>
          <w:rFonts w:ascii="Times New Roman" w:hAnsi="Times New Roman" w:cs="Times New Roman"/>
          <w:sz w:val="25"/>
          <w:szCs w:val="25"/>
        </w:rPr>
        <w:t>...........”</w:t>
      </w:r>
      <w:r w:rsidRPr="00537F9E">
        <w:rPr>
          <w:rFonts w:ascii="Times New Roman" w:hAnsi="Times New Roman" w:cs="Times New Roman"/>
          <w:sz w:val="25"/>
          <w:szCs w:val="25"/>
        </w:rPr>
        <w:t xml:space="preserve"> </w:t>
      </w:r>
      <w:bookmarkEnd w:id="43"/>
      <w:r w:rsidRPr="00537F9E">
        <w:rPr>
          <w:rFonts w:ascii="Times New Roman" w:hAnsi="Times New Roman" w:cs="Times New Roman"/>
          <w:sz w:val="25"/>
          <w:szCs w:val="25"/>
        </w:rPr>
        <w:t>should be affixed on the draft under the signature of two authori</w:t>
      </w:r>
      <w:r w:rsidR="00840448">
        <w:rPr>
          <w:rFonts w:ascii="Times New Roman" w:hAnsi="Times New Roman" w:cs="Times New Roman"/>
          <w:sz w:val="25"/>
          <w:szCs w:val="25"/>
        </w:rPr>
        <w:t>z</w:t>
      </w:r>
      <w:r w:rsidRPr="00537F9E">
        <w:rPr>
          <w:rFonts w:ascii="Times New Roman" w:hAnsi="Times New Roman" w:cs="Times New Roman"/>
          <w:sz w:val="25"/>
          <w:szCs w:val="25"/>
        </w:rPr>
        <w:t>ed officials.</w:t>
      </w:r>
    </w:p>
    <w:p w14:paraId="0D515534"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lastRenderedPageBreak/>
        <w:t>Drawee branch should be intimated</w:t>
      </w:r>
      <w:r w:rsidRPr="00537F9E">
        <w:rPr>
          <w:rFonts w:ascii="Times New Roman" w:hAnsi="Times New Roman" w:cs="Times New Roman"/>
          <w:sz w:val="25"/>
          <w:szCs w:val="25"/>
        </w:rPr>
        <w:tab/>
        <w:t>:</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 xml:space="preserve">The drawee branch should be intimated about the revalidation of the draft. A note to this effect in the </w:t>
      </w:r>
      <w:r w:rsidR="007D1828" w:rsidRPr="00537F9E">
        <w:rPr>
          <w:rFonts w:ascii="Times New Roman" w:hAnsi="Times New Roman" w:cs="Times New Roman"/>
          <w:sz w:val="25"/>
          <w:szCs w:val="25"/>
        </w:rPr>
        <w:t>remark’s</w:t>
      </w:r>
      <w:r w:rsidRPr="00537F9E">
        <w:rPr>
          <w:rFonts w:ascii="Times New Roman" w:hAnsi="Times New Roman" w:cs="Times New Roman"/>
          <w:sz w:val="25"/>
          <w:szCs w:val="25"/>
        </w:rPr>
        <w:t xml:space="preserve"> column against the relative entry in the draft payable register should be made at the drawee branch.</w:t>
      </w:r>
    </w:p>
    <w:p w14:paraId="043E6DC2"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Payment of small amount after expiry date:</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The Manager has the option to pay the proceeds of the draft of a small amount in the name of any organi</w:t>
      </w:r>
      <w:r w:rsidR="00A52B0D">
        <w:rPr>
          <w:rFonts w:ascii="Times New Roman" w:hAnsi="Times New Roman" w:cs="Times New Roman"/>
          <w:sz w:val="25"/>
          <w:szCs w:val="25"/>
        </w:rPr>
        <w:t>z</w:t>
      </w:r>
      <w:r w:rsidRPr="00537F9E">
        <w:rPr>
          <w:rFonts w:ascii="Times New Roman" w:hAnsi="Times New Roman" w:cs="Times New Roman"/>
          <w:sz w:val="25"/>
          <w:szCs w:val="25"/>
        </w:rPr>
        <w:t>ation even after draft validity period is over.</w:t>
      </w:r>
    </w:p>
    <w:p w14:paraId="6A0551FD" w14:textId="77777777" w:rsidR="00537F9E" w:rsidRPr="00760C54" w:rsidRDefault="00760C54" w:rsidP="00A52B0D">
      <w:pPr>
        <w:jc w:val="both"/>
        <w:rPr>
          <w:rFonts w:ascii="Times New Roman" w:hAnsi="Times New Roman" w:cs="Times New Roman"/>
          <w:b/>
          <w:sz w:val="25"/>
          <w:szCs w:val="25"/>
        </w:rPr>
      </w:pPr>
      <w:r w:rsidRPr="00760C54">
        <w:rPr>
          <w:rFonts w:ascii="Times New Roman" w:hAnsi="Times New Roman" w:cs="Times New Roman"/>
          <w:b/>
          <w:sz w:val="25"/>
          <w:szCs w:val="25"/>
        </w:rPr>
        <w:t>Cancellation of demand draft</w:t>
      </w:r>
    </w:p>
    <w:p w14:paraId="69273EAF"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The purchaser may request to cancel the draft purchased by him and ask for refund of money. For cancellation of a draft the following points should be considered.</w:t>
      </w:r>
    </w:p>
    <w:p w14:paraId="219CAF5F"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Signature should be verified</w:t>
      </w:r>
      <w:r w:rsidRPr="00537F9E">
        <w:rPr>
          <w:rFonts w:ascii="Times New Roman" w:hAnsi="Times New Roman" w:cs="Times New Roman"/>
          <w:sz w:val="25"/>
          <w:szCs w:val="25"/>
        </w:rPr>
        <w:tab/>
        <w:t>:</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On receipt of application along with the demand draft for its cancellation, the signature of the applicant is verified from the original application form and the genuineness of the draft is examined.</w:t>
      </w:r>
    </w:p>
    <w:p w14:paraId="1300834A"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No duplicate is issued:</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Before the draft is cancelled it is to be ascertained that no duplicate draft has been issued.</w:t>
      </w:r>
    </w:p>
    <w:p w14:paraId="15B97511"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D.Ds in favor of organization needs payee’s consent:</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 xml:space="preserve">If the draft is in </w:t>
      </w:r>
      <w:r w:rsidR="00F851F5" w:rsidRPr="00537F9E">
        <w:rPr>
          <w:rFonts w:ascii="Times New Roman" w:hAnsi="Times New Roman" w:cs="Times New Roman"/>
          <w:sz w:val="25"/>
          <w:szCs w:val="25"/>
        </w:rPr>
        <w:t>favor</w:t>
      </w:r>
      <w:r w:rsidRPr="00537F9E">
        <w:rPr>
          <w:rFonts w:ascii="Times New Roman" w:hAnsi="Times New Roman" w:cs="Times New Roman"/>
          <w:sz w:val="25"/>
          <w:szCs w:val="25"/>
        </w:rPr>
        <w:t xml:space="preserve"> of a Company, semi-government body or government official, consent of the payee in writing essential.</w:t>
      </w:r>
    </w:p>
    <w:p w14:paraId="06CCD616"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For cancellation of draft the following entries are to be passed:</w:t>
      </w:r>
    </w:p>
    <w:p w14:paraId="7B3DB359"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Payment is made through Account:</w:t>
      </w:r>
    </w:p>
    <w:p w14:paraId="091667BA"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 xml:space="preserve">Dr. </w:t>
      </w:r>
      <w:proofErr w:type="gramStart"/>
      <w:r w:rsidRPr="00537F9E">
        <w:rPr>
          <w:rFonts w:ascii="Times New Roman" w:hAnsi="Times New Roman" w:cs="Times New Roman"/>
          <w:sz w:val="25"/>
          <w:szCs w:val="25"/>
        </w:rPr>
        <w:t>Bills</w:t>
      </w:r>
      <w:proofErr w:type="gramEnd"/>
      <w:r w:rsidRPr="00537F9E">
        <w:rPr>
          <w:rFonts w:ascii="Times New Roman" w:hAnsi="Times New Roman" w:cs="Times New Roman"/>
          <w:sz w:val="25"/>
          <w:szCs w:val="25"/>
        </w:rPr>
        <w:t xml:space="preserve"> payable account D.D. issued (full D.D. value)</w:t>
      </w:r>
    </w:p>
    <w:p w14:paraId="3B9610EE" w14:textId="77777777" w:rsidR="00537F9E" w:rsidRPr="00537F9E" w:rsidRDefault="00537F9E" w:rsidP="00A52B0D">
      <w:pPr>
        <w:jc w:val="both"/>
        <w:rPr>
          <w:rFonts w:ascii="Times New Roman" w:hAnsi="Times New Roman" w:cs="Times New Roman"/>
          <w:sz w:val="25"/>
          <w:szCs w:val="25"/>
        </w:rPr>
      </w:pPr>
      <w:proofErr w:type="gramStart"/>
      <w:r w:rsidRPr="00537F9E">
        <w:rPr>
          <w:rFonts w:ascii="Times New Roman" w:hAnsi="Times New Roman" w:cs="Times New Roman"/>
          <w:sz w:val="25"/>
          <w:szCs w:val="25"/>
        </w:rPr>
        <w:t>Cr. Party’s Account.</w:t>
      </w:r>
      <w:proofErr w:type="gramEnd"/>
    </w:p>
    <w:p w14:paraId="07144372"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Income Account miscellaneous (cancellation charge as per schedule of charges).</w:t>
      </w:r>
    </w:p>
    <w:p w14:paraId="2F6C1CBF"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ii)</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Payment is made through pay slip:</w:t>
      </w:r>
    </w:p>
    <w:p w14:paraId="619784EE"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 xml:space="preserve">Dr. </w:t>
      </w:r>
      <w:proofErr w:type="gramStart"/>
      <w:r w:rsidRPr="00537F9E">
        <w:rPr>
          <w:rFonts w:ascii="Times New Roman" w:hAnsi="Times New Roman" w:cs="Times New Roman"/>
          <w:sz w:val="25"/>
          <w:szCs w:val="25"/>
        </w:rPr>
        <w:t>Bills</w:t>
      </w:r>
      <w:proofErr w:type="gramEnd"/>
      <w:r w:rsidRPr="00537F9E">
        <w:rPr>
          <w:rFonts w:ascii="Times New Roman" w:hAnsi="Times New Roman" w:cs="Times New Roman"/>
          <w:sz w:val="25"/>
          <w:szCs w:val="25"/>
        </w:rPr>
        <w:t xml:space="preserve"> payable account D.D. issued (full D.D. value)</w:t>
      </w:r>
    </w:p>
    <w:p w14:paraId="0CD38B7C"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Bills payable account pay slip issued</w:t>
      </w:r>
    </w:p>
    <w:p w14:paraId="2A9AD28A"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Income Account miscellaneous (cancellation charge as per schedule of charges).</w:t>
      </w:r>
    </w:p>
    <w:p w14:paraId="108BBE58"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iii)</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Payment is made by cash:</w:t>
      </w:r>
    </w:p>
    <w:p w14:paraId="5C11F103"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 xml:space="preserve">Dr. </w:t>
      </w:r>
      <w:proofErr w:type="gramStart"/>
      <w:r w:rsidRPr="00537F9E">
        <w:rPr>
          <w:rFonts w:ascii="Times New Roman" w:hAnsi="Times New Roman" w:cs="Times New Roman"/>
          <w:sz w:val="25"/>
          <w:szCs w:val="25"/>
        </w:rPr>
        <w:t>Bills</w:t>
      </w:r>
      <w:proofErr w:type="gramEnd"/>
      <w:r w:rsidRPr="00537F9E">
        <w:rPr>
          <w:rFonts w:ascii="Times New Roman" w:hAnsi="Times New Roman" w:cs="Times New Roman"/>
          <w:sz w:val="25"/>
          <w:szCs w:val="25"/>
        </w:rPr>
        <w:t xml:space="preserve"> payable account D.D. issued (full D.D. value)</w:t>
      </w:r>
    </w:p>
    <w:p w14:paraId="3757DF06"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Cash (full D.D. value).</w:t>
      </w:r>
    </w:p>
    <w:p w14:paraId="4113C857"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lastRenderedPageBreak/>
        <w:t xml:space="preserve">Cancellation charge as per schedule of charges shall be </w:t>
      </w:r>
      <w:proofErr w:type="spellStart"/>
      <w:r w:rsidRPr="00537F9E">
        <w:rPr>
          <w:rFonts w:ascii="Times New Roman" w:hAnsi="Times New Roman" w:cs="Times New Roman"/>
          <w:sz w:val="25"/>
          <w:szCs w:val="25"/>
        </w:rPr>
        <w:t>realised</w:t>
      </w:r>
      <w:proofErr w:type="spellEnd"/>
      <w:r w:rsidRPr="00537F9E">
        <w:rPr>
          <w:rFonts w:ascii="Times New Roman" w:hAnsi="Times New Roman" w:cs="Times New Roman"/>
          <w:sz w:val="25"/>
          <w:szCs w:val="25"/>
        </w:rPr>
        <w:t xml:space="preserve"> in cash through the simple credit voucher.</w:t>
      </w:r>
    </w:p>
    <w:p w14:paraId="2EF97F4F" w14:textId="77777777" w:rsidR="00537F9E" w:rsidRPr="00537F9E" w:rsidRDefault="00537F9E" w:rsidP="00A52B0D">
      <w:pPr>
        <w:jc w:val="both"/>
        <w:rPr>
          <w:rFonts w:ascii="Times New Roman" w:hAnsi="Times New Roman" w:cs="Times New Roman"/>
          <w:sz w:val="25"/>
          <w:szCs w:val="25"/>
        </w:rPr>
      </w:pPr>
    </w:p>
    <w:p w14:paraId="3495BB0A" w14:textId="77777777" w:rsidR="00537F9E" w:rsidRPr="00760C54" w:rsidRDefault="00760C54" w:rsidP="00A52B0D">
      <w:pPr>
        <w:jc w:val="both"/>
        <w:rPr>
          <w:rFonts w:ascii="Times New Roman" w:hAnsi="Times New Roman" w:cs="Times New Roman"/>
          <w:b/>
          <w:sz w:val="25"/>
          <w:szCs w:val="25"/>
        </w:rPr>
      </w:pPr>
      <w:r w:rsidRPr="00760C54">
        <w:rPr>
          <w:rFonts w:ascii="Times New Roman" w:hAnsi="Times New Roman" w:cs="Times New Roman"/>
          <w:b/>
          <w:sz w:val="25"/>
          <w:szCs w:val="25"/>
        </w:rPr>
        <w:t>Telegraphic transfer</w:t>
      </w:r>
    </w:p>
    <w:p w14:paraId="6F353117" w14:textId="77777777" w:rsidR="00537F9E" w:rsidRPr="00760C54" w:rsidRDefault="00760C54" w:rsidP="00A52B0D">
      <w:pPr>
        <w:jc w:val="both"/>
        <w:rPr>
          <w:rFonts w:ascii="Times New Roman" w:hAnsi="Times New Roman" w:cs="Times New Roman"/>
          <w:b/>
          <w:sz w:val="25"/>
          <w:szCs w:val="25"/>
        </w:rPr>
      </w:pPr>
      <w:r w:rsidRPr="00760C54">
        <w:rPr>
          <w:rFonts w:ascii="Times New Roman" w:hAnsi="Times New Roman" w:cs="Times New Roman"/>
          <w:b/>
          <w:sz w:val="25"/>
          <w:szCs w:val="25"/>
        </w:rPr>
        <w:t>For issuing branch</w:t>
      </w:r>
    </w:p>
    <w:p w14:paraId="66A943FA"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Transfer of fund on the request of the client through telegram or other electronic media is called Telegraphic Transfer (T.T). The purchaser should sign and submit T.T Application on our prescribed form.</w:t>
      </w:r>
    </w:p>
    <w:p w14:paraId="06A1BB25"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The following points on the application form should invariably be checked.</w:t>
      </w:r>
    </w:p>
    <w:p w14:paraId="05952E72"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Branch &amp; Test key arrangement:</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That we have a branch at the receiving end of the T.T and the said branch has Test-key arrangement with the issuing branch.</w:t>
      </w:r>
    </w:p>
    <w:p w14:paraId="47238123"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Full Name, A/C Number/ Full Address of the payee:</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Full name, address and account number should be mentioned in the text of the T.T. Such particulars are required to ensure compliance of the under noted instructions:</w:t>
      </w:r>
    </w:p>
    <w:p w14:paraId="381DFE9F"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 xml:space="preserve">“Credit his A/C” or </w:t>
      </w:r>
    </w:p>
    <w:p w14:paraId="71BDEA9B"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w:t>
      </w:r>
      <w:proofErr w:type="gramStart"/>
      <w:r w:rsidRPr="00537F9E">
        <w:rPr>
          <w:rFonts w:ascii="Times New Roman" w:hAnsi="Times New Roman" w:cs="Times New Roman"/>
          <w:sz w:val="25"/>
          <w:szCs w:val="25"/>
        </w:rPr>
        <w:t>Advise</w:t>
      </w:r>
      <w:proofErr w:type="gramEnd"/>
      <w:r w:rsidRPr="00537F9E">
        <w:rPr>
          <w:rFonts w:ascii="Times New Roman" w:hAnsi="Times New Roman" w:cs="Times New Roman"/>
          <w:sz w:val="25"/>
          <w:szCs w:val="25"/>
        </w:rPr>
        <w:t xml:space="preserve"> and Pay”.</w:t>
      </w:r>
    </w:p>
    <w:p w14:paraId="1DDE3C24"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 xml:space="preserve">Commission on </w:t>
      </w:r>
      <w:r w:rsidR="007D1828" w:rsidRPr="00537F9E">
        <w:rPr>
          <w:rFonts w:ascii="Times New Roman" w:hAnsi="Times New Roman" w:cs="Times New Roman"/>
          <w:sz w:val="25"/>
          <w:szCs w:val="25"/>
        </w:rPr>
        <w:t>T. T</w:t>
      </w:r>
      <w:r w:rsidRPr="00537F9E">
        <w:rPr>
          <w:rFonts w:ascii="Times New Roman" w:hAnsi="Times New Roman" w:cs="Times New Roman"/>
          <w:sz w:val="25"/>
          <w:szCs w:val="25"/>
        </w:rPr>
        <w:tab/>
        <w:t>:</w:t>
      </w:r>
      <w:r w:rsidR="00A52B0D">
        <w:rPr>
          <w:rFonts w:ascii="Times New Roman" w:hAnsi="Times New Roman" w:cs="Times New Roman"/>
          <w:sz w:val="25"/>
          <w:szCs w:val="25"/>
        </w:rPr>
        <w:t xml:space="preserve"> </w:t>
      </w:r>
      <w:r w:rsidR="007D1828" w:rsidRPr="00537F9E">
        <w:rPr>
          <w:rFonts w:ascii="Times New Roman" w:hAnsi="Times New Roman" w:cs="Times New Roman"/>
          <w:sz w:val="25"/>
          <w:szCs w:val="25"/>
        </w:rPr>
        <w:t>T. T</w:t>
      </w:r>
      <w:r w:rsidRPr="00537F9E">
        <w:rPr>
          <w:rFonts w:ascii="Times New Roman" w:hAnsi="Times New Roman" w:cs="Times New Roman"/>
          <w:sz w:val="25"/>
          <w:szCs w:val="25"/>
        </w:rPr>
        <w:t xml:space="preserve"> Commission and Telegram charges should be reali</w:t>
      </w:r>
      <w:r w:rsidR="00A52B0D">
        <w:rPr>
          <w:rFonts w:ascii="Times New Roman" w:hAnsi="Times New Roman" w:cs="Times New Roman"/>
          <w:sz w:val="25"/>
          <w:szCs w:val="25"/>
        </w:rPr>
        <w:t>z</w:t>
      </w:r>
      <w:r w:rsidRPr="00537F9E">
        <w:rPr>
          <w:rFonts w:ascii="Times New Roman" w:hAnsi="Times New Roman" w:cs="Times New Roman"/>
          <w:sz w:val="25"/>
          <w:szCs w:val="25"/>
        </w:rPr>
        <w:t>ed from the purchaser. The total amount may be paid in cash or tendered by a cheque/under letter of instruction if he is a customer of the branch. The customer may also pay the amount by cheque and commission and telegram charges by cash. If the cheque includes commission, charges the following entries are to be passed:</w:t>
      </w:r>
    </w:p>
    <w:p w14:paraId="71B5E00E"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Dr. Party A/C (by cheque)</w:t>
      </w:r>
    </w:p>
    <w:p w14:paraId="69617504"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IBTA-concerned branch for T.T amount.</w:t>
      </w:r>
    </w:p>
    <w:p w14:paraId="5AD30513"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Income A/C commission on remittance.</w:t>
      </w:r>
    </w:p>
    <w:p w14:paraId="6C7695F2" w14:textId="77777777" w:rsidR="00537F9E" w:rsidRPr="00537F9E" w:rsidRDefault="00537F9E" w:rsidP="00A52B0D">
      <w:pPr>
        <w:jc w:val="both"/>
        <w:rPr>
          <w:rFonts w:ascii="Times New Roman" w:hAnsi="Times New Roman" w:cs="Times New Roman"/>
          <w:sz w:val="25"/>
          <w:szCs w:val="25"/>
        </w:rPr>
      </w:pPr>
      <w:proofErr w:type="gramStart"/>
      <w:r w:rsidRPr="00537F9E">
        <w:rPr>
          <w:rFonts w:ascii="Times New Roman" w:hAnsi="Times New Roman" w:cs="Times New Roman"/>
          <w:sz w:val="25"/>
          <w:szCs w:val="25"/>
        </w:rPr>
        <w:t>Cr. Income A/C Telex/Telegram charges.</w:t>
      </w:r>
      <w:proofErr w:type="gramEnd"/>
    </w:p>
    <w:p w14:paraId="1C636246"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If the cheque does not include commission, Telex/Telegram charges, the following entries are passed:</w:t>
      </w:r>
    </w:p>
    <w:p w14:paraId="2BBDC690"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Dr. Party A/C (A/Cs ...........)/Cash</w:t>
      </w:r>
    </w:p>
    <w:p w14:paraId="2A773F75"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Income A/C commission on remittance.</w:t>
      </w:r>
    </w:p>
    <w:p w14:paraId="3BCA275F" w14:textId="77777777" w:rsidR="00537F9E" w:rsidRPr="00537F9E" w:rsidRDefault="00537F9E" w:rsidP="00A52B0D">
      <w:pPr>
        <w:jc w:val="both"/>
        <w:rPr>
          <w:rFonts w:ascii="Times New Roman" w:hAnsi="Times New Roman" w:cs="Times New Roman"/>
          <w:sz w:val="25"/>
          <w:szCs w:val="25"/>
        </w:rPr>
      </w:pPr>
      <w:proofErr w:type="gramStart"/>
      <w:r w:rsidRPr="00537F9E">
        <w:rPr>
          <w:rFonts w:ascii="Times New Roman" w:hAnsi="Times New Roman" w:cs="Times New Roman"/>
          <w:sz w:val="25"/>
          <w:szCs w:val="25"/>
        </w:rPr>
        <w:lastRenderedPageBreak/>
        <w:t>Cr. Income A/C Telex/Telegram charges.</w:t>
      </w:r>
      <w:proofErr w:type="gramEnd"/>
    </w:p>
    <w:p w14:paraId="5555465F"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If the amount of T.T including other charges is deposited by cash, the entries to be passed are:</w:t>
      </w:r>
    </w:p>
    <w:p w14:paraId="437982B4"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Dr. Cash</w:t>
      </w:r>
    </w:p>
    <w:p w14:paraId="27980537"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IBTA-concerned branch</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(Application Form treated is).</w:t>
      </w:r>
    </w:p>
    <w:p w14:paraId="0E0CCFF2"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Income A/C commission on remittance.</w:t>
      </w:r>
    </w:p>
    <w:p w14:paraId="1C923CE6"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When A/C holder &amp; T.T purchaser is same</w:t>
      </w:r>
      <w:r w:rsidRPr="00537F9E">
        <w:rPr>
          <w:rFonts w:ascii="Times New Roman" w:hAnsi="Times New Roman" w:cs="Times New Roman"/>
          <w:sz w:val="25"/>
          <w:szCs w:val="25"/>
        </w:rPr>
        <w:tab/>
        <w:t>:</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In case of amount tendered by cheque, drawer &amp; purchaser of T.T should be same person, viz. signature on cheque and application should tally. Such cheque should be in favor of Bank.</w:t>
      </w:r>
    </w:p>
    <w:p w14:paraId="3137100F"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Issue of Cost Memo:</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A cost memo for the T.T is to be prepared and delivered by the Officer under his signature, which includes T.T commission and Telegram charges.</w:t>
      </w:r>
    </w:p>
    <w:p w14:paraId="286FD463"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Posting in T.T Issue Register:</w:t>
      </w:r>
      <w:r w:rsidR="00A52B0D">
        <w:rPr>
          <w:rFonts w:ascii="Times New Roman" w:hAnsi="Times New Roman" w:cs="Times New Roman"/>
          <w:sz w:val="25"/>
          <w:szCs w:val="25"/>
        </w:rPr>
        <w:t xml:space="preserve"> </w:t>
      </w:r>
      <w:r w:rsidR="007D1828" w:rsidRPr="00537F9E">
        <w:rPr>
          <w:rFonts w:ascii="Times New Roman" w:hAnsi="Times New Roman" w:cs="Times New Roman"/>
          <w:sz w:val="25"/>
          <w:szCs w:val="25"/>
        </w:rPr>
        <w:t>T. T</w:t>
      </w:r>
      <w:r w:rsidRPr="00537F9E">
        <w:rPr>
          <w:rFonts w:ascii="Times New Roman" w:hAnsi="Times New Roman" w:cs="Times New Roman"/>
          <w:sz w:val="25"/>
          <w:szCs w:val="25"/>
        </w:rPr>
        <w:t xml:space="preserve"> Issued Register is maintained for issuing Telegraphic Transfer.</w:t>
      </w:r>
    </w:p>
    <w:p w14:paraId="653391A2"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T.T number is written:</w:t>
      </w:r>
      <w:r w:rsidR="00A52B0D">
        <w:rPr>
          <w:rFonts w:ascii="Times New Roman" w:hAnsi="Times New Roman" w:cs="Times New Roman"/>
          <w:sz w:val="25"/>
          <w:szCs w:val="25"/>
        </w:rPr>
        <w:t xml:space="preserve"> </w:t>
      </w:r>
      <w:r w:rsidR="007D1828" w:rsidRPr="00537F9E">
        <w:rPr>
          <w:rFonts w:ascii="Times New Roman" w:hAnsi="Times New Roman" w:cs="Times New Roman"/>
          <w:sz w:val="25"/>
          <w:szCs w:val="25"/>
        </w:rPr>
        <w:t>T. T</w:t>
      </w:r>
      <w:r w:rsidRPr="00537F9E">
        <w:rPr>
          <w:rFonts w:ascii="Times New Roman" w:hAnsi="Times New Roman" w:cs="Times New Roman"/>
          <w:sz w:val="25"/>
          <w:szCs w:val="25"/>
        </w:rPr>
        <w:t xml:space="preserve"> number is written on the voucher and the vo</w:t>
      </w:r>
      <w:r w:rsidR="00A52B0D">
        <w:rPr>
          <w:rFonts w:ascii="Times New Roman" w:hAnsi="Times New Roman" w:cs="Times New Roman"/>
          <w:sz w:val="25"/>
          <w:szCs w:val="25"/>
        </w:rPr>
        <w:t>u</w:t>
      </w:r>
      <w:r w:rsidRPr="00537F9E">
        <w:rPr>
          <w:rFonts w:ascii="Times New Roman" w:hAnsi="Times New Roman" w:cs="Times New Roman"/>
          <w:sz w:val="25"/>
          <w:szCs w:val="25"/>
        </w:rPr>
        <w:t>cher along with the register is sent to the in-charge for signature.</w:t>
      </w:r>
    </w:p>
    <w:p w14:paraId="0666F27C"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Prepare T.T message</w:t>
      </w:r>
      <w:r w:rsidRPr="00537F9E">
        <w:rPr>
          <w:rFonts w:ascii="Times New Roman" w:hAnsi="Times New Roman" w:cs="Times New Roman"/>
          <w:sz w:val="25"/>
          <w:szCs w:val="25"/>
        </w:rPr>
        <w:tab/>
        <w:t>:</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The Officer concerned shall ensure that the T.T message contains amount, name of the beneficiary, instructions regarding mode of payment and place of payment.</w:t>
      </w:r>
    </w:p>
    <w:p w14:paraId="36713179"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Application of Test:</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Test should be correctly applied by the concerned Officers.</w:t>
      </w:r>
    </w:p>
    <w:p w14:paraId="2F83D22A"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Transmission by Phone/ Telex:</w:t>
      </w:r>
      <w:r w:rsidR="00A52B0D">
        <w:rPr>
          <w:rFonts w:ascii="Times New Roman" w:hAnsi="Times New Roman" w:cs="Times New Roman"/>
          <w:sz w:val="25"/>
          <w:szCs w:val="25"/>
        </w:rPr>
        <w:t xml:space="preserve"> </w:t>
      </w:r>
      <w:r w:rsidR="007D1828" w:rsidRPr="00537F9E">
        <w:rPr>
          <w:rFonts w:ascii="Times New Roman" w:hAnsi="Times New Roman" w:cs="Times New Roman"/>
          <w:sz w:val="25"/>
          <w:szCs w:val="25"/>
        </w:rPr>
        <w:t>T. T</w:t>
      </w:r>
      <w:r w:rsidRPr="00537F9E">
        <w:rPr>
          <w:rFonts w:ascii="Times New Roman" w:hAnsi="Times New Roman" w:cs="Times New Roman"/>
          <w:sz w:val="25"/>
          <w:szCs w:val="25"/>
        </w:rPr>
        <w:t xml:space="preserve"> message may be transmitted over phone in case of valued clients of the Bank. Branches may transmit T.T message through Telex/other secured electronic media.</w:t>
      </w:r>
    </w:p>
    <w:p w14:paraId="6F225B9D"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T.T Transmitted through Telegram:</w:t>
      </w:r>
      <w:r w:rsidR="00A52B0D">
        <w:rPr>
          <w:rFonts w:ascii="Times New Roman" w:hAnsi="Times New Roman" w:cs="Times New Roman"/>
          <w:sz w:val="25"/>
          <w:szCs w:val="25"/>
        </w:rPr>
        <w:t xml:space="preserve"> </w:t>
      </w:r>
      <w:r w:rsidRPr="00537F9E">
        <w:rPr>
          <w:rFonts w:ascii="Times New Roman" w:hAnsi="Times New Roman" w:cs="Times New Roman"/>
          <w:sz w:val="25"/>
          <w:szCs w:val="25"/>
        </w:rPr>
        <w:t xml:space="preserve">A T.T message may also be sent to Telegraph Office. The officer entrusted with the job should prepare a telegram confirmation copy in duplicate. Original should be sent to drawee branch and the copy should be filed for office record. </w:t>
      </w:r>
    </w:p>
    <w:p w14:paraId="14218562" w14:textId="77777777" w:rsidR="000A29D8" w:rsidRDefault="000A29D8" w:rsidP="00A52B0D">
      <w:pPr>
        <w:jc w:val="both"/>
        <w:rPr>
          <w:rFonts w:ascii="Times New Roman" w:hAnsi="Times New Roman" w:cs="Times New Roman"/>
          <w:b/>
          <w:sz w:val="25"/>
          <w:szCs w:val="25"/>
        </w:rPr>
      </w:pPr>
    </w:p>
    <w:p w14:paraId="6506B114" w14:textId="77777777" w:rsidR="00537F9E" w:rsidRPr="00760C54" w:rsidRDefault="00760C54" w:rsidP="00A52B0D">
      <w:pPr>
        <w:jc w:val="both"/>
        <w:rPr>
          <w:rFonts w:ascii="Times New Roman" w:hAnsi="Times New Roman" w:cs="Times New Roman"/>
          <w:b/>
          <w:sz w:val="25"/>
          <w:szCs w:val="25"/>
        </w:rPr>
      </w:pPr>
      <w:r w:rsidRPr="00760C54">
        <w:rPr>
          <w:rFonts w:ascii="Times New Roman" w:hAnsi="Times New Roman" w:cs="Times New Roman"/>
          <w:b/>
          <w:sz w:val="25"/>
          <w:szCs w:val="25"/>
        </w:rPr>
        <w:t>Procedure to be followed by paying branch</w:t>
      </w:r>
    </w:p>
    <w:p w14:paraId="4CC43A1C" w14:textId="77777777" w:rsidR="00537F9E" w:rsidRPr="00537F9E" w:rsidRDefault="00F851F5" w:rsidP="00A52B0D">
      <w:pPr>
        <w:jc w:val="both"/>
        <w:rPr>
          <w:rFonts w:ascii="Times New Roman" w:hAnsi="Times New Roman" w:cs="Times New Roman"/>
          <w:sz w:val="25"/>
          <w:szCs w:val="25"/>
        </w:rPr>
      </w:pPr>
      <w:r>
        <w:rPr>
          <w:rFonts w:ascii="Times New Roman" w:hAnsi="Times New Roman" w:cs="Times New Roman"/>
          <w:sz w:val="25"/>
          <w:szCs w:val="25"/>
        </w:rPr>
        <w:t xml:space="preserve">Confirmation of T.T message: </w:t>
      </w:r>
      <w:r w:rsidR="00537F9E" w:rsidRPr="00537F9E">
        <w:rPr>
          <w:rFonts w:ascii="Times New Roman" w:hAnsi="Times New Roman" w:cs="Times New Roman"/>
          <w:sz w:val="25"/>
          <w:szCs w:val="25"/>
        </w:rPr>
        <w:t>On receipt of T.T message the concerned Officer has to confirm its correctness applying test number.</w:t>
      </w:r>
    </w:p>
    <w:p w14:paraId="1EF628F4" w14:textId="77777777" w:rsidR="00537F9E" w:rsidRPr="00537F9E" w:rsidRDefault="00F851F5" w:rsidP="00A52B0D">
      <w:pPr>
        <w:jc w:val="both"/>
        <w:rPr>
          <w:rFonts w:ascii="Times New Roman" w:hAnsi="Times New Roman" w:cs="Times New Roman"/>
          <w:sz w:val="25"/>
          <w:szCs w:val="25"/>
        </w:rPr>
      </w:pPr>
      <w:r>
        <w:rPr>
          <w:rFonts w:ascii="Times New Roman" w:hAnsi="Times New Roman" w:cs="Times New Roman"/>
          <w:sz w:val="25"/>
          <w:szCs w:val="25"/>
        </w:rPr>
        <w:lastRenderedPageBreak/>
        <w:t xml:space="preserve">Preparation of voucher: </w:t>
      </w:r>
      <w:r w:rsidR="00537F9E" w:rsidRPr="00537F9E">
        <w:rPr>
          <w:rFonts w:ascii="Times New Roman" w:hAnsi="Times New Roman" w:cs="Times New Roman"/>
          <w:sz w:val="25"/>
          <w:szCs w:val="25"/>
        </w:rPr>
        <w:t>After getting confirmation of T.T the concerned Officer will pass the following entries:</w:t>
      </w:r>
    </w:p>
    <w:p w14:paraId="648DD7E1"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Dr. IBA (concerned branch)</w:t>
      </w:r>
    </w:p>
    <w:p w14:paraId="309FB844"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Cr. Party A/C.</w:t>
      </w:r>
    </w:p>
    <w:p w14:paraId="7A6CE742"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 xml:space="preserve">Posting of </w:t>
      </w:r>
      <w:r>
        <w:rPr>
          <w:rFonts w:ascii="Times New Roman" w:hAnsi="Times New Roman" w:cs="Times New Roman"/>
          <w:sz w:val="25"/>
          <w:szCs w:val="25"/>
        </w:rPr>
        <w:t>voucher in T.T payable register</w:t>
      </w:r>
      <w:r w:rsidRPr="00537F9E">
        <w:rPr>
          <w:rFonts w:ascii="Times New Roman" w:hAnsi="Times New Roman" w:cs="Times New Roman"/>
          <w:sz w:val="25"/>
          <w:szCs w:val="25"/>
        </w:rPr>
        <w:t>:</w:t>
      </w:r>
      <w:r w:rsidRPr="00537F9E">
        <w:rPr>
          <w:rFonts w:ascii="Times New Roman" w:hAnsi="Times New Roman" w:cs="Times New Roman"/>
          <w:sz w:val="25"/>
          <w:szCs w:val="25"/>
        </w:rPr>
        <w:tab/>
      </w:r>
      <w:r>
        <w:rPr>
          <w:rFonts w:ascii="Times New Roman" w:hAnsi="Times New Roman" w:cs="Times New Roman"/>
          <w:sz w:val="25"/>
          <w:szCs w:val="25"/>
        </w:rPr>
        <w:t xml:space="preserve"> </w:t>
      </w:r>
      <w:r w:rsidRPr="00537F9E">
        <w:rPr>
          <w:rFonts w:ascii="Times New Roman" w:hAnsi="Times New Roman" w:cs="Times New Roman"/>
          <w:sz w:val="25"/>
          <w:szCs w:val="25"/>
        </w:rPr>
        <w:t>The T.T voucher should be posted in the T.T payable register on the page meant for the issuing branch.</w:t>
      </w:r>
    </w:p>
    <w:p w14:paraId="3EF0D805"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In case</w:t>
      </w:r>
      <w:r>
        <w:rPr>
          <w:rFonts w:ascii="Times New Roman" w:hAnsi="Times New Roman" w:cs="Times New Roman"/>
          <w:sz w:val="25"/>
          <w:szCs w:val="25"/>
        </w:rPr>
        <w:t xml:space="preserve"> of “Advice &amp; Pay” </w:t>
      </w:r>
      <w:proofErr w:type="gramStart"/>
      <w:r>
        <w:rPr>
          <w:rFonts w:ascii="Times New Roman" w:hAnsi="Times New Roman" w:cs="Times New Roman"/>
          <w:sz w:val="25"/>
          <w:szCs w:val="25"/>
        </w:rPr>
        <w:t>instruction.:</w:t>
      </w:r>
      <w:proofErr w:type="gramEnd"/>
      <w:r>
        <w:rPr>
          <w:rFonts w:ascii="Times New Roman" w:hAnsi="Times New Roman" w:cs="Times New Roman"/>
          <w:sz w:val="25"/>
          <w:szCs w:val="25"/>
        </w:rPr>
        <w:t xml:space="preserve"> </w:t>
      </w:r>
      <w:r w:rsidRPr="00537F9E">
        <w:rPr>
          <w:rFonts w:ascii="Times New Roman" w:hAnsi="Times New Roman" w:cs="Times New Roman"/>
          <w:sz w:val="25"/>
          <w:szCs w:val="25"/>
        </w:rPr>
        <w:t>In case of T.T message received for advising and payment, a pay order is to be issued in favor of payee which may be sent to the payee through special messengers.</w:t>
      </w:r>
    </w:p>
    <w:p w14:paraId="389C1A33"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When Tes</w:t>
      </w:r>
      <w:r>
        <w:rPr>
          <w:rFonts w:ascii="Times New Roman" w:hAnsi="Times New Roman" w:cs="Times New Roman"/>
          <w:sz w:val="25"/>
          <w:szCs w:val="25"/>
        </w:rPr>
        <w:t>t Number does not agree</w:t>
      </w:r>
      <w:r>
        <w:rPr>
          <w:rFonts w:ascii="Times New Roman" w:hAnsi="Times New Roman" w:cs="Times New Roman"/>
          <w:sz w:val="25"/>
          <w:szCs w:val="25"/>
        </w:rPr>
        <w:tab/>
        <w:t xml:space="preserve">: </w:t>
      </w:r>
      <w:r w:rsidRPr="00537F9E">
        <w:rPr>
          <w:rFonts w:ascii="Times New Roman" w:hAnsi="Times New Roman" w:cs="Times New Roman"/>
          <w:sz w:val="25"/>
          <w:szCs w:val="25"/>
        </w:rPr>
        <w:t>If the test number of the T.T does not agree with the message received, the payment of the T.T should not be made. Correct test number should be collected from the issuing branch through Telegram/Telephone/Telex promptly.</w:t>
      </w:r>
    </w:p>
    <w:p w14:paraId="57A5DCF5" w14:textId="77777777" w:rsidR="00537F9E" w:rsidRPr="00760C54" w:rsidRDefault="00760C54" w:rsidP="00A52B0D">
      <w:pPr>
        <w:jc w:val="both"/>
        <w:rPr>
          <w:rFonts w:ascii="Times New Roman" w:hAnsi="Times New Roman" w:cs="Times New Roman"/>
          <w:b/>
          <w:sz w:val="28"/>
          <w:szCs w:val="25"/>
        </w:rPr>
      </w:pPr>
      <w:proofErr w:type="gramStart"/>
      <w:r w:rsidRPr="00760C54">
        <w:rPr>
          <w:rFonts w:ascii="Times New Roman" w:hAnsi="Times New Roman" w:cs="Times New Roman"/>
          <w:b/>
          <w:sz w:val="28"/>
          <w:szCs w:val="25"/>
        </w:rPr>
        <w:t>Cancellation of t.t.</w:t>
      </w:r>
      <w:proofErr w:type="gramEnd"/>
    </w:p>
    <w:p w14:paraId="111A9952"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Whenever a T.T message has been duly transmitted payment thereof cannot be stopped, whether or not the amount is paid to the beneficiary.</w:t>
      </w:r>
    </w:p>
    <w:p w14:paraId="44788AFF"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However, the applicant of a T.T may request for stopping payment of the T.T and ask for refund of the amount only if the message has not been transmitted.</w:t>
      </w:r>
    </w:p>
    <w:p w14:paraId="5F7938EB" w14:textId="77777777" w:rsidR="00537F9E" w:rsidRPr="00537F9E" w:rsidRDefault="00537F9E" w:rsidP="00A52B0D">
      <w:pPr>
        <w:jc w:val="both"/>
        <w:rPr>
          <w:rFonts w:ascii="Times New Roman" w:hAnsi="Times New Roman" w:cs="Times New Roman"/>
          <w:sz w:val="25"/>
          <w:szCs w:val="25"/>
        </w:rPr>
      </w:pPr>
      <w:r w:rsidRPr="00537F9E">
        <w:rPr>
          <w:rFonts w:ascii="Times New Roman" w:hAnsi="Times New Roman" w:cs="Times New Roman"/>
          <w:sz w:val="25"/>
          <w:szCs w:val="25"/>
        </w:rPr>
        <w:t>In such cases, care must be taken to see that entries made in books/registers as well as the relative vouchers are cancelled immediately.</w:t>
      </w:r>
    </w:p>
    <w:p w14:paraId="488978DF" w14:textId="77777777" w:rsidR="00537F9E" w:rsidRPr="00537F9E" w:rsidRDefault="00537F9E" w:rsidP="00537F9E">
      <w:pPr>
        <w:rPr>
          <w:rFonts w:ascii="Times New Roman" w:hAnsi="Times New Roman" w:cs="Times New Roman"/>
          <w:sz w:val="25"/>
          <w:szCs w:val="25"/>
        </w:rPr>
      </w:pPr>
      <w:r w:rsidRPr="00537F9E">
        <w:rPr>
          <w:rFonts w:ascii="Times New Roman" w:hAnsi="Times New Roman" w:cs="Times New Roman"/>
          <w:sz w:val="25"/>
          <w:szCs w:val="25"/>
        </w:rPr>
        <w:tab/>
      </w:r>
      <w:r w:rsidRPr="00537F9E">
        <w:rPr>
          <w:rFonts w:ascii="Times New Roman" w:hAnsi="Times New Roman" w:cs="Times New Roman"/>
          <w:sz w:val="25"/>
          <w:szCs w:val="25"/>
        </w:rPr>
        <w:tab/>
      </w:r>
    </w:p>
    <w:p w14:paraId="5CEED342" w14:textId="77777777" w:rsidR="00537F9E" w:rsidRPr="00760C54" w:rsidRDefault="00760C54" w:rsidP="000D16EF">
      <w:pPr>
        <w:jc w:val="both"/>
        <w:rPr>
          <w:rFonts w:ascii="Times New Roman" w:hAnsi="Times New Roman" w:cs="Times New Roman"/>
          <w:b/>
          <w:sz w:val="25"/>
          <w:szCs w:val="25"/>
        </w:rPr>
      </w:pPr>
      <w:r w:rsidRPr="00760C54">
        <w:rPr>
          <w:rFonts w:ascii="Times New Roman" w:hAnsi="Times New Roman" w:cs="Times New Roman"/>
          <w:b/>
          <w:sz w:val="25"/>
          <w:szCs w:val="25"/>
        </w:rPr>
        <w:t>Safe custody of test key tables</w:t>
      </w:r>
    </w:p>
    <w:p w14:paraId="512B796C" w14:textId="77777777" w:rsidR="00537F9E" w:rsidRPr="00537F9E" w:rsidRDefault="00537F9E" w:rsidP="000D16EF">
      <w:pPr>
        <w:jc w:val="both"/>
        <w:rPr>
          <w:rFonts w:ascii="Times New Roman" w:hAnsi="Times New Roman" w:cs="Times New Roman"/>
          <w:sz w:val="25"/>
          <w:szCs w:val="25"/>
        </w:rPr>
      </w:pPr>
      <w:r>
        <w:rPr>
          <w:rFonts w:ascii="Times New Roman" w:hAnsi="Times New Roman" w:cs="Times New Roman"/>
          <w:sz w:val="25"/>
          <w:szCs w:val="25"/>
        </w:rPr>
        <w:t>Safe keeping of Test Keys</w:t>
      </w:r>
      <w:r w:rsidRPr="00537F9E">
        <w:rPr>
          <w:rFonts w:ascii="Times New Roman" w:hAnsi="Times New Roman" w:cs="Times New Roman"/>
          <w:sz w:val="25"/>
          <w:szCs w:val="25"/>
        </w:rPr>
        <w:t>:</w:t>
      </w:r>
      <w:r w:rsidRPr="00537F9E">
        <w:rPr>
          <w:rFonts w:ascii="Times New Roman" w:hAnsi="Times New Roman" w:cs="Times New Roman"/>
          <w:sz w:val="25"/>
          <w:szCs w:val="25"/>
        </w:rPr>
        <w:tab/>
        <w:t>The test Key table is sent to the Manager/In-charge and the Second Officer of the branch by name separately. Each of them is independent. The safe keeping and handling of the tables shall be separate. The test keys must not be exposed to any person and should be kept secured under lock and key in the personal cabinet. It is to be brought out only for use and immediately after use it should be locked in the cabinet. The said cabinet should always remain under lock and key of the concerned custodian.</w:t>
      </w:r>
    </w:p>
    <w:p w14:paraId="0BDDF409" w14:textId="77777777" w:rsidR="000D16EF"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 xml:space="preserve">Charge </w:t>
      </w:r>
      <w:r>
        <w:rPr>
          <w:rFonts w:ascii="Times New Roman" w:hAnsi="Times New Roman" w:cs="Times New Roman"/>
          <w:sz w:val="25"/>
          <w:szCs w:val="25"/>
        </w:rPr>
        <w:t>Register should be maintained</w:t>
      </w:r>
      <w:r w:rsidRPr="00537F9E">
        <w:rPr>
          <w:rFonts w:ascii="Times New Roman" w:hAnsi="Times New Roman" w:cs="Times New Roman"/>
          <w:sz w:val="25"/>
          <w:szCs w:val="25"/>
        </w:rPr>
        <w:t>:</w:t>
      </w:r>
      <w:r w:rsidR="000D16EF">
        <w:rPr>
          <w:rFonts w:ascii="Times New Roman" w:hAnsi="Times New Roman" w:cs="Times New Roman"/>
          <w:sz w:val="25"/>
          <w:szCs w:val="25"/>
        </w:rPr>
        <w:t xml:space="preserve"> </w:t>
      </w:r>
      <w:r w:rsidRPr="00537F9E">
        <w:rPr>
          <w:rFonts w:ascii="Times New Roman" w:hAnsi="Times New Roman" w:cs="Times New Roman"/>
          <w:sz w:val="25"/>
          <w:szCs w:val="25"/>
        </w:rPr>
        <w:t>Charge register should be maintained by the Officers holding test keys at the branch and test key should be entered properly in the register. An acknowledgement of receipt of test key tables should be sent to Test Key Department, Head Office. Strict secrecy must be maintained in its use, handling and safekeeping.</w:t>
      </w:r>
    </w:p>
    <w:p w14:paraId="5CE7C1E7" w14:textId="77777777" w:rsidR="00537F9E" w:rsidRPr="000D16EF" w:rsidRDefault="00760C54" w:rsidP="000D16EF">
      <w:pPr>
        <w:jc w:val="both"/>
        <w:rPr>
          <w:rFonts w:ascii="Times New Roman" w:hAnsi="Times New Roman" w:cs="Times New Roman"/>
          <w:sz w:val="25"/>
          <w:szCs w:val="25"/>
        </w:rPr>
      </w:pPr>
      <w:r w:rsidRPr="00760C54">
        <w:rPr>
          <w:rFonts w:ascii="Times New Roman" w:hAnsi="Times New Roman" w:cs="Times New Roman"/>
          <w:b/>
          <w:sz w:val="25"/>
          <w:szCs w:val="25"/>
        </w:rPr>
        <w:lastRenderedPageBreak/>
        <w:t>Security deposit receipt (</w:t>
      </w:r>
      <w:proofErr w:type="spellStart"/>
      <w:r w:rsidRPr="00760C54">
        <w:rPr>
          <w:rFonts w:ascii="Times New Roman" w:hAnsi="Times New Roman" w:cs="Times New Roman"/>
          <w:b/>
          <w:sz w:val="25"/>
          <w:szCs w:val="25"/>
        </w:rPr>
        <w:t>sdr</w:t>
      </w:r>
      <w:proofErr w:type="spellEnd"/>
      <w:r w:rsidRPr="00760C54">
        <w:rPr>
          <w:rFonts w:ascii="Times New Roman" w:hAnsi="Times New Roman" w:cs="Times New Roman"/>
          <w:b/>
          <w:sz w:val="25"/>
          <w:szCs w:val="25"/>
        </w:rPr>
        <w:t>)</w:t>
      </w:r>
    </w:p>
    <w:p w14:paraId="4206A371" w14:textId="77777777" w:rsidR="00537F9E" w:rsidRPr="00760C54" w:rsidRDefault="00760C54" w:rsidP="000D16EF">
      <w:pPr>
        <w:jc w:val="both"/>
        <w:rPr>
          <w:rFonts w:ascii="Times New Roman" w:hAnsi="Times New Roman" w:cs="Times New Roman"/>
          <w:b/>
          <w:sz w:val="25"/>
          <w:szCs w:val="25"/>
        </w:rPr>
      </w:pPr>
      <w:r w:rsidRPr="00760C54">
        <w:rPr>
          <w:rFonts w:ascii="Times New Roman" w:hAnsi="Times New Roman" w:cs="Times New Roman"/>
          <w:b/>
          <w:sz w:val="25"/>
          <w:szCs w:val="25"/>
        </w:rPr>
        <w:t>Definition &amp; purpose</w:t>
      </w:r>
    </w:p>
    <w:p w14:paraId="13B90ECE"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A Security Deposit Receipt is an instrument in writing issued by a branch of a bank, to pay a certain sum of money to a particular person or organization. A security receipt is issued and paid by the same branch of a bank.</w:t>
      </w:r>
    </w:p>
    <w:p w14:paraId="3D79A5C4"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The person or the organization in whose favor the instrument is issued is the beneficiary. It is sold to the applicant, on receipt of SDR Application Form and after deposit of the value and charges. The purchaser may or may not be our customer of the SDR issuing Bank.</w:t>
      </w:r>
    </w:p>
    <w:p w14:paraId="7ED91B21"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It may be sold to the parties:</w:t>
      </w:r>
      <w:r w:rsidR="000D16EF">
        <w:rPr>
          <w:rFonts w:ascii="Times New Roman" w:hAnsi="Times New Roman" w:cs="Times New Roman"/>
          <w:sz w:val="25"/>
          <w:szCs w:val="25"/>
        </w:rPr>
        <w:t xml:space="preserve"> </w:t>
      </w:r>
      <w:r w:rsidRPr="00537F9E">
        <w:rPr>
          <w:rFonts w:ascii="Times New Roman" w:hAnsi="Times New Roman" w:cs="Times New Roman"/>
          <w:sz w:val="25"/>
          <w:szCs w:val="25"/>
        </w:rPr>
        <w:t>A Security Deposit Receipt may be used by the purchaser for deposit of earnest money, security deposit to government agencies, autonomous bodies, companies, local authorities etc. for business dealings.</w:t>
      </w:r>
    </w:p>
    <w:p w14:paraId="69F2B367"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The entries to be passed are as under:</w:t>
      </w:r>
    </w:p>
    <w:p w14:paraId="1ED95E59"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Entry for issue:</w:t>
      </w:r>
      <w:r w:rsidR="000D16EF">
        <w:rPr>
          <w:rFonts w:ascii="Times New Roman" w:hAnsi="Times New Roman" w:cs="Times New Roman"/>
          <w:sz w:val="25"/>
          <w:szCs w:val="25"/>
        </w:rPr>
        <w:t xml:space="preserve"> </w:t>
      </w:r>
      <w:r w:rsidRPr="00537F9E">
        <w:rPr>
          <w:rFonts w:ascii="Times New Roman" w:hAnsi="Times New Roman" w:cs="Times New Roman"/>
          <w:sz w:val="25"/>
          <w:szCs w:val="25"/>
        </w:rPr>
        <w:t>Dr. Cash Account</w:t>
      </w:r>
    </w:p>
    <w:p w14:paraId="14052D57"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Cr. Security Deposit Account</w:t>
      </w:r>
    </w:p>
    <w:p w14:paraId="25A90E24" w14:textId="77777777" w:rsidR="00537F9E" w:rsidRPr="00760C54" w:rsidRDefault="00760C54" w:rsidP="000D16EF">
      <w:pPr>
        <w:jc w:val="both"/>
        <w:rPr>
          <w:rFonts w:ascii="Times New Roman" w:hAnsi="Times New Roman" w:cs="Times New Roman"/>
          <w:b/>
          <w:sz w:val="25"/>
          <w:szCs w:val="25"/>
        </w:rPr>
      </w:pPr>
      <w:r>
        <w:rPr>
          <w:rFonts w:ascii="Times New Roman" w:hAnsi="Times New Roman" w:cs="Times New Roman"/>
          <w:b/>
          <w:sz w:val="25"/>
          <w:szCs w:val="25"/>
        </w:rPr>
        <w:t>Payment procedure of SDR</w:t>
      </w:r>
    </w:p>
    <w:p w14:paraId="61904302"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It should be to the beneficiary:</w:t>
      </w:r>
      <w:r w:rsidR="000D16EF">
        <w:rPr>
          <w:rFonts w:ascii="Times New Roman" w:hAnsi="Times New Roman" w:cs="Times New Roman"/>
          <w:sz w:val="25"/>
          <w:szCs w:val="25"/>
        </w:rPr>
        <w:t xml:space="preserve"> </w:t>
      </w:r>
      <w:r w:rsidRPr="00537F9E">
        <w:rPr>
          <w:rFonts w:ascii="Times New Roman" w:hAnsi="Times New Roman" w:cs="Times New Roman"/>
          <w:sz w:val="25"/>
          <w:szCs w:val="25"/>
        </w:rPr>
        <w:t>It should be paid to the beneficiary after proper identification or it may be credited to his account.</w:t>
      </w:r>
    </w:p>
    <w:p w14:paraId="76678BF3"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It is not transferable:</w:t>
      </w:r>
      <w:r w:rsidR="000D16EF">
        <w:rPr>
          <w:rFonts w:ascii="Times New Roman" w:hAnsi="Times New Roman" w:cs="Times New Roman"/>
          <w:sz w:val="25"/>
          <w:szCs w:val="25"/>
        </w:rPr>
        <w:t xml:space="preserve"> </w:t>
      </w:r>
      <w:r w:rsidRPr="00537F9E">
        <w:rPr>
          <w:rFonts w:ascii="Times New Roman" w:hAnsi="Times New Roman" w:cs="Times New Roman"/>
          <w:sz w:val="25"/>
          <w:szCs w:val="25"/>
        </w:rPr>
        <w:t>It is not transferable. So</w:t>
      </w:r>
      <w:r w:rsidR="007D1828">
        <w:rPr>
          <w:rFonts w:ascii="Times New Roman" w:hAnsi="Times New Roman" w:cs="Times New Roman"/>
          <w:sz w:val="25"/>
          <w:szCs w:val="25"/>
        </w:rPr>
        <w:t>,</w:t>
      </w:r>
      <w:r w:rsidRPr="00537F9E">
        <w:rPr>
          <w:rFonts w:ascii="Times New Roman" w:hAnsi="Times New Roman" w:cs="Times New Roman"/>
          <w:sz w:val="25"/>
          <w:szCs w:val="25"/>
        </w:rPr>
        <w:t xml:space="preserve"> it should be paid or collected in favor of payee or purchaser only.</w:t>
      </w:r>
    </w:p>
    <w:p w14:paraId="7D70DC83"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Applicant will get payment:</w:t>
      </w:r>
      <w:r w:rsidRPr="00537F9E">
        <w:rPr>
          <w:rFonts w:ascii="Times New Roman" w:hAnsi="Times New Roman" w:cs="Times New Roman"/>
          <w:sz w:val="25"/>
          <w:szCs w:val="25"/>
        </w:rPr>
        <w:tab/>
        <w:t>Where the beneficiary organization/officer returns SDR to its purchaser the same must be discharged for refund of money to the purchaser.</w:t>
      </w:r>
    </w:p>
    <w:p w14:paraId="6DC89BE0"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Bank will not examine the discharge of beneficiary:</w:t>
      </w:r>
      <w:r w:rsidR="000D16EF">
        <w:rPr>
          <w:rFonts w:ascii="Times New Roman" w:hAnsi="Times New Roman" w:cs="Times New Roman"/>
          <w:sz w:val="25"/>
          <w:szCs w:val="25"/>
        </w:rPr>
        <w:t xml:space="preserve"> </w:t>
      </w:r>
      <w:r w:rsidRPr="00537F9E">
        <w:rPr>
          <w:rFonts w:ascii="Times New Roman" w:hAnsi="Times New Roman" w:cs="Times New Roman"/>
          <w:sz w:val="25"/>
          <w:szCs w:val="25"/>
        </w:rPr>
        <w:t>The bank will not be required to examine the genuineness or otherwise of the beneficiary’s discharge on the security receipt unless the beneficiary has furnished to the bank his specimen signature duly attested by an authorized officer of the bank.</w:t>
      </w:r>
    </w:p>
    <w:p w14:paraId="4410DE2E"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Collection procedure</w:t>
      </w:r>
      <w:r w:rsidRPr="00537F9E">
        <w:rPr>
          <w:rFonts w:ascii="Times New Roman" w:hAnsi="Times New Roman" w:cs="Times New Roman"/>
          <w:sz w:val="25"/>
          <w:szCs w:val="25"/>
        </w:rPr>
        <w:tab/>
        <w:t>:</w:t>
      </w:r>
      <w:r w:rsidR="000D16EF">
        <w:rPr>
          <w:rFonts w:ascii="Times New Roman" w:hAnsi="Times New Roman" w:cs="Times New Roman"/>
          <w:sz w:val="25"/>
          <w:szCs w:val="25"/>
        </w:rPr>
        <w:t xml:space="preserve"> </w:t>
      </w:r>
      <w:r w:rsidRPr="00537F9E">
        <w:rPr>
          <w:rFonts w:ascii="Times New Roman" w:hAnsi="Times New Roman" w:cs="Times New Roman"/>
          <w:sz w:val="25"/>
          <w:szCs w:val="25"/>
        </w:rPr>
        <w:t>If the beneficiary requires payment of the Security Receipt, he must present it through his banker duly discharged on revenue stamp of appropriate value. The following entries shall be passed at the time of payment:</w:t>
      </w:r>
    </w:p>
    <w:p w14:paraId="562863A6" w14:textId="77777777" w:rsidR="00537F9E" w:rsidRPr="00537F9E" w:rsidRDefault="00537F9E" w:rsidP="000D16EF">
      <w:pPr>
        <w:jc w:val="both"/>
        <w:rPr>
          <w:rFonts w:ascii="Times New Roman" w:hAnsi="Times New Roman" w:cs="Times New Roman"/>
          <w:sz w:val="25"/>
          <w:szCs w:val="25"/>
        </w:rPr>
      </w:pPr>
      <w:r w:rsidRPr="00537F9E">
        <w:rPr>
          <w:rFonts w:ascii="Times New Roman" w:hAnsi="Times New Roman" w:cs="Times New Roman"/>
          <w:sz w:val="25"/>
          <w:szCs w:val="25"/>
        </w:rPr>
        <w:t>Dr. Security Deposit Receipt Account.</w:t>
      </w:r>
    </w:p>
    <w:p w14:paraId="6683C872" w14:textId="77777777" w:rsidR="00537F9E" w:rsidRPr="00537F9E" w:rsidRDefault="00537F9E" w:rsidP="00537F9E">
      <w:pPr>
        <w:rPr>
          <w:rFonts w:ascii="Times New Roman" w:hAnsi="Times New Roman" w:cs="Times New Roman"/>
          <w:sz w:val="25"/>
          <w:szCs w:val="25"/>
        </w:rPr>
      </w:pPr>
      <w:r w:rsidRPr="00537F9E">
        <w:rPr>
          <w:rFonts w:ascii="Times New Roman" w:hAnsi="Times New Roman" w:cs="Times New Roman"/>
          <w:sz w:val="25"/>
          <w:szCs w:val="25"/>
        </w:rPr>
        <w:t>Cr. Cash/Bills Payable Account Pay Slip Issued.</w:t>
      </w:r>
    </w:p>
    <w:p w14:paraId="68ADA1E4" w14:textId="77777777" w:rsidR="00537F9E" w:rsidRPr="00760C54" w:rsidRDefault="00760C54" w:rsidP="00537F9E">
      <w:pPr>
        <w:rPr>
          <w:rFonts w:ascii="Times New Roman" w:hAnsi="Times New Roman" w:cs="Times New Roman"/>
          <w:b/>
          <w:sz w:val="25"/>
          <w:szCs w:val="25"/>
        </w:rPr>
      </w:pPr>
      <w:r>
        <w:rPr>
          <w:rFonts w:ascii="Times New Roman" w:hAnsi="Times New Roman" w:cs="Times New Roman"/>
          <w:b/>
          <w:sz w:val="25"/>
          <w:szCs w:val="25"/>
        </w:rPr>
        <w:lastRenderedPageBreak/>
        <w:t>Issue of duplicate SDR</w:t>
      </w:r>
    </w:p>
    <w:p w14:paraId="682897EB"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 xml:space="preserve">Application for cancellation </w:t>
      </w:r>
      <w:r w:rsidRPr="00537F9E">
        <w:rPr>
          <w:rFonts w:ascii="Times New Roman" w:hAnsi="Times New Roman" w:cs="Times New Roman"/>
          <w:sz w:val="25"/>
          <w:szCs w:val="25"/>
        </w:rPr>
        <w:tab/>
        <w:t>:</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An application from the purchaser, nothing loss of SDR stating date and circumstances of loss of the instruments is required.</w:t>
      </w:r>
    </w:p>
    <w:p w14:paraId="78590861"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Verification of signature:</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The signature of the purchaser, on the application shall be verified from the signature on the original application form.</w:t>
      </w:r>
    </w:p>
    <w:p w14:paraId="0AA374AB"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Mark caution:</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Caution should be marked in the register in red ink as under “CAUTION NOTED RECEIPT LOST”.</w:t>
      </w:r>
    </w:p>
    <w:p w14:paraId="3BBF6850"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Confirmation of the beneficiary:</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A confirmatory letter from the beneficiary stating that the beneficiary has no claim on it. Head Office approval is to be obtained to issue a duplicate SDR.</w:t>
      </w:r>
    </w:p>
    <w:p w14:paraId="391194A3"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Duplicate may be issued:</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After completion of the above formalities a duplicate may be issued. Reference on the duplicate SDR and counterfoil of the original SDR should be noted.</w:t>
      </w:r>
    </w:p>
    <w:p w14:paraId="7280074E"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Filing:</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The letter received from the purchaser and the payee should be filed with the original application cum-voucher. No voucher is required for issue of duplicate SDR.</w:t>
      </w:r>
    </w:p>
    <w:p w14:paraId="34A5303A" w14:textId="77777777" w:rsidR="00537F9E" w:rsidRPr="00537F9E" w:rsidRDefault="00537F9E" w:rsidP="00C13C37">
      <w:pPr>
        <w:jc w:val="both"/>
        <w:rPr>
          <w:rFonts w:ascii="Times New Roman" w:hAnsi="Times New Roman" w:cs="Times New Roman"/>
          <w:sz w:val="25"/>
          <w:szCs w:val="25"/>
        </w:rPr>
      </w:pPr>
    </w:p>
    <w:p w14:paraId="4037E255" w14:textId="77777777" w:rsidR="00537F9E" w:rsidRPr="00760C54" w:rsidRDefault="00760C54" w:rsidP="00C13C37">
      <w:pPr>
        <w:jc w:val="both"/>
        <w:rPr>
          <w:rFonts w:ascii="Times New Roman" w:hAnsi="Times New Roman" w:cs="Times New Roman"/>
          <w:b/>
          <w:sz w:val="25"/>
          <w:szCs w:val="25"/>
        </w:rPr>
      </w:pPr>
      <w:r w:rsidRPr="00760C54">
        <w:rPr>
          <w:rFonts w:ascii="Times New Roman" w:hAnsi="Times New Roman" w:cs="Times New Roman"/>
          <w:b/>
          <w:sz w:val="25"/>
          <w:szCs w:val="25"/>
        </w:rPr>
        <w:t>Pay order</w:t>
      </w:r>
    </w:p>
    <w:p w14:paraId="3AF2B8B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Definition:</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A pay order is a written order, issued by a branch of a bank, to pay a certain sum of money to a particular person or a bank. It is issued by a branch of the bank drawn upon and payable by itself.</w:t>
      </w:r>
    </w:p>
    <w:p w14:paraId="0CA5E6AE"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 xml:space="preserve">Drawer and Drawee </w:t>
      </w:r>
      <w:proofErr w:type="gramStart"/>
      <w:r w:rsidRPr="00537F9E">
        <w:rPr>
          <w:rFonts w:ascii="Times New Roman" w:hAnsi="Times New Roman" w:cs="Times New Roman"/>
          <w:sz w:val="25"/>
          <w:szCs w:val="25"/>
        </w:rPr>
        <w:t>are</w:t>
      </w:r>
      <w:proofErr w:type="gramEnd"/>
      <w:r w:rsidRPr="00537F9E">
        <w:rPr>
          <w:rFonts w:ascii="Times New Roman" w:hAnsi="Times New Roman" w:cs="Times New Roman"/>
          <w:sz w:val="25"/>
          <w:szCs w:val="25"/>
        </w:rPr>
        <w:t xml:space="preserve"> the same branch:</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A pay order is issued and paid by the same branch of a bank and as such, the drawer and drawee are the same.</w:t>
      </w:r>
    </w:p>
    <w:p w14:paraId="538F67A5"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Purchaser may or may not be a customer:</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The person or the organization in whose favor it is issued is the payee or the beneficiary. The purchaser need not necessarily be a customer of the bank.</w:t>
      </w:r>
    </w:p>
    <w:p w14:paraId="3F87F4E4"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Submission of application by customer:</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The purchaser should fill in, sign and submit the Pay Order Application Form. Our commission for pay order should be covered from the purchaser.</w:t>
      </w:r>
    </w:p>
    <w:p w14:paraId="5DCAA16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Pay Order may be sold against cash or cheque. The vouchers are –</w:t>
      </w:r>
    </w:p>
    <w:p w14:paraId="419EA65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Dr. Cash/Cheque</w:t>
      </w:r>
    </w:p>
    <w:p w14:paraId="7E601ABD" w14:textId="77777777" w:rsidR="00C13C37"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Cr. Income account commission on remittance</w:t>
      </w:r>
    </w:p>
    <w:p w14:paraId="47EEBB4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lastRenderedPageBreak/>
        <w:t>Cr. Bills payable account Pay Order issued</w:t>
      </w:r>
    </w:p>
    <w:p w14:paraId="2C93349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Pay Order in three parts:</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A Pay Order is d</w:t>
      </w:r>
      <w:r w:rsidR="007D1828">
        <w:rPr>
          <w:rFonts w:ascii="Times New Roman" w:hAnsi="Times New Roman" w:cs="Times New Roman"/>
          <w:sz w:val="25"/>
          <w:szCs w:val="25"/>
        </w:rPr>
        <w:t>i</w:t>
      </w:r>
      <w:r w:rsidRPr="00537F9E">
        <w:rPr>
          <w:rFonts w:ascii="Times New Roman" w:hAnsi="Times New Roman" w:cs="Times New Roman"/>
          <w:sz w:val="25"/>
          <w:szCs w:val="25"/>
        </w:rPr>
        <w:t>vided into three parts viz. the actual pay order, the second counterfoil to be retained by the payee and the first counterfoil to be retained by the issuing branch as record.</w:t>
      </w:r>
    </w:p>
    <w:p w14:paraId="26553543" w14:textId="77777777" w:rsidR="00537F9E" w:rsidRPr="00760C54" w:rsidRDefault="00760C54" w:rsidP="00C13C37">
      <w:pPr>
        <w:jc w:val="both"/>
        <w:rPr>
          <w:rFonts w:ascii="Times New Roman" w:hAnsi="Times New Roman" w:cs="Times New Roman"/>
          <w:b/>
          <w:sz w:val="25"/>
          <w:szCs w:val="25"/>
        </w:rPr>
      </w:pPr>
      <w:r w:rsidRPr="00760C54">
        <w:rPr>
          <w:rFonts w:ascii="Times New Roman" w:hAnsi="Times New Roman" w:cs="Times New Roman"/>
          <w:b/>
          <w:sz w:val="25"/>
          <w:szCs w:val="25"/>
        </w:rPr>
        <w:t>Purpose of pay order</w:t>
      </w:r>
    </w:p>
    <w:p w14:paraId="2DE90BDB"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Pay Order is a guarantee to pay to its payee:</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 xml:space="preserve">The purpose of a pay order is to effect transfer of fund from one hand to another. </w:t>
      </w:r>
      <w:r w:rsidR="007D1828" w:rsidRPr="00537F9E">
        <w:rPr>
          <w:rFonts w:ascii="Times New Roman" w:hAnsi="Times New Roman" w:cs="Times New Roman"/>
          <w:sz w:val="25"/>
          <w:szCs w:val="25"/>
        </w:rPr>
        <w:t>Generally,</w:t>
      </w:r>
      <w:r w:rsidRPr="00537F9E">
        <w:rPr>
          <w:rFonts w:ascii="Times New Roman" w:hAnsi="Times New Roman" w:cs="Times New Roman"/>
          <w:sz w:val="25"/>
          <w:szCs w:val="25"/>
        </w:rPr>
        <w:t xml:space="preserve"> payment orders are issued for making payment by the bank in settlement of bills. Such purpose may be as under:</w:t>
      </w:r>
    </w:p>
    <w:p w14:paraId="60789318"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Pay Order is issued for clearing settlement:</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A Pay Order may be issued to effect payment on bank’s own account by one bank to another bank in settlement of cheques returned in the clearing house.</w:t>
      </w:r>
    </w:p>
    <w:p w14:paraId="0CAFE4F3"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Used to pay Tax, House Rent etc.:</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It may be issued by the in payment of its other dues like income tax, house rent etc.</w:t>
      </w:r>
    </w:p>
    <w:p w14:paraId="52EF00F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 pay order may also be sold to purchaser who desires to buy the same in payment of earnest money and other dues to government agencies, autonomous bodies, companies, local authorities etc. for business and other dealings.</w:t>
      </w:r>
    </w:p>
    <w:p w14:paraId="3604D088" w14:textId="77777777" w:rsidR="00537F9E" w:rsidRPr="00760C54" w:rsidRDefault="00760C54" w:rsidP="00C13C37">
      <w:pPr>
        <w:jc w:val="both"/>
        <w:rPr>
          <w:rFonts w:ascii="Times New Roman" w:hAnsi="Times New Roman" w:cs="Times New Roman"/>
          <w:b/>
          <w:sz w:val="25"/>
          <w:szCs w:val="25"/>
        </w:rPr>
      </w:pPr>
      <w:r w:rsidRPr="00760C54">
        <w:rPr>
          <w:rFonts w:ascii="Times New Roman" w:hAnsi="Times New Roman" w:cs="Times New Roman"/>
          <w:b/>
          <w:sz w:val="25"/>
          <w:szCs w:val="25"/>
        </w:rPr>
        <w:t>Payment procedure of pay order</w:t>
      </w:r>
    </w:p>
    <w:p w14:paraId="71C0D23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Payable to payee or beneficiary:</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It should be paid to the payee or beneficiary after proper identification or it may be credited to his account.</w:t>
      </w:r>
    </w:p>
    <w:p w14:paraId="0D4D5589" w14:textId="77777777" w:rsidR="00537F9E" w:rsidRPr="00537F9E" w:rsidRDefault="00537F9E" w:rsidP="00C13C37">
      <w:pPr>
        <w:jc w:val="both"/>
        <w:rPr>
          <w:rFonts w:ascii="Times New Roman" w:hAnsi="Times New Roman" w:cs="Times New Roman"/>
          <w:sz w:val="25"/>
          <w:szCs w:val="25"/>
        </w:rPr>
      </w:pPr>
      <w:r>
        <w:rPr>
          <w:rFonts w:ascii="Times New Roman" w:hAnsi="Times New Roman" w:cs="Times New Roman"/>
          <w:sz w:val="25"/>
          <w:szCs w:val="25"/>
        </w:rPr>
        <w:t>It is transferable</w:t>
      </w:r>
      <w:r w:rsidRPr="00537F9E">
        <w:rPr>
          <w:rFonts w:ascii="Times New Roman" w:hAnsi="Times New Roman" w:cs="Times New Roman"/>
          <w:sz w:val="25"/>
          <w:szCs w:val="25"/>
        </w:rPr>
        <w:t>:</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A pay order is transferable, subject to proper discharge on its back.</w:t>
      </w:r>
    </w:p>
    <w:p w14:paraId="6AD71C3E"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It i</w:t>
      </w:r>
      <w:r>
        <w:rPr>
          <w:rFonts w:ascii="Times New Roman" w:hAnsi="Times New Roman" w:cs="Times New Roman"/>
          <w:sz w:val="25"/>
          <w:szCs w:val="25"/>
        </w:rPr>
        <w:t>s a quasi-negotiable instrument</w:t>
      </w:r>
      <w:r w:rsidRPr="00537F9E">
        <w:rPr>
          <w:rFonts w:ascii="Times New Roman" w:hAnsi="Times New Roman" w:cs="Times New Roman"/>
          <w:sz w:val="25"/>
          <w:szCs w:val="25"/>
        </w:rPr>
        <w:t>:</w:t>
      </w:r>
      <w:r w:rsidRPr="00537F9E">
        <w:rPr>
          <w:rFonts w:ascii="Times New Roman" w:hAnsi="Times New Roman" w:cs="Times New Roman"/>
          <w:sz w:val="25"/>
          <w:szCs w:val="25"/>
        </w:rPr>
        <w:tab/>
        <w:t>Pay Order is a quasi-negotiable instrument. So</w:t>
      </w:r>
      <w:r w:rsidR="007D1828">
        <w:rPr>
          <w:rFonts w:ascii="Times New Roman" w:hAnsi="Times New Roman" w:cs="Times New Roman"/>
          <w:sz w:val="25"/>
          <w:szCs w:val="25"/>
        </w:rPr>
        <w:t>,</w:t>
      </w:r>
      <w:r w:rsidRPr="00537F9E">
        <w:rPr>
          <w:rFonts w:ascii="Times New Roman" w:hAnsi="Times New Roman" w:cs="Times New Roman"/>
          <w:sz w:val="25"/>
          <w:szCs w:val="25"/>
        </w:rPr>
        <w:t xml:space="preserve"> the transferee will not get better title than the </w:t>
      </w:r>
      <w:r w:rsidR="007D1828" w:rsidRPr="00537F9E">
        <w:rPr>
          <w:rFonts w:ascii="Times New Roman" w:hAnsi="Times New Roman" w:cs="Times New Roman"/>
          <w:sz w:val="25"/>
          <w:szCs w:val="25"/>
        </w:rPr>
        <w:t>transferors</w:t>
      </w:r>
      <w:r w:rsidRPr="00537F9E">
        <w:rPr>
          <w:rFonts w:ascii="Times New Roman" w:hAnsi="Times New Roman" w:cs="Times New Roman"/>
          <w:sz w:val="25"/>
          <w:szCs w:val="25"/>
        </w:rPr>
        <w:t>.</w:t>
      </w:r>
    </w:p>
    <w:p w14:paraId="59636E8F"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Collect</w:t>
      </w:r>
      <w:r>
        <w:rPr>
          <w:rFonts w:ascii="Times New Roman" w:hAnsi="Times New Roman" w:cs="Times New Roman"/>
          <w:sz w:val="25"/>
          <w:szCs w:val="25"/>
        </w:rPr>
        <w:t>ing bank’s endorsement required</w:t>
      </w:r>
      <w:r w:rsidRPr="00537F9E">
        <w:rPr>
          <w:rFonts w:ascii="Times New Roman" w:hAnsi="Times New Roman" w:cs="Times New Roman"/>
          <w:sz w:val="25"/>
          <w:szCs w:val="25"/>
        </w:rPr>
        <w:t>:</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If presented by some other branch or bank, the pay order should bear discharge of the payee and the collecting branch or bank should confirm the discharge and also certify, “Payees Account Credited”.</w:t>
      </w:r>
    </w:p>
    <w:p w14:paraId="56953D7D"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Register should be marked</w:t>
      </w:r>
      <w:r w:rsidR="00933E98">
        <w:rPr>
          <w:rFonts w:ascii="Times New Roman" w:hAnsi="Times New Roman" w:cs="Times New Roman"/>
          <w:sz w:val="25"/>
          <w:szCs w:val="25"/>
        </w:rPr>
        <w:t xml:space="preserve">: </w:t>
      </w:r>
      <w:r w:rsidRPr="00537F9E">
        <w:rPr>
          <w:rFonts w:ascii="Times New Roman" w:hAnsi="Times New Roman" w:cs="Times New Roman"/>
          <w:sz w:val="25"/>
          <w:szCs w:val="25"/>
        </w:rPr>
        <w:t xml:space="preserve">Before marking payment </w:t>
      </w:r>
      <w:proofErr w:type="gramStart"/>
      <w:r w:rsidRPr="00537F9E">
        <w:rPr>
          <w:rFonts w:ascii="Times New Roman" w:hAnsi="Times New Roman" w:cs="Times New Roman"/>
          <w:sz w:val="25"/>
          <w:szCs w:val="25"/>
        </w:rPr>
        <w:t>the of</w:t>
      </w:r>
      <w:proofErr w:type="gramEnd"/>
      <w:r w:rsidRPr="00537F9E">
        <w:rPr>
          <w:rFonts w:ascii="Times New Roman" w:hAnsi="Times New Roman" w:cs="Times New Roman"/>
          <w:sz w:val="25"/>
          <w:szCs w:val="25"/>
        </w:rPr>
        <w:t xml:space="preserve"> signature of issuing Officers should be verified and the date of payment should be marked in the register.</w:t>
      </w:r>
    </w:p>
    <w:p w14:paraId="3664C093" w14:textId="77777777" w:rsidR="00933E98" w:rsidRDefault="00933E98" w:rsidP="00C13C37">
      <w:pPr>
        <w:jc w:val="both"/>
        <w:rPr>
          <w:rFonts w:ascii="Times New Roman" w:hAnsi="Times New Roman" w:cs="Times New Roman"/>
          <w:b/>
          <w:sz w:val="25"/>
          <w:szCs w:val="25"/>
        </w:rPr>
      </w:pPr>
    </w:p>
    <w:p w14:paraId="523C8AE9" w14:textId="77777777" w:rsidR="00C13C37" w:rsidRDefault="00C13C37" w:rsidP="00C13C37">
      <w:pPr>
        <w:jc w:val="both"/>
        <w:rPr>
          <w:rFonts w:ascii="Times New Roman" w:hAnsi="Times New Roman" w:cs="Times New Roman"/>
          <w:b/>
          <w:sz w:val="25"/>
          <w:szCs w:val="25"/>
        </w:rPr>
      </w:pPr>
    </w:p>
    <w:p w14:paraId="77A9FFBB" w14:textId="77777777" w:rsidR="00C13C37" w:rsidRDefault="00C13C37" w:rsidP="00C13C37">
      <w:pPr>
        <w:jc w:val="both"/>
        <w:rPr>
          <w:rFonts w:ascii="Times New Roman" w:hAnsi="Times New Roman" w:cs="Times New Roman"/>
          <w:b/>
          <w:sz w:val="25"/>
          <w:szCs w:val="25"/>
        </w:rPr>
      </w:pPr>
    </w:p>
    <w:p w14:paraId="4FC4A923" w14:textId="77777777" w:rsidR="00537F9E" w:rsidRPr="00760C54" w:rsidRDefault="00760C54" w:rsidP="00C13C37">
      <w:pPr>
        <w:jc w:val="both"/>
        <w:rPr>
          <w:rFonts w:ascii="Times New Roman" w:hAnsi="Times New Roman" w:cs="Times New Roman"/>
          <w:b/>
          <w:sz w:val="25"/>
          <w:szCs w:val="25"/>
        </w:rPr>
      </w:pPr>
      <w:r w:rsidRPr="00760C54">
        <w:rPr>
          <w:rFonts w:ascii="Times New Roman" w:hAnsi="Times New Roman" w:cs="Times New Roman"/>
          <w:b/>
          <w:sz w:val="25"/>
          <w:szCs w:val="25"/>
        </w:rPr>
        <w:lastRenderedPageBreak/>
        <w:t>Issue of duplicate pay order</w:t>
      </w:r>
    </w:p>
    <w:p w14:paraId="4699757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Application of the Purchaser</w:t>
      </w:r>
      <w:r w:rsidRPr="00537F9E">
        <w:rPr>
          <w:rFonts w:ascii="Times New Roman" w:hAnsi="Times New Roman" w:cs="Times New Roman"/>
          <w:sz w:val="25"/>
          <w:szCs w:val="25"/>
        </w:rPr>
        <w:tab/>
        <w:t>:</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For issuance of duplicate Pay Order in lieu of original the purchaser should give a letter to the effect that the original Pay Order has not been delivered to the payee or if delivered, it has been lost from his possession and that the original one shall be surrendered to the bank if found subsequently. Signature of the applicant shall be verified.</w:t>
      </w:r>
    </w:p>
    <w:p w14:paraId="083C103B"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Obtain confi</w:t>
      </w:r>
      <w:r>
        <w:rPr>
          <w:rFonts w:ascii="Times New Roman" w:hAnsi="Times New Roman" w:cs="Times New Roman"/>
          <w:sz w:val="25"/>
          <w:szCs w:val="25"/>
        </w:rPr>
        <w:t>rmation letter from beneficiary</w:t>
      </w:r>
      <w:r w:rsidRPr="00537F9E">
        <w:rPr>
          <w:rFonts w:ascii="Times New Roman" w:hAnsi="Times New Roman" w:cs="Times New Roman"/>
          <w:sz w:val="25"/>
          <w:szCs w:val="25"/>
        </w:rPr>
        <w:t>:</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A confirmation letter stating that the pay order has not been received or has been lost after receipt should be obtained from the beneficiary.</w:t>
      </w:r>
    </w:p>
    <w:p w14:paraId="03474B2E"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Formal</w:t>
      </w:r>
      <w:r>
        <w:rPr>
          <w:rFonts w:ascii="Times New Roman" w:hAnsi="Times New Roman" w:cs="Times New Roman"/>
          <w:sz w:val="25"/>
          <w:szCs w:val="25"/>
        </w:rPr>
        <w:t>ities for issuance of duplicate</w:t>
      </w:r>
      <w:r w:rsidRPr="00537F9E">
        <w:rPr>
          <w:rFonts w:ascii="Times New Roman" w:hAnsi="Times New Roman" w:cs="Times New Roman"/>
          <w:sz w:val="25"/>
          <w:szCs w:val="25"/>
        </w:rPr>
        <w:t>:</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On completion of the above formalities, a duplicate may be issued having cross references on the duplicate pay order and counterfoil of the original pay order. An Indemnity Bond duly discharged shall be obtained from the purchaser.</w:t>
      </w:r>
    </w:p>
    <w:p w14:paraId="611BC979" w14:textId="77777777" w:rsidR="00537F9E" w:rsidRPr="00537F9E" w:rsidRDefault="00537F9E" w:rsidP="00C13C37">
      <w:pPr>
        <w:jc w:val="both"/>
        <w:rPr>
          <w:rFonts w:ascii="Times New Roman" w:hAnsi="Times New Roman" w:cs="Times New Roman"/>
          <w:sz w:val="25"/>
          <w:szCs w:val="25"/>
        </w:rPr>
      </w:pPr>
      <w:r>
        <w:rPr>
          <w:rFonts w:ascii="Times New Roman" w:hAnsi="Times New Roman" w:cs="Times New Roman"/>
          <w:sz w:val="25"/>
          <w:szCs w:val="25"/>
        </w:rPr>
        <w:t>No voucher require</w:t>
      </w:r>
      <w:r w:rsidR="007D1828">
        <w:rPr>
          <w:rFonts w:ascii="Times New Roman" w:hAnsi="Times New Roman" w:cs="Times New Roman"/>
          <w:sz w:val="25"/>
          <w:szCs w:val="25"/>
        </w:rPr>
        <w:t>s</w:t>
      </w:r>
      <w:r w:rsidRPr="00537F9E">
        <w:rPr>
          <w:rFonts w:ascii="Times New Roman" w:hAnsi="Times New Roman" w:cs="Times New Roman"/>
          <w:sz w:val="25"/>
          <w:szCs w:val="25"/>
        </w:rPr>
        <w:t>:</w:t>
      </w:r>
      <w:r w:rsidRPr="00537F9E">
        <w:rPr>
          <w:rFonts w:ascii="Times New Roman" w:hAnsi="Times New Roman" w:cs="Times New Roman"/>
          <w:sz w:val="25"/>
          <w:szCs w:val="25"/>
        </w:rPr>
        <w:tab/>
        <w:t>A note should be made in the register or on the relative counterfoil. The letters received from the purchaser and the payee should be filed with the original application-cum-voucher. No voucher is required for issuance of duplicate pay order.</w:t>
      </w:r>
    </w:p>
    <w:p w14:paraId="020D15C8"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C</w:t>
      </w:r>
      <w:r>
        <w:rPr>
          <w:rFonts w:ascii="Times New Roman" w:hAnsi="Times New Roman" w:cs="Times New Roman"/>
          <w:sz w:val="25"/>
          <w:szCs w:val="25"/>
        </w:rPr>
        <w:t>harge for issuance of duplicate</w:t>
      </w:r>
      <w:r w:rsidRPr="00537F9E">
        <w:rPr>
          <w:rFonts w:ascii="Times New Roman" w:hAnsi="Times New Roman" w:cs="Times New Roman"/>
          <w:sz w:val="25"/>
          <w:szCs w:val="25"/>
        </w:rPr>
        <w:t>:</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 xml:space="preserve">Charge shall be </w:t>
      </w:r>
      <w:r w:rsidR="008F019C" w:rsidRPr="00537F9E">
        <w:rPr>
          <w:rFonts w:ascii="Times New Roman" w:hAnsi="Times New Roman" w:cs="Times New Roman"/>
          <w:sz w:val="25"/>
          <w:szCs w:val="25"/>
        </w:rPr>
        <w:t>realized</w:t>
      </w:r>
      <w:r w:rsidRPr="00537F9E">
        <w:rPr>
          <w:rFonts w:ascii="Times New Roman" w:hAnsi="Times New Roman" w:cs="Times New Roman"/>
          <w:sz w:val="25"/>
          <w:szCs w:val="25"/>
        </w:rPr>
        <w:t xml:space="preserve"> as per bank’s schedule of charges for issuance of duplicate Pay Order.</w:t>
      </w:r>
    </w:p>
    <w:p w14:paraId="4B095693"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Head Of</w:t>
      </w:r>
      <w:r>
        <w:rPr>
          <w:rFonts w:ascii="Times New Roman" w:hAnsi="Times New Roman" w:cs="Times New Roman"/>
          <w:sz w:val="25"/>
          <w:szCs w:val="25"/>
        </w:rPr>
        <w:t>fice approval is to be obtained</w:t>
      </w:r>
      <w:r w:rsidRPr="00537F9E">
        <w:rPr>
          <w:rFonts w:ascii="Times New Roman" w:hAnsi="Times New Roman" w:cs="Times New Roman"/>
          <w:sz w:val="25"/>
          <w:szCs w:val="25"/>
        </w:rPr>
        <w:t>:</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To issue duplicate pay order permission from the competent authority of Head Office shall be obtained.</w:t>
      </w:r>
    </w:p>
    <w:p w14:paraId="404B12BB" w14:textId="77777777" w:rsidR="00537F9E" w:rsidRPr="00760C54" w:rsidRDefault="00760C54" w:rsidP="00C13C37">
      <w:pPr>
        <w:jc w:val="both"/>
        <w:rPr>
          <w:rFonts w:ascii="Times New Roman" w:hAnsi="Times New Roman" w:cs="Times New Roman"/>
          <w:b/>
          <w:sz w:val="25"/>
          <w:szCs w:val="25"/>
        </w:rPr>
      </w:pPr>
      <w:r w:rsidRPr="00760C54">
        <w:rPr>
          <w:rFonts w:ascii="Times New Roman" w:hAnsi="Times New Roman" w:cs="Times New Roman"/>
          <w:b/>
          <w:sz w:val="25"/>
          <w:szCs w:val="25"/>
        </w:rPr>
        <w:t>Cancellation and revalidation</w:t>
      </w:r>
    </w:p>
    <w:p w14:paraId="1B1A6BC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Application shall be received:</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If the purchaser requests for cancellation of the Pay Order after its issue, it can be done after obtaining a written request from him and verifying his signature on the letter. In this case the purchaser has to submit two parts of the P.O (main part and purchaser’s part) along with the application.</w:t>
      </w:r>
    </w:p>
    <w:p w14:paraId="5FA63F1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Payee should be released:</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Before making refund by cancellation, bank should ask for the beneficiary’s consent. In this case the payee’s discharge such as “Refunded” or “Released” by putting his signature.</w:t>
      </w:r>
    </w:p>
    <w:p w14:paraId="07CFF263"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If the purchaser is an exceptionally valued customer a pay order may be cancelled as a very special case, without the written consent from the payee subject submission of indemnity by the purchaser.</w:t>
      </w:r>
    </w:p>
    <w:p w14:paraId="4F9271F1"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Payment of pay order of small amount:</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The Manager may to pay the proceeds of a pay order of small amount in the name of organization even after its validity period is over.</w:t>
      </w:r>
    </w:p>
    <w:p w14:paraId="402A0A4F"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lastRenderedPageBreak/>
        <w:t>Account of cancellation:</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After cancellation of pay order the following entries shall be passed:</w:t>
      </w:r>
    </w:p>
    <w:p w14:paraId="27DA57C9"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Dr. Bills payable P.O. issued</w:t>
      </w:r>
    </w:p>
    <w:p w14:paraId="7E6680C0"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Cr. Cash/Party Account/Bills payable P.S. issued.</w:t>
      </w:r>
    </w:p>
    <w:p w14:paraId="3D663193"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Cancellation of duplicate pay order</w:t>
      </w:r>
      <w:r w:rsidRPr="00537F9E">
        <w:rPr>
          <w:rFonts w:ascii="Times New Roman" w:hAnsi="Times New Roman" w:cs="Times New Roman"/>
          <w:sz w:val="25"/>
          <w:szCs w:val="25"/>
        </w:rPr>
        <w:tab/>
        <w:t>:</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Duplicate pay order can be cancelled after its proper released by the payee.</w:t>
      </w:r>
    </w:p>
    <w:p w14:paraId="14889691"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Collection of pay order:</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If a pay order is collected on behalf of payee the collecting bank should affix the endorsement “Payee Account credited or will be credited”.</w:t>
      </w:r>
    </w:p>
    <w:p w14:paraId="5704FB10" w14:textId="77777777" w:rsidR="00537F9E" w:rsidRPr="00537F9E" w:rsidRDefault="00537F9E" w:rsidP="00C13C37">
      <w:pPr>
        <w:jc w:val="both"/>
        <w:rPr>
          <w:rFonts w:ascii="Times New Roman" w:hAnsi="Times New Roman" w:cs="Times New Roman"/>
          <w:sz w:val="25"/>
          <w:szCs w:val="25"/>
        </w:rPr>
      </w:pPr>
    </w:p>
    <w:p w14:paraId="75206C1A" w14:textId="77777777" w:rsidR="00537F9E" w:rsidRPr="00760C54" w:rsidRDefault="00760C54" w:rsidP="00C13C37">
      <w:pPr>
        <w:jc w:val="both"/>
        <w:rPr>
          <w:rFonts w:ascii="Times New Roman" w:hAnsi="Times New Roman" w:cs="Times New Roman"/>
          <w:b/>
          <w:sz w:val="25"/>
          <w:szCs w:val="25"/>
        </w:rPr>
      </w:pPr>
      <w:r w:rsidRPr="00760C54">
        <w:rPr>
          <w:rFonts w:ascii="Times New Roman" w:hAnsi="Times New Roman" w:cs="Times New Roman"/>
          <w:b/>
          <w:sz w:val="25"/>
          <w:szCs w:val="25"/>
        </w:rPr>
        <w:t>Pay slip</w:t>
      </w:r>
    </w:p>
    <w:p w14:paraId="77E012B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 Pay Slip is issued by a bank branch in discharge of its obligations to a person, firm or company. There is no need for any application for its issue.</w:t>
      </w:r>
    </w:p>
    <w:p w14:paraId="6A3BA8B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 Pay Slip is issued to effect payments on account of bills payable by the bank for goods and services purchased or availed of by it.</w:t>
      </w:r>
    </w:p>
    <w:p w14:paraId="0DC4360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The following steps are required to be taken for issuance of Pay Slip:</w:t>
      </w:r>
    </w:p>
    <w:p w14:paraId="3B5A1B5D"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i)</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The concerned department will prepare vouchers to meet its payment obligation.</w:t>
      </w:r>
    </w:p>
    <w:p w14:paraId="0AD890AF"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ii)</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Remittance Department will receive the vouchers duly signed by the Officers concerned.</w:t>
      </w:r>
    </w:p>
    <w:p w14:paraId="31335182"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iii)</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Prepare Pay Slip and make entry in Pay Slip Issued Register.</w:t>
      </w:r>
    </w:p>
    <w:p w14:paraId="18CAAA17" w14:textId="77777777" w:rsidR="00537F9E" w:rsidRPr="00537F9E" w:rsidRDefault="00537F9E" w:rsidP="00C13C37">
      <w:pPr>
        <w:jc w:val="both"/>
        <w:rPr>
          <w:rFonts w:ascii="Times New Roman" w:hAnsi="Times New Roman" w:cs="Times New Roman"/>
          <w:sz w:val="25"/>
          <w:szCs w:val="25"/>
        </w:rPr>
      </w:pPr>
      <w:proofErr w:type="gramStart"/>
      <w:r w:rsidRPr="00537F9E">
        <w:rPr>
          <w:rFonts w:ascii="Times New Roman" w:hAnsi="Times New Roman" w:cs="Times New Roman"/>
          <w:sz w:val="25"/>
          <w:szCs w:val="25"/>
        </w:rPr>
        <w:t>iv)</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It</w:t>
      </w:r>
      <w:proofErr w:type="gramEnd"/>
      <w:r w:rsidRPr="00537F9E">
        <w:rPr>
          <w:rFonts w:ascii="Times New Roman" w:hAnsi="Times New Roman" w:cs="Times New Roman"/>
          <w:sz w:val="25"/>
          <w:szCs w:val="25"/>
        </w:rPr>
        <w:t xml:space="preserve"> should be jointly signed by the Remittance In-charge and Manager/Second Officer.</w:t>
      </w:r>
    </w:p>
    <w:p w14:paraId="31EC013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v)</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The Pay Slip is delivered to the payee who should acknowledge receipt.</w:t>
      </w:r>
    </w:p>
    <w:p w14:paraId="45F81C3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It should be paid to the payee only:</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It is payable to the payee only on proper identification or credited to his account when presented duly discharged by him on revenue stamp of required value.</w:t>
      </w:r>
    </w:p>
    <w:p w14:paraId="5A5F0D0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N.I. Act is not applicable:</w:t>
      </w:r>
      <w:r w:rsidR="00BB3A9C">
        <w:rPr>
          <w:rFonts w:ascii="Times New Roman" w:hAnsi="Times New Roman" w:cs="Times New Roman"/>
          <w:sz w:val="25"/>
          <w:szCs w:val="25"/>
        </w:rPr>
        <w:t xml:space="preserve"> </w:t>
      </w:r>
      <w:r w:rsidRPr="00537F9E">
        <w:rPr>
          <w:rFonts w:ascii="Times New Roman" w:hAnsi="Times New Roman" w:cs="Times New Roman"/>
          <w:sz w:val="25"/>
          <w:szCs w:val="25"/>
        </w:rPr>
        <w:t>It is not a negotiable instrument and as such the provisions N.I. Act are not applicable in the case of a Pay Slip.</w:t>
      </w:r>
    </w:p>
    <w:p w14:paraId="0B845F80" w14:textId="77777777" w:rsidR="00B66A60" w:rsidRDefault="00B66A60" w:rsidP="00C13C37">
      <w:pPr>
        <w:jc w:val="both"/>
        <w:rPr>
          <w:rFonts w:ascii="Times New Roman" w:hAnsi="Times New Roman" w:cs="Times New Roman"/>
          <w:b/>
          <w:sz w:val="25"/>
          <w:szCs w:val="25"/>
        </w:rPr>
      </w:pPr>
    </w:p>
    <w:p w14:paraId="625D307B" w14:textId="77777777" w:rsidR="00C13C37" w:rsidRDefault="00C13C37" w:rsidP="00C13C37">
      <w:pPr>
        <w:jc w:val="both"/>
        <w:rPr>
          <w:rFonts w:ascii="Times New Roman" w:hAnsi="Times New Roman" w:cs="Times New Roman"/>
          <w:b/>
          <w:sz w:val="25"/>
          <w:szCs w:val="25"/>
        </w:rPr>
      </w:pPr>
    </w:p>
    <w:p w14:paraId="2C19C9AF" w14:textId="77777777" w:rsidR="00537F9E" w:rsidRPr="00760C54" w:rsidRDefault="00760C54" w:rsidP="00C13C37">
      <w:pPr>
        <w:jc w:val="both"/>
        <w:rPr>
          <w:rFonts w:ascii="Times New Roman" w:hAnsi="Times New Roman" w:cs="Times New Roman"/>
          <w:b/>
          <w:sz w:val="25"/>
          <w:szCs w:val="25"/>
        </w:rPr>
      </w:pPr>
      <w:r w:rsidRPr="00760C54">
        <w:rPr>
          <w:rFonts w:ascii="Times New Roman" w:hAnsi="Times New Roman" w:cs="Times New Roman"/>
          <w:b/>
          <w:sz w:val="25"/>
          <w:szCs w:val="25"/>
        </w:rPr>
        <w:lastRenderedPageBreak/>
        <w:t>Issue or duplicate pay slip</w:t>
      </w:r>
    </w:p>
    <w:p w14:paraId="745B00B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Submission of application:</w:t>
      </w:r>
      <w:r w:rsidR="00B66A60">
        <w:rPr>
          <w:rFonts w:ascii="Times New Roman" w:hAnsi="Times New Roman" w:cs="Times New Roman"/>
          <w:sz w:val="25"/>
          <w:szCs w:val="25"/>
        </w:rPr>
        <w:t xml:space="preserve"> </w:t>
      </w:r>
      <w:r w:rsidRPr="00537F9E">
        <w:rPr>
          <w:rFonts w:ascii="Times New Roman" w:hAnsi="Times New Roman" w:cs="Times New Roman"/>
          <w:sz w:val="25"/>
          <w:szCs w:val="25"/>
        </w:rPr>
        <w:t>A duplicate pay slip may be issued to the payee on his written request stating that the pay slip issued to him has been lost from his possession and that he has not received payment</w:t>
      </w:r>
    </w:p>
    <w:p w14:paraId="6238150B"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Verification of Signature:</w:t>
      </w:r>
      <w:r w:rsidR="00B66A60">
        <w:rPr>
          <w:rFonts w:ascii="Times New Roman" w:hAnsi="Times New Roman" w:cs="Times New Roman"/>
          <w:sz w:val="25"/>
          <w:szCs w:val="25"/>
        </w:rPr>
        <w:t xml:space="preserve"> </w:t>
      </w:r>
      <w:r w:rsidRPr="00537F9E">
        <w:rPr>
          <w:rFonts w:ascii="Times New Roman" w:hAnsi="Times New Roman" w:cs="Times New Roman"/>
          <w:sz w:val="25"/>
          <w:szCs w:val="25"/>
        </w:rPr>
        <w:t xml:space="preserve">His signature should be verified from the signature </w:t>
      </w:r>
      <w:r>
        <w:rPr>
          <w:rFonts w:ascii="Times New Roman" w:hAnsi="Times New Roman" w:cs="Times New Roman"/>
          <w:sz w:val="25"/>
          <w:szCs w:val="25"/>
        </w:rPr>
        <w:t xml:space="preserve">  </w:t>
      </w:r>
      <w:r w:rsidRPr="00537F9E">
        <w:rPr>
          <w:rFonts w:ascii="Times New Roman" w:hAnsi="Times New Roman" w:cs="Times New Roman"/>
          <w:sz w:val="25"/>
          <w:szCs w:val="25"/>
        </w:rPr>
        <w:t>appearing on the relative bill. The particulars of issuing duplicate Pay Slip should be noted in the pay slip issued register and on the relative counterfoil.</w:t>
      </w:r>
    </w:p>
    <w:p w14:paraId="1C8C44CE"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Head Office approval not required:</w:t>
      </w:r>
      <w:r w:rsidRPr="00537F9E">
        <w:rPr>
          <w:rFonts w:ascii="Times New Roman" w:hAnsi="Times New Roman" w:cs="Times New Roman"/>
          <w:sz w:val="25"/>
          <w:szCs w:val="25"/>
        </w:rPr>
        <w:tab/>
        <w:t>For issuance of Duplicate pay slip no Head Office approval is required.</w:t>
      </w:r>
    </w:p>
    <w:p w14:paraId="4C384556" w14:textId="77777777" w:rsidR="00537F9E" w:rsidRPr="00537F9E" w:rsidRDefault="00537F9E" w:rsidP="00C13C37">
      <w:pPr>
        <w:jc w:val="both"/>
        <w:rPr>
          <w:rFonts w:ascii="Times New Roman" w:hAnsi="Times New Roman" w:cs="Times New Roman"/>
          <w:sz w:val="25"/>
          <w:szCs w:val="25"/>
        </w:rPr>
      </w:pPr>
    </w:p>
    <w:p w14:paraId="25C8DE6B" w14:textId="77777777" w:rsidR="00537F9E" w:rsidRPr="00760C54" w:rsidRDefault="008F019C" w:rsidP="00C13C37">
      <w:pPr>
        <w:jc w:val="both"/>
        <w:rPr>
          <w:rFonts w:ascii="Times New Roman" w:hAnsi="Times New Roman" w:cs="Times New Roman"/>
          <w:b/>
          <w:sz w:val="25"/>
          <w:szCs w:val="25"/>
        </w:rPr>
      </w:pPr>
      <w:r w:rsidRPr="00760C54">
        <w:rPr>
          <w:rFonts w:ascii="Times New Roman" w:hAnsi="Times New Roman" w:cs="Times New Roman"/>
          <w:b/>
          <w:sz w:val="25"/>
          <w:szCs w:val="25"/>
        </w:rPr>
        <w:t>Responsibilities</w:t>
      </w:r>
      <w:r w:rsidR="00760C54" w:rsidRPr="00760C54">
        <w:rPr>
          <w:rFonts w:ascii="Times New Roman" w:hAnsi="Times New Roman" w:cs="Times New Roman"/>
          <w:b/>
          <w:sz w:val="25"/>
          <w:szCs w:val="25"/>
        </w:rPr>
        <w:t xml:space="preserve"> of remittance </w:t>
      </w:r>
      <w:r w:rsidRPr="00760C54">
        <w:rPr>
          <w:rFonts w:ascii="Times New Roman" w:hAnsi="Times New Roman" w:cs="Times New Roman"/>
          <w:b/>
          <w:sz w:val="25"/>
          <w:szCs w:val="25"/>
        </w:rPr>
        <w:t>in charge</w:t>
      </w:r>
    </w:p>
    <w:p w14:paraId="2609711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He Will:</w:t>
      </w:r>
    </w:p>
    <w:p w14:paraId="53450887"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w:t>
      </w:r>
      <w:r w:rsidR="00B66A60">
        <w:rPr>
          <w:rFonts w:ascii="Times New Roman" w:hAnsi="Times New Roman" w:cs="Times New Roman"/>
          <w:sz w:val="25"/>
          <w:szCs w:val="25"/>
        </w:rPr>
        <w:t xml:space="preserve"> </w:t>
      </w:r>
      <w:r w:rsidRPr="00537F9E">
        <w:rPr>
          <w:rFonts w:ascii="Times New Roman" w:hAnsi="Times New Roman" w:cs="Times New Roman"/>
          <w:sz w:val="25"/>
          <w:szCs w:val="25"/>
        </w:rPr>
        <w:t xml:space="preserve">Hold the codebook, test key and test tables and keep them in security box under lock and key during office hours and keep them in the safe </w:t>
      </w:r>
      <w:r w:rsidR="00B66A60" w:rsidRPr="00537F9E">
        <w:rPr>
          <w:rFonts w:ascii="Times New Roman" w:hAnsi="Times New Roman" w:cs="Times New Roman"/>
          <w:sz w:val="25"/>
          <w:szCs w:val="25"/>
        </w:rPr>
        <w:t>overnight</w:t>
      </w:r>
      <w:r w:rsidRPr="00537F9E">
        <w:rPr>
          <w:rFonts w:ascii="Times New Roman" w:hAnsi="Times New Roman" w:cs="Times New Roman"/>
          <w:sz w:val="25"/>
          <w:szCs w:val="25"/>
        </w:rPr>
        <w:t>.</w:t>
      </w:r>
    </w:p>
    <w:p w14:paraId="1A64F637"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b)</w:t>
      </w:r>
      <w:r w:rsidR="00B66A60">
        <w:rPr>
          <w:rFonts w:ascii="Times New Roman" w:hAnsi="Times New Roman" w:cs="Times New Roman"/>
          <w:sz w:val="25"/>
          <w:szCs w:val="25"/>
        </w:rPr>
        <w:t xml:space="preserve"> </w:t>
      </w:r>
      <w:r w:rsidRPr="00537F9E">
        <w:rPr>
          <w:rFonts w:ascii="Times New Roman" w:hAnsi="Times New Roman" w:cs="Times New Roman"/>
          <w:sz w:val="25"/>
          <w:szCs w:val="25"/>
        </w:rPr>
        <w:t>Code and decode outward and inward telex/telegram, and apply and check the test.</w:t>
      </w:r>
    </w:p>
    <w:p w14:paraId="2E466749"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c)</w:t>
      </w:r>
      <w:r w:rsidR="00B66A60">
        <w:rPr>
          <w:rFonts w:ascii="Times New Roman" w:hAnsi="Times New Roman" w:cs="Times New Roman"/>
          <w:sz w:val="25"/>
          <w:szCs w:val="25"/>
        </w:rPr>
        <w:t xml:space="preserve"> </w:t>
      </w:r>
      <w:r w:rsidRPr="00537F9E">
        <w:rPr>
          <w:rFonts w:ascii="Times New Roman" w:hAnsi="Times New Roman" w:cs="Times New Roman"/>
          <w:sz w:val="25"/>
          <w:szCs w:val="25"/>
        </w:rPr>
        <w:t>Remain responsible for the safe custody of security stationery of his department.</w:t>
      </w:r>
    </w:p>
    <w:p w14:paraId="5DF5240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d)</w:t>
      </w:r>
      <w:r w:rsidR="00B66A60">
        <w:rPr>
          <w:rFonts w:ascii="Times New Roman" w:hAnsi="Times New Roman" w:cs="Times New Roman"/>
          <w:sz w:val="25"/>
          <w:szCs w:val="25"/>
        </w:rPr>
        <w:t xml:space="preserve"> </w:t>
      </w:r>
      <w:r w:rsidRPr="00537F9E">
        <w:rPr>
          <w:rFonts w:ascii="Times New Roman" w:hAnsi="Times New Roman" w:cs="Times New Roman"/>
          <w:sz w:val="25"/>
          <w:szCs w:val="25"/>
        </w:rPr>
        <w:t>Check and sign the instruments, vouchers, advice, telex/telegrams and confirmations thereof.</w:t>
      </w:r>
    </w:p>
    <w:p w14:paraId="2074D9F8"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e)</w:t>
      </w:r>
      <w:r w:rsidR="00B66A60">
        <w:rPr>
          <w:rFonts w:ascii="Times New Roman" w:hAnsi="Times New Roman" w:cs="Times New Roman"/>
          <w:sz w:val="25"/>
          <w:szCs w:val="25"/>
        </w:rPr>
        <w:t xml:space="preserve"> </w:t>
      </w:r>
      <w:r w:rsidRPr="00537F9E">
        <w:rPr>
          <w:rFonts w:ascii="Times New Roman" w:hAnsi="Times New Roman" w:cs="Times New Roman"/>
          <w:sz w:val="25"/>
          <w:szCs w:val="25"/>
        </w:rPr>
        <w:t>Check and sign the books maintained in the department.</w:t>
      </w:r>
    </w:p>
    <w:p w14:paraId="3DDAD15E" w14:textId="77777777" w:rsid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f)</w:t>
      </w:r>
      <w:r w:rsidR="00B66A60">
        <w:rPr>
          <w:rFonts w:ascii="Times New Roman" w:hAnsi="Times New Roman" w:cs="Times New Roman"/>
          <w:sz w:val="25"/>
          <w:szCs w:val="25"/>
        </w:rPr>
        <w:t xml:space="preserve"> </w:t>
      </w:r>
      <w:r w:rsidRPr="00537F9E">
        <w:rPr>
          <w:rFonts w:ascii="Times New Roman" w:hAnsi="Times New Roman" w:cs="Times New Roman"/>
          <w:sz w:val="25"/>
          <w:szCs w:val="25"/>
        </w:rPr>
        <w:t>Supervise the balancing and check and sign the balance books.</w:t>
      </w:r>
    </w:p>
    <w:p w14:paraId="0E9EC790" w14:textId="77777777" w:rsidR="00537F9E" w:rsidRDefault="00537F9E" w:rsidP="00C13C37">
      <w:pPr>
        <w:jc w:val="both"/>
        <w:rPr>
          <w:rFonts w:ascii="Times New Roman" w:hAnsi="Times New Roman" w:cs="Times New Roman"/>
          <w:sz w:val="25"/>
          <w:szCs w:val="25"/>
        </w:rPr>
      </w:pPr>
      <w:proofErr w:type="gramStart"/>
      <w:r w:rsidRPr="00537F9E">
        <w:rPr>
          <w:rFonts w:ascii="Times New Roman" w:hAnsi="Times New Roman" w:cs="Times New Roman"/>
          <w:sz w:val="25"/>
          <w:szCs w:val="25"/>
        </w:rPr>
        <w:t>g</w:t>
      </w:r>
      <w:proofErr w:type="gramEnd"/>
      <w:r w:rsidRPr="00537F9E">
        <w:rPr>
          <w:rFonts w:ascii="Times New Roman" w:hAnsi="Times New Roman" w:cs="Times New Roman"/>
          <w:sz w:val="25"/>
          <w:szCs w:val="25"/>
        </w:rPr>
        <w:t>)</w:t>
      </w:r>
      <w:r w:rsidR="00B66A60">
        <w:rPr>
          <w:rFonts w:ascii="Times New Roman" w:hAnsi="Times New Roman" w:cs="Times New Roman"/>
          <w:sz w:val="25"/>
          <w:szCs w:val="25"/>
        </w:rPr>
        <w:t xml:space="preserve"> </w:t>
      </w:r>
      <w:r w:rsidRPr="00537F9E">
        <w:rPr>
          <w:rFonts w:ascii="Times New Roman" w:hAnsi="Times New Roman" w:cs="Times New Roman"/>
          <w:sz w:val="25"/>
          <w:szCs w:val="25"/>
        </w:rPr>
        <w:t>Remain responsible for correspondence and for submission of statements relating to the department.</w:t>
      </w:r>
    </w:p>
    <w:p w14:paraId="7C5A8C91" w14:textId="77777777" w:rsidR="00B66A60" w:rsidRDefault="00B66A60" w:rsidP="00C13C37">
      <w:pPr>
        <w:jc w:val="both"/>
        <w:rPr>
          <w:rFonts w:ascii="Times New Roman" w:hAnsi="Times New Roman" w:cs="Times New Roman"/>
          <w:sz w:val="25"/>
          <w:szCs w:val="25"/>
        </w:rPr>
      </w:pPr>
    </w:p>
    <w:p w14:paraId="38CF8BCA" w14:textId="77777777" w:rsidR="00B66A60" w:rsidRDefault="00B66A60" w:rsidP="00C13C37">
      <w:pPr>
        <w:jc w:val="both"/>
        <w:rPr>
          <w:rFonts w:ascii="Times New Roman" w:hAnsi="Times New Roman" w:cs="Times New Roman"/>
          <w:sz w:val="25"/>
          <w:szCs w:val="25"/>
        </w:rPr>
      </w:pPr>
    </w:p>
    <w:p w14:paraId="0D329AA1" w14:textId="77777777" w:rsidR="00B66A60" w:rsidRDefault="00B66A60" w:rsidP="00C13C37">
      <w:pPr>
        <w:jc w:val="both"/>
        <w:rPr>
          <w:rFonts w:ascii="Times New Roman" w:hAnsi="Times New Roman" w:cs="Times New Roman"/>
          <w:sz w:val="25"/>
          <w:szCs w:val="25"/>
        </w:rPr>
      </w:pPr>
    </w:p>
    <w:p w14:paraId="6962C896" w14:textId="77777777" w:rsidR="00B66A60" w:rsidRDefault="00B66A60" w:rsidP="00C13C37">
      <w:pPr>
        <w:jc w:val="both"/>
        <w:rPr>
          <w:rFonts w:ascii="Times New Roman" w:hAnsi="Times New Roman" w:cs="Times New Roman"/>
          <w:sz w:val="25"/>
          <w:szCs w:val="25"/>
        </w:rPr>
      </w:pPr>
    </w:p>
    <w:p w14:paraId="0DB601E1" w14:textId="77777777" w:rsidR="00B66A60" w:rsidRDefault="00B66A60" w:rsidP="00C13C37">
      <w:pPr>
        <w:jc w:val="both"/>
        <w:rPr>
          <w:rFonts w:ascii="Times New Roman" w:hAnsi="Times New Roman" w:cs="Times New Roman"/>
          <w:sz w:val="25"/>
          <w:szCs w:val="25"/>
        </w:rPr>
      </w:pPr>
    </w:p>
    <w:p w14:paraId="1A72D0FC" w14:textId="77777777" w:rsidR="00C13C37" w:rsidRDefault="00C13C37" w:rsidP="00C13C37">
      <w:pPr>
        <w:jc w:val="both"/>
        <w:rPr>
          <w:rFonts w:ascii="Times New Roman" w:hAnsi="Times New Roman" w:cs="Times New Roman"/>
          <w:sz w:val="25"/>
          <w:szCs w:val="25"/>
        </w:rPr>
      </w:pPr>
    </w:p>
    <w:p w14:paraId="41C80885" w14:textId="77777777" w:rsidR="00E7400A" w:rsidRPr="00E7400A" w:rsidRDefault="00537F9E" w:rsidP="00C13C37">
      <w:pPr>
        <w:jc w:val="both"/>
        <w:rPr>
          <w:rFonts w:ascii="Times New Roman" w:hAnsi="Times New Roman" w:cs="Times New Roman"/>
          <w:b/>
          <w:bCs/>
          <w:sz w:val="25"/>
          <w:szCs w:val="25"/>
        </w:rPr>
      </w:pPr>
      <w:r w:rsidRPr="00537F9E">
        <w:rPr>
          <w:rFonts w:ascii="Times New Roman" w:hAnsi="Times New Roman" w:cs="Times New Roman"/>
          <w:sz w:val="25"/>
          <w:szCs w:val="25"/>
        </w:rPr>
        <w:t xml:space="preserve"> </w:t>
      </w:r>
      <w:r w:rsidR="00E7400A">
        <w:rPr>
          <w:rFonts w:ascii="Times New Roman" w:hAnsi="Times New Roman" w:cs="Times New Roman"/>
          <w:b/>
          <w:bCs/>
          <w:sz w:val="25"/>
          <w:szCs w:val="25"/>
        </w:rPr>
        <w:t xml:space="preserve">3.8 </w:t>
      </w:r>
      <w:r w:rsidR="00E7400A" w:rsidRPr="00E7400A">
        <w:rPr>
          <w:rFonts w:ascii="Times New Roman" w:hAnsi="Times New Roman" w:cs="Times New Roman"/>
          <w:b/>
          <w:bCs/>
          <w:sz w:val="25"/>
          <w:szCs w:val="25"/>
        </w:rPr>
        <w:t>Profit Rates of FSIBL on Different Deposits</w:t>
      </w:r>
    </w:p>
    <w:p w14:paraId="31FBC044" w14:textId="77777777" w:rsidR="00E7400A" w:rsidRPr="00E7400A" w:rsidRDefault="00E7400A" w:rsidP="00C13C37">
      <w:pPr>
        <w:jc w:val="both"/>
        <w:rPr>
          <w:rFonts w:ascii="Times New Roman" w:hAnsi="Times New Roman" w:cs="Times New Roman"/>
          <w:sz w:val="25"/>
          <w:szCs w:val="25"/>
        </w:rPr>
      </w:pP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0"/>
        <w:gridCol w:w="4770"/>
        <w:gridCol w:w="1980"/>
      </w:tblGrid>
      <w:tr w:rsidR="00E7400A" w:rsidRPr="00E7400A" w14:paraId="1CC417B1"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hideMark/>
          </w:tcPr>
          <w:p w14:paraId="220BC466"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SL. no.</w:t>
            </w: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387A52C6"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Account Head/Deposit Scheme</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47C647FA"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Profit  Rate in %</w:t>
            </w:r>
          </w:p>
        </w:tc>
      </w:tr>
      <w:tr w:rsidR="00E7400A" w:rsidRPr="00E7400A" w14:paraId="45E34C1D"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29CD9AEC" w14:textId="77777777" w:rsidR="00E7400A" w:rsidRPr="00E7400A" w:rsidRDefault="00E7400A" w:rsidP="00C13C37">
            <w:pPr>
              <w:numPr>
                <w:ilvl w:val="0"/>
                <w:numId w:val="13"/>
              </w:numPr>
              <w:jc w:val="both"/>
              <w:rPr>
                <w:rFonts w:ascii="Times New Roman" w:hAnsi="Times New Roman" w:cs="Times New Roman"/>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4FBD1D5C"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Al-</w:t>
            </w:r>
            <w:proofErr w:type="spellStart"/>
            <w:r w:rsidRPr="00E7400A">
              <w:rPr>
                <w:rFonts w:ascii="Times New Roman" w:hAnsi="Times New Roman" w:cs="Times New Roman"/>
                <w:sz w:val="25"/>
                <w:szCs w:val="25"/>
              </w:rPr>
              <w:t>Wadiah</w:t>
            </w:r>
            <w:proofErr w:type="spellEnd"/>
            <w:r w:rsidRPr="00E7400A">
              <w:rPr>
                <w:rFonts w:ascii="Times New Roman" w:hAnsi="Times New Roman" w:cs="Times New Roman"/>
                <w:sz w:val="25"/>
                <w:szCs w:val="25"/>
              </w:rPr>
              <w:t xml:space="preserve"> Current Deposit</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251C3328" w14:textId="77777777" w:rsidR="00E7400A" w:rsidRPr="00E7400A" w:rsidRDefault="00E7400A" w:rsidP="00C13C37">
            <w:pPr>
              <w:jc w:val="both"/>
              <w:rPr>
                <w:rFonts w:ascii="Times New Roman" w:hAnsi="Times New Roman" w:cs="Times New Roman"/>
                <w:sz w:val="25"/>
                <w:szCs w:val="25"/>
              </w:rPr>
            </w:pPr>
            <w:proofErr w:type="spellStart"/>
            <w:r w:rsidRPr="00E7400A">
              <w:rPr>
                <w:rFonts w:ascii="Times New Roman" w:hAnsi="Times New Roman" w:cs="Times New Roman"/>
                <w:sz w:val="25"/>
                <w:szCs w:val="25"/>
              </w:rPr>
              <w:t>Nill</w:t>
            </w:r>
            <w:proofErr w:type="spellEnd"/>
          </w:p>
        </w:tc>
      </w:tr>
      <w:tr w:rsidR="00E7400A" w:rsidRPr="00E7400A" w14:paraId="063C2E6E"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3BEBD26C" w14:textId="77777777" w:rsidR="00E7400A" w:rsidRPr="00E7400A" w:rsidRDefault="00E7400A" w:rsidP="00C13C37">
            <w:pPr>
              <w:numPr>
                <w:ilvl w:val="0"/>
                <w:numId w:val="13"/>
              </w:numPr>
              <w:jc w:val="both"/>
              <w:rPr>
                <w:rFonts w:ascii="Times New Roman" w:hAnsi="Times New Roman" w:cs="Times New Roman"/>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60F44390" w14:textId="77777777" w:rsidR="00E7400A" w:rsidRPr="00E7400A" w:rsidRDefault="00E7400A" w:rsidP="00C13C37">
            <w:pPr>
              <w:jc w:val="both"/>
              <w:rPr>
                <w:rFonts w:ascii="Times New Roman" w:hAnsi="Times New Roman" w:cs="Times New Roman"/>
                <w:sz w:val="25"/>
                <w:szCs w:val="25"/>
              </w:rPr>
            </w:pP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Saving Deposit</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15D0CC59"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5.00 %</w:t>
            </w:r>
          </w:p>
        </w:tc>
      </w:tr>
      <w:tr w:rsidR="00E7400A" w:rsidRPr="00E7400A" w14:paraId="6E463533"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4DCDD900" w14:textId="77777777" w:rsidR="00E7400A" w:rsidRPr="00E7400A" w:rsidRDefault="00E7400A" w:rsidP="00C13C37">
            <w:pPr>
              <w:numPr>
                <w:ilvl w:val="0"/>
                <w:numId w:val="13"/>
              </w:numPr>
              <w:jc w:val="both"/>
              <w:rPr>
                <w:rFonts w:ascii="Times New Roman" w:hAnsi="Times New Roman" w:cs="Times New Roman"/>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6D0AA0D3" w14:textId="77777777" w:rsidR="00E7400A" w:rsidRPr="00E7400A" w:rsidRDefault="00E7400A" w:rsidP="00C13C37">
            <w:pPr>
              <w:jc w:val="both"/>
              <w:rPr>
                <w:rFonts w:ascii="Times New Roman" w:hAnsi="Times New Roman" w:cs="Times New Roman"/>
                <w:sz w:val="25"/>
                <w:szCs w:val="25"/>
              </w:rPr>
            </w:pP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Short Notice Deposit (SND)</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4BC8B7F6"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4.00 %</w:t>
            </w:r>
          </w:p>
        </w:tc>
      </w:tr>
      <w:tr w:rsidR="00E7400A" w:rsidRPr="00E7400A" w14:paraId="24A519A9"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1673E7C1" w14:textId="77777777" w:rsidR="00E7400A" w:rsidRPr="00E7400A" w:rsidRDefault="00E7400A" w:rsidP="00C13C37">
            <w:pPr>
              <w:numPr>
                <w:ilvl w:val="0"/>
                <w:numId w:val="13"/>
              </w:numPr>
              <w:jc w:val="both"/>
              <w:rPr>
                <w:rFonts w:ascii="Times New Roman" w:hAnsi="Times New Roman" w:cs="Times New Roman"/>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778EA543" w14:textId="77777777" w:rsidR="00E7400A" w:rsidRPr="00E7400A" w:rsidRDefault="00E7400A" w:rsidP="00C13C37">
            <w:pPr>
              <w:jc w:val="both"/>
              <w:rPr>
                <w:rFonts w:ascii="Times New Roman" w:hAnsi="Times New Roman" w:cs="Times New Roman"/>
                <w:sz w:val="25"/>
                <w:szCs w:val="25"/>
              </w:rPr>
            </w:pP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Investment Term Deposit (ITD)</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3666E67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12 %</w:t>
            </w:r>
          </w:p>
        </w:tc>
      </w:tr>
      <w:tr w:rsidR="00E7400A" w:rsidRPr="00E7400A" w14:paraId="33EC06AA"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6CD63079" w14:textId="77777777" w:rsidR="00E7400A" w:rsidRPr="00E7400A" w:rsidRDefault="00E7400A" w:rsidP="00C13C37">
            <w:pPr>
              <w:numPr>
                <w:ilvl w:val="0"/>
                <w:numId w:val="13"/>
              </w:numPr>
              <w:jc w:val="both"/>
              <w:rPr>
                <w:rFonts w:ascii="Times New Roman" w:hAnsi="Times New Roman" w:cs="Times New Roman"/>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700E881E" w14:textId="77777777" w:rsidR="00E7400A" w:rsidRPr="00E7400A" w:rsidRDefault="00E7400A" w:rsidP="00C13C37">
            <w:pPr>
              <w:jc w:val="both"/>
              <w:rPr>
                <w:rFonts w:ascii="Times New Roman" w:hAnsi="Times New Roman" w:cs="Times New Roman"/>
                <w:sz w:val="25"/>
                <w:szCs w:val="25"/>
              </w:rPr>
            </w:pP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PTD</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7888D1F8"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12 %</w:t>
            </w:r>
          </w:p>
        </w:tc>
      </w:tr>
      <w:tr w:rsidR="00E7400A" w:rsidRPr="00E7400A" w14:paraId="74C47F87"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00C86D12"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240CFFB1"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Monthly Hajj Deposit</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21B9ECF7"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12 %</w:t>
            </w:r>
          </w:p>
        </w:tc>
      </w:tr>
      <w:tr w:rsidR="00E7400A" w:rsidRPr="00E7400A" w14:paraId="5FF4B300"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315D64A7"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66EB2D9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MTDR 36 Months</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6741BCCB"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12.50 %</w:t>
            </w:r>
          </w:p>
        </w:tc>
      </w:tr>
      <w:tr w:rsidR="00E7400A" w:rsidRPr="00E7400A" w14:paraId="7789BABA"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4983FF7C"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67ED14E2"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MTDR 24 Months</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0D46FDF8"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13.00 %</w:t>
            </w:r>
          </w:p>
        </w:tc>
      </w:tr>
      <w:tr w:rsidR="00E7400A" w:rsidRPr="00E7400A" w14:paraId="5AB21D76"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79CD7524"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5A13E4C8"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MTDR 12 Months</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483CAC7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13.00 %</w:t>
            </w:r>
          </w:p>
        </w:tc>
      </w:tr>
      <w:tr w:rsidR="00E7400A" w:rsidRPr="00E7400A" w14:paraId="510E4518"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7E2120D7"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57F5C44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MTDR 6 Months</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0A78A2E8"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12.50 %</w:t>
            </w:r>
          </w:p>
        </w:tc>
      </w:tr>
      <w:tr w:rsidR="00E7400A" w:rsidRPr="00E7400A" w14:paraId="78FBEEB8"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2B7D8702"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09B110A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MTDR 3 Months</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68D9721F"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12.00 %</w:t>
            </w:r>
          </w:p>
        </w:tc>
      </w:tr>
      <w:tr w:rsidR="00E7400A" w:rsidRPr="00E7400A" w14:paraId="406F755C"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7401F26A"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09BDCA2B"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MTDR 1 Month</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51017843"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12.00 %</w:t>
            </w:r>
          </w:p>
        </w:tc>
      </w:tr>
      <w:tr w:rsidR="00E7400A" w:rsidRPr="00E7400A" w14:paraId="27E2A3AD"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0EF62E28"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15555EF2" w14:textId="77777777" w:rsidR="00E7400A" w:rsidRPr="00E7400A" w:rsidRDefault="00E7400A" w:rsidP="00C13C37">
            <w:pPr>
              <w:jc w:val="both"/>
              <w:rPr>
                <w:rFonts w:ascii="Times New Roman" w:hAnsi="Times New Roman" w:cs="Times New Roman"/>
                <w:sz w:val="25"/>
                <w:szCs w:val="25"/>
              </w:rPr>
            </w:pP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w:t>
            </w:r>
            <w:proofErr w:type="spellStart"/>
            <w:r w:rsidRPr="00E7400A">
              <w:rPr>
                <w:rFonts w:ascii="Times New Roman" w:hAnsi="Times New Roman" w:cs="Times New Roman"/>
                <w:sz w:val="25"/>
                <w:szCs w:val="25"/>
              </w:rPr>
              <w:t>Lakhpoti</w:t>
            </w:r>
            <w:proofErr w:type="spellEnd"/>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0728160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12 %</w:t>
            </w:r>
          </w:p>
        </w:tc>
      </w:tr>
      <w:tr w:rsidR="00E7400A" w:rsidRPr="00E7400A" w14:paraId="19E6FDD4"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3CADEB1B"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77213AAE" w14:textId="77777777" w:rsidR="00E7400A" w:rsidRPr="00E7400A" w:rsidRDefault="00E7400A" w:rsidP="00C13C37">
            <w:pPr>
              <w:jc w:val="both"/>
              <w:rPr>
                <w:rFonts w:ascii="Times New Roman" w:hAnsi="Times New Roman" w:cs="Times New Roman"/>
                <w:sz w:val="25"/>
                <w:szCs w:val="25"/>
              </w:rPr>
            </w:pP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Millionaire</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50D5172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12 %</w:t>
            </w:r>
          </w:p>
        </w:tc>
      </w:tr>
      <w:tr w:rsidR="00E7400A" w:rsidRPr="00E7400A" w14:paraId="5CF09F48"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4DA477BF"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3992AA09" w14:textId="77777777" w:rsidR="00E7400A" w:rsidRPr="00E7400A" w:rsidRDefault="00E7400A" w:rsidP="00C13C37">
            <w:pPr>
              <w:jc w:val="both"/>
              <w:rPr>
                <w:rFonts w:ascii="Times New Roman" w:hAnsi="Times New Roman" w:cs="Times New Roman"/>
                <w:sz w:val="25"/>
                <w:szCs w:val="25"/>
              </w:rPr>
            </w:pP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w:t>
            </w:r>
            <w:proofErr w:type="spellStart"/>
            <w:r w:rsidRPr="00E7400A">
              <w:rPr>
                <w:rFonts w:ascii="Times New Roman" w:hAnsi="Times New Roman" w:cs="Times New Roman"/>
                <w:sz w:val="25"/>
                <w:szCs w:val="25"/>
              </w:rPr>
              <w:t>Kotipoti</w:t>
            </w:r>
            <w:proofErr w:type="spellEnd"/>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4A91F855"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12 %</w:t>
            </w:r>
          </w:p>
        </w:tc>
      </w:tr>
      <w:tr w:rsidR="00E7400A" w:rsidRPr="00E7400A" w14:paraId="74B1ACE7"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161B7529"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366A5DDE"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Double Benefit Deposit Scheme</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299FDB6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12.25 %</w:t>
            </w:r>
          </w:p>
        </w:tc>
      </w:tr>
      <w:tr w:rsidR="00E7400A" w:rsidRPr="00E7400A" w14:paraId="600AFBCA"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5F42FE9F"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282EF866"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Special Savings (Pension) Scheme</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2CFC2457"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10.25 %</w:t>
            </w:r>
          </w:p>
        </w:tc>
      </w:tr>
      <w:tr w:rsidR="00E7400A" w:rsidRPr="00E7400A" w14:paraId="4A87FC2B" w14:textId="77777777" w:rsidTr="00C93FDE">
        <w:tc>
          <w:tcPr>
            <w:tcW w:w="990" w:type="dxa"/>
            <w:tcBorders>
              <w:top w:val="single" w:sz="4" w:space="0" w:color="000000"/>
              <w:left w:val="single" w:sz="4" w:space="0" w:color="000000"/>
              <w:bottom w:val="single" w:sz="4" w:space="0" w:color="000000"/>
              <w:right w:val="single" w:sz="4" w:space="0" w:color="000000"/>
            </w:tcBorders>
            <w:shd w:val="clear" w:color="auto" w:fill="auto"/>
          </w:tcPr>
          <w:p w14:paraId="206A5A96" w14:textId="77777777" w:rsidR="00E7400A" w:rsidRPr="00E7400A" w:rsidRDefault="00E7400A" w:rsidP="00C13C37">
            <w:pPr>
              <w:numPr>
                <w:ilvl w:val="0"/>
                <w:numId w:val="13"/>
              </w:numPr>
              <w:jc w:val="both"/>
              <w:rPr>
                <w:rFonts w:ascii="Times New Roman" w:hAnsi="Times New Roman" w:cs="Times New Roman"/>
                <w:b/>
                <w:sz w:val="25"/>
                <w:szCs w:val="25"/>
              </w:rPr>
            </w:pPr>
          </w:p>
        </w:tc>
        <w:tc>
          <w:tcPr>
            <w:tcW w:w="4770" w:type="dxa"/>
            <w:tcBorders>
              <w:top w:val="single" w:sz="4" w:space="0" w:color="000000"/>
              <w:left w:val="single" w:sz="4" w:space="0" w:color="000000"/>
              <w:bottom w:val="single" w:sz="4" w:space="0" w:color="000000"/>
              <w:right w:val="single" w:sz="4" w:space="0" w:color="000000"/>
            </w:tcBorders>
            <w:shd w:val="clear" w:color="auto" w:fill="auto"/>
            <w:hideMark/>
          </w:tcPr>
          <w:p w14:paraId="2B21FD0B"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Marriage Saving Investment Scheme (MIS)</w:t>
            </w:r>
          </w:p>
        </w:tc>
        <w:tc>
          <w:tcPr>
            <w:tcW w:w="1980" w:type="dxa"/>
            <w:tcBorders>
              <w:top w:val="single" w:sz="4" w:space="0" w:color="000000"/>
              <w:left w:val="single" w:sz="4" w:space="0" w:color="000000"/>
              <w:bottom w:val="single" w:sz="4" w:space="0" w:color="000000"/>
              <w:right w:val="single" w:sz="4" w:space="0" w:color="000000"/>
            </w:tcBorders>
            <w:shd w:val="clear" w:color="auto" w:fill="auto"/>
            <w:hideMark/>
          </w:tcPr>
          <w:p w14:paraId="51F54C96"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8.25 %</w:t>
            </w:r>
          </w:p>
        </w:tc>
      </w:tr>
    </w:tbl>
    <w:p w14:paraId="19BFD54D" w14:textId="77777777" w:rsidR="00C13C37" w:rsidRDefault="00C13C37" w:rsidP="00C13C37">
      <w:pPr>
        <w:jc w:val="both"/>
        <w:rPr>
          <w:rFonts w:ascii="Times New Roman" w:hAnsi="Times New Roman" w:cs="Times New Roman"/>
          <w:b/>
          <w:bCs/>
          <w:sz w:val="25"/>
          <w:szCs w:val="25"/>
        </w:rPr>
      </w:pPr>
    </w:p>
    <w:p w14:paraId="6F66A364" w14:textId="77777777" w:rsidR="00E7400A" w:rsidRPr="00E7400A" w:rsidRDefault="00E7400A" w:rsidP="00C13C37">
      <w:pPr>
        <w:jc w:val="both"/>
        <w:rPr>
          <w:rFonts w:ascii="Times New Roman" w:hAnsi="Times New Roman" w:cs="Times New Roman"/>
          <w:b/>
          <w:bCs/>
          <w:sz w:val="25"/>
          <w:szCs w:val="25"/>
        </w:rPr>
      </w:pPr>
      <w:r>
        <w:rPr>
          <w:rFonts w:ascii="Times New Roman" w:hAnsi="Times New Roman" w:cs="Times New Roman"/>
          <w:b/>
          <w:bCs/>
          <w:sz w:val="25"/>
          <w:szCs w:val="25"/>
        </w:rPr>
        <w:lastRenderedPageBreak/>
        <w:t>3.9</w:t>
      </w:r>
      <w:r w:rsidRPr="00E7400A">
        <w:rPr>
          <w:rFonts w:ascii="Times New Roman" w:hAnsi="Times New Roman" w:cs="Times New Roman"/>
          <w:b/>
          <w:bCs/>
          <w:sz w:val="25"/>
          <w:szCs w:val="25"/>
        </w:rPr>
        <w:t xml:space="preserve"> Deposit Growth of FSIBL</w:t>
      </w:r>
    </w:p>
    <w:p w14:paraId="4F972AEA"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The total deposit of the bank was Tk. 166,851.17 million on 31st December 2014 as against Tk.140</w:t>
      </w:r>
      <w:proofErr w:type="gramStart"/>
      <w:r w:rsidRPr="00E7400A">
        <w:rPr>
          <w:rFonts w:ascii="Times New Roman" w:hAnsi="Times New Roman" w:cs="Times New Roman"/>
          <w:sz w:val="25"/>
          <w:szCs w:val="25"/>
        </w:rPr>
        <w:t>,980.569</w:t>
      </w:r>
      <w:proofErr w:type="gramEnd"/>
      <w:r w:rsidRPr="00E7400A">
        <w:rPr>
          <w:rFonts w:ascii="Times New Roman" w:hAnsi="Times New Roman" w:cs="Times New Roman"/>
          <w:sz w:val="25"/>
          <w:szCs w:val="25"/>
        </w:rPr>
        <w:t xml:space="preserve"> million at 31st December 2013 recording a growth of 18.35% of which Tk.12,957.99 million was bank deposit and Tk. 153,893.18 million was general deposit. The present strategy is to increase the deposit base through maintaining competitive profit rates and having low cost of funds to ensure a better spread with an average return on investment. The mixed deposit of the bank on December 31, 2014 was as follows: </w:t>
      </w:r>
    </w:p>
    <w:p w14:paraId="755628F3"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noProof/>
          <w:sz w:val="25"/>
          <w:szCs w:val="25"/>
        </w:rPr>
        <w:drawing>
          <wp:inline distT="0" distB="0" distL="0" distR="0" wp14:anchorId="6D1E0B29" wp14:editId="349F1A82">
            <wp:extent cx="4829175" cy="2212340"/>
            <wp:effectExtent l="0" t="0" r="0" b="0"/>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56DD93C"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 xml:space="preserve">Figure-2: </w:t>
      </w:r>
      <w:r w:rsidRPr="00E7400A">
        <w:rPr>
          <w:rFonts w:ascii="Times New Roman" w:hAnsi="Times New Roman" w:cs="Times New Roman"/>
          <w:sz w:val="25"/>
          <w:szCs w:val="25"/>
        </w:rPr>
        <w:t xml:space="preserve">Deposit Growth </w:t>
      </w:r>
      <w:proofErr w:type="gramStart"/>
      <w:r w:rsidRPr="00E7400A">
        <w:rPr>
          <w:rFonts w:ascii="Times New Roman" w:hAnsi="Times New Roman" w:cs="Times New Roman"/>
          <w:sz w:val="25"/>
          <w:szCs w:val="25"/>
        </w:rPr>
        <w:t>(In million Taka)</w:t>
      </w:r>
      <w:proofErr w:type="gramEnd"/>
    </w:p>
    <w:p w14:paraId="62337616" w14:textId="77777777" w:rsidR="00E7400A" w:rsidRPr="00E7400A" w:rsidRDefault="00E7400A" w:rsidP="00C13C37">
      <w:pPr>
        <w:jc w:val="both"/>
        <w:rPr>
          <w:rFonts w:ascii="Times New Roman" w:hAnsi="Times New Roman" w:cs="Times New Roman"/>
          <w:b/>
          <w:sz w:val="25"/>
          <w:szCs w:val="25"/>
        </w:rPr>
      </w:pPr>
    </w:p>
    <w:p w14:paraId="6B461909" w14:textId="77777777" w:rsidR="00E7400A" w:rsidRPr="00E7400A" w:rsidRDefault="00E7400A" w:rsidP="00C13C37">
      <w:pPr>
        <w:jc w:val="both"/>
        <w:rPr>
          <w:rFonts w:ascii="Times New Roman" w:hAnsi="Times New Roman" w:cs="Times New Roman"/>
          <w:b/>
          <w:bCs/>
          <w:sz w:val="25"/>
          <w:szCs w:val="25"/>
        </w:rPr>
      </w:pPr>
      <w:r>
        <w:rPr>
          <w:rFonts w:ascii="Times New Roman" w:hAnsi="Times New Roman" w:cs="Times New Roman"/>
          <w:b/>
          <w:sz w:val="25"/>
          <w:szCs w:val="25"/>
        </w:rPr>
        <w:t xml:space="preserve">3.10 </w:t>
      </w:r>
      <w:r w:rsidRPr="00E7400A">
        <w:rPr>
          <w:rFonts w:ascii="Times New Roman" w:hAnsi="Times New Roman" w:cs="Times New Roman"/>
          <w:b/>
          <w:bCs/>
          <w:sz w:val="25"/>
          <w:szCs w:val="25"/>
        </w:rPr>
        <w:t>Deposit Mix of FSIBL</w:t>
      </w:r>
    </w:p>
    <w:p w14:paraId="7B3B4F73"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The deposit mix of AIBL is consists on following products, they are:</w:t>
      </w:r>
    </w:p>
    <w:tbl>
      <w:tblPr>
        <w:tblW w:w="0" w:type="auto"/>
        <w:tblInd w:w="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20"/>
        <w:gridCol w:w="2520"/>
      </w:tblGrid>
      <w:tr w:rsidR="00E7400A" w:rsidRPr="00E7400A" w14:paraId="7F3F81C7" w14:textId="77777777" w:rsidTr="00C93FDE">
        <w:tc>
          <w:tcPr>
            <w:tcW w:w="4320" w:type="dxa"/>
            <w:tcBorders>
              <w:top w:val="single" w:sz="12" w:space="0" w:color="auto"/>
              <w:left w:val="single" w:sz="4" w:space="0" w:color="000000"/>
              <w:bottom w:val="single" w:sz="12" w:space="0" w:color="auto"/>
              <w:right w:val="single" w:sz="12" w:space="0" w:color="auto"/>
            </w:tcBorders>
            <w:shd w:val="clear" w:color="auto" w:fill="auto"/>
            <w:hideMark/>
          </w:tcPr>
          <w:p w14:paraId="2D63DF3F"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Products</w:t>
            </w:r>
          </w:p>
        </w:tc>
        <w:tc>
          <w:tcPr>
            <w:tcW w:w="2520" w:type="dxa"/>
            <w:tcBorders>
              <w:top w:val="single" w:sz="12" w:space="0" w:color="auto"/>
              <w:left w:val="single" w:sz="12" w:space="0" w:color="auto"/>
              <w:bottom w:val="single" w:sz="12" w:space="0" w:color="auto"/>
              <w:right w:val="single" w:sz="4" w:space="0" w:color="000000"/>
            </w:tcBorders>
            <w:shd w:val="clear" w:color="auto" w:fill="auto"/>
            <w:hideMark/>
          </w:tcPr>
          <w:p w14:paraId="6B784016"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Taka in Million</w:t>
            </w:r>
          </w:p>
        </w:tc>
      </w:tr>
      <w:tr w:rsidR="00E7400A" w:rsidRPr="00E7400A" w14:paraId="12BB5C44" w14:textId="77777777" w:rsidTr="00C93FDE">
        <w:tc>
          <w:tcPr>
            <w:tcW w:w="4320" w:type="dxa"/>
            <w:tcBorders>
              <w:top w:val="single" w:sz="12" w:space="0" w:color="auto"/>
              <w:left w:val="single" w:sz="4" w:space="0" w:color="000000"/>
              <w:bottom w:val="single" w:sz="4" w:space="0" w:color="000000"/>
              <w:right w:val="single" w:sz="12" w:space="0" w:color="auto"/>
            </w:tcBorders>
            <w:shd w:val="clear" w:color="auto" w:fill="auto"/>
            <w:hideMark/>
          </w:tcPr>
          <w:p w14:paraId="42629DD0"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sz w:val="25"/>
                <w:szCs w:val="25"/>
              </w:rPr>
              <w:t>a) Al Wadia Current Account</w:t>
            </w:r>
          </w:p>
        </w:tc>
        <w:tc>
          <w:tcPr>
            <w:tcW w:w="2520" w:type="dxa"/>
            <w:tcBorders>
              <w:top w:val="single" w:sz="12" w:space="0" w:color="auto"/>
              <w:left w:val="single" w:sz="12" w:space="0" w:color="auto"/>
              <w:bottom w:val="single" w:sz="4" w:space="0" w:color="000000"/>
              <w:right w:val="single" w:sz="4" w:space="0" w:color="000000"/>
            </w:tcBorders>
            <w:shd w:val="clear" w:color="auto" w:fill="auto"/>
            <w:hideMark/>
          </w:tcPr>
          <w:p w14:paraId="5C4D0B67"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15,304.02</w:t>
            </w:r>
          </w:p>
        </w:tc>
      </w:tr>
      <w:tr w:rsidR="00E7400A" w:rsidRPr="00E7400A" w14:paraId="1B46DB08" w14:textId="77777777" w:rsidTr="00C93FDE">
        <w:tc>
          <w:tcPr>
            <w:tcW w:w="4320" w:type="dxa"/>
            <w:tcBorders>
              <w:top w:val="single" w:sz="4" w:space="0" w:color="000000"/>
              <w:left w:val="single" w:sz="4" w:space="0" w:color="000000"/>
              <w:bottom w:val="single" w:sz="4" w:space="0" w:color="000000"/>
              <w:right w:val="single" w:sz="12" w:space="0" w:color="000000"/>
            </w:tcBorders>
            <w:shd w:val="clear" w:color="auto" w:fill="auto"/>
            <w:hideMark/>
          </w:tcPr>
          <w:p w14:paraId="38CF5B1F"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sz w:val="25"/>
                <w:szCs w:val="25"/>
              </w:rPr>
              <w:t xml:space="preserve">b) </w:t>
            </w: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Savings Deposit</w:t>
            </w:r>
          </w:p>
        </w:tc>
        <w:tc>
          <w:tcPr>
            <w:tcW w:w="2520" w:type="dxa"/>
            <w:tcBorders>
              <w:top w:val="single" w:sz="4" w:space="0" w:color="000000"/>
              <w:left w:val="single" w:sz="12" w:space="0" w:color="000000"/>
              <w:bottom w:val="single" w:sz="4" w:space="0" w:color="000000"/>
              <w:right w:val="single" w:sz="4" w:space="0" w:color="000000"/>
            </w:tcBorders>
            <w:shd w:val="clear" w:color="auto" w:fill="auto"/>
            <w:hideMark/>
          </w:tcPr>
          <w:p w14:paraId="05E77381"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17,501.28</w:t>
            </w:r>
          </w:p>
        </w:tc>
      </w:tr>
      <w:tr w:rsidR="00E7400A" w:rsidRPr="00E7400A" w14:paraId="2BC11FEF" w14:textId="77777777" w:rsidTr="00C93FDE">
        <w:tc>
          <w:tcPr>
            <w:tcW w:w="4320" w:type="dxa"/>
            <w:tcBorders>
              <w:top w:val="single" w:sz="4" w:space="0" w:color="000000"/>
              <w:left w:val="single" w:sz="4" w:space="0" w:color="000000"/>
              <w:bottom w:val="single" w:sz="4" w:space="0" w:color="000000"/>
              <w:right w:val="single" w:sz="12" w:space="0" w:color="000000"/>
            </w:tcBorders>
            <w:shd w:val="clear" w:color="auto" w:fill="auto"/>
            <w:hideMark/>
          </w:tcPr>
          <w:p w14:paraId="084D7A1B"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sz w:val="25"/>
                <w:szCs w:val="25"/>
              </w:rPr>
              <w:t xml:space="preserve">c) Other </w:t>
            </w: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Deposit</w:t>
            </w:r>
          </w:p>
        </w:tc>
        <w:tc>
          <w:tcPr>
            <w:tcW w:w="2520" w:type="dxa"/>
            <w:tcBorders>
              <w:top w:val="single" w:sz="4" w:space="0" w:color="000000"/>
              <w:left w:val="single" w:sz="12" w:space="0" w:color="000000"/>
              <w:bottom w:val="single" w:sz="4" w:space="0" w:color="000000"/>
              <w:right w:val="single" w:sz="4" w:space="0" w:color="000000"/>
            </w:tcBorders>
            <w:shd w:val="clear" w:color="auto" w:fill="auto"/>
            <w:hideMark/>
          </w:tcPr>
          <w:p w14:paraId="1F521A21"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99,149.21</w:t>
            </w:r>
          </w:p>
        </w:tc>
      </w:tr>
      <w:tr w:rsidR="00E7400A" w:rsidRPr="00E7400A" w14:paraId="6B0C0FD6" w14:textId="77777777" w:rsidTr="00C93FDE">
        <w:tc>
          <w:tcPr>
            <w:tcW w:w="4320" w:type="dxa"/>
            <w:tcBorders>
              <w:top w:val="single" w:sz="4" w:space="0" w:color="000000"/>
              <w:left w:val="single" w:sz="4" w:space="0" w:color="000000"/>
              <w:bottom w:val="single" w:sz="4" w:space="0" w:color="000000"/>
              <w:right w:val="single" w:sz="12" w:space="0" w:color="000000"/>
            </w:tcBorders>
            <w:shd w:val="clear" w:color="auto" w:fill="auto"/>
            <w:hideMark/>
          </w:tcPr>
          <w:p w14:paraId="2AF2D34A"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sz w:val="25"/>
                <w:szCs w:val="25"/>
              </w:rPr>
              <w:t xml:space="preserve">d) </w:t>
            </w:r>
            <w:proofErr w:type="spellStart"/>
            <w:r w:rsidRPr="00E7400A">
              <w:rPr>
                <w:rFonts w:ascii="Times New Roman" w:hAnsi="Times New Roman" w:cs="Times New Roman"/>
                <w:sz w:val="25"/>
                <w:szCs w:val="25"/>
              </w:rPr>
              <w:t>Mudaraba</w:t>
            </w:r>
            <w:proofErr w:type="spellEnd"/>
            <w:r w:rsidRPr="00E7400A">
              <w:rPr>
                <w:rFonts w:ascii="Times New Roman" w:hAnsi="Times New Roman" w:cs="Times New Roman"/>
                <w:sz w:val="25"/>
                <w:szCs w:val="25"/>
              </w:rPr>
              <w:t xml:space="preserve"> Term Deposit</w:t>
            </w:r>
          </w:p>
        </w:tc>
        <w:tc>
          <w:tcPr>
            <w:tcW w:w="2520" w:type="dxa"/>
            <w:tcBorders>
              <w:top w:val="single" w:sz="4" w:space="0" w:color="000000"/>
              <w:left w:val="single" w:sz="12" w:space="0" w:color="000000"/>
              <w:bottom w:val="single" w:sz="4" w:space="0" w:color="000000"/>
              <w:right w:val="single" w:sz="4" w:space="0" w:color="000000"/>
            </w:tcBorders>
            <w:shd w:val="clear" w:color="auto" w:fill="auto"/>
            <w:hideMark/>
          </w:tcPr>
          <w:p w14:paraId="40A091F4"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33,500.49</w:t>
            </w:r>
          </w:p>
        </w:tc>
      </w:tr>
      <w:tr w:rsidR="00E7400A" w:rsidRPr="00E7400A" w14:paraId="2DBAD452" w14:textId="77777777" w:rsidTr="00C93FDE">
        <w:tc>
          <w:tcPr>
            <w:tcW w:w="4320" w:type="dxa"/>
            <w:tcBorders>
              <w:top w:val="single" w:sz="4" w:space="0" w:color="000000"/>
              <w:left w:val="single" w:sz="4" w:space="0" w:color="000000"/>
              <w:bottom w:val="single" w:sz="4" w:space="0" w:color="000000"/>
              <w:right w:val="single" w:sz="12" w:space="0" w:color="000000"/>
            </w:tcBorders>
            <w:shd w:val="clear" w:color="auto" w:fill="auto"/>
            <w:hideMark/>
          </w:tcPr>
          <w:p w14:paraId="48C8688C"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sz w:val="25"/>
                <w:szCs w:val="25"/>
              </w:rPr>
              <w:t>e) Bills Payable</w:t>
            </w:r>
          </w:p>
        </w:tc>
        <w:tc>
          <w:tcPr>
            <w:tcW w:w="2520" w:type="dxa"/>
            <w:tcBorders>
              <w:top w:val="single" w:sz="4" w:space="0" w:color="000000"/>
              <w:left w:val="single" w:sz="12" w:space="0" w:color="000000"/>
              <w:bottom w:val="single" w:sz="4" w:space="0" w:color="000000"/>
              <w:right w:val="single" w:sz="4" w:space="0" w:color="000000"/>
            </w:tcBorders>
            <w:shd w:val="clear" w:color="auto" w:fill="auto"/>
            <w:hideMark/>
          </w:tcPr>
          <w:p w14:paraId="4B5F9A9A"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1,396.17</w:t>
            </w:r>
          </w:p>
        </w:tc>
      </w:tr>
      <w:tr w:rsidR="00E7400A" w:rsidRPr="00E7400A" w14:paraId="1FB7B381" w14:textId="77777777" w:rsidTr="00C93FDE">
        <w:tc>
          <w:tcPr>
            <w:tcW w:w="4320" w:type="dxa"/>
            <w:tcBorders>
              <w:top w:val="single" w:sz="4" w:space="0" w:color="000000"/>
              <w:left w:val="single" w:sz="4" w:space="0" w:color="000000"/>
              <w:bottom w:val="single" w:sz="4" w:space="0" w:color="000000"/>
              <w:right w:val="single" w:sz="12" w:space="0" w:color="000000"/>
            </w:tcBorders>
            <w:shd w:val="clear" w:color="auto" w:fill="auto"/>
            <w:hideMark/>
          </w:tcPr>
          <w:p w14:paraId="7370277A"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Total</w:t>
            </w:r>
          </w:p>
        </w:tc>
        <w:tc>
          <w:tcPr>
            <w:tcW w:w="2520" w:type="dxa"/>
            <w:tcBorders>
              <w:top w:val="single" w:sz="4" w:space="0" w:color="000000"/>
              <w:left w:val="single" w:sz="12" w:space="0" w:color="000000"/>
              <w:bottom w:val="single" w:sz="4" w:space="0" w:color="000000"/>
              <w:right w:val="single" w:sz="4" w:space="0" w:color="000000"/>
            </w:tcBorders>
            <w:shd w:val="clear" w:color="auto" w:fill="auto"/>
            <w:hideMark/>
          </w:tcPr>
          <w:p w14:paraId="30A75D6C"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166,851.17</w:t>
            </w:r>
          </w:p>
        </w:tc>
      </w:tr>
    </w:tbl>
    <w:p w14:paraId="656E2956" w14:textId="77777777" w:rsidR="00E7400A" w:rsidRPr="00E7400A" w:rsidRDefault="00B66A60" w:rsidP="00C13C37">
      <w:pPr>
        <w:jc w:val="both"/>
        <w:rPr>
          <w:rFonts w:ascii="Times New Roman" w:hAnsi="Times New Roman" w:cs="Times New Roman"/>
          <w:sz w:val="25"/>
          <w:szCs w:val="25"/>
        </w:rPr>
      </w:pPr>
      <w:r>
        <w:rPr>
          <w:rFonts w:ascii="Times New Roman" w:hAnsi="Times New Roman" w:cs="Times New Roman"/>
          <w:sz w:val="25"/>
          <w:szCs w:val="25"/>
        </w:rPr>
        <w:t xml:space="preserve">  </w:t>
      </w:r>
      <w:r w:rsidR="00E7400A" w:rsidRPr="00E7400A">
        <w:rPr>
          <w:rFonts w:ascii="Times New Roman" w:hAnsi="Times New Roman" w:cs="Times New Roman"/>
          <w:sz w:val="25"/>
          <w:szCs w:val="25"/>
        </w:rPr>
        <w:t>The deposit mix (%) of FSIBL is as follows:</w:t>
      </w:r>
    </w:p>
    <w:tbl>
      <w:tblPr>
        <w:tblW w:w="0" w:type="auto"/>
        <w:tblInd w:w="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50"/>
        <w:gridCol w:w="1980"/>
        <w:gridCol w:w="1710"/>
      </w:tblGrid>
      <w:tr w:rsidR="00E7400A" w:rsidRPr="00E7400A" w14:paraId="71BEC2C4" w14:textId="77777777" w:rsidTr="00C93FDE">
        <w:tc>
          <w:tcPr>
            <w:tcW w:w="3150" w:type="dxa"/>
            <w:tcBorders>
              <w:top w:val="single" w:sz="12" w:space="0" w:color="auto"/>
              <w:left w:val="single" w:sz="4" w:space="0" w:color="000000"/>
              <w:bottom w:val="single" w:sz="12" w:space="0" w:color="auto"/>
              <w:right w:val="single" w:sz="12" w:space="0" w:color="auto"/>
            </w:tcBorders>
            <w:shd w:val="clear" w:color="auto" w:fill="auto"/>
            <w:hideMark/>
          </w:tcPr>
          <w:p w14:paraId="4E34C167"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lastRenderedPageBreak/>
              <w:t>products</w:t>
            </w:r>
          </w:p>
        </w:tc>
        <w:tc>
          <w:tcPr>
            <w:tcW w:w="1980" w:type="dxa"/>
            <w:tcBorders>
              <w:top w:val="single" w:sz="12" w:space="0" w:color="auto"/>
              <w:left w:val="single" w:sz="12" w:space="0" w:color="auto"/>
              <w:bottom w:val="single" w:sz="12" w:space="0" w:color="auto"/>
              <w:right w:val="single" w:sz="12" w:space="0" w:color="auto"/>
            </w:tcBorders>
            <w:shd w:val="clear" w:color="auto" w:fill="auto"/>
            <w:hideMark/>
          </w:tcPr>
          <w:p w14:paraId="58EC5B3E"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Taka in Million</w:t>
            </w:r>
          </w:p>
        </w:tc>
        <w:tc>
          <w:tcPr>
            <w:tcW w:w="1710" w:type="dxa"/>
            <w:tcBorders>
              <w:top w:val="single" w:sz="12" w:space="0" w:color="auto"/>
              <w:left w:val="single" w:sz="12" w:space="0" w:color="auto"/>
              <w:bottom w:val="single" w:sz="12" w:space="0" w:color="auto"/>
              <w:right w:val="single" w:sz="4" w:space="0" w:color="000000"/>
            </w:tcBorders>
            <w:shd w:val="clear" w:color="auto" w:fill="auto"/>
            <w:hideMark/>
          </w:tcPr>
          <w:p w14:paraId="7E7536A8"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 of Total</w:t>
            </w:r>
          </w:p>
        </w:tc>
      </w:tr>
      <w:tr w:rsidR="00E7400A" w:rsidRPr="00E7400A" w14:paraId="6E3D5848" w14:textId="77777777" w:rsidTr="00C93FDE">
        <w:tc>
          <w:tcPr>
            <w:tcW w:w="3150" w:type="dxa"/>
            <w:tcBorders>
              <w:top w:val="single" w:sz="12" w:space="0" w:color="auto"/>
              <w:left w:val="single" w:sz="4" w:space="0" w:color="000000"/>
              <w:bottom w:val="single" w:sz="4" w:space="0" w:color="000000"/>
              <w:right w:val="single" w:sz="12" w:space="0" w:color="auto"/>
            </w:tcBorders>
            <w:shd w:val="clear" w:color="auto" w:fill="auto"/>
            <w:hideMark/>
          </w:tcPr>
          <w:p w14:paraId="3E42BD3C" w14:textId="77777777" w:rsidR="00E7400A" w:rsidRPr="008F019C" w:rsidRDefault="008F019C" w:rsidP="00C13C37">
            <w:pPr>
              <w:pStyle w:val="ListParagraph"/>
              <w:numPr>
                <w:ilvl w:val="0"/>
                <w:numId w:val="34"/>
              </w:numPr>
              <w:jc w:val="both"/>
              <w:rPr>
                <w:rFonts w:ascii="Times New Roman" w:hAnsi="Times New Roman" w:cs="Times New Roman"/>
                <w:sz w:val="25"/>
                <w:szCs w:val="25"/>
              </w:rPr>
            </w:pPr>
            <w:r w:rsidRPr="008F019C">
              <w:rPr>
                <w:rFonts w:ascii="Times New Roman" w:hAnsi="Times New Roman" w:cs="Times New Roman"/>
                <w:sz w:val="25"/>
                <w:szCs w:val="25"/>
              </w:rPr>
              <w:t>C</w:t>
            </w:r>
            <w:r w:rsidR="00E7400A" w:rsidRPr="008F019C">
              <w:rPr>
                <w:rFonts w:ascii="Times New Roman" w:hAnsi="Times New Roman" w:cs="Times New Roman"/>
                <w:sz w:val="25"/>
                <w:szCs w:val="25"/>
              </w:rPr>
              <w:t>ost Free deposit</w:t>
            </w:r>
          </w:p>
        </w:tc>
        <w:tc>
          <w:tcPr>
            <w:tcW w:w="1980" w:type="dxa"/>
            <w:tcBorders>
              <w:top w:val="single" w:sz="12" w:space="0" w:color="auto"/>
              <w:left w:val="single" w:sz="12" w:space="0" w:color="auto"/>
              <w:bottom w:val="single" w:sz="4" w:space="0" w:color="000000"/>
              <w:right w:val="single" w:sz="12" w:space="0" w:color="auto"/>
            </w:tcBorders>
            <w:shd w:val="clear" w:color="auto" w:fill="auto"/>
            <w:hideMark/>
          </w:tcPr>
          <w:p w14:paraId="21626D28"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12,697.37</w:t>
            </w:r>
          </w:p>
        </w:tc>
        <w:tc>
          <w:tcPr>
            <w:tcW w:w="1710" w:type="dxa"/>
            <w:tcBorders>
              <w:top w:val="single" w:sz="12" w:space="0" w:color="auto"/>
              <w:left w:val="single" w:sz="12" w:space="0" w:color="auto"/>
              <w:bottom w:val="single" w:sz="4" w:space="0" w:color="000000"/>
              <w:right w:val="single" w:sz="4" w:space="0" w:color="000000"/>
            </w:tcBorders>
            <w:shd w:val="clear" w:color="auto" w:fill="auto"/>
            <w:hideMark/>
          </w:tcPr>
          <w:p w14:paraId="58026083"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7.61%</w:t>
            </w:r>
          </w:p>
        </w:tc>
      </w:tr>
      <w:tr w:rsidR="00E7400A" w:rsidRPr="00E7400A" w14:paraId="2E91E028" w14:textId="77777777" w:rsidTr="00C93FDE">
        <w:tc>
          <w:tcPr>
            <w:tcW w:w="3150" w:type="dxa"/>
            <w:tcBorders>
              <w:top w:val="single" w:sz="4" w:space="0" w:color="000000"/>
              <w:left w:val="single" w:sz="4" w:space="0" w:color="000000"/>
              <w:bottom w:val="single" w:sz="4" w:space="0" w:color="000000"/>
              <w:right w:val="single" w:sz="12" w:space="0" w:color="000000"/>
            </w:tcBorders>
            <w:shd w:val="clear" w:color="auto" w:fill="auto"/>
            <w:hideMark/>
          </w:tcPr>
          <w:p w14:paraId="4270A211"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b) Low Cost Deposit</w:t>
            </w:r>
          </w:p>
        </w:tc>
        <w:tc>
          <w:tcPr>
            <w:tcW w:w="1980" w:type="dxa"/>
            <w:tcBorders>
              <w:top w:val="single" w:sz="4" w:space="0" w:color="000000"/>
              <w:left w:val="single" w:sz="12" w:space="0" w:color="auto"/>
              <w:bottom w:val="single" w:sz="4" w:space="0" w:color="000000"/>
              <w:right w:val="single" w:sz="12" w:space="0" w:color="auto"/>
            </w:tcBorders>
            <w:shd w:val="clear" w:color="auto" w:fill="auto"/>
            <w:hideMark/>
          </w:tcPr>
          <w:p w14:paraId="76062CD5"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39,643.84</w:t>
            </w:r>
          </w:p>
        </w:tc>
        <w:tc>
          <w:tcPr>
            <w:tcW w:w="1710" w:type="dxa"/>
            <w:tcBorders>
              <w:top w:val="single" w:sz="4" w:space="0" w:color="000000"/>
              <w:left w:val="single" w:sz="12" w:space="0" w:color="000000"/>
              <w:bottom w:val="single" w:sz="4" w:space="0" w:color="000000"/>
              <w:right w:val="single" w:sz="4" w:space="0" w:color="000000"/>
            </w:tcBorders>
            <w:shd w:val="clear" w:color="auto" w:fill="auto"/>
            <w:hideMark/>
          </w:tcPr>
          <w:p w14:paraId="65F2CC3B"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23.76%</w:t>
            </w:r>
          </w:p>
        </w:tc>
      </w:tr>
      <w:tr w:rsidR="00E7400A" w:rsidRPr="00E7400A" w14:paraId="31080FD6" w14:textId="77777777" w:rsidTr="00C93FDE">
        <w:tc>
          <w:tcPr>
            <w:tcW w:w="3150" w:type="dxa"/>
            <w:tcBorders>
              <w:top w:val="single" w:sz="4" w:space="0" w:color="000000"/>
              <w:left w:val="single" w:sz="4" w:space="0" w:color="000000"/>
              <w:bottom w:val="single" w:sz="4" w:space="0" w:color="000000"/>
              <w:right w:val="single" w:sz="12" w:space="0" w:color="000000"/>
            </w:tcBorders>
            <w:shd w:val="clear" w:color="auto" w:fill="auto"/>
            <w:hideMark/>
          </w:tcPr>
          <w:p w14:paraId="2D512783"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c) High Cost Deposit</w:t>
            </w:r>
          </w:p>
        </w:tc>
        <w:tc>
          <w:tcPr>
            <w:tcW w:w="1980" w:type="dxa"/>
            <w:tcBorders>
              <w:top w:val="single" w:sz="4" w:space="0" w:color="000000"/>
              <w:left w:val="single" w:sz="12" w:space="0" w:color="auto"/>
              <w:bottom w:val="single" w:sz="4" w:space="0" w:color="000000"/>
              <w:right w:val="single" w:sz="12" w:space="0" w:color="auto"/>
            </w:tcBorders>
            <w:shd w:val="clear" w:color="auto" w:fill="auto"/>
            <w:hideMark/>
          </w:tcPr>
          <w:p w14:paraId="1D65A349"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114,509.96</w:t>
            </w:r>
          </w:p>
        </w:tc>
        <w:tc>
          <w:tcPr>
            <w:tcW w:w="1710" w:type="dxa"/>
            <w:tcBorders>
              <w:top w:val="single" w:sz="4" w:space="0" w:color="000000"/>
              <w:left w:val="single" w:sz="12" w:space="0" w:color="000000"/>
              <w:bottom w:val="single" w:sz="4" w:space="0" w:color="000000"/>
              <w:right w:val="single" w:sz="4" w:space="0" w:color="000000"/>
            </w:tcBorders>
            <w:shd w:val="clear" w:color="auto" w:fill="auto"/>
            <w:hideMark/>
          </w:tcPr>
          <w:p w14:paraId="5F35E110"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68.63%</w:t>
            </w:r>
          </w:p>
        </w:tc>
      </w:tr>
      <w:tr w:rsidR="00E7400A" w:rsidRPr="00E7400A" w14:paraId="0FB82281" w14:textId="77777777" w:rsidTr="00C93FDE">
        <w:tc>
          <w:tcPr>
            <w:tcW w:w="3150" w:type="dxa"/>
            <w:tcBorders>
              <w:top w:val="single" w:sz="4" w:space="0" w:color="000000"/>
              <w:left w:val="single" w:sz="4" w:space="0" w:color="000000"/>
              <w:bottom w:val="single" w:sz="4" w:space="0" w:color="000000"/>
              <w:right w:val="single" w:sz="12" w:space="0" w:color="000000"/>
            </w:tcBorders>
            <w:shd w:val="clear" w:color="auto" w:fill="auto"/>
          </w:tcPr>
          <w:p w14:paraId="1D54433C" w14:textId="77777777" w:rsidR="00E7400A" w:rsidRPr="00E7400A" w:rsidRDefault="00E7400A" w:rsidP="00C13C37">
            <w:pPr>
              <w:jc w:val="both"/>
              <w:rPr>
                <w:rFonts w:ascii="Times New Roman" w:hAnsi="Times New Roman" w:cs="Times New Roman"/>
                <w:b/>
                <w:sz w:val="25"/>
                <w:szCs w:val="25"/>
              </w:rPr>
            </w:pPr>
          </w:p>
        </w:tc>
        <w:tc>
          <w:tcPr>
            <w:tcW w:w="1980" w:type="dxa"/>
            <w:tcBorders>
              <w:top w:val="single" w:sz="4" w:space="0" w:color="000000"/>
              <w:left w:val="single" w:sz="12" w:space="0" w:color="auto"/>
              <w:bottom w:val="single" w:sz="4" w:space="0" w:color="000000"/>
              <w:right w:val="single" w:sz="12" w:space="0" w:color="auto"/>
            </w:tcBorders>
            <w:shd w:val="clear" w:color="auto" w:fill="auto"/>
            <w:hideMark/>
          </w:tcPr>
          <w:p w14:paraId="44A41B01"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166,851.17</w:t>
            </w:r>
          </w:p>
        </w:tc>
        <w:tc>
          <w:tcPr>
            <w:tcW w:w="1710" w:type="dxa"/>
            <w:tcBorders>
              <w:top w:val="single" w:sz="4" w:space="0" w:color="000000"/>
              <w:left w:val="single" w:sz="12" w:space="0" w:color="000000"/>
              <w:bottom w:val="single" w:sz="4" w:space="0" w:color="000000"/>
              <w:right w:val="single" w:sz="4" w:space="0" w:color="000000"/>
            </w:tcBorders>
            <w:shd w:val="clear" w:color="auto" w:fill="auto"/>
            <w:hideMark/>
          </w:tcPr>
          <w:p w14:paraId="66ACD6C5"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100.00%</w:t>
            </w:r>
          </w:p>
        </w:tc>
      </w:tr>
      <w:tr w:rsidR="00E7400A" w:rsidRPr="00E7400A" w14:paraId="6D325DB1" w14:textId="77777777" w:rsidTr="00C93FDE">
        <w:tc>
          <w:tcPr>
            <w:tcW w:w="3150" w:type="dxa"/>
            <w:tcBorders>
              <w:top w:val="single" w:sz="4" w:space="0" w:color="000000"/>
              <w:left w:val="single" w:sz="4" w:space="0" w:color="000000"/>
              <w:bottom w:val="single" w:sz="4" w:space="0" w:color="000000"/>
              <w:right w:val="single" w:sz="12" w:space="0" w:color="000000"/>
            </w:tcBorders>
            <w:shd w:val="clear" w:color="auto" w:fill="auto"/>
          </w:tcPr>
          <w:p w14:paraId="261067A9" w14:textId="77777777" w:rsidR="00E7400A" w:rsidRPr="00E7400A" w:rsidRDefault="00E7400A" w:rsidP="00C13C37">
            <w:pPr>
              <w:jc w:val="both"/>
              <w:rPr>
                <w:rFonts w:ascii="Times New Roman" w:hAnsi="Times New Roman" w:cs="Times New Roman"/>
                <w:sz w:val="25"/>
                <w:szCs w:val="25"/>
              </w:rPr>
            </w:pPr>
          </w:p>
        </w:tc>
        <w:tc>
          <w:tcPr>
            <w:tcW w:w="1980" w:type="dxa"/>
            <w:tcBorders>
              <w:top w:val="single" w:sz="4" w:space="0" w:color="000000"/>
              <w:left w:val="single" w:sz="12" w:space="0" w:color="auto"/>
              <w:bottom w:val="single" w:sz="4" w:space="0" w:color="000000"/>
              <w:right w:val="single" w:sz="12" w:space="0" w:color="auto"/>
            </w:tcBorders>
            <w:shd w:val="clear" w:color="auto" w:fill="auto"/>
          </w:tcPr>
          <w:p w14:paraId="5E658C18" w14:textId="77777777" w:rsidR="00E7400A" w:rsidRPr="00E7400A" w:rsidRDefault="00E7400A" w:rsidP="00C13C37">
            <w:pPr>
              <w:jc w:val="both"/>
              <w:rPr>
                <w:rFonts w:ascii="Times New Roman" w:hAnsi="Times New Roman" w:cs="Times New Roman"/>
                <w:b/>
                <w:sz w:val="25"/>
                <w:szCs w:val="25"/>
              </w:rPr>
            </w:pPr>
          </w:p>
        </w:tc>
        <w:tc>
          <w:tcPr>
            <w:tcW w:w="1710" w:type="dxa"/>
            <w:tcBorders>
              <w:top w:val="single" w:sz="4" w:space="0" w:color="000000"/>
              <w:left w:val="single" w:sz="12" w:space="0" w:color="000000"/>
              <w:bottom w:val="single" w:sz="4" w:space="0" w:color="000000"/>
              <w:right w:val="single" w:sz="4" w:space="0" w:color="000000"/>
            </w:tcBorders>
            <w:shd w:val="clear" w:color="auto" w:fill="auto"/>
          </w:tcPr>
          <w:p w14:paraId="78BC5C6B" w14:textId="77777777" w:rsidR="00E7400A" w:rsidRPr="00E7400A" w:rsidRDefault="00E7400A" w:rsidP="00C13C37">
            <w:pPr>
              <w:jc w:val="both"/>
              <w:rPr>
                <w:rFonts w:ascii="Times New Roman" w:hAnsi="Times New Roman" w:cs="Times New Roman"/>
                <w:b/>
                <w:sz w:val="25"/>
                <w:szCs w:val="25"/>
              </w:rPr>
            </w:pPr>
          </w:p>
        </w:tc>
      </w:tr>
    </w:tbl>
    <w:p w14:paraId="40415400" w14:textId="77777777" w:rsidR="00E7400A" w:rsidRPr="00E7400A" w:rsidRDefault="00E7400A" w:rsidP="00C13C37">
      <w:pPr>
        <w:jc w:val="both"/>
        <w:rPr>
          <w:rFonts w:ascii="Times New Roman" w:hAnsi="Times New Roman" w:cs="Times New Roman"/>
          <w:sz w:val="25"/>
          <w:szCs w:val="25"/>
        </w:rPr>
      </w:pPr>
    </w:p>
    <w:p w14:paraId="254051DA"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noProof/>
          <w:sz w:val="25"/>
          <w:szCs w:val="25"/>
        </w:rPr>
        <w:drawing>
          <wp:anchor distT="0" distB="0" distL="114300" distR="114300" simplePos="0" relativeHeight="251659264" behindDoc="0" locked="0" layoutInCell="1" allowOverlap="1" wp14:anchorId="56C8B562" wp14:editId="6CE3475E">
            <wp:simplePos x="0" y="0"/>
            <wp:positionH relativeFrom="column">
              <wp:posOffset>47625</wp:posOffset>
            </wp:positionH>
            <wp:positionV relativeFrom="paragraph">
              <wp:posOffset>205740</wp:posOffset>
            </wp:positionV>
            <wp:extent cx="4839970" cy="2267585"/>
            <wp:effectExtent l="0" t="0" r="2540" b="1270"/>
            <wp:wrapSquare wrapText="bothSides"/>
            <wp:docPr id="3" name="Char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2F90E779" w14:textId="77777777" w:rsidR="00E7400A" w:rsidRPr="00E7400A" w:rsidRDefault="00E7400A" w:rsidP="00C13C37">
      <w:pPr>
        <w:jc w:val="both"/>
        <w:rPr>
          <w:rFonts w:ascii="Times New Roman" w:hAnsi="Times New Roman" w:cs="Times New Roman"/>
          <w:sz w:val="25"/>
          <w:szCs w:val="25"/>
        </w:rPr>
      </w:pPr>
    </w:p>
    <w:p w14:paraId="650CC72D" w14:textId="77777777" w:rsidR="00E7400A" w:rsidRPr="00E7400A" w:rsidRDefault="00E7400A" w:rsidP="00C13C37">
      <w:pPr>
        <w:jc w:val="both"/>
        <w:rPr>
          <w:rFonts w:ascii="Times New Roman" w:hAnsi="Times New Roman" w:cs="Times New Roman"/>
          <w:b/>
          <w:sz w:val="25"/>
          <w:szCs w:val="25"/>
        </w:rPr>
      </w:pPr>
    </w:p>
    <w:p w14:paraId="3641E85C" w14:textId="77777777" w:rsidR="00E7400A" w:rsidRPr="00E7400A" w:rsidRDefault="00E7400A" w:rsidP="00C13C37">
      <w:pPr>
        <w:jc w:val="both"/>
        <w:rPr>
          <w:rFonts w:ascii="Times New Roman" w:hAnsi="Times New Roman" w:cs="Times New Roman"/>
          <w:b/>
          <w:sz w:val="25"/>
          <w:szCs w:val="25"/>
        </w:rPr>
      </w:pPr>
    </w:p>
    <w:p w14:paraId="197BD130" w14:textId="77777777" w:rsidR="00E7400A" w:rsidRPr="00E7400A" w:rsidRDefault="00E7400A" w:rsidP="00C13C37">
      <w:pPr>
        <w:jc w:val="both"/>
        <w:rPr>
          <w:rFonts w:ascii="Times New Roman" w:hAnsi="Times New Roman" w:cs="Times New Roman"/>
          <w:b/>
          <w:sz w:val="25"/>
          <w:szCs w:val="25"/>
        </w:rPr>
      </w:pPr>
    </w:p>
    <w:p w14:paraId="3E14E804" w14:textId="77777777" w:rsidR="00E7400A" w:rsidRPr="00E7400A" w:rsidRDefault="00E7400A" w:rsidP="00C13C37">
      <w:pPr>
        <w:jc w:val="both"/>
        <w:rPr>
          <w:rFonts w:ascii="Times New Roman" w:hAnsi="Times New Roman" w:cs="Times New Roman"/>
          <w:b/>
          <w:sz w:val="25"/>
          <w:szCs w:val="25"/>
        </w:rPr>
      </w:pPr>
    </w:p>
    <w:p w14:paraId="4315C987" w14:textId="77777777" w:rsidR="00E7400A" w:rsidRPr="00E7400A" w:rsidRDefault="00E7400A" w:rsidP="00C13C37">
      <w:pPr>
        <w:jc w:val="both"/>
        <w:rPr>
          <w:rFonts w:ascii="Times New Roman" w:hAnsi="Times New Roman" w:cs="Times New Roman"/>
          <w:b/>
          <w:sz w:val="25"/>
          <w:szCs w:val="25"/>
        </w:rPr>
      </w:pPr>
      <w:r w:rsidRPr="00E7400A">
        <w:rPr>
          <w:rFonts w:ascii="Times New Roman" w:hAnsi="Times New Roman" w:cs="Times New Roman"/>
          <w:b/>
          <w:sz w:val="25"/>
          <w:szCs w:val="25"/>
        </w:rPr>
        <w:t>Figure-3: Deposit Mix (In percent)</w:t>
      </w:r>
    </w:p>
    <w:p w14:paraId="35E12559" w14:textId="77777777" w:rsidR="00E7400A" w:rsidRPr="00E7400A" w:rsidRDefault="00E7400A" w:rsidP="00C13C37">
      <w:pPr>
        <w:jc w:val="both"/>
        <w:rPr>
          <w:rFonts w:ascii="Times New Roman" w:hAnsi="Times New Roman" w:cs="Times New Roman"/>
          <w:b/>
          <w:bCs/>
          <w:sz w:val="25"/>
          <w:szCs w:val="25"/>
        </w:rPr>
      </w:pPr>
      <w:r>
        <w:rPr>
          <w:rFonts w:ascii="Times New Roman" w:hAnsi="Times New Roman" w:cs="Times New Roman"/>
          <w:b/>
          <w:bCs/>
          <w:sz w:val="25"/>
          <w:szCs w:val="25"/>
        </w:rPr>
        <w:t>3.1</w:t>
      </w:r>
      <w:r w:rsidRPr="00E7400A">
        <w:rPr>
          <w:rFonts w:ascii="Times New Roman" w:hAnsi="Times New Roman" w:cs="Times New Roman"/>
          <w:b/>
          <w:bCs/>
          <w:sz w:val="25"/>
          <w:szCs w:val="25"/>
        </w:rPr>
        <w:t>1 Payment Order / Pay Order (P.O)</w:t>
      </w:r>
    </w:p>
    <w:p w14:paraId="196290F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This is an instrument issued by the branch of a bank for enabling the Customer/Purchaser to pay certain amount of money to the order of a certain person/firm/organization/office within the same clearing house area of the pay order-issuing branch</w:t>
      </w:r>
    </w:p>
    <w:p w14:paraId="75610296" w14:textId="77777777" w:rsidR="000A29D8" w:rsidRDefault="000A29D8" w:rsidP="00C13C37">
      <w:pPr>
        <w:jc w:val="both"/>
        <w:rPr>
          <w:rFonts w:ascii="Times New Roman" w:hAnsi="Times New Roman" w:cs="Times New Roman"/>
          <w:b/>
          <w:bCs/>
          <w:sz w:val="25"/>
          <w:szCs w:val="25"/>
        </w:rPr>
      </w:pPr>
    </w:p>
    <w:p w14:paraId="25AD3C0A" w14:textId="77777777" w:rsidR="00B66A60" w:rsidRDefault="00B66A60" w:rsidP="00C13C37">
      <w:pPr>
        <w:jc w:val="both"/>
        <w:rPr>
          <w:rFonts w:ascii="Times New Roman" w:hAnsi="Times New Roman" w:cs="Times New Roman"/>
          <w:b/>
          <w:bCs/>
          <w:sz w:val="25"/>
          <w:szCs w:val="25"/>
        </w:rPr>
      </w:pPr>
    </w:p>
    <w:p w14:paraId="01E515BE" w14:textId="77777777" w:rsidR="00B66A60" w:rsidRDefault="00B66A60" w:rsidP="00C13C37">
      <w:pPr>
        <w:jc w:val="both"/>
        <w:rPr>
          <w:rFonts w:ascii="Times New Roman" w:hAnsi="Times New Roman" w:cs="Times New Roman"/>
          <w:b/>
          <w:bCs/>
          <w:sz w:val="25"/>
          <w:szCs w:val="25"/>
        </w:rPr>
      </w:pPr>
    </w:p>
    <w:p w14:paraId="4C7FBFC9" w14:textId="77777777" w:rsidR="00B66A60" w:rsidRDefault="00B66A60" w:rsidP="00C13C37">
      <w:pPr>
        <w:jc w:val="both"/>
        <w:rPr>
          <w:rFonts w:ascii="Times New Roman" w:hAnsi="Times New Roman" w:cs="Times New Roman"/>
          <w:b/>
          <w:bCs/>
          <w:sz w:val="25"/>
          <w:szCs w:val="25"/>
        </w:rPr>
      </w:pPr>
    </w:p>
    <w:p w14:paraId="3F66987C" w14:textId="77777777" w:rsidR="004C0B40" w:rsidRDefault="004C0B40" w:rsidP="00C13C37">
      <w:pPr>
        <w:jc w:val="both"/>
        <w:rPr>
          <w:rFonts w:ascii="Times New Roman" w:hAnsi="Times New Roman" w:cs="Times New Roman"/>
          <w:b/>
          <w:bCs/>
          <w:sz w:val="25"/>
          <w:szCs w:val="25"/>
        </w:rPr>
      </w:pPr>
    </w:p>
    <w:p w14:paraId="3F0ECB63" w14:textId="77777777" w:rsidR="00B66A60" w:rsidRDefault="00B66A60" w:rsidP="00C13C37">
      <w:pPr>
        <w:jc w:val="both"/>
        <w:rPr>
          <w:rFonts w:ascii="Times New Roman" w:hAnsi="Times New Roman" w:cs="Times New Roman"/>
          <w:b/>
          <w:bCs/>
          <w:sz w:val="25"/>
          <w:szCs w:val="25"/>
        </w:rPr>
      </w:pPr>
    </w:p>
    <w:p w14:paraId="359D624B"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b/>
          <w:bCs/>
          <w:sz w:val="25"/>
          <w:szCs w:val="25"/>
        </w:rPr>
        <w:lastRenderedPageBreak/>
        <w:t>Table showing the Charge for Pay Order:</w:t>
      </w:r>
    </w:p>
    <w:tbl>
      <w:tblPr>
        <w:tblW w:w="5000" w:type="pct"/>
        <w:tblCellSpacing w:w="0" w:type="dxa"/>
        <w:tblInd w:w="150" w:type="dxa"/>
        <w:tblBorders>
          <w:top w:val="single" w:sz="6" w:space="0" w:color="DFDFDF"/>
          <w:left w:val="single" w:sz="6" w:space="0" w:color="DFDFDF"/>
          <w:bottom w:val="single" w:sz="6" w:space="0" w:color="DFDFDF"/>
          <w:right w:val="single" w:sz="6" w:space="0" w:color="DFDFDF"/>
        </w:tblBorders>
        <w:shd w:val="clear" w:color="auto" w:fill="FFFFFF"/>
        <w:tblCellMar>
          <w:left w:w="0" w:type="dxa"/>
          <w:right w:w="0" w:type="dxa"/>
        </w:tblCellMar>
        <w:tblLook w:val="04A0" w:firstRow="1" w:lastRow="0" w:firstColumn="1" w:lastColumn="0" w:noHBand="0" w:noVBand="1"/>
      </w:tblPr>
      <w:tblGrid>
        <w:gridCol w:w="3906"/>
        <w:gridCol w:w="2343"/>
        <w:gridCol w:w="879"/>
        <w:gridCol w:w="2442"/>
      </w:tblGrid>
      <w:tr w:rsidR="00E7400A" w:rsidRPr="00E7400A" w14:paraId="5D58DFFE" w14:textId="77777777" w:rsidTr="00C93FDE">
        <w:trPr>
          <w:tblCellSpacing w:w="0" w:type="dxa"/>
        </w:trPr>
        <w:tc>
          <w:tcPr>
            <w:tcW w:w="20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71D09C1A"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b/>
                <w:bCs/>
                <w:sz w:val="25"/>
                <w:szCs w:val="25"/>
              </w:rPr>
              <w:t>Amount</w:t>
            </w:r>
          </w:p>
        </w:tc>
        <w:tc>
          <w:tcPr>
            <w:tcW w:w="12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6B018EDF"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b/>
                <w:bCs/>
                <w:sz w:val="25"/>
                <w:szCs w:val="25"/>
              </w:rPr>
              <w:t>Commission</w:t>
            </w:r>
          </w:p>
        </w:tc>
        <w:tc>
          <w:tcPr>
            <w:tcW w:w="4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35D303EA"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b/>
                <w:bCs/>
                <w:sz w:val="25"/>
                <w:szCs w:val="25"/>
              </w:rPr>
              <w:t>Vat</w:t>
            </w:r>
          </w:p>
        </w:tc>
        <w:tc>
          <w:tcPr>
            <w:tcW w:w="12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7B49E811"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b/>
                <w:bCs/>
                <w:sz w:val="25"/>
                <w:szCs w:val="25"/>
              </w:rPr>
              <w:t>Total Charge</w:t>
            </w:r>
          </w:p>
        </w:tc>
      </w:tr>
      <w:tr w:rsidR="00E7400A" w:rsidRPr="00E7400A" w14:paraId="62AA000B" w14:textId="77777777" w:rsidTr="00C93FDE">
        <w:trPr>
          <w:tblCellSpacing w:w="0" w:type="dxa"/>
        </w:trPr>
        <w:tc>
          <w:tcPr>
            <w:tcW w:w="20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3595EB04"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Less than TK. 10,000</w:t>
            </w:r>
          </w:p>
        </w:tc>
        <w:tc>
          <w:tcPr>
            <w:tcW w:w="12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5365C6D4"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25</w:t>
            </w:r>
          </w:p>
        </w:tc>
        <w:tc>
          <w:tcPr>
            <w:tcW w:w="4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02898CB5"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4</w:t>
            </w:r>
          </w:p>
        </w:tc>
        <w:tc>
          <w:tcPr>
            <w:tcW w:w="12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71E7BF7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29</w:t>
            </w:r>
          </w:p>
        </w:tc>
      </w:tr>
      <w:tr w:rsidR="00E7400A" w:rsidRPr="00E7400A" w14:paraId="5EF33CCE" w14:textId="77777777" w:rsidTr="00C93FDE">
        <w:trPr>
          <w:tblCellSpacing w:w="0" w:type="dxa"/>
        </w:trPr>
        <w:tc>
          <w:tcPr>
            <w:tcW w:w="20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2ED08A7A"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TK.10,001-1,00,000</w:t>
            </w:r>
          </w:p>
        </w:tc>
        <w:tc>
          <w:tcPr>
            <w:tcW w:w="12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115D340E"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50</w:t>
            </w:r>
          </w:p>
        </w:tc>
        <w:tc>
          <w:tcPr>
            <w:tcW w:w="4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3FA2A65F"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8</w:t>
            </w:r>
          </w:p>
        </w:tc>
        <w:tc>
          <w:tcPr>
            <w:tcW w:w="12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5DD56792"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58</w:t>
            </w:r>
          </w:p>
        </w:tc>
      </w:tr>
      <w:tr w:rsidR="00E7400A" w:rsidRPr="00E7400A" w14:paraId="3E713BAD" w14:textId="77777777" w:rsidTr="00C93FDE">
        <w:trPr>
          <w:tblCellSpacing w:w="0" w:type="dxa"/>
        </w:trPr>
        <w:tc>
          <w:tcPr>
            <w:tcW w:w="20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347092D6"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Tk. 1,00,01-5,00,000</w:t>
            </w:r>
          </w:p>
        </w:tc>
        <w:tc>
          <w:tcPr>
            <w:tcW w:w="12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5DBDFA13"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100</w:t>
            </w:r>
          </w:p>
        </w:tc>
        <w:tc>
          <w:tcPr>
            <w:tcW w:w="4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5C2F9F0A"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15</w:t>
            </w:r>
          </w:p>
        </w:tc>
        <w:tc>
          <w:tcPr>
            <w:tcW w:w="12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29F5314E"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115</w:t>
            </w:r>
          </w:p>
        </w:tc>
      </w:tr>
      <w:tr w:rsidR="00E7400A" w:rsidRPr="00E7400A" w14:paraId="4B4ACB00" w14:textId="77777777" w:rsidTr="00C93FDE">
        <w:trPr>
          <w:tblCellSpacing w:w="0" w:type="dxa"/>
        </w:trPr>
        <w:tc>
          <w:tcPr>
            <w:tcW w:w="20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190B3A7C"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TK. 5,00,001 above</w:t>
            </w:r>
          </w:p>
        </w:tc>
        <w:tc>
          <w:tcPr>
            <w:tcW w:w="120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5ECF6A55"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152</w:t>
            </w:r>
          </w:p>
        </w:tc>
        <w:tc>
          <w:tcPr>
            <w:tcW w:w="4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562F1D10"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23</w:t>
            </w:r>
          </w:p>
        </w:tc>
        <w:tc>
          <w:tcPr>
            <w:tcW w:w="1250" w:type="pct"/>
            <w:tcBorders>
              <w:top w:val="single" w:sz="6" w:space="0" w:color="FFFFFF"/>
              <w:left w:val="nil"/>
              <w:bottom w:val="single" w:sz="6" w:space="0" w:color="DFDFDF"/>
              <w:right w:val="nil"/>
            </w:tcBorders>
            <w:shd w:val="clear" w:color="auto" w:fill="FFFFFF"/>
            <w:tcMar>
              <w:top w:w="60" w:type="dxa"/>
              <w:left w:w="105" w:type="dxa"/>
              <w:bottom w:w="60" w:type="dxa"/>
              <w:right w:w="105" w:type="dxa"/>
            </w:tcMar>
            <w:hideMark/>
          </w:tcPr>
          <w:p w14:paraId="687AD503"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175</w:t>
            </w:r>
          </w:p>
        </w:tc>
      </w:tr>
    </w:tbl>
    <w:p w14:paraId="0F5AA2F5" w14:textId="77777777" w:rsidR="00E7400A" w:rsidRPr="00E7400A" w:rsidRDefault="00E7400A" w:rsidP="00C13C37">
      <w:pPr>
        <w:jc w:val="both"/>
        <w:rPr>
          <w:rFonts w:ascii="Times New Roman" w:hAnsi="Times New Roman" w:cs="Times New Roman"/>
          <w:sz w:val="25"/>
          <w:szCs w:val="25"/>
        </w:rPr>
      </w:pPr>
    </w:p>
    <w:p w14:paraId="232A5052" w14:textId="77777777" w:rsidR="00E7400A" w:rsidRPr="00E7400A" w:rsidRDefault="00E7400A" w:rsidP="00C13C37">
      <w:pPr>
        <w:jc w:val="both"/>
        <w:rPr>
          <w:rFonts w:ascii="Times New Roman" w:hAnsi="Times New Roman" w:cs="Times New Roman"/>
          <w:b/>
          <w:bCs/>
          <w:sz w:val="25"/>
          <w:szCs w:val="25"/>
        </w:rPr>
      </w:pPr>
      <w:r>
        <w:rPr>
          <w:rFonts w:ascii="Times New Roman" w:hAnsi="Times New Roman" w:cs="Times New Roman"/>
          <w:b/>
          <w:bCs/>
          <w:sz w:val="25"/>
          <w:szCs w:val="25"/>
        </w:rPr>
        <w:t>3.12</w:t>
      </w:r>
      <w:r w:rsidRPr="00E7400A">
        <w:rPr>
          <w:rFonts w:ascii="Times New Roman" w:hAnsi="Times New Roman" w:cs="Times New Roman"/>
          <w:b/>
          <w:bCs/>
          <w:sz w:val="25"/>
          <w:szCs w:val="25"/>
        </w:rPr>
        <w:t xml:space="preserve"> DD Demand Draft</w:t>
      </w:r>
    </w:p>
    <w:p w14:paraId="29581FEC"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 xml:space="preserve"> The Demand Draft is an instrument used for transfer and payment. Demand Draft is a popular way for remitting money from one corner of country to another. In terms of place is the main difference between pay order and demand draft. For remittance money within a city, PO is used whereas DD is used for within the country. At FSIBL DD is only sold to its clients.  </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54"/>
        <w:gridCol w:w="4402"/>
      </w:tblGrid>
      <w:tr w:rsidR="00E7400A" w:rsidRPr="00E7400A" w14:paraId="4388A06B" w14:textId="77777777" w:rsidTr="00C93FDE">
        <w:tc>
          <w:tcPr>
            <w:tcW w:w="4788" w:type="dxa"/>
            <w:tcBorders>
              <w:top w:val="single" w:sz="4" w:space="0" w:color="000000"/>
              <w:left w:val="single" w:sz="4" w:space="0" w:color="000000"/>
              <w:bottom w:val="single" w:sz="4" w:space="0" w:color="000000"/>
              <w:right w:val="single" w:sz="4" w:space="0" w:color="000000"/>
            </w:tcBorders>
            <w:shd w:val="clear" w:color="auto" w:fill="auto"/>
            <w:hideMark/>
          </w:tcPr>
          <w:p w14:paraId="34CD7B2D"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Commission</w:t>
            </w:r>
          </w:p>
        </w:tc>
        <w:tc>
          <w:tcPr>
            <w:tcW w:w="4788" w:type="dxa"/>
            <w:tcBorders>
              <w:top w:val="single" w:sz="4" w:space="0" w:color="000000"/>
              <w:left w:val="single" w:sz="4" w:space="0" w:color="000000"/>
              <w:bottom w:val="single" w:sz="4" w:space="0" w:color="000000"/>
              <w:right w:val="single" w:sz="4" w:space="0" w:color="000000"/>
            </w:tcBorders>
            <w:shd w:val="clear" w:color="auto" w:fill="auto"/>
            <w:hideMark/>
          </w:tcPr>
          <w:p w14:paraId="49FB2A0A"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 VAT</w:t>
            </w:r>
          </w:p>
        </w:tc>
      </w:tr>
      <w:tr w:rsidR="00E7400A" w:rsidRPr="00E7400A" w14:paraId="0BB67A6D" w14:textId="77777777" w:rsidTr="00C93FDE">
        <w:tc>
          <w:tcPr>
            <w:tcW w:w="4788" w:type="dxa"/>
            <w:tcBorders>
              <w:top w:val="single" w:sz="4" w:space="0" w:color="000000"/>
              <w:left w:val="single" w:sz="4" w:space="0" w:color="000000"/>
              <w:bottom w:val="single" w:sz="4" w:space="0" w:color="000000"/>
              <w:right w:val="single" w:sz="4" w:space="0" w:color="000000"/>
            </w:tcBorders>
            <w:shd w:val="clear" w:color="auto" w:fill="auto"/>
            <w:hideMark/>
          </w:tcPr>
          <w:p w14:paraId="6B7EFA17"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DD            TK 1.50 for Tk 1000</w:t>
            </w:r>
          </w:p>
        </w:tc>
        <w:tc>
          <w:tcPr>
            <w:tcW w:w="4788" w:type="dxa"/>
            <w:tcBorders>
              <w:top w:val="single" w:sz="4" w:space="0" w:color="000000"/>
              <w:left w:val="single" w:sz="4" w:space="0" w:color="000000"/>
              <w:bottom w:val="single" w:sz="4" w:space="0" w:color="000000"/>
              <w:right w:val="single" w:sz="4" w:space="0" w:color="000000"/>
            </w:tcBorders>
            <w:shd w:val="clear" w:color="auto" w:fill="auto"/>
            <w:hideMark/>
          </w:tcPr>
          <w:p w14:paraId="014D40AA"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   15% Total on DD amount</w:t>
            </w:r>
          </w:p>
        </w:tc>
      </w:tr>
    </w:tbl>
    <w:p w14:paraId="728351B5" w14:textId="77777777" w:rsidR="00E7400A" w:rsidRPr="00E7400A" w:rsidRDefault="00E7400A" w:rsidP="00C13C37">
      <w:pPr>
        <w:jc w:val="both"/>
        <w:rPr>
          <w:rFonts w:ascii="Times New Roman" w:hAnsi="Times New Roman" w:cs="Times New Roman"/>
          <w:sz w:val="25"/>
          <w:szCs w:val="25"/>
        </w:rPr>
      </w:pPr>
    </w:p>
    <w:p w14:paraId="32E2753E" w14:textId="77777777" w:rsidR="00E7400A" w:rsidRPr="00E7400A" w:rsidRDefault="00E7400A" w:rsidP="00C13C37">
      <w:pPr>
        <w:jc w:val="both"/>
        <w:rPr>
          <w:rFonts w:ascii="Times New Roman" w:hAnsi="Times New Roman" w:cs="Times New Roman"/>
          <w:b/>
          <w:bCs/>
          <w:sz w:val="25"/>
          <w:szCs w:val="25"/>
        </w:rPr>
      </w:pPr>
      <w:r>
        <w:rPr>
          <w:rFonts w:ascii="Times New Roman" w:hAnsi="Times New Roman" w:cs="Times New Roman"/>
          <w:b/>
          <w:bCs/>
          <w:sz w:val="25"/>
          <w:szCs w:val="25"/>
        </w:rPr>
        <w:t>3.13</w:t>
      </w:r>
      <w:r w:rsidRPr="00E7400A">
        <w:rPr>
          <w:rFonts w:ascii="Times New Roman" w:hAnsi="Times New Roman" w:cs="Times New Roman"/>
          <w:b/>
          <w:bCs/>
          <w:sz w:val="25"/>
          <w:szCs w:val="25"/>
        </w:rPr>
        <w:t xml:space="preserve"> Telegraphic Transfer (TT)</w:t>
      </w:r>
    </w:p>
    <w:p w14:paraId="34B89DB9"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 xml:space="preserve">Telegraphic Transfer service is provided by FSIBL because it’s an easiest method to transfer money.TT can be used both foreign and local money transfer. FSIBL use their foreign partner banks to send money to desired countries. Partnership with local banks like UTTORA bank and NCCBL, FSIBL manages their foreign inward remittance. Bank commission, VAT &amp; telex charge must be paid by the client for remitting the money. To maintain secrecy a code is being used while transferring money using telegraphic way.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92"/>
        <w:gridCol w:w="3192"/>
        <w:gridCol w:w="3192"/>
      </w:tblGrid>
      <w:tr w:rsidR="00E7400A" w:rsidRPr="00E7400A" w14:paraId="63A5EAFC" w14:textId="77777777" w:rsidTr="00C93FDE">
        <w:tc>
          <w:tcPr>
            <w:tcW w:w="3192" w:type="dxa"/>
            <w:tcBorders>
              <w:top w:val="single" w:sz="4" w:space="0" w:color="000000"/>
              <w:left w:val="single" w:sz="4" w:space="0" w:color="000000"/>
              <w:bottom w:val="single" w:sz="4" w:space="0" w:color="000000"/>
              <w:right w:val="single" w:sz="4" w:space="0" w:color="000000"/>
            </w:tcBorders>
            <w:shd w:val="clear" w:color="auto" w:fill="auto"/>
            <w:hideMark/>
          </w:tcPr>
          <w:p w14:paraId="29877FA6"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Commission</w:t>
            </w:r>
          </w:p>
        </w:tc>
        <w:tc>
          <w:tcPr>
            <w:tcW w:w="3192" w:type="dxa"/>
            <w:tcBorders>
              <w:top w:val="single" w:sz="4" w:space="0" w:color="000000"/>
              <w:left w:val="single" w:sz="4" w:space="0" w:color="000000"/>
              <w:bottom w:val="single" w:sz="4" w:space="0" w:color="000000"/>
              <w:right w:val="single" w:sz="4" w:space="0" w:color="000000"/>
            </w:tcBorders>
            <w:shd w:val="clear" w:color="auto" w:fill="auto"/>
            <w:hideMark/>
          </w:tcPr>
          <w:p w14:paraId="4E38DB0C"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 VAT</w:t>
            </w:r>
          </w:p>
        </w:tc>
        <w:tc>
          <w:tcPr>
            <w:tcW w:w="3192" w:type="dxa"/>
            <w:tcBorders>
              <w:top w:val="single" w:sz="4" w:space="0" w:color="000000"/>
              <w:left w:val="single" w:sz="4" w:space="0" w:color="000000"/>
              <w:bottom w:val="single" w:sz="4" w:space="0" w:color="000000"/>
              <w:right w:val="single" w:sz="4" w:space="0" w:color="000000"/>
            </w:tcBorders>
            <w:shd w:val="clear" w:color="auto" w:fill="auto"/>
            <w:hideMark/>
          </w:tcPr>
          <w:p w14:paraId="763829BB"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 Telex charge</w:t>
            </w:r>
          </w:p>
        </w:tc>
      </w:tr>
      <w:tr w:rsidR="00E7400A" w:rsidRPr="00E7400A" w14:paraId="704EFCBC" w14:textId="77777777" w:rsidTr="00C93FDE">
        <w:tc>
          <w:tcPr>
            <w:tcW w:w="3192" w:type="dxa"/>
            <w:tcBorders>
              <w:top w:val="single" w:sz="4" w:space="0" w:color="000000"/>
              <w:left w:val="single" w:sz="4" w:space="0" w:color="000000"/>
              <w:bottom w:val="single" w:sz="4" w:space="0" w:color="000000"/>
              <w:right w:val="single" w:sz="4" w:space="0" w:color="000000"/>
            </w:tcBorders>
            <w:shd w:val="clear" w:color="auto" w:fill="auto"/>
            <w:hideMark/>
          </w:tcPr>
          <w:p w14:paraId="6F34AFB8"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TT TK 1.50 for TK 1000</w:t>
            </w:r>
          </w:p>
        </w:tc>
        <w:tc>
          <w:tcPr>
            <w:tcW w:w="3192" w:type="dxa"/>
            <w:tcBorders>
              <w:top w:val="single" w:sz="4" w:space="0" w:color="000000"/>
              <w:left w:val="single" w:sz="4" w:space="0" w:color="000000"/>
              <w:bottom w:val="single" w:sz="4" w:space="0" w:color="000000"/>
              <w:right w:val="single" w:sz="4" w:space="0" w:color="000000"/>
            </w:tcBorders>
            <w:shd w:val="clear" w:color="auto" w:fill="auto"/>
            <w:hideMark/>
          </w:tcPr>
          <w:p w14:paraId="53460E71"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+ 15% vat on total</w:t>
            </w:r>
          </w:p>
        </w:tc>
        <w:tc>
          <w:tcPr>
            <w:tcW w:w="3192" w:type="dxa"/>
            <w:tcBorders>
              <w:top w:val="single" w:sz="4" w:space="0" w:color="000000"/>
              <w:left w:val="single" w:sz="4" w:space="0" w:color="000000"/>
              <w:bottom w:val="single" w:sz="4" w:space="0" w:color="000000"/>
              <w:right w:val="single" w:sz="4" w:space="0" w:color="000000"/>
            </w:tcBorders>
            <w:shd w:val="clear" w:color="auto" w:fill="auto"/>
            <w:hideMark/>
          </w:tcPr>
          <w:p w14:paraId="41A4F4C5" w14:textId="77777777" w:rsidR="00E7400A" w:rsidRPr="00E7400A" w:rsidRDefault="00E7400A" w:rsidP="00C13C37">
            <w:pPr>
              <w:jc w:val="both"/>
              <w:rPr>
                <w:rFonts w:ascii="Times New Roman" w:hAnsi="Times New Roman" w:cs="Times New Roman"/>
                <w:sz w:val="25"/>
                <w:szCs w:val="25"/>
              </w:rPr>
            </w:pPr>
            <w:r w:rsidRPr="00E7400A">
              <w:rPr>
                <w:rFonts w:ascii="Times New Roman" w:hAnsi="Times New Roman" w:cs="Times New Roman"/>
                <w:sz w:val="25"/>
                <w:szCs w:val="25"/>
              </w:rPr>
              <w:t>+ TK 50 amount of TT</w:t>
            </w:r>
          </w:p>
        </w:tc>
      </w:tr>
    </w:tbl>
    <w:p w14:paraId="4B948A75" w14:textId="3FC529E6" w:rsidR="00BF518E" w:rsidRPr="00760C54" w:rsidRDefault="00760C54" w:rsidP="00D1059B">
      <w:pPr>
        <w:pStyle w:val="Heading1"/>
        <w:jc w:val="center"/>
        <w:rPr>
          <w:rFonts w:ascii="Times New Roman" w:hAnsi="Times New Roman" w:cs="Times New Roman"/>
          <w:color w:val="auto"/>
          <w:sz w:val="32"/>
          <w:szCs w:val="32"/>
        </w:rPr>
      </w:pPr>
      <w:bookmarkStart w:id="44" w:name="_Toc24449175"/>
      <w:r>
        <w:rPr>
          <w:rFonts w:ascii="Times New Roman" w:hAnsi="Times New Roman" w:cs="Times New Roman"/>
          <w:color w:val="auto"/>
          <w:sz w:val="32"/>
          <w:szCs w:val="32"/>
        </w:rPr>
        <w:lastRenderedPageBreak/>
        <w:t>Chapter F</w:t>
      </w:r>
      <w:r w:rsidR="00537F9E" w:rsidRPr="00760C54">
        <w:rPr>
          <w:rFonts w:ascii="Times New Roman" w:hAnsi="Times New Roman" w:cs="Times New Roman"/>
          <w:color w:val="auto"/>
          <w:sz w:val="32"/>
          <w:szCs w:val="32"/>
        </w:rPr>
        <w:t xml:space="preserve">our: </w:t>
      </w:r>
      <w:r>
        <w:rPr>
          <w:rFonts w:ascii="Times New Roman" w:hAnsi="Times New Roman" w:cs="Times New Roman"/>
          <w:color w:val="auto"/>
          <w:sz w:val="32"/>
          <w:szCs w:val="32"/>
        </w:rPr>
        <w:t>Findings, Recommendation</w:t>
      </w:r>
      <w:r w:rsidR="00D1059B">
        <w:rPr>
          <w:rFonts w:ascii="Times New Roman" w:hAnsi="Times New Roman" w:cs="Times New Roman"/>
          <w:color w:val="auto"/>
          <w:sz w:val="32"/>
          <w:szCs w:val="32"/>
        </w:rPr>
        <w:t>s</w:t>
      </w:r>
      <w:r>
        <w:rPr>
          <w:rFonts w:ascii="Times New Roman" w:hAnsi="Times New Roman" w:cs="Times New Roman"/>
          <w:color w:val="auto"/>
          <w:sz w:val="32"/>
          <w:szCs w:val="32"/>
        </w:rPr>
        <w:t xml:space="preserve"> and Conclusion</w:t>
      </w:r>
      <w:bookmarkEnd w:id="44"/>
    </w:p>
    <w:p w14:paraId="1C9078A8" w14:textId="77777777" w:rsidR="00537F9E" w:rsidRPr="00537F9E" w:rsidRDefault="00537F9E" w:rsidP="00C13C37">
      <w:pPr>
        <w:jc w:val="both"/>
        <w:rPr>
          <w:rFonts w:ascii="Times New Roman" w:hAnsi="Times New Roman" w:cs="Times New Roman"/>
          <w:sz w:val="25"/>
          <w:szCs w:val="25"/>
        </w:rPr>
      </w:pPr>
    </w:p>
    <w:p w14:paraId="6D7189D0" w14:textId="77777777" w:rsidR="00537F9E" w:rsidRPr="00600352" w:rsidRDefault="00760C54" w:rsidP="00C13C37">
      <w:pPr>
        <w:pStyle w:val="Heading2"/>
        <w:jc w:val="both"/>
        <w:rPr>
          <w:rFonts w:ascii="Times New Roman" w:hAnsi="Times New Roman" w:cs="Times New Roman"/>
          <w:color w:val="auto"/>
          <w:sz w:val="28"/>
          <w:szCs w:val="28"/>
        </w:rPr>
      </w:pPr>
      <w:bookmarkStart w:id="45" w:name="_Toc24449176"/>
      <w:r>
        <w:rPr>
          <w:rFonts w:ascii="Times New Roman" w:hAnsi="Times New Roman" w:cs="Times New Roman"/>
          <w:color w:val="auto"/>
          <w:sz w:val="28"/>
          <w:szCs w:val="28"/>
        </w:rPr>
        <w:t>4.1</w:t>
      </w:r>
      <w:r w:rsidR="00537F9E" w:rsidRPr="00600352">
        <w:rPr>
          <w:rFonts w:ascii="Times New Roman" w:hAnsi="Times New Roman" w:cs="Times New Roman"/>
          <w:color w:val="auto"/>
          <w:sz w:val="28"/>
          <w:szCs w:val="28"/>
        </w:rPr>
        <w:t xml:space="preserve"> Problems of General Banking Activities</w:t>
      </w:r>
      <w:bookmarkEnd w:id="45"/>
    </w:p>
    <w:p w14:paraId="37C0E70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As the general banking activities mainly deal with the mass people, it is very difficult to ensure compliance and pure banking environment. But Standard bank limited is in the level high for providing the best customer service as it aspires to be the most admired financial institution in the country, recognized as a dynamic, innovative and client focused company offering in array of product and services in the search for excellence and to cater an impressive economic value. Nevertheless, it is facing some problems in performing general banking activities, some of which are listed below:</w:t>
      </w:r>
    </w:p>
    <w:p w14:paraId="7E6BB1C2"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Terms and conditions</w:t>
      </w:r>
    </w:p>
    <w:p w14:paraId="048F64DA"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In case of account opening, terms and conditions are printed on the back of the account opening form. If it is so, applicants open their account being fully unaware of the same.</w:t>
      </w:r>
    </w:p>
    <w:p w14:paraId="0C1CBEF6"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Problems of deposit money for the people</w:t>
      </w:r>
    </w:p>
    <w:p w14:paraId="45D6ACF2"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There is a provision of depositing a minimum amount of money at the time of opening account and also maintain a minimum balance all the time. But it is not possible to follow strictly, particularly for financially handicapped customers.</w:t>
      </w:r>
    </w:p>
    <w:p w14:paraId="57B5A7FD"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Problem for requiring documents</w:t>
      </w:r>
    </w:p>
    <w:p w14:paraId="6EFA7A3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All types of accounts require some documents Sometimes proper documentation cannot be performed due to customer expectation and personal relationship.</w:t>
      </w:r>
    </w:p>
    <w:p w14:paraId="1A2F59A3"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Unconsciousness to renew trade license</w:t>
      </w:r>
    </w:p>
    <w:p w14:paraId="258E8AF9"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Trade license must be renewed every year by the account holder and a copy should be submitted to the bank branch and it is an ob</w:t>
      </w:r>
      <w:r w:rsidRPr="00537F9E">
        <w:rPr>
          <w:rFonts w:ascii="Times New Roman" w:hAnsi="Times New Roman" w:cs="Times New Roman"/>
          <w:sz w:val="25"/>
          <w:szCs w:val="25"/>
        </w:rPr>
        <w:softHyphen/>
        <w:t>ligation for all institutional accounts. But it is usually seen that cus</w:t>
      </w:r>
      <w:r w:rsidRPr="00537F9E">
        <w:rPr>
          <w:rFonts w:ascii="Times New Roman" w:hAnsi="Times New Roman" w:cs="Times New Roman"/>
          <w:sz w:val="25"/>
          <w:szCs w:val="25"/>
        </w:rPr>
        <w:softHyphen/>
        <w:t>tomers are not so conscious enough to perform his duty. That is why, it is very difficult to collect renewed made license from the custom</w:t>
      </w:r>
      <w:r w:rsidRPr="00537F9E">
        <w:rPr>
          <w:rFonts w:ascii="Times New Roman" w:hAnsi="Times New Roman" w:cs="Times New Roman"/>
          <w:sz w:val="25"/>
          <w:szCs w:val="25"/>
        </w:rPr>
        <w:softHyphen/>
        <w:t>er to maintain compliance.</w:t>
      </w:r>
    </w:p>
    <w:p w14:paraId="6876343E"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Problems in personal relationship</w:t>
      </w:r>
    </w:p>
    <w:p w14:paraId="19BF1ACC"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Letter of thanks is to be sent to the account holder to confirm the authenticity of address of account holder. But it is not followed all the time due to personal relations or to manage the customer any way.</w:t>
      </w:r>
    </w:p>
    <w:p w14:paraId="5373C9A4"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Concentrated service</w:t>
      </w:r>
    </w:p>
    <w:p w14:paraId="1C0B8800"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Service is concentrated in few alternatives. No efforts are seen to diversify the offerings.</w:t>
      </w:r>
    </w:p>
    <w:p w14:paraId="016D1F4D"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lastRenderedPageBreak/>
        <w:t>Misuse of office time</w:t>
      </w:r>
    </w:p>
    <w:p w14:paraId="52568265"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 xml:space="preserve">Office environment is hampered during first quarter of office time. This problem </w:t>
      </w:r>
      <w:proofErr w:type="gramStart"/>
      <w:r w:rsidRPr="00537F9E">
        <w:rPr>
          <w:rFonts w:ascii="Times New Roman" w:hAnsi="Times New Roman" w:cs="Times New Roman"/>
          <w:sz w:val="25"/>
          <w:szCs w:val="25"/>
        </w:rPr>
        <w:t>happened</w:t>
      </w:r>
      <w:proofErr w:type="gramEnd"/>
      <w:r w:rsidRPr="00537F9E">
        <w:rPr>
          <w:rFonts w:ascii="Times New Roman" w:hAnsi="Times New Roman" w:cs="Times New Roman"/>
          <w:sz w:val="25"/>
          <w:szCs w:val="25"/>
        </w:rPr>
        <w:t xml:space="preserve"> mainly indiscriminate use of cell phone, un</w:t>
      </w:r>
      <w:r w:rsidRPr="00537F9E">
        <w:rPr>
          <w:rFonts w:ascii="Times New Roman" w:hAnsi="Times New Roman" w:cs="Times New Roman"/>
          <w:sz w:val="25"/>
          <w:szCs w:val="25"/>
        </w:rPr>
        <w:softHyphen/>
        <w:t>necessary people gathering and exchange of views among them.</w:t>
      </w:r>
    </w:p>
    <w:p w14:paraId="5BD54A16"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Failure of depositing installment in time</w:t>
      </w:r>
    </w:p>
    <w:p w14:paraId="20881ACA"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As FSIBL transfers all installment of monthly deposit scheme on spe</w:t>
      </w:r>
      <w:r w:rsidRPr="00537F9E">
        <w:rPr>
          <w:rFonts w:ascii="Times New Roman" w:hAnsi="Times New Roman" w:cs="Times New Roman"/>
          <w:sz w:val="25"/>
          <w:szCs w:val="25"/>
        </w:rPr>
        <w:softHyphen/>
        <w:t>cific date from respective savings account, it is very difficult to mon</w:t>
      </w:r>
      <w:r w:rsidRPr="00537F9E">
        <w:rPr>
          <w:rFonts w:ascii="Times New Roman" w:hAnsi="Times New Roman" w:cs="Times New Roman"/>
          <w:sz w:val="25"/>
          <w:szCs w:val="25"/>
        </w:rPr>
        <w:softHyphen/>
        <w:t>itor the customer those who failed to deposit the installment in time. Bank may face unexpected situation at the time maturity of those account.</w:t>
      </w:r>
    </w:p>
    <w:p w14:paraId="20788755" w14:textId="77777777" w:rsidR="00760C54" w:rsidRDefault="00760C54" w:rsidP="00C13C37">
      <w:pPr>
        <w:ind w:left="720"/>
        <w:jc w:val="both"/>
        <w:rPr>
          <w:rFonts w:ascii="Times New Roman" w:hAnsi="Times New Roman" w:cs="Times New Roman"/>
          <w:sz w:val="25"/>
          <w:szCs w:val="25"/>
        </w:rPr>
      </w:pPr>
    </w:p>
    <w:p w14:paraId="4AEC9A73"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Problem of resection</w:t>
      </w:r>
    </w:p>
    <w:p w14:paraId="71EE0E0F"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No restriction for other officers of the branch to access to the cash counter.</w:t>
      </w:r>
    </w:p>
    <w:p w14:paraId="549E3EF3"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Problem in monitoring transaction profile regularly</w:t>
      </w:r>
    </w:p>
    <w:p w14:paraId="55E1C086"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As per Bangladesh Bank guidelines, bank has to maintain transaction profile of all clients and update the same at a regular interval. But it is very difficult job to monitor the transaction profile of all clients and update regularly due to manpower shortage.</w:t>
      </w:r>
    </w:p>
    <w:p w14:paraId="50A3C320" w14:textId="77777777" w:rsidR="00537F9E" w:rsidRPr="00537F9E" w:rsidRDefault="00537F9E" w:rsidP="00C13C37">
      <w:pPr>
        <w:numPr>
          <w:ilvl w:val="0"/>
          <w:numId w:val="20"/>
        </w:numPr>
        <w:jc w:val="both"/>
        <w:rPr>
          <w:rFonts w:ascii="Times New Roman" w:hAnsi="Times New Roman" w:cs="Times New Roman"/>
          <w:sz w:val="25"/>
          <w:szCs w:val="25"/>
        </w:rPr>
      </w:pPr>
      <w:r w:rsidRPr="00537F9E">
        <w:rPr>
          <w:rFonts w:ascii="Times New Roman" w:hAnsi="Times New Roman" w:cs="Times New Roman"/>
          <w:sz w:val="25"/>
          <w:szCs w:val="25"/>
        </w:rPr>
        <w:t>Problem in identification</w:t>
      </w:r>
    </w:p>
    <w:p w14:paraId="3581726D"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The bank is bound to take proper identification of depositor and benefi</w:t>
      </w:r>
      <w:r w:rsidRPr="00537F9E">
        <w:rPr>
          <w:rFonts w:ascii="Times New Roman" w:hAnsi="Times New Roman" w:cs="Times New Roman"/>
          <w:sz w:val="25"/>
          <w:szCs w:val="25"/>
        </w:rPr>
        <w:softHyphen/>
        <w:t>ciary of the instruments at the time of on line transaction. But sometime it causes customer dissatisfaction, specially depositor and beneficiary of small amount.</w:t>
      </w:r>
    </w:p>
    <w:p w14:paraId="420F843B"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l) Problem for delaying of cheque delivery.</w:t>
      </w:r>
    </w:p>
    <w:p w14:paraId="6850B3F5" w14:textId="77777777" w:rsidR="00537F9E" w:rsidRP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Currently, FSIBL introduced MICR coded cheque to ensure automated clearing house. Three to four working days are required to collect a fresh cheque book as MICR coded cheque book processed centrally from Dhaka. This delay of cheque delivery may result in a great loss to the customer.</w:t>
      </w:r>
    </w:p>
    <w:p w14:paraId="7B14A6C0" w14:textId="77777777" w:rsidR="00537F9E" w:rsidRPr="00740D0B" w:rsidRDefault="00760C54" w:rsidP="00C13C37">
      <w:pPr>
        <w:pStyle w:val="Heading2"/>
        <w:jc w:val="both"/>
        <w:rPr>
          <w:rFonts w:ascii="Times New Roman" w:hAnsi="Times New Roman" w:cs="Times New Roman"/>
          <w:color w:val="auto"/>
          <w:sz w:val="28"/>
          <w:szCs w:val="28"/>
        </w:rPr>
      </w:pPr>
      <w:bookmarkStart w:id="46" w:name="_Toc24449177"/>
      <w:r>
        <w:rPr>
          <w:rFonts w:ascii="Times New Roman" w:hAnsi="Times New Roman" w:cs="Times New Roman"/>
          <w:color w:val="auto"/>
          <w:sz w:val="28"/>
          <w:szCs w:val="28"/>
        </w:rPr>
        <w:t>4.2</w:t>
      </w:r>
      <w:r w:rsidR="00537F9E" w:rsidRPr="00740D0B">
        <w:rPr>
          <w:rFonts w:ascii="Times New Roman" w:hAnsi="Times New Roman" w:cs="Times New Roman"/>
          <w:color w:val="auto"/>
          <w:sz w:val="28"/>
          <w:szCs w:val="28"/>
        </w:rPr>
        <w:t xml:space="preserve"> Findings of the Study</w:t>
      </w:r>
      <w:bookmarkEnd w:id="46"/>
    </w:p>
    <w:p w14:paraId="624E1167" w14:textId="77777777" w:rsidR="00537F9E" w:rsidRDefault="00537F9E" w:rsidP="00C13C37">
      <w:pPr>
        <w:jc w:val="both"/>
        <w:rPr>
          <w:rFonts w:ascii="Times New Roman" w:hAnsi="Times New Roman" w:cs="Times New Roman"/>
          <w:sz w:val="25"/>
          <w:szCs w:val="25"/>
        </w:rPr>
      </w:pPr>
      <w:r w:rsidRPr="00537F9E">
        <w:rPr>
          <w:rFonts w:ascii="Times New Roman" w:hAnsi="Times New Roman" w:cs="Times New Roman"/>
          <w:sz w:val="25"/>
          <w:szCs w:val="25"/>
        </w:rPr>
        <w:t xml:space="preserve">During my internship period at First Security </w:t>
      </w:r>
      <w:proofErr w:type="spellStart"/>
      <w:r w:rsidRPr="00537F9E">
        <w:rPr>
          <w:rFonts w:ascii="Times New Roman" w:hAnsi="Times New Roman" w:cs="Times New Roman"/>
          <w:sz w:val="25"/>
          <w:szCs w:val="25"/>
        </w:rPr>
        <w:t>Islami</w:t>
      </w:r>
      <w:proofErr w:type="spellEnd"/>
      <w:r w:rsidRPr="00537F9E">
        <w:rPr>
          <w:rFonts w:ascii="Times New Roman" w:hAnsi="Times New Roman" w:cs="Times New Roman"/>
          <w:sz w:val="25"/>
          <w:szCs w:val="25"/>
        </w:rPr>
        <w:t xml:space="preserve"> Bank Limited I have observed the system following by the bank. By observing the system</w:t>
      </w:r>
      <w:r w:rsidR="008F019C">
        <w:rPr>
          <w:rFonts w:ascii="Times New Roman" w:hAnsi="Times New Roman" w:cs="Times New Roman"/>
          <w:sz w:val="25"/>
          <w:szCs w:val="25"/>
        </w:rPr>
        <w:t>,</w:t>
      </w:r>
      <w:r w:rsidRPr="00537F9E">
        <w:rPr>
          <w:rFonts w:ascii="Times New Roman" w:hAnsi="Times New Roman" w:cs="Times New Roman"/>
          <w:sz w:val="25"/>
          <w:szCs w:val="25"/>
        </w:rPr>
        <w:t xml:space="preserve"> I have identified some problem of First Security </w:t>
      </w:r>
      <w:proofErr w:type="spellStart"/>
      <w:r w:rsidRPr="00537F9E">
        <w:rPr>
          <w:rFonts w:ascii="Times New Roman" w:hAnsi="Times New Roman" w:cs="Times New Roman"/>
          <w:sz w:val="25"/>
          <w:szCs w:val="25"/>
        </w:rPr>
        <w:t>Islami</w:t>
      </w:r>
      <w:proofErr w:type="spellEnd"/>
      <w:r w:rsidRPr="00537F9E">
        <w:rPr>
          <w:rFonts w:ascii="Times New Roman" w:hAnsi="Times New Roman" w:cs="Times New Roman"/>
          <w:sz w:val="25"/>
          <w:szCs w:val="25"/>
        </w:rPr>
        <w:t xml:space="preserve"> Bank Limited. </w:t>
      </w:r>
    </w:p>
    <w:p w14:paraId="5DF4A620" w14:textId="77777777" w:rsidR="004C0B40" w:rsidRPr="00537F9E" w:rsidRDefault="004C0B40" w:rsidP="00C13C37">
      <w:pPr>
        <w:jc w:val="both"/>
        <w:rPr>
          <w:rFonts w:ascii="Times New Roman" w:hAnsi="Times New Roman" w:cs="Times New Roman"/>
          <w:b/>
          <w:sz w:val="25"/>
          <w:szCs w:val="25"/>
        </w:rPr>
      </w:pPr>
    </w:p>
    <w:p w14:paraId="67FE8DC8" w14:textId="77777777" w:rsidR="00537F9E" w:rsidRPr="00537F9E" w:rsidRDefault="00537F9E" w:rsidP="00C13C37">
      <w:pPr>
        <w:jc w:val="both"/>
        <w:rPr>
          <w:rFonts w:ascii="Times New Roman" w:hAnsi="Times New Roman" w:cs="Times New Roman"/>
          <w:b/>
          <w:sz w:val="25"/>
          <w:szCs w:val="25"/>
        </w:rPr>
      </w:pPr>
      <w:r w:rsidRPr="00537F9E">
        <w:rPr>
          <w:rFonts w:ascii="Times New Roman" w:hAnsi="Times New Roman" w:cs="Times New Roman"/>
          <w:b/>
          <w:sz w:val="25"/>
          <w:szCs w:val="25"/>
        </w:rPr>
        <w:lastRenderedPageBreak/>
        <w:t>The findings are as follows:</w:t>
      </w:r>
    </w:p>
    <w:p w14:paraId="2B922B0B" w14:textId="77777777" w:rsidR="00537F9E" w:rsidRPr="00537F9E" w:rsidRDefault="00537F9E" w:rsidP="00C13C37">
      <w:pPr>
        <w:numPr>
          <w:ilvl w:val="0"/>
          <w:numId w:val="22"/>
        </w:numPr>
        <w:jc w:val="both"/>
        <w:rPr>
          <w:rFonts w:ascii="Times New Roman" w:hAnsi="Times New Roman" w:cs="Times New Roman"/>
          <w:sz w:val="25"/>
          <w:szCs w:val="25"/>
        </w:rPr>
      </w:pPr>
      <w:r w:rsidRPr="00537F9E">
        <w:rPr>
          <w:rFonts w:ascii="Times New Roman" w:hAnsi="Times New Roman" w:cs="Times New Roman"/>
          <w:sz w:val="25"/>
          <w:szCs w:val="25"/>
        </w:rPr>
        <w:t xml:space="preserve">Maximum accounts holder </w:t>
      </w:r>
      <w:r w:rsidR="008F019C">
        <w:rPr>
          <w:rFonts w:ascii="Times New Roman" w:hAnsi="Times New Roman" w:cs="Times New Roman"/>
          <w:sz w:val="25"/>
          <w:szCs w:val="25"/>
        </w:rPr>
        <w:t>is</w:t>
      </w:r>
      <w:r w:rsidRPr="00537F9E">
        <w:rPr>
          <w:rFonts w:ascii="Times New Roman" w:hAnsi="Times New Roman" w:cs="Times New Roman"/>
          <w:sz w:val="25"/>
          <w:szCs w:val="25"/>
        </w:rPr>
        <w:t xml:space="preserve"> savings account. Almost more than 35%.</w:t>
      </w:r>
    </w:p>
    <w:p w14:paraId="218A025D" w14:textId="77777777" w:rsidR="00537F9E" w:rsidRPr="00537F9E" w:rsidRDefault="00537F9E" w:rsidP="00C13C37">
      <w:pPr>
        <w:numPr>
          <w:ilvl w:val="0"/>
          <w:numId w:val="22"/>
        </w:numPr>
        <w:jc w:val="both"/>
        <w:rPr>
          <w:rFonts w:ascii="Times New Roman" w:hAnsi="Times New Roman" w:cs="Times New Roman"/>
          <w:sz w:val="25"/>
          <w:szCs w:val="25"/>
        </w:rPr>
      </w:pPr>
      <w:r w:rsidRPr="00537F9E">
        <w:rPr>
          <w:rFonts w:ascii="Times New Roman" w:hAnsi="Times New Roman" w:cs="Times New Roman"/>
          <w:sz w:val="25"/>
          <w:szCs w:val="25"/>
        </w:rPr>
        <w:t>Cash procedure for collection and deposit are lengthy.</w:t>
      </w:r>
    </w:p>
    <w:p w14:paraId="46897A8F" w14:textId="77777777" w:rsidR="00537F9E" w:rsidRPr="00537F9E" w:rsidRDefault="00537F9E" w:rsidP="00C13C37">
      <w:pPr>
        <w:numPr>
          <w:ilvl w:val="0"/>
          <w:numId w:val="22"/>
        </w:numPr>
        <w:jc w:val="both"/>
        <w:rPr>
          <w:rFonts w:ascii="Times New Roman" w:hAnsi="Times New Roman" w:cs="Times New Roman"/>
          <w:sz w:val="25"/>
          <w:szCs w:val="25"/>
        </w:rPr>
      </w:pPr>
      <w:r w:rsidRPr="00537F9E">
        <w:rPr>
          <w:rFonts w:ascii="Times New Roman" w:hAnsi="Times New Roman" w:cs="Times New Roman"/>
          <w:sz w:val="25"/>
          <w:szCs w:val="25"/>
        </w:rPr>
        <w:t>Clearing sections activities are time consuming.</w:t>
      </w:r>
    </w:p>
    <w:p w14:paraId="232F9273" w14:textId="77777777" w:rsidR="00537F9E" w:rsidRPr="00537F9E" w:rsidRDefault="00537F9E" w:rsidP="00C13C37">
      <w:pPr>
        <w:numPr>
          <w:ilvl w:val="0"/>
          <w:numId w:val="22"/>
        </w:numPr>
        <w:jc w:val="both"/>
        <w:rPr>
          <w:rFonts w:ascii="Times New Roman" w:hAnsi="Times New Roman" w:cs="Times New Roman"/>
          <w:sz w:val="25"/>
          <w:szCs w:val="25"/>
        </w:rPr>
      </w:pPr>
      <w:r w:rsidRPr="00537F9E">
        <w:rPr>
          <w:rFonts w:ascii="Times New Roman" w:hAnsi="Times New Roman" w:cs="Times New Roman"/>
          <w:sz w:val="25"/>
          <w:szCs w:val="25"/>
        </w:rPr>
        <w:t>FSIBL distribute loans without sufficient security in some cases. This is violation of the Bangladesh bank order.</w:t>
      </w:r>
    </w:p>
    <w:p w14:paraId="7311F8BA" w14:textId="77777777" w:rsidR="00537F9E" w:rsidRPr="00537F9E" w:rsidRDefault="00537F9E" w:rsidP="00C13C37">
      <w:pPr>
        <w:numPr>
          <w:ilvl w:val="0"/>
          <w:numId w:val="22"/>
        </w:numPr>
        <w:jc w:val="both"/>
        <w:rPr>
          <w:rFonts w:ascii="Times New Roman" w:hAnsi="Times New Roman" w:cs="Times New Roman"/>
          <w:sz w:val="25"/>
          <w:szCs w:val="25"/>
        </w:rPr>
      </w:pPr>
      <w:r w:rsidRPr="00537F9E">
        <w:rPr>
          <w:rFonts w:ascii="Times New Roman" w:hAnsi="Times New Roman" w:cs="Times New Roman"/>
          <w:sz w:val="25"/>
          <w:szCs w:val="25"/>
        </w:rPr>
        <w:t>FSIBL has a significant role in long term project financing in both service and industrial sectors.</w:t>
      </w:r>
    </w:p>
    <w:p w14:paraId="137FE532" w14:textId="77777777" w:rsidR="00537F9E" w:rsidRPr="00537F9E" w:rsidRDefault="00537F9E" w:rsidP="00C13C37">
      <w:pPr>
        <w:numPr>
          <w:ilvl w:val="0"/>
          <w:numId w:val="22"/>
        </w:numPr>
        <w:jc w:val="both"/>
        <w:rPr>
          <w:rFonts w:ascii="Times New Roman" w:hAnsi="Times New Roman" w:cs="Times New Roman"/>
          <w:sz w:val="25"/>
          <w:szCs w:val="25"/>
        </w:rPr>
      </w:pPr>
      <w:r w:rsidRPr="00537F9E">
        <w:rPr>
          <w:rFonts w:ascii="Times New Roman" w:hAnsi="Times New Roman" w:cs="Times New Roman"/>
          <w:sz w:val="25"/>
          <w:szCs w:val="25"/>
        </w:rPr>
        <w:t>FSIBL does not keep enough provisions against classified loans and advances.</w:t>
      </w:r>
    </w:p>
    <w:p w14:paraId="2C8858C0" w14:textId="77777777" w:rsidR="00760C54" w:rsidRDefault="00537F9E" w:rsidP="00C13C37">
      <w:pPr>
        <w:numPr>
          <w:ilvl w:val="0"/>
          <w:numId w:val="22"/>
        </w:numPr>
        <w:jc w:val="both"/>
        <w:rPr>
          <w:rFonts w:ascii="Times New Roman" w:hAnsi="Times New Roman" w:cs="Times New Roman"/>
          <w:sz w:val="25"/>
          <w:szCs w:val="25"/>
        </w:rPr>
      </w:pPr>
      <w:r w:rsidRPr="00537F9E">
        <w:rPr>
          <w:rFonts w:ascii="Times New Roman" w:hAnsi="Times New Roman" w:cs="Times New Roman"/>
          <w:sz w:val="25"/>
          <w:szCs w:val="25"/>
        </w:rPr>
        <w:t>The return on loan and advances is 8.47% which was 7.58%.</w:t>
      </w:r>
    </w:p>
    <w:p w14:paraId="05C19053" w14:textId="0D96096C" w:rsidR="00760C54" w:rsidRPr="00740D0B" w:rsidRDefault="00760C54" w:rsidP="00C13C37">
      <w:pPr>
        <w:pStyle w:val="Heading2"/>
        <w:jc w:val="both"/>
        <w:rPr>
          <w:rFonts w:ascii="Times New Roman" w:hAnsi="Times New Roman" w:cs="Times New Roman"/>
          <w:color w:val="auto"/>
          <w:sz w:val="28"/>
          <w:szCs w:val="28"/>
        </w:rPr>
      </w:pPr>
      <w:bookmarkStart w:id="47" w:name="_Toc24449178"/>
      <w:r>
        <w:rPr>
          <w:rFonts w:ascii="Times New Roman" w:hAnsi="Times New Roman" w:cs="Times New Roman"/>
          <w:color w:val="auto"/>
          <w:sz w:val="28"/>
          <w:szCs w:val="28"/>
        </w:rPr>
        <w:t>4.3</w:t>
      </w:r>
      <w:r w:rsidR="004C0B40">
        <w:rPr>
          <w:rFonts w:ascii="Times New Roman" w:hAnsi="Times New Roman" w:cs="Times New Roman"/>
          <w:color w:val="auto"/>
          <w:sz w:val="28"/>
          <w:szCs w:val="28"/>
        </w:rPr>
        <w:t xml:space="preserve"> </w:t>
      </w:r>
      <w:r w:rsidRPr="00740D0B">
        <w:rPr>
          <w:rFonts w:ascii="Times New Roman" w:hAnsi="Times New Roman" w:cs="Times New Roman"/>
          <w:color w:val="auto"/>
          <w:sz w:val="28"/>
          <w:szCs w:val="28"/>
        </w:rPr>
        <w:t>Recommendations</w:t>
      </w:r>
      <w:bookmarkEnd w:id="47"/>
    </w:p>
    <w:p w14:paraId="6DCA7A12"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Though conducting this study</w:t>
      </w:r>
      <w:r w:rsidR="008F019C">
        <w:rPr>
          <w:rFonts w:ascii="Times New Roman" w:hAnsi="Times New Roman" w:cs="Times New Roman"/>
          <w:sz w:val="25"/>
          <w:szCs w:val="25"/>
        </w:rPr>
        <w:t>,</w:t>
      </w:r>
      <w:r w:rsidRPr="00537F9E">
        <w:rPr>
          <w:rFonts w:ascii="Times New Roman" w:hAnsi="Times New Roman" w:cs="Times New Roman"/>
          <w:sz w:val="25"/>
          <w:szCs w:val="25"/>
        </w:rPr>
        <w:t xml:space="preserve"> I have acquired some practical knowledge about banking system and other relevant matters. Now I would like to provide some recommendation, which may be helpful to promote the performance of First Security </w:t>
      </w:r>
      <w:proofErr w:type="spellStart"/>
      <w:r w:rsidRPr="00537F9E">
        <w:rPr>
          <w:rFonts w:ascii="Times New Roman" w:hAnsi="Times New Roman" w:cs="Times New Roman"/>
          <w:sz w:val="25"/>
          <w:szCs w:val="25"/>
        </w:rPr>
        <w:t>Islami</w:t>
      </w:r>
      <w:proofErr w:type="spellEnd"/>
      <w:r w:rsidRPr="00537F9E">
        <w:rPr>
          <w:rFonts w:ascii="Times New Roman" w:hAnsi="Times New Roman" w:cs="Times New Roman"/>
          <w:sz w:val="25"/>
          <w:szCs w:val="25"/>
        </w:rPr>
        <w:t xml:space="preserve"> Bank Ltd.</w:t>
      </w:r>
    </w:p>
    <w:p w14:paraId="0BB9EE0B"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Some recommendations are given below:</w:t>
      </w:r>
    </w:p>
    <w:p w14:paraId="76EDC5E1"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I.</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Some special measures to be taken for improving general banking activities which are improve capacity building in respect of professional knowledge and skill through training and practice.</w:t>
      </w:r>
    </w:p>
    <w:p w14:paraId="1ACD372F"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II.</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If the general banking system is computerized then the FSIBL satisfy the customer by providing fast service.</w:t>
      </w:r>
    </w:p>
    <w:p w14:paraId="4DCAD606"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III.</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The general banking activities of FSIBL should be up-dated compare with the other bank.</w:t>
      </w:r>
    </w:p>
    <w:p w14:paraId="798176BF"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IV.</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The general banking process of FSIBL should be fast, easy to understand and customer oriented.</w:t>
      </w:r>
    </w:p>
    <w:p w14:paraId="76B58408"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V.</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FSIBL needs to increase ATM boots at different places for customer satisfaction.</w:t>
      </w:r>
    </w:p>
    <w:p w14:paraId="2C97107B"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VI.</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The bank should decrease the loan section time.</w:t>
      </w:r>
    </w:p>
    <w:p w14:paraId="3A6015FA"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VII.</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FSIBL should develop automated service for information and balance enquiry system.</w:t>
      </w:r>
    </w:p>
    <w:p w14:paraId="1337E2C0"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VIII.</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FSIBL should have strong monitoring squad for customer service.</w:t>
      </w:r>
    </w:p>
    <w:p w14:paraId="6202ABCD"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lastRenderedPageBreak/>
        <w:t>IX.</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FSIBL clearing should be properly online. Credit card should be available for the general customer.</w:t>
      </w:r>
    </w:p>
    <w:p w14:paraId="1B85BF53"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X.</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The higher management should be more effective about the employee</w:t>
      </w:r>
      <w:r w:rsidR="008F019C">
        <w:rPr>
          <w:rFonts w:ascii="Times New Roman" w:hAnsi="Times New Roman" w:cs="Times New Roman"/>
          <w:sz w:val="25"/>
          <w:szCs w:val="25"/>
        </w:rPr>
        <w:t>s</w:t>
      </w:r>
      <w:r w:rsidRPr="00537F9E">
        <w:rPr>
          <w:rFonts w:ascii="Times New Roman" w:hAnsi="Times New Roman" w:cs="Times New Roman"/>
          <w:sz w:val="25"/>
          <w:szCs w:val="25"/>
        </w:rPr>
        <w:t>, to take right strategy, right decision making.</w:t>
      </w:r>
    </w:p>
    <w:p w14:paraId="7509A38C"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XI.</w:t>
      </w:r>
      <w:r w:rsidR="00731EB8">
        <w:rPr>
          <w:rFonts w:ascii="Times New Roman" w:hAnsi="Times New Roman" w:cs="Times New Roman"/>
          <w:sz w:val="25"/>
          <w:szCs w:val="25"/>
        </w:rPr>
        <w:t xml:space="preserve"> </w:t>
      </w:r>
      <w:r w:rsidRPr="00537F9E">
        <w:rPr>
          <w:rFonts w:ascii="Times New Roman" w:hAnsi="Times New Roman" w:cs="Times New Roman"/>
          <w:sz w:val="25"/>
          <w:szCs w:val="25"/>
        </w:rPr>
        <w:t>The cheque’s design is poor. The good</w:t>
      </w:r>
      <w:r w:rsidR="008F019C">
        <w:rPr>
          <w:rFonts w:ascii="Times New Roman" w:hAnsi="Times New Roman" w:cs="Times New Roman"/>
          <w:sz w:val="25"/>
          <w:szCs w:val="25"/>
        </w:rPr>
        <w:t>-</w:t>
      </w:r>
      <w:r w:rsidRPr="00537F9E">
        <w:rPr>
          <w:rFonts w:ascii="Times New Roman" w:hAnsi="Times New Roman" w:cs="Times New Roman"/>
          <w:sz w:val="25"/>
          <w:szCs w:val="25"/>
        </w:rPr>
        <w:t>looking cheque design can motivate the customer.</w:t>
      </w:r>
    </w:p>
    <w:p w14:paraId="0DD42E3E" w14:textId="4FF42802" w:rsidR="00760C54" w:rsidRPr="00740D0B" w:rsidRDefault="00760C54" w:rsidP="00C13C37">
      <w:pPr>
        <w:pStyle w:val="Heading2"/>
        <w:jc w:val="both"/>
        <w:rPr>
          <w:rFonts w:ascii="Times New Roman" w:hAnsi="Times New Roman" w:cs="Times New Roman"/>
          <w:color w:val="auto"/>
          <w:sz w:val="28"/>
          <w:szCs w:val="28"/>
        </w:rPr>
      </w:pPr>
      <w:bookmarkStart w:id="48" w:name="_Toc24449179"/>
      <w:r>
        <w:rPr>
          <w:rFonts w:ascii="Times New Roman" w:hAnsi="Times New Roman" w:cs="Times New Roman"/>
          <w:color w:val="auto"/>
          <w:sz w:val="28"/>
          <w:szCs w:val="28"/>
        </w:rPr>
        <w:t>4.4</w:t>
      </w:r>
      <w:r w:rsidR="004C0B40">
        <w:rPr>
          <w:rFonts w:ascii="Times New Roman" w:hAnsi="Times New Roman" w:cs="Times New Roman"/>
          <w:color w:val="auto"/>
          <w:sz w:val="28"/>
          <w:szCs w:val="28"/>
        </w:rPr>
        <w:t xml:space="preserve"> </w:t>
      </w:r>
      <w:r w:rsidRPr="00740D0B">
        <w:rPr>
          <w:rFonts w:ascii="Times New Roman" w:hAnsi="Times New Roman" w:cs="Times New Roman"/>
          <w:color w:val="auto"/>
          <w:sz w:val="28"/>
          <w:szCs w:val="28"/>
        </w:rPr>
        <w:t>Conclusion</w:t>
      </w:r>
      <w:bookmarkEnd w:id="48"/>
    </w:p>
    <w:p w14:paraId="1FFEC815"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 xml:space="preserve">It was great pleasure for me to do my internship program in an esteemed organization like FSIBL. Though my practical exposure in FSIBL, POSTAGOLA Branch for just three months, it provides me a wide range of scope to observe the factions of bank through the cordial assistance of its employers. I had the scope to focus on overall banking system. Honorable Manager Madam helps me as his level best. He shows me the path of a successful banker by practically and theoretically. The bank should maintain a well-structured communication from upper level to lower level. Each official should be valued and treated as a part of the bank and they must have the privilege to devote themselves for the betterment of services of the bank. FSIBL is a company, which has so far shown good performance and holds the strongest position in the banking sector. Overall, the bank must make a positive attempt to be more outward looking in their goals and aware of what is happening.  So, it is to say that First Security </w:t>
      </w:r>
      <w:proofErr w:type="spellStart"/>
      <w:r w:rsidRPr="00537F9E">
        <w:rPr>
          <w:rFonts w:ascii="Times New Roman" w:hAnsi="Times New Roman" w:cs="Times New Roman"/>
          <w:sz w:val="25"/>
          <w:szCs w:val="25"/>
        </w:rPr>
        <w:t>Islami</w:t>
      </w:r>
      <w:proofErr w:type="spellEnd"/>
      <w:r w:rsidRPr="00537F9E">
        <w:rPr>
          <w:rFonts w:ascii="Times New Roman" w:hAnsi="Times New Roman" w:cs="Times New Roman"/>
          <w:sz w:val="25"/>
          <w:szCs w:val="25"/>
        </w:rPr>
        <w:t xml:space="preserve"> Bank Ltd. is a very progressive bank in Bangladesh.</w:t>
      </w:r>
    </w:p>
    <w:p w14:paraId="0C4E9304" w14:textId="77777777" w:rsidR="00760C54" w:rsidRPr="00537F9E"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I hope, in spite of my all limitations, this experience of sharing work is with such working environment will help me a lot in professional life.</w:t>
      </w:r>
    </w:p>
    <w:p w14:paraId="3D6ABB92" w14:textId="77777777" w:rsidR="00760C54" w:rsidRDefault="00760C54" w:rsidP="00C13C37">
      <w:pPr>
        <w:jc w:val="both"/>
        <w:rPr>
          <w:rFonts w:ascii="Times New Roman" w:hAnsi="Times New Roman" w:cs="Times New Roman"/>
          <w:sz w:val="25"/>
          <w:szCs w:val="25"/>
        </w:rPr>
      </w:pPr>
      <w:r w:rsidRPr="00537F9E">
        <w:rPr>
          <w:rFonts w:ascii="Times New Roman" w:hAnsi="Times New Roman" w:cs="Times New Roman"/>
          <w:sz w:val="25"/>
          <w:szCs w:val="25"/>
        </w:rPr>
        <w:t xml:space="preserve">So in conclusion it can be said that every organization has its positive as well as negatives and in case of First Security </w:t>
      </w:r>
      <w:proofErr w:type="spellStart"/>
      <w:r w:rsidRPr="00537F9E">
        <w:rPr>
          <w:rFonts w:ascii="Times New Roman" w:hAnsi="Times New Roman" w:cs="Times New Roman"/>
          <w:sz w:val="25"/>
          <w:szCs w:val="25"/>
        </w:rPr>
        <w:t>Islami</w:t>
      </w:r>
      <w:proofErr w:type="spellEnd"/>
      <w:r w:rsidRPr="00537F9E">
        <w:rPr>
          <w:rFonts w:ascii="Times New Roman" w:hAnsi="Times New Roman" w:cs="Times New Roman"/>
          <w:sz w:val="25"/>
          <w:szCs w:val="25"/>
        </w:rPr>
        <w:t xml:space="preserve"> Bank Bangladesh Limited existence of the later one is less than the earlier one and as the management is determined to reach the pick of success it seems that in near future the negatives will be eliminated. Eleven years is a very short span of time and the organization, which can establish itself as one of the most reputed private commercial Bank in the country within this short period deserves special credit and with their able leaders First Security </w:t>
      </w:r>
      <w:proofErr w:type="spellStart"/>
      <w:r w:rsidRPr="00537F9E">
        <w:rPr>
          <w:rFonts w:ascii="Times New Roman" w:hAnsi="Times New Roman" w:cs="Times New Roman"/>
          <w:sz w:val="25"/>
          <w:szCs w:val="25"/>
        </w:rPr>
        <w:t>Islami</w:t>
      </w:r>
      <w:proofErr w:type="spellEnd"/>
      <w:r w:rsidRPr="00537F9E">
        <w:rPr>
          <w:rFonts w:ascii="Times New Roman" w:hAnsi="Times New Roman" w:cs="Times New Roman"/>
          <w:sz w:val="25"/>
          <w:szCs w:val="25"/>
        </w:rPr>
        <w:t xml:space="preserve"> Bank will reach the highest level of success very shortly. I wish the bank all success prosperity in their field.</w:t>
      </w:r>
    </w:p>
    <w:p w14:paraId="64AFC245" w14:textId="77777777" w:rsidR="004C0B40" w:rsidRDefault="004C0B40" w:rsidP="00C13C37">
      <w:pPr>
        <w:jc w:val="both"/>
        <w:rPr>
          <w:rFonts w:ascii="Times New Roman" w:hAnsi="Times New Roman" w:cs="Times New Roman"/>
          <w:sz w:val="25"/>
          <w:szCs w:val="25"/>
        </w:rPr>
      </w:pPr>
    </w:p>
    <w:p w14:paraId="45BCC056" w14:textId="77777777" w:rsidR="004C0B40" w:rsidRPr="00537F9E" w:rsidRDefault="004C0B40" w:rsidP="00C13C37">
      <w:pPr>
        <w:jc w:val="both"/>
        <w:rPr>
          <w:rFonts w:ascii="Times New Roman" w:hAnsi="Times New Roman" w:cs="Times New Roman"/>
          <w:sz w:val="25"/>
          <w:szCs w:val="25"/>
        </w:rPr>
      </w:pPr>
    </w:p>
    <w:p w14:paraId="42AAB5F1" w14:textId="77777777" w:rsidR="00760C54" w:rsidRPr="00760C54" w:rsidRDefault="00760C54" w:rsidP="00C13C37">
      <w:pPr>
        <w:jc w:val="both"/>
        <w:rPr>
          <w:rFonts w:ascii="Times New Roman" w:hAnsi="Times New Roman" w:cs="Times New Roman"/>
          <w:sz w:val="25"/>
          <w:szCs w:val="25"/>
        </w:rPr>
      </w:pPr>
    </w:p>
    <w:p w14:paraId="2A12B997" w14:textId="77777777" w:rsidR="000E39F9" w:rsidRPr="00740D0B" w:rsidRDefault="000E39F9" w:rsidP="00C13C37">
      <w:pPr>
        <w:pStyle w:val="Heading1"/>
        <w:jc w:val="both"/>
        <w:rPr>
          <w:rFonts w:ascii="Times New Roman" w:hAnsi="Times New Roman" w:cs="Times New Roman"/>
        </w:rPr>
      </w:pPr>
      <w:bookmarkStart w:id="49" w:name="_Toc24449180"/>
      <w:r w:rsidRPr="00740D0B">
        <w:rPr>
          <w:rFonts w:ascii="Times New Roman" w:hAnsi="Times New Roman" w:cs="Times New Roman"/>
          <w:color w:val="auto"/>
        </w:rPr>
        <w:lastRenderedPageBreak/>
        <w:t>References</w:t>
      </w:r>
      <w:bookmarkEnd w:id="49"/>
    </w:p>
    <w:p w14:paraId="2B66A3EF"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w:t>
      </w:r>
      <w:r w:rsidRPr="000E39F9">
        <w:rPr>
          <w:rFonts w:ascii="Times New Roman" w:hAnsi="Times New Roman" w:cs="Times New Roman"/>
          <w:sz w:val="25"/>
          <w:szCs w:val="25"/>
        </w:rPr>
        <w:tab/>
        <w:t>Brigham, E.F</w:t>
      </w:r>
      <w:r w:rsidR="008F019C">
        <w:rPr>
          <w:rFonts w:ascii="Times New Roman" w:hAnsi="Times New Roman" w:cs="Times New Roman"/>
          <w:sz w:val="25"/>
          <w:szCs w:val="25"/>
        </w:rPr>
        <w:t xml:space="preserve"> </w:t>
      </w:r>
      <w:r w:rsidRPr="000E39F9">
        <w:rPr>
          <w:rFonts w:ascii="Times New Roman" w:hAnsi="Times New Roman" w:cs="Times New Roman"/>
          <w:sz w:val="25"/>
          <w:szCs w:val="25"/>
        </w:rPr>
        <w:t>(2014). Essentials Finance: 13th Edition. New York, USA:</w:t>
      </w:r>
    </w:p>
    <w:p w14:paraId="1BABC5A5"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 xml:space="preserve">              </w:t>
      </w:r>
      <w:proofErr w:type="gramStart"/>
      <w:r w:rsidRPr="000E39F9">
        <w:rPr>
          <w:rFonts w:ascii="Times New Roman" w:hAnsi="Times New Roman" w:cs="Times New Roman"/>
          <w:sz w:val="25"/>
          <w:szCs w:val="25"/>
        </w:rPr>
        <w:t>McGraw Hill.</w:t>
      </w:r>
      <w:proofErr w:type="gramEnd"/>
    </w:p>
    <w:p w14:paraId="27C9F8CD"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w:t>
      </w:r>
      <w:r w:rsidRPr="000E39F9">
        <w:rPr>
          <w:rFonts w:ascii="Times New Roman" w:hAnsi="Times New Roman" w:cs="Times New Roman"/>
          <w:sz w:val="25"/>
          <w:szCs w:val="25"/>
        </w:rPr>
        <w:tab/>
        <w:t xml:space="preserve">Gupta, B. N. (2005). Commercial Banking: 5th edition. New </w:t>
      </w:r>
      <w:proofErr w:type="spellStart"/>
      <w:r w:rsidRPr="000E39F9">
        <w:rPr>
          <w:rFonts w:ascii="Times New Roman" w:hAnsi="Times New Roman" w:cs="Times New Roman"/>
          <w:sz w:val="25"/>
          <w:szCs w:val="25"/>
        </w:rPr>
        <w:t>Delli</w:t>
      </w:r>
      <w:proofErr w:type="spellEnd"/>
      <w:r w:rsidRPr="000E39F9">
        <w:rPr>
          <w:rFonts w:ascii="Times New Roman" w:hAnsi="Times New Roman" w:cs="Times New Roman"/>
          <w:sz w:val="25"/>
          <w:szCs w:val="25"/>
        </w:rPr>
        <w:t>, India:</w:t>
      </w:r>
    </w:p>
    <w:p w14:paraId="0A5A8A3F"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 xml:space="preserve">             </w:t>
      </w:r>
      <w:proofErr w:type="spellStart"/>
      <w:r w:rsidRPr="000E39F9">
        <w:rPr>
          <w:rFonts w:ascii="Times New Roman" w:hAnsi="Times New Roman" w:cs="Times New Roman"/>
          <w:sz w:val="25"/>
          <w:szCs w:val="25"/>
        </w:rPr>
        <w:t>Kallayni</w:t>
      </w:r>
      <w:proofErr w:type="spellEnd"/>
    </w:p>
    <w:p w14:paraId="4E764816"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w:t>
      </w:r>
      <w:r w:rsidRPr="000E39F9">
        <w:rPr>
          <w:rFonts w:ascii="Times New Roman" w:hAnsi="Times New Roman" w:cs="Times New Roman"/>
          <w:sz w:val="25"/>
          <w:szCs w:val="25"/>
        </w:rPr>
        <w:tab/>
        <w:t>Gupta, B.N</w:t>
      </w:r>
      <w:r w:rsidR="008F019C">
        <w:rPr>
          <w:rFonts w:ascii="Times New Roman" w:hAnsi="Times New Roman" w:cs="Times New Roman"/>
          <w:sz w:val="25"/>
          <w:szCs w:val="25"/>
        </w:rPr>
        <w:t xml:space="preserve"> </w:t>
      </w:r>
      <w:r w:rsidRPr="000E39F9">
        <w:rPr>
          <w:rFonts w:ascii="Times New Roman" w:hAnsi="Times New Roman" w:cs="Times New Roman"/>
          <w:sz w:val="25"/>
          <w:szCs w:val="25"/>
        </w:rPr>
        <w:t xml:space="preserve">(1999). Monetary Economic, Institutions, Theory &amp; Policy: </w:t>
      </w:r>
    </w:p>
    <w:p w14:paraId="2AB84C7C"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 xml:space="preserve">              </w:t>
      </w:r>
      <w:proofErr w:type="spellStart"/>
      <w:r w:rsidRPr="000E39F9">
        <w:rPr>
          <w:rFonts w:ascii="Times New Roman" w:hAnsi="Times New Roman" w:cs="Times New Roman"/>
          <w:sz w:val="25"/>
          <w:szCs w:val="25"/>
        </w:rPr>
        <w:t>Delli</w:t>
      </w:r>
      <w:proofErr w:type="spellEnd"/>
      <w:r w:rsidRPr="000E39F9">
        <w:rPr>
          <w:rFonts w:ascii="Times New Roman" w:hAnsi="Times New Roman" w:cs="Times New Roman"/>
          <w:sz w:val="25"/>
          <w:szCs w:val="25"/>
        </w:rPr>
        <w:t>, India.</w:t>
      </w:r>
    </w:p>
    <w:p w14:paraId="7B5AF860"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w:t>
      </w:r>
      <w:r w:rsidRPr="000E39F9">
        <w:rPr>
          <w:rFonts w:ascii="Times New Roman" w:hAnsi="Times New Roman" w:cs="Times New Roman"/>
          <w:sz w:val="25"/>
          <w:szCs w:val="25"/>
        </w:rPr>
        <w:tab/>
      </w:r>
      <w:proofErr w:type="spellStart"/>
      <w:proofErr w:type="gramStart"/>
      <w:r w:rsidRPr="000E39F9">
        <w:rPr>
          <w:rFonts w:ascii="Times New Roman" w:hAnsi="Times New Roman" w:cs="Times New Roman"/>
          <w:sz w:val="25"/>
          <w:szCs w:val="25"/>
        </w:rPr>
        <w:t>Kotheri</w:t>
      </w:r>
      <w:proofErr w:type="spellEnd"/>
      <w:r w:rsidRPr="000E39F9">
        <w:rPr>
          <w:rFonts w:ascii="Times New Roman" w:hAnsi="Times New Roman" w:cs="Times New Roman"/>
          <w:sz w:val="25"/>
          <w:szCs w:val="25"/>
        </w:rPr>
        <w:t xml:space="preserve"> ,</w:t>
      </w:r>
      <w:proofErr w:type="gramEnd"/>
      <w:r w:rsidRPr="000E39F9">
        <w:rPr>
          <w:rFonts w:ascii="Times New Roman" w:hAnsi="Times New Roman" w:cs="Times New Roman"/>
          <w:sz w:val="25"/>
          <w:szCs w:val="25"/>
        </w:rPr>
        <w:t xml:space="preserve"> C.R. (2014). </w:t>
      </w:r>
      <w:proofErr w:type="gramStart"/>
      <w:r w:rsidRPr="000E39F9">
        <w:rPr>
          <w:rFonts w:ascii="Times New Roman" w:hAnsi="Times New Roman" w:cs="Times New Roman"/>
          <w:sz w:val="25"/>
          <w:szCs w:val="25"/>
        </w:rPr>
        <w:t>Research Methodology.</w:t>
      </w:r>
      <w:proofErr w:type="gramEnd"/>
      <w:r w:rsidRPr="000E39F9">
        <w:rPr>
          <w:rFonts w:ascii="Times New Roman" w:hAnsi="Times New Roman" w:cs="Times New Roman"/>
          <w:sz w:val="25"/>
          <w:szCs w:val="25"/>
        </w:rPr>
        <w:t xml:space="preserve"> </w:t>
      </w:r>
      <w:proofErr w:type="gramStart"/>
      <w:r w:rsidRPr="000E39F9">
        <w:rPr>
          <w:rFonts w:ascii="Times New Roman" w:hAnsi="Times New Roman" w:cs="Times New Roman"/>
          <w:sz w:val="25"/>
          <w:szCs w:val="25"/>
        </w:rPr>
        <w:t>2nd edition.</w:t>
      </w:r>
      <w:proofErr w:type="gramEnd"/>
      <w:r w:rsidRPr="000E39F9">
        <w:rPr>
          <w:rFonts w:ascii="Times New Roman" w:hAnsi="Times New Roman" w:cs="Times New Roman"/>
          <w:sz w:val="25"/>
          <w:szCs w:val="25"/>
        </w:rPr>
        <w:t xml:space="preserve"> New Delhi, India:</w:t>
      </w:r>
    </w:p>
    <w:p w14:paraId="6BF77814"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 xml:space="preserve">            </w:t>
      </w:r>
      <w:proofErr w:type="gramStart"/>
      <w:r w:rsidRPr="000E39F9">
        <w:rPr>
          <w:rFonts w:ascii="Times New Roman" w:hAnsi="Times New Roman" w:cs="Times New Roman"/>
          <w:sz w:val="25"/>
          <w:szCs w:val="25"/>
        </w:rPr>
        <w:t>New Age publication.</w:t>
      </w:r>
      <w:proofErr w:type="gramEnd"/>
    </w:p>
    <w:p w14:paraId="0FC68530"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w:t>
      </w:r>
      <w:r w:rsidRPr="000E39F9">
        <w:rPr>
          <w:rFonts w:ascii="Times New Roman" w:hAnsi="Times New Roman" w:cs="Times New Roman"/>
          <w:sz w:val="25"/>
          <w:szCs w:val="25"/>
        </w:rPr>
        <w:tab/>
      </w:r>
      <w:proofErr w:type="spellStart"/>
      <w:r w:rsidRPr="000E39F9">
        <w:rPr>
          <w:rFonts w:ascii="Times New Roman" w:hAnsi="Times New Roman" w:cs="Times New Roman"/>
          <w:sz w:val="25"/>
          <w:szCs w:val="25"/>
        </w:rPr>
        <w:t>Raquib</w:t>
      </w:r>
      <w:proofErr w:type="spellEnd"/>
      <w:r w:rsidRPr="000E39F9">
        <w:rPr>
          <w:rFonts w:ascii="Times New Roman" w:hAnsi="Times New Roman" w:cs="Times New Roman"/>
          <w:sz w:val="25"/>
          <w:szCs w:val="25"/>
        </w:rPr>
        <w:t xml:space="preserve">, A. (2007). </w:t>
      </w:r>
      <w:proofErr w:type="gramStart"/>
      <w:r w:rsidRPr="000E39F9">
        <w:rPr>
          <w:rFonts w:ascii="Times New Roman" w:hAnsi="Times New Roman" w:cs="Times New Roman"/>
          <w:sz w:val="25"/>
          <w:szCs w:val="25"/>
        </w:rPr>
        <w:t>Principles &amp; practice of Banking 13th edition.</w:t>
      </w:r>
      <w:proofErr w:type="gramEnd"/>
      <w:r w:rsidRPr="000E39F9">
        <w:rPr>
          <w:rFonts w:ascii="Times New Roman" w:hAnsi="Times New Roman" w:cs="Times New Roman"/>
          <w:sz w:val="25"/>
          <w:szCs w:val="25"/>
        </w:rPr>
        <w:t xml:space="preserve"> Dhaka,</w:t>
      </w:r>
    </w:p>
    <w:p w14:paraId="4DF047E5"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Bangladesh: Panama Press</w:t>
      </w:r>
    </w:p>
    <w:p w14:paraId="160304A5"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w:t>
      </w:r>
      <w:r w:rsidRPr="000E39F9">
        <w:rPr>
          <w:rFonts w:ascii="Times New Roman" w:hAnsi="Times New Roman" w:cs="Times New Roman"/>
          <w:sz w:val="25"/>
          <w:szCs w:val="25"/>
        </w:rPr>
        <w:tab/>
      </w:r>
      <w:proofErr w:type="spellStart"/>
      <w:r w:rsidRPr="000E39F9">
        <w:rPr>
          <w:rFonts w:ascii="Times New Roman" w:hAnsi="Times New Roman" w:cs="Times New Roman"/>
          <w:sz w:val="25"/>
          <w:szCs w:val="25"/>
        </w:rPr>
        <w:t>Zvi</w:t>
      </w:r>
      <w:proofErr w:type="spellEnd"/>
      <w:r w:rsidRPr="000E39F9">
        <w:rPr>
          <w:rFonts w:ascii="Times New Roman" w:hAnsi="Times New Roman" w:cs="Times New Roman"/>
          <w:sz w:val="25"/>
          <w:szCs w:val="25"/>
        </w:rPr>
        <w:t xml:space="preserve"> </w:t>
      </w:r>
      <w:proofErr w:type="spellStart"/>
      <w:r w:rsidRPr="000E39F9">
        <w:rPr>
          <w:rFonts w:ascii="Times New Roman" w:hAnsi="Times New Roman" w:cs="Times New Roman"/>
          <w:sz w:val="25"/>
          <w:szCs w:val="25"/>
        </w:rPr>
        <w:t>Bodie</w:t>
      </w:r>
      <w:proofErr w:type="spellEnd"/>
      <w:r w:rsidRPr="000E39F9">
        <w:rPr>
          <w:rFonts w:ascii="Times New Roman" w:hAnsi="Times New Roman" w:cs="Times New Roman"/>
          <w:sz w:val="25"/>
          <w:szCs w:val="25"/>
        </w:rPr>
        <w:t xml:space="preserve">, </w:t>
      </w:r>
      <w:proofErr w:type="spellStart"/>
      <w:r w:rsidRPr="000E39F9">
        <w:rPr>
          <w:rFonts w:ascii="Times New Roman" w:hAnsi="Times New Roman" w:cs="Times New Roman"/>
          <w:sz w:val="25"/>
          <w:szCs w:val="25"/>
        </w:rPr>
        <w:t>Alexkane</w:t>
      </w:r>
      <w:proofErr w:type="spellEnd"/>
      <w:r w:rsidRPr="000E39F9">
        <w:rPr>
          <w:rFonts w:ascii="Times New Roman" w:hAnsi="Times New Roman" w:cs="Times New Roman"/>
          <w:sz w:val="25"/>
          <w:szCs w:val="25"/>
        </w:rPr>
        <w:t>, Marcus, A. J. (1989). Investment: 6th edition. USA:</w:t>
      </w:r>
    </w:p>
    <w:p w14:paraId="0CD5E95D"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Published by Tata Mc Graw-Hill,</w:t>
      </w:r>
    </w:p>
    <w:p w14:paraId="056649D7"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w:t>
      </w:r>
      <w:r w:rsidRPr="000E39F9">
        <w:rPr>
          <w:rFonts w:ascii="Times New Roman" w:hAnsi="Times New Roman" w:cs="Times New Roman"/>
          <w:sz w:val="25"/>
          <w:szCs w:val="25"/>
        </w:rPr>
        <w:tab/>
        <w:t xml:space="preserve">First Security </w:t>
      </w:r>
      <w:proofErr w:type="spellStart"/>
      <w:r w:rsidRPr="000E39F9">
        <w:rPr>
          <w:rFonts w:ascii="Times New Roman" w:hAnsi="Times New Roman" w:cs="Times New Roman"/>
          <w:sz w:val="25"/>
          <w:szCs w:val="25"/>
        </w:rPr>
        <w:t>Islami</w:t>
      </w:r>
      <w:proofErr w:type="spellEnd"/>
      <w:r w:rsidRPr="000E39F9">
        <w:rPr>
          <w:rFonts w:ascii="Times New Roman" w:hAnsi="Times New Roman" w:cs="Times New Roman"/>
          <w:sz w:val="25"/>
          <w:szCs w:val="25"/>
        </w:rPr>
        <w:t xml:space="preserve"> Bank Limited, Bangladesh (2016). </w:t>
      </w:r>
      <w:proofErr w:type="gramStart"/>
      <w:r w:rsidRPr="000E39F9">
        <w:rPr>
          <w:rFonts w:ascii="Times New Roman" w:hAnsi="Times New Roman" w:cs="Times New Roman"/>
          <w:sz w:val="25"/>
          <w:szCs w:val="25"/>
        </w:rPr>
        <w:t>Income Statement.</w:t>
      </w:r>
      <w:proofErr w:type="gramEnd"/>
      <w:r w:rsidRPr="000E39F9">
        <w:rPr>
          <w:rFonts w:ascii="Times New Roman" w:hAnsi="Times New Roman" w:cs="Times New Roman"/>
          <w:sz w:val="25"/>
          <w:szCs w:val="25"/>
        </w:rPr>
        <w:t xml:space="preserve"> Annual Report-</w:t>
      </w:r>
    </w:p>
    <w:p w14:paraId="402B614C"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 xml:space="preserve">       2015. Dhaka, Bangladesh:  First Security </w:t>
      </w:r>
      <w:proofErr w:type="spellStart"/>
      <w:r w:rsidRPr="000E39F9">
        <w:rPr>
          <w:rFonts w:ascii="Times New Roman" w:hAnsi="Times New Roman" w:cs="Times New Roman"/>
          <w:sz w:val="25"/>
          <w:szCs w:val="25"/>
        </w:rPr>
        <w:t>Islami</w:t>
      </w:r>
      <w:proofErr w:type="spellEnd"/>
      <w:r w:rsidRPr="000E39F9">
        <w:rPr>
          <w:rFonts w:ascii="Times New Roman" w:hAnsi="Times New Roman" w:cs="Times New Roman"/>
          <w:sz w:val="25"/>
          <w:szCs w:val="25"/>
        </w:rPr>
        <w:t xml:space="preserve"> Bank Limited Publication.</w:t>
      </w:r>
    </w:p>
    <w:p w14:paraId="521C912B" w14:textId="77777777" w:rsidR="000E39F9" w:rsidRPr="000E39F9" w:rsidRDefault="000E39F9" w:rsidP="00C13C37">
      <w:pPr>
        <w:jc w:val="both"/>
        <w:rPr>
          <w:rFonts w:ascii="Times New Roman" w:hAnsi="Times New Roman" w:cs="Times New Roman"/>
          <w:sz w:val="25"/>
          <w:szCs w:val="25"/>
        </w:rPr>
      </w:pPr>
    </w:p>
    <w:p w14:paraId="2CF9ED26"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Annual Report</w:t>
      </w:r>
    </w:p>
    <w:p w14:paraId="0B0B8C12"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1.</w:t>
      </w:r>
      <w:r w:rsidRPr="000E39F9">
        <w:rPr>
          <w:rFonts w:ascii="Times New Roman" w:hAnsi="Times New Roman" w:cs="Times New Roman"/>
          <w:sz w:val="25"/>
          <w:szCs w:val="25"/>
        </w:rPr>
        <w:tab/>
        <w:t xml:space="preserve">Annual Report,” First Security </w:t>
      </w:r>
      <w:proofErr w:type="spellStart"/>
      <w:r w:rsidRPr="000E39F9">
        <w:rPr>
          <w:rFonts w:ascii="Times New Roman" w:hAnsi="Times New Roman" w:cs="Times New Roman"/>
          <w:sz w:val="25"/>
          <w:szCs w:val="25"/>
        </w:rPr>
        <w:t>Islami</w:t>
      </w:r>
      <w:proofErr w:type="spellEnd"/>
      <w:r w:rsidRPr="000E39F9">
        <w:rPr>
          <w:rFonts w:ascii="Times New Roman" w:hAnsi="Times New Roman" w:cs="Times New Roman"/>
          <w:sz w:val="25"/>
          <w:szCs w:val="25"/>
        </w:rPr>
        <w:t xml:space="preserve"> bank Limited”</w:t>
      </w:r>
    </w:p>
    <w:p w14:paraId="55094A08"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2.</w:t>
      </w:r>
      <w:r w:rsidRPr="000E39F9">
        <w:rPr>
          <w:rFonts w:ascii="Times New Roman" w:hAnsi="Times New Roman" w:cs="Times New Roman"/>
          <w:sz w:val="25"/>
          <w:szCs w:val="25"/>
        </w:rPr>
        <w:tab/>
        <w:t xml:space="preserve">Yearly Report, First Security </w:t>
      </w:r>
      <w:proofErr w:type="spellStart"/>
      <w:r w:rsidRPr="000E39F9">
        <w:rPr>
          <w:rFonts w:ascii="Times New Roman" w:hAnsi="Times New Roman" w:cs="Times New Roman"/>
          <w:sz w:val="25"/>
          <w:szCs w:val="25"/>
        </w:rPr>
        <w:t>Islami</w:t>
      </w:r>
      <w:proofErr w:type="spellEnd"/>
      <w:r w:rsidRPr="000E39F9">
        <w:rPr>
          <w:rFonts w:ascii="Times New Roman" w:hAnsi="Times New Roman" w:cs="Times New Roman"/>
          <w:sz w:val="25"/>
          <w:szCs w:val="25"/>
        </w:rPr>
        <w:t xml:space="preserve"> bank Limited</w:t>
      </w:r>
    </w:p>
    <w:p w14:paraId="6069F749"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3.</w:t>
      </w:r>
      <w:r w:rsidRPr="000E39F9">
        <w:rPr>
          <w:rFonts w:ascii="Times New Roman" w:hAnsi="Times New Roman" w:cs="Times New Roman"/>
          <w:sz w:val="25"/>
          <w:szCs w:val="25"/>
        </w:rPr>
        <w:tab/>
        <w:t>Website: www.</w:t>
      </w:r>
      <w:r w:rsidR="008F019C">
        <w:rPr>
          <w:rFonts w:ascii="Times New Roman" w:hAnsi="Times New Roman" w:cs="Times New Roman"/>
          <w:sz w:val="25"/>
          <w:szCs w:val="25"/>
        </w:rPr>
        <w:t xml:space="preserve"> </w:t>
      </w:r>
      <w:r w:rsidRPr="000E39F9">
        <w:rPr>
          <w:rFonts w:ascii="Times New Roman" w:hAnsi="Times New Roman" w:cs="Times New Roman"/>
          <w:sz w:val="25"/>
          <w:szCs w:val="25"/>
        </w:rPr>
        <w:t>Firstsecurityislamibank-bd.com</w:t>
      </w:r>
    </w:p>
    <w:p w14:paraId="5C409850" w14:textId="77777777" w:rsidR="000E39F9" w:rsidRPr="000E39F9" w:rsidRDefault="000E39F9" w:rsidP="00C13C37">
      <w:pPr>
        <w:jc w:val="both"/>
        <w:rPr>
          <w:rFonts w:ascii="Times New Roman" w:hAnsi="Times New Roman" w:cs="Times New Roman"/>
          <w:sz w:val="25"/>
          <w:szCs w:val="25"/>
        </w:rPr>
      </w:pPr>
      <w:r w:rsidRPr="000E39F9">
        <w:rPr>
          <w:rFonts w:ascii="Times New Roman" w:hAnsi="Times New Roman" w:cs="Times New Roman"/>
          <w:sz w:val="25"/>
          <w:szCs w:val="25"/>
        </w:rPr>
        <w:t>4.</w:t>
      </w:r>
      <w:r w:rsidRPr="000E39F9">
        <w:rPr>
          <w:rFonts w:ascii="Times New Roman" w:hAnsi="Times New Roman" w:cs="Times New Roman"/>
          <w:sz w:val="25"/>
          <w:szCs w:val="25"/>
        </w:rPr>
        <w:tab/>
        <w:t xml:space="preserve">Training sheet, “First Security </w:t>
      </w:r>
      <w:proofErr w:type="spellStart"/>
      <w:r w:rsidRPr="000E39F9">
        <w:rPr>
          <w:rFonts w:ascii="Times New Roman" w:hAnsi="Times New Roman" w:cs="Times New Roman"/>
          <w:sz w:val="25"/>
          <w:szCs w:val="25"/>
        </w:rPr>
        <w:t>Islami</w:t>
      </w:r>
      <w:proofErr w:type="spellEnd"/>
      <w:r w:rsidRPr="000E39F9">
        <w:rPr>
          <w:rFonts w:ascii="Times New Roman" w:hAnsi="Times New Roman" w:cs="Times New Roman"/>
          <w:sz w:val="25"/>
          <w:szCs w:val="25"/>
        </w:rPr>
        <w:t xml:space="preserve"> bank”</w:t>
      </w:r>
    </w:p>
    <w:p w14:paraId="35202B60" w14:textId="77777777" w:rsidR="000E39F9" w:rsidRPr="000E39F9" w:rsidRDefault="000E39F9" w:rsidP="00C13C37">
      <w:pPr>
        <w:jc w:val="both"/>
        <w:rPr>
          <w:rFonts w:ascii="Times New Roman" w:hAnsi="Times New Roman" w:cs="Times New Roman"/>
          <w:sz w:val="25"/>
          <w:szCs w:val="25"/>
        </w:rPr>
      </w:pPr>
      <w:bookmarkStart w:id="50" w:name="_GoBack"/>
      <w:bookmarkEnd w:id="50"/>
    </w:p>
    <w:sectPr w:rsidR="000E39F9" w:rsidRPr="000E39F9" w:rsidSect="00450F50">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5BC067" w14:textId="77777777" w:rsidR="00BC751E" w:rsidRDefault="00BC751E" w:rsidP="00F851F5">
      <w:pPr>
        <w:spacing w:after="0" w:line="240" w:lineRule="auto"/>
      </w:pPr>
      <w:r>
        <w:separator/>
      </w:r>
    </w:p>
  </w:endnote>
  <w:endnote w:type="continuationSeparator" w:id="0">
    <w:p w14:paraId="4F5F644A" w14:textId="77777777" w:rsidR="00BC751E" w:rsidRDefault="00BC751E" w:rsidP="00F851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5149725"/>
      <w:docPartObj>
        <w:docPartGallery w:val="Page Numbers (Bottom of Page)"/>
        <w:docPartUnique/>
      </w:docPartObj>
    </w:sdtPr>
    <w:sdtEndPr>
      <w:rPr>
        <w:color w:val="808080" w:themeColor="background1" w:themeShade="80"/>
        <w:spacing w:val="60"/>
      </w:rPr>
    </w:sdtEndPr>
    <w:sdtContent>
      <w:p w14:paraId="1E0374F9" w14:textId="77777777" w:rsidR="00AB2844" w:rsidRDefault="00AB2844">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v</w:t>
        </w:r>
        <w:r>
          <w:rPr>
            <w:noProof/>
          </w:rPr>
          <w:fldChar w:fldCharType="end"/>
        </w:r>
        <w:r>
          <w:t xml:space="preserve"> | </w:t>
        </w:r>
        <w:r>
          <w:rPr>
            <w:color w:val="808080" w:themeColor="background1" w:themeShade="80"/>
            <w:spacing w:val="60"/>
          </w:rPr>
          <w:t>Page</w:t>
        </w:r>
      </w:p>
    </w:sdtContent>
  </w:sdt>
  <w:p w14:paraId="05AB311E" w14:textId="77777777" w:rsidR="00AB2844" w:rsidRDefault="00AB284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5833781"/>
      <w:docPartObj>
        <w:docPartGallery w:val="Page Numbers (Bottom of Page)"/>
        <w:docPartUnique/>
      </w:docPartObj>
    </w:sdtPr>
    <w:sdtEndPr>
      <w:rPr>
        <w:color w:val="808080" w:themeColor="background1" w:themeShade="80"/>
        <w:spacing w:val="60"/>
      </w:rPr>
    </w:sdtEndPr>
    <w:sdtContent>
      <w:p w14:paraId="60B50621" w14:textId="77777777" w:rsidR="00AB2844" w:rsidRDefault="00AB2844">
        <w:pPr>
          <w:pStyle w:val="Footer"/>
          <w:pBdr>
            <w:top w:val="single" w:sz="4" w:space="1" w:color="D9D9D9" w:themeColor="background1" w:themeShade="D9"/>
          </w:pBdr>
          <w:jc w:val="right"/>
        </w:pPr>
        <w:r>
          <w:fldChar w:fldCharType="begin"/>
        </w:r>
        <w:r>
          <w:instrText xml:space="preserve"> PAGE   \* MERGEFORMAT </w:instrText>
        </w:r>
        <w:r>
          <w:fldChar w:fldCharType="separate"/>
        </w:r>
        <w:r w:rsidR="004C0B40">
          <w:rPr>
            <w:noProof/>
          </w:rPr>
          <w:t>76</w:t>
        </w:r>
        <w:r>
          <w:rPr>
            <w:noProof/>
          </w:rPr>
          <w:fldChar w:fldCharType="end"/>
        </w:r>
        <w:r>
          <w:t xml:space="preserve"> | </w:t>
        </w:r>
        <w:r>
          <w:rPr>
            <w:color w:val="808080" w:themeColor="background1" w:themeShade="80"/>
            <w:spacing w:val="60"/>
          </w:rPr>
          <w:t>Page</w:t>
        </w:r>
      </w:p>
    </w:sdtContent>
  </w:sdt>
  <w:p w14:paraId="1BB91C1C" w14:textId="77777777" w:rsidR="00AB2844" w:rsidRDefault="00AB28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4EB1AF" w14:textId="77777777" w:rsidR="00BC751E" w:rsidRDefault="00BC751E" w:rsidP="00F851F5">
      <w:pPr>
        <w:spacing w:after="0" w:line="240" w:lineRule="auto"/>
      </w:pPr>
      <w:r>
        <w:separator/>
      </w:r>
    </w:p>
  </w:footnote>
  <w:footnote w:type="continuationSeparator" w:id="0">
    <w:p w14:paraId="7C9F0847" w14:textId="77777777" w:rsidR="00BC751E" w:rsidRDefault="00BC751E" w:rsidP="00F851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07D1C"/>
    <w:multiLevelType w:val="hybridMultilevel"/>
    <w:tmpl w:val="E8267868"/>
    <w:lvl w:ilvl="0" w:tplc="84FE9FA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04A3B"/>
    <w:multiLevelType w:val="hybridMultilevel"/>
    <w:tmpl w:val="06BA6536"/>
    <w:lvl w:ilvl="0" w:tplc="88D829C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8E68FF"/>
    <w:multiLevelType w:val="hybridMultilevel"/>
    <w:tmpl w:val="7322811C"/>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FBA08E6"/>
    <w:multiLevelType w:val="hybridMultilevel"/>
    <w:tmpl w:val="36A828AA"/>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07E728D"/>
    <w:multiLevelType w:val="hybridMultilevel"/>
    <w:tmpl w:val="C38C73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E7578A"/>
    <w:multiLevelType w:val="hybridMultilevel"/>
    <w:tmpl w:val="01880E3C"/>
    <w:lvl w:ilvl="0" w:tplc="891A22CA">
      <w:start w:val="1"/>
      <w:numFmt w:val="lowerRoman"/>
      <w:lvlText w:val="%1."/>
      <w:lvlJc w:val="right"/>
      <w:pPr>
        <w:ind w:left="1080" w:hanging="360"/>
      </w:pPr>
      <w:rPr>
        <w:b/>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6">
    <w:nsid w:val="1AB836ED"/>
    <w:multiLevelType w:val="hybridMultilevel"/>
    <w:tmpl w:val="9B7665B6"/>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FB40091"/>
    <w:multiLevelType w:val="hybridMultilevel"/>
    <w:tmpl w:val="0A9A08A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44099F"/>
    <w:multiLevelType w:val="hybridMultilevel"/>
    <w:tmpl w:val="CFAC9830"/>
    <w:lvl w:ilvl="0" w:tplc="B8AE644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A44F55"/>
    <w:multiLevelType w:val="hybridMultilevel"/>
    <w:tmpl w:val="DF32FEB8"/>
    <w:lvl w:ilvl="0" w:tplc="0AF2470C">
      <w:start w:val="1"/>
      <w:numFmt w:val="decimal"/>
      <w:lvlText w:val="%1)"/>
      <w:lvlJc w:val="left"/>
      <w:pPr>
        <w:tabs>
          <w:tab w:val="num" w:pos="780"/>
        </w:tabs>
        <w:ind w:left="780" w:hanging="360"/>
      </w:pPr>
      <w:rPr>
        <w:b/>
      </w:rPr>
    </w:lvl>
    <w:lvl w:ilvl="1" w:tplc="DF8A468E">
      <w:start w:val="1"/>
      <w:numFmt w:val="bullet"/>
      <w:lvlText w:val=""/>
      <w:lvlJc w:val="left"/>
      <w:pPr>
        <w:tabs>
          <w:tab w:val="num" w:pos="1500"/>
        </w:tabs>
        <w:ind w:left="1500" w:hanging="360"/>
      </w:pPr>
      <w:rPr>
        <w:rFonts w:ascii="Wingdings" w:hAnsi="Wingdings" w:hint="default"/>
        <w:color w:val="339966"/>
      </w:rPr>
    </w:lvl>
    <w:lvl w:ilvl="2" w:tplc="04090005">
      <w:start w:val="1"/>
      <w:numFmt w:val="bullet"/>
      <w:lvlText w:val=""/>
      <w:lvlJc w:val="left"/>
      <w:pPr>
        <w:tabs>
          <w:tab w:val="num" w:pos="2220"/>
        </w:tabs>
        <w:ind w:left="2220" w:hanging="360"/>
      </w:pPr>
      <w:rPr>
        <w:rFonts w:ascii="Wingdings" w:hAnsi="Wingdings" w:hint="default"/>
      </w:rPr>
    </w:lvl>
    <w:lvl w:ilvl="3" w:tplc="04090001">
      <w:start w:val="1"/>
      <w:numFmt w:val="bullet"/>
      <w:lvlText w:val=""/>
      <w:lvlJc w:val="left"/>
      <w:pPr>
        <w:tabs>
          <w:tab w:val="num" w:pos="2940"/>
        </w:tabs>
        <w:ind w:left="2940" w:hanging="360"/>
      </w:pPr>
      <w:rPr>
        <w:rFonts w:ascii="Symbol" w:hAnsi="Symbol" w:hint="default"/>
      </w:rPr>
    </w:lvl>
    <w:lvl w:ilvl="4" w:tplc="04090003">
      <w:start w:val="1"/>
      <w:numFmt w:val="bullet"/>
      <w:lvlText w:val="o"/>
      <w:lvlJc w:val="left"/>
      <w:pPr>
        <w:tabs>
          <w:tab w:val="num" w:pos="3660"/>
        </w:tabs>
        <w:ind w:left="3660" w:hanging="360"/>
      </w:pPr>
      <w:rPr>
        <w:rFonts w:ascii="Courier New" w:hAnsi="Courier New" w:cs="Courier New" w:hint="default"/>
      </w:rPr>
    </w:lvl>
    <w:lvl w:ilvl="5" w:tplc="04090005">
      <w:start w:val="1"/>
      <w:numFmt w:val="bullet"/>
      <w:lvlText w:val=""/>
      <w:lvlJc w:val="left"/>
      <w:pPr>
        <w:tabs>
          <w:tab w:val="num" w:pos="4380"/>
        </w:tabs>
        <w:ind w:left="4380" w:hanging="360"/>
      </w:pPr>
      <w:rPr>
        <w:rFonts w:ascii="Wingdings" w:hAnsi="Wingdings" w:hint="default"/>
      </w:rPr>
    </w:lvl>
    <w:lvl w:ilvl="6" w:tplc="04090001">
      <w:start w:val="1"/>
      <w:numFmt w:val="bullet"/>
      <w:lvlText w:val=""/>
      <w:lvlJc w:val="left"/>
      <w:pPr>
        <w:tabs>
          <w:tab w:val="num" w:pos="5100"/>
        </w:tabs>
        <w:ind w:left="5100" w:hanging="360"/>
      </w:pPr>
      <w:rPr>
        <w:rFonts w:ascii="Symbol" w:hAnsi="Symbol" w:hint="default"/>
      </w:rPr>
    </w:lvl>
    <w:lvl w:ilvl="7" w:tplc="04090003">
      <w:start w:val="1"/>
      <w:numFmt w:val="bullet"/>
      <w:lvlText w:val="o"/>
      <w:lvlJc w:val="left"/>
      <w:pPr>
        <w:tabs>
          <w:tab w:val="num" w:pos="5820"/>
        </w:tabs>
        <w:ind w:left="5820" w:hanging="360"/>
      </w:pPr>
      <w:rPr>
        <w:rFonts w:ascii="Courier New" w:hAnsi="Courier New" w:cs="Courier New" w:hint="default"/>
      </w:rPr>
    </w:lvl>
    <w:lvl w:ilvl="8" w:tplc="04090005">
      <w:start w:val="1"/>
      <w:numFmt w:val="bullet"/>
      <w:lvlText w:val=""/>
      <w:lvlJc w:val="left"/>
      <w:pPr>
        <w:tabs>
          <w:tab w:val="num" w:pos="6540"/>
        </w:tabs>
        <w:ind w:left="6540" w:hanging="360"/>
      </w:pPr>
      <w:rPr>
        <w:rFonts w:ascii="Wingdings" w:hAnsi="Wingdings" w:hint="default"/>
      </w:rPr>
    </w:lvl>
  </w:abstractNum>
  <w:abstractNum w:abstractNumId="10">
    <w:nsid w:val="2264133C"/>
    <w:multiLevelType w:val="hybridMultilevel"/>
    <w:tmpl w:val="4928F3D8"/>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263A287D"/>
    <w:multiLevelType w:val="hybridMultilevel"/>
    <w:tmpl w:val="05E475DE"/>
    <w:lvl w:ilvl="0" w:tplc="04090013">
      <w:start w:val="1"/>
      <w:numFmt w:val="upperRoman"/>
      <w:lvlText w:val="%1."/>
      <w:lvlJc w:val="righ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277863BF"/>
    <w:multiLevelType w:val="hybridMultilevel"/>
    <w:tmpl w:val="3ABA7B22"/>
    <w:lvl w:ilvl="0" w:tplc="F8B0393E">
      <w:start w:val="1"/>
      <w:numFmt w:val="lowerRoman"/>
      <w:lvlText w:val="%1)"/>
      <w:lvlJc w:val="left"/>
      <w:pPr>
        <w:ind w:left="1080" w:hanging="720"/>
      </w:pPr>
      <w:rPr>
        <w:rFonts w:hint="default"/>
      </w:rPr>
    </w:lvl>
    <w:lvl w:ilvl="1" w:tplc="6916EAE0">
      <w:start w:val="1"/>
      <w:numFmt w:val="lowerRoman"/>
      <w:lvlText w:val="(%2)"/>
      <w:lvlJc w:val="left"/>
      <w:pPr>
        <w:ind w:left="1990" w:hanging="91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A27849"/>
    <w:multiLevelType w:val="multilevel"/>
    <w:tmpl w:val="FFA2B552"/>
    <w:lvl w:ilvl="0">
      <w:start w:val="1"/>
      <w:numFmt w:val="upperRoman"/>
      <w:lvlText w:val="%1."/>
      <w:lvlJc w:val="right"/>
      <w:pPr>
        <w:ind w:left="720" w:hanging="360"/>
      </w:pPr>
    </w:lvl>
    <w:lvl w:ilvl="1">
      <w:start w:val="10"/>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800" w:hanging="144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520" w:hanging="2160"/>
      </w:pPr>
    </w:lvl>
    <w:lvl w:ilvl="8">
      <w:start w:val="1"/>
      <w:numFmt w:val="decimal"/>
      <w:isLgl/>
      <w:lvlText w:val="%1.%2.%3.%4.%5.%6.%7.%8.%9"/>
      <w:lvlJc w:val="left"/>
      <w:pPr>
        <w:ind w:left="2520" w:hanging="2160"/>
      </w:pPr>
    </w:lvl>
  </w:abstractNum>
  <w:abstractNum w:abstractNumId="14">
    <w:nsid w:val="2C7B3692"/>
    <w:multiLevelType w:val="hybridMultilevel"/>
    <w:tmpl w:val="AFEA319C"/>
    <w:lvl w:ilvl="0" w:tplc="744C2A3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826090"/>
    <w:multiLevelType w:val="hybridMultilevel"/>
    <w:tmpl w:val="85FEF28C"/>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389C7BC3"/>
    <w:multiLevelType w:val="hybridMultilevel"/>
    <w:tmpl w:val="65D4D27C"/>
    <w:lvl w:ilvl="0" w:tplc="F8B0393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D06713"/>
    <w:multiLevelType w:val="hybridMultilevel"/>
    <w:tmpl w:val="58D8E0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02189F"/>
    <w:multiLevelType w:val="multilevel"/>
    <w:tmpl w:val="D2909EF4"/>
    <w:lvl w:ilvl="0">
      <w:start w:val="1"/>
      <w:numFmt w:val="upperRoman"/>
      <w:lvlText w:val="%1."/>
      <w:lvlJc w:val="right"/>
      <w:pPr>
        <w:ind w:left="1110" w:hanging="360"/>
      </w:pPr>
    </w:lvl>
    <w:lvl w:ilvl="1">
      <w:start w:val="8"/>
      <w:numFmt w:val="decimal"/>
      <w:isLgl/>
      <w:lvlText w:val="%1.%2"/>
      <w:lvlJc w:val="left"/>
      <w:pPr>
        <w:ind w:left="1275" w:hanging="525"/>
      </w:pPr>
      <w:rPr>
        <w:b/>
      </w:rPr>
    </w:lvl>
    <w:lvl w:ilvl="2">
      <w:start w:val="2"/>
      <w:numFmt w:val="decimal"/>
      <w:isLgl/>
      <w:lvlText w:val="%1.%2.%3"/>
      <w:lvlJc w:val="left"/>
      <w:pPr>
        <w:ind w:left="1470" w:hanging="720"/>
      </w:pPr>
      <w:rPr>
        <w:b/>
      </w:rPr>
    </w:lvl>
    <w:lvl w:ilvl="3">
      <w:start w:val="1"/>
      <w:numFmt w:val="decimal"/>
      <w:isLgl/>
      <w:lvlText w:val="%1.%2.%3.%4"/>
      <w:lvlJc w:val="left"/>
      <w:pPr>
        <w:ind w:left="1830" w:hanging="1080"/>
      </w:pPr>
      <w:rPr>
        <w:b/>
      </w:rPr>
    </w:lvl>
    <w:lvl w:ilvl="4">
      <w:start w:val="1"/>
      <w:numFmt w:val="decimal"/>
      <w:isLgl/>
      <w:lvlText w:val="%1.%2.%3.%4.%5"/>
      <w:lvlJc w:val="left"/>
      <w:pPr>
        <w:ind w:left="1830" w:hanging="1080"/>
      </w:pPr>
      <w:rPr>
        <w:b/>
      </w:rPr>
    </w:lvl>
    <w:lvl w:ilvl="5">
      <w:start w:val="1"/>
      <w:numFmt w:val="decimal"/>
      <w:isLgl/>
      <w:lvlText w:val="%1.%2.%3.%4.%5.%6"/>
      <w:lvlJc w:val="left"/>
      <w:pPr>
        <w:ind w:left="2190" w:hanging="1440"/>
      </w:pPr>
      <w:rPr>
        <w:b/>
      </w:rPr>
    </w:lvl>
    <w:lvl w:ilvl="6">
      <w:start w:val="1"/>
      <w:numFmt w:val="decimal"/>
      <w:isLgl/>
      <w:lvlText w:val="%1.%2.%3.%4.%5.%6.%7"/>
      <w:lvlJc w:val="left"/>
      <w:pPr>
        <w:ind w:left="2190" w:hanging="1440"/>
      </w:pPr>
      <w:rPr>
        <w:b/>
      </w:rPr>
    </w:lvl>
    <w:lvl w:ilvl="7">
      <w:start w:val="1"/>
      <w:numFmt w:val="decimal"/>
      <w:isLgl/>
      <w:lvlText w:val="%1.%2.%3.%4.%5.%6.%7.%8"/>
      <w:lvlJc w:val="left"/>
      <w:pPr>
        <w:ind w:left="2550" w:hanging="1800"/>
      </w:pPr>
      <w:rPr>
        <w:b/>
      </w:rPr>
    </w:lvl>
    <w:lvl w:ilvl="8">
      <w:start w:val="1"/>
      <w:numFmt w:val="decimal"/>
      <w:isLgl/>
      <w:lvlText w:val="%1.%2.%3.%4.%5.%6.%7.%8.%9"/>
      <w:lvlJc w:val="left"/>
      <w:pPr>
        <w:ind w:left="2550" w:hanging="1800"/>
      </w:pPr>
      <w:rPr>
        <w:b/>
      </w:rPr>
    </w:lvl>
  </w:abstractNum>
  <w:abstractNum w:abstractNumId="19">
    <w:nsid w:val="445B2716"/>
    <w:multiLevelType w:val="multilevel"/>
    <w:tmpl w:val="AAF27EAC"/>
    <w:lvl w:ilvl="0">
      <w:start w:val="1"/>
      <w:numFmt w:val="upperRoman"/>
      <w:lvlText w:val="%1."/>
      <w:lvlJc w:val="right"/>
      <w:pPr>
        <w:ind w:left="720" w:hanging="360"/>
      </w:pPr>
    </w:lvl>
    <w:lvl w:ilvl="1">
      <w:start w:val="6"/>
      <w:numFmt w:val="decimal"/>
      <w:isLgl/>
      <w:lvlText w:val="%1.%2"/>
      <w:lvlJc w:val="left"/>
      <w:pPr>
        <w:ind w:left="1035" w:hanging="675"/>
      </w:pPr>
    </w:lvl>
    <w:lvl w:ilvl="2">
      <w:start w:val="3"/>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20">
    <w:nsid w:val="45BD3023"/>
    <w:multiLevelType w:val="hybridMultilevel"/>
    <w:tmpl w:val="A9780064"/>
    <w:lvl w:ilvl="0" w:tplc="4414411A">
      <w:start w:val="1"/>
      <w:numFmt w:val="decimal"/>
      <w:lvlText w:val="%1."/>
      <w:lvlJc w:val="left"/>
      <w:pPr>
        <w:ind w:left="720" w:hanging="360"/>
      </w:pPr>
      <w:rPr>
        <w:b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4B025ABB"/>
    <w:multiLevelType w:val="hybridMultilevel"/>
    <w:tmpl w:val="5F7CA136"/>
    <w:lvl w:ilvl="0" w:tplc="EFC6495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E5712CB"/>
    <w:multiLevelType w:val="hybridMultilevel"/>
    <w:tmpl w:val="5E78A9A6"/>
    <w:lvl w:ilvl="0" w:tplc="0409001B">
      <w:start w:val="1"/>
      <w:numFmt w:val="low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5A8686B"/>
    <w:multiLevelType w:val="hybridMultilevel"/>
    <w:tmpl w:val="7D605C62"/>
    <w:lvl w:ilvl="0" w:tplc="8D043318">
      <w:start w:val="5"/>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785D21"/>
    <w:multiLevelType w:val="hybridMultilevel"/>
    <w:tmpl w:val="B8E6E4BE"/>
    <w:lvl w:ilvl="0" w:tplc="002CCE4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695355F"/>
    <w:multiLevelType w:val="hybridMultilevel"/>
    <w:tmpl w:val="51D4C2F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0D7038"/>
    <w:multiLevelType w:val="hybridMultilevel"/>
    <w:tmpl w:val="DAE295FA"/>
    <w:lvl w:ilvl="0" w:tplc="F8B0393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A5473C8"/>
    <w:multiLevelType w:val="hybridMultilevel"/>
    <w:tmpl w:val="3EE2B79C"/>
    <w:lvl w:ilvl="0" w:tplc="0409001B">
      <w:start w:val="1"/>
      <w:numFmt w:val="lowerRoman"/>
      <w:lvlText w:val="%1."/>
      <w:lvlJc w:val="righ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nsid w:val="6DCF6B2B"/>
    <w:multiLevelType w:val="hybridMultilevel"/>
    <w:tmpl w:val="400EA366"/>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6E882207"/>
    <w:multiLevelType w:val="hybridMultilevel"/>
    <w:tmpl w:val="B9463CC8"/>
    <w:lvl w:ilvl="0" w:tplc="6584CEF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1B21909"/>
    <w:multiLevelType w:val="hybridMultilevel"/>
    <w:tmpl w:val="824C4522"/>
    <w:lvl w:ilvl="0" w:tplc="F8B0393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DF5326"/>
    <w:multiLevelType w:val="hybridMultilevel"/>
    <w:tmpl w:val="4F3C34CE"/>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76840AC5"/>
    <w:multiLevelType w:val="hybridMultilevel"/>
    <w:tmpl w:val="C892FE3E"/>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77A84C0F"/>
    <w:multiLevelType w:val="hybridMultilevel"/>
    <w:tmpl w:val="F05EC646"/>
    <w:lvl w:ilvl="0" w:tplc="FAA09118">
      <w:start w:val="1"/>
      <w:numFmt w:val="lowerLetter"/>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34">
    <w:nsid w:val="790D352F"/>
    <w:multiLevelType w:val="hybridMultilevel"/>
    <w:tmpl w:val="0D60897A"/>
    <w:lvl w:ilvl="0" w:tplc="04090013">
      <w:start w:val="1"/>
      <w:numFmt w:val="upperRoman"/>
      <w:lvlText w:val="%1."/>
      <w:lvlJc w:val="right"/>
      <w:pPr>
        <w:ind w:left="360" w:hanging="360"/>
      </w:pPr>
    </w:lvl>
    <w:lvl w:ilvl="1" w:tplc="64801842">
      <w:numFmt w:val="bullet"/>
      <w:lvlText w:val="•"/>
      <w:lvlJc w:val="left"/>
      <w:pPr>
        <w:ind w:left="1080" w:hanging="360"/>
      </w:pPr>
      <w:rPr>
        <w:rFonts w:ascii="Times New Roman" w:eastAsia="Times New Roman" w:hAnsi="Times New Roman" w:cs="Times New Roman"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5">
    <w:nsid w:val="7F401A02"/>
    <w:multiLevelType w:val="hybridMultilevel"/>
    <w:tmpl w:val="4F06FB26"/>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0"/>
  </w:num>
  <w:num w:numId="2">
    <w:abstractNumId w:val="26"/>
  </w:num>
  <w:num w:numId="3">
    <w:abstractNumId w:val="12"/>
  </w:num>
  <w:num w:numId="4">
    <w:abstractNumId w:val="29"/>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6"/>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lvlOverride w:ilvl="2"/>
    <w:lvlOverride w:ilvl="3"/>
    <w:lvlOverride w:ilvl="4"/>
    <w:lvlOverride w:ilvl="5"/>
    <w:lvlOverride w:ilvl="6"/>
    <w:lvlOverride w:ilvl="7"/>
    <w:lvlOverride w:ilvl="8"/>
  </w:num>
  <w:num w:numId="12">
    <w:abstractNumId w:val="9"/>
    <w:lvlOverride w:ilvl="0">
      <w:startOverride w:val="1"/>
    </w:lvlOverride>
    <w:lvlOverride w:ilvl="1"/>
    <w:lvlOverride w:ilvl="2"/>
    <w:lvlOverride w:ilvl="3"/>
    <w:lvlOverride w:ilvl="4"/>
    <w:lvlOverride w:ilvl="5"/>
    <w:lvlOverride w:ilvl="6"/>
    <w:lvlOverride w:ilvl="7"/>
    <w:lvlOverride w:ilvl="8"/>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lvlOverride w:ilvl="0">
      <w:startOverride w:val="1"/>
    </w:lvlOverride>
    <w:lvlOverride w:ilvl="1">
      <w:startOverride w:val="8"/>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lvlOverride w:ilvl="0">
      <w:startOverride w:val="1"/>
    </w:lvlOverride>
    <w:lvlOverride w:ilvl="1"/>
    <w:lvlOverride w:ilvl="2"/>
    <w:lvlOverride w:ilvl="3"/>
    <w:lvlOverride w:ilvl="4"/>
    <w:lvlOverride w:ilvl="5"/>
    <w:lvlOverride w:ilvl="6"/>
    <w:lvlOverride w:ilvl="7"/>
    <w:lvlOverride w:ilvl="8"/>
  </w:num>
  <w:num w:numId="2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2"/>
  </w:num>
  <w:num w:numId="25">
    <w:abstractNumId w:val="4"/>
  </w:num>
  <w:num w:numId="26">
    <w:abstractNumId w:val="21"/>
  </w:num>
  <w:num w:numId="27">
    <w:abstractNumId w:val="22"/>
  </w:num>
  <w:num w:numId="28">
    <w:abstractNumId w:val="8"/>
  </w:num>
  <w:num w:numId="29">
    <w:abstractNumId w:val="14"/>
  </w:num>
  <w:num w:numId="30">
    <w:abstractNumId w:val="16"/>
  </w:num>
  <w:num w:numId="31">
    <w:abstractNumId w:val="25"/>
  </w:num>
  <w:num w:numId="32">
    <w:abstractNumId w:val="33"/>
  </w:num>
  <w:num w:numId="33">
    <w:abstractNumId w:val="17"/>
  </w:num>
  <w:num w:numId="34">
    <w:abstractNumId w:val="7"/>
  </w:num>
  <w:num w:numId="35">
    <w:abstractNumId w:val="24"/>
  </w:num>
  <w:num w:numId="36">
    <w:abstractNumId w:val="0"/>
  </w:num>
  <w:num w:numId="37">
    <w:abstractNumId w:val="1"/>
  </w:num>
  <w:num w:numId="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880"/>
    <w:rsid w:val="0005196E"/>
    <w:rsid w:val="000644F7"/>
    <w:rsid w:val="000A29D8"/>
    <w:rsid w:val="000A74E5"/>
    <w:rsid w:val="000B49C5"/>
    <w:rsid w:val="000B4D1B"/>
    <w:rsid w:val="000D16EF"/>
    <w:rsid w:val="000E39F9"/>
    <w:rsid w:val="001B24CF"/>
    <w:rsid w:val="001C5BDD"/>
    <w:rsid w:val="001F03A1"/>
    <w:rsid w:val="00205E08"/>
    <w:rsid w:val="002121BD"/>
    <w:rsid w:val="00213D2E"/>
    <w:rsid w:val="00251668"/>
    <w:rsid w:val="00273613"/>
    <w:rsid w:val="002918B6"/>
    <w:rsid w:val="002C07C7"/>
    <w:rsid w:val="002C7BA9"/>
    <w:rsid w:val="002D5C14"/>
    <w:rsid w:val="002E2449"/>
    <w:rsid w:val="002E4852"/>
    <w:rsid w:val="002F141A"/>
    <w:rsid w:val="00302A2A"/>
    <w:rsid w:val="0031636A"/>
    <w:rsid w:val="00333A09"/>
    <w:rsid w:val="003738BE"/>
    <w:rsid w:val="003854EC"/>
    <w:rsid w:val="003911E8"/>
    <w:rsid w:val="0039177C"/>
    <w:rsid w:val="003D4BF6"/>
    <w:rsid w:val="00425BFE"/>
    <w:rsid w:val="004362D9"/>
    <w:rsid w:val="004438F6"/>
    <w:rsid w:val="00450F50"/>
    <w:rsid w:val="0045417D"/>
    <w:rsid w:val="00465784"/>
    <w:rsid w:val="004C0B40"/>
    <w:rsid w:val="004D4B2E"/>
    <w:rsid w:val="00501437"/>
    <w:rsid w:val="00506E20"/>
    <w:rsid w:val="005279E5"/>
    <w:rsid w:val="005368B1"/>
    <w:rsid w:val="00537F9E"/>
    <w:rsid w:val="005A775E"/>
    <w:rsid w:val="005D7E8D"/>
    <w:rsid w:val="005E54F2"/>
    <w:rsid w:val="005F4E5F"/>
    <w:rsid w:val="00600352"/>
    <w:rsid w:val="00620038"/>
    <w:rsid w:val="006C3EDA"/>
    <w:rsid w:val="007047D4"/>
    <w:rsid w:val="00731EB8"/>
    <w:rsid w:val="00740D0B"/>
    <w:rsid w:val="007530BD"/>
    <w:rsid w:val="00760C54"/>
    <w:rsid w:val="00767D6D"/>
    <w:rsid w:val="00797F6E"/>
    <w:rsid w:val="007D1828"/>
    <w:rsid w:val="00801F1C"/>
    <w:rsid w:val="00831E2F"/>
    <w:rsid w:val="00840448"/>
    <w:rsid w:val="00852385"/>
    <w:rsid w:val="008B601B"/>
    <w:rsid w:val="008E26FC"/>
    <w:rsid w:val="008E56DC"/>
    <w:rsid w:val="008F019C"/>
    <w:rsid w:val="00916502"/>
    <w:rsid w:val="00933E98"/>
    <w:rsid w:val="00944DF1"/>
    <w:rsid w:val="009651B8"/>
    <w:rsid w:val="009A2398"/>
    <w:rsid w:val="009B6CB8"/>
    <w:rsid w:val="009E205C"/>
    <w:rsid w:val="00A52B0D"/>
    <w:rsid w:val="00A7167E"/>
    <w:rsid w:val="00A7715E"/>
    <w:rsid w:val="00A93D6C"/>
    <w:rsid w:val="00A93EDE"/>
    <w:rsid w:val="00AB2844"/>
    <w:rsid w:val="00B160DB"/>
    <w:rsid w:val="00B37DC5"/>
    <w:rsid w:val="00B66A60"/>
    <w:rsid w:val="00B73295"/>
    <w:rsid w:val="00B83C70"/>
    <w:rsid w:val="00B85420"/>
    <w:rsid w:val="00BB3A9C"/>
    <w:rsid w:val="00BC751E"/>
    <w:rsid w:val="00BE0173"/>
    <w:rsid w:val="00BF518E"/>
    <w:rsid w:val="00C059AF"/>
    <w:rsid w:val="00C13C37"/>
    <w:rsid w:val="00C27C7F"/>
    <w:rsid w:val="00C36A4D"/>
    <w:rsid w:val="00C471D3"/>
    <w:rsid w:val="00C93FDE"/>
    <w:rsid w:val="00CB06BE"/>
    <w:rsid w:val="00CE512E"/>
    <w:rsid w:val="00CF1A1A"/>
    <w:rsid w:val="00D012CC"/>
    <w:rsid w:val="00D1059B"/>
    <w:rsid w:val="00D16B1A"/>
    <w:rsid w:val="00D53791"/>
    <w:rsid w:val="00D6402E"/>
    <w:rsid w:val="00D86464"/>
    <w:rsid w:val="00DF1FEB"/>
    <w:rsid w:val="00E57B44"/>
    <w:rsid w:val="00E7400A"/>
    <w:rsid w:val="00EA2880"/>
    <w:rsid w:val="00EC6A7F"/>
    <w:rsid w:val="00F61B44"/>
    <w:rsid w:val="00F76D41"/>
    <w:rsid w:val="00F851F5"/>
    <w:rsid w:val="00F96283"/>
    <w:rsid w:val="00FA1206"/>
    <w:rsid w:val="00FB4B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D12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918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918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918B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657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5784"/>
    <w:rPr>
      <w:rFonts w:ascii="Tahoma" w:hAnsi="Tahoma" w:cs="Tahoma"/>
      <w:sz w:val="16"/>
      <w:szCs w:val="16"/>
    </w:rPr>
  </w:style>
  <w:style w:type="paragraph" w:styleId="ListParagraph">
    <w:name w:val="List Paragraph"/>
    <w:basedOn w:val="Normal"/>
    <w:uiPriority w:val="34"/>
    <w:qFormat/>
    <w:rsid w:val="00F96283"/>
    <w:pPr>
      <w:ind w:left="720"/>
      <w:contextualSpacing/>
    </w:pPr>
  </w:style>
  <w:style w:type="paragraph" w:styleId="Header">
    <w:name w:val="header"/>
    <w:basedOn w:val="Normal"/>
    <w:link w:val="HeaderChar"/>
    <w:uiPriority w:val="99"/>
    <w:unhideWhenUsed/>
    <w:rsid w:val="00F851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51F5"/>
  </w:style>
  <w:style w:type="paragraph" w:styleId="Footer">
    <w:name w:val="footer"/>
    <w:basedOn w:val="Normal"/>
    <w:link w:val="FooterChar"/>
    <w:uiPriority w:val="99"/>
    <w:unhideWhenUsed/>
    <w:rsid w:val="00F851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51F5"/>
  </w:style>
  <w:style w:type="character" w:customStyle="1" w:styleId="Heading1Char">
    <w:name w:val="Heading 1 Char"/>
    <w:basedOn w:val="DefaultParagraphFont"/>
    <w:link w:val="Heading1"/>
    <w:uiPriority w:val="9"/>
    <w:rsid w:val="002918B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918B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918B6"/>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5279E5"/>
    <w:pPr>
      <w:outlineLvl w:val="9"/>
    </w:pPr>
    <w:rPr>
      <w:lang w:eastAsia="ja-JP"/>
    </w:rPr>
  </w:style>
  <w:style w:type="paragraph" w:styleId="TOC2">
    <w:name w:val="toc 2"/>
    <w:basedOn w:val="Normal"/>
    <w:next w:val="Normal"/>
    <w:autoRedefine/>
    <w:uiPriority w:val="39"/>
    <w:unhideWhenUsed/>
    <w:qFormat/>
    <w:rsid w:val="005279E5"/>
    <w:pPr>
      <w:spacing w:after="100"/>
      <w:ind w:left="220"/>
    </w:pPr>
    <w:rPr>
      <w:rFonts w:eastAsiaTheme="minorEastAsia"/>
      <w:lang w:eastAsia="ja-JP"/>
    </w:rPr>
  </w:style>
  <w:style w:type="paragraph" w:styleId="TOC1">
    <w:name w:val="toc 1"/>
    <w:basedOn w:val="Normal"/>
    <w:next w:val="Normal"/>
    <w:autoRedefine/>
    <w:uiPriority w:val="39"/>
    <w:unhideWhenUsed/>
    <w:qFormat/>
    <w:rsid w:val="005279E5"/>
    <w:pPr>
      <w:spacing w:after="100"/>
    </w:pPr>
    <w:rPr>
      <w:rFonts w:eastAsiaTheme="minorEastAsia"/>
      <w:lang w:eastAsia="ja-JP"/>
    </w:rPr>
  </w:style>
  <w:style w:type="paragraph" w:styleId="TOC3">
    <w:name w:val="toc 3"/>
    <w:basedOn w:val="Normal"/>
    <w:next w:val="Normal"/>
    <w:autoRedefine/>
    <w:uiPriority w:val="39"/>
    <w:unhideWhenUsed/>
    <w:qFormat/>
    <w:rsid w:val="005279E5"/>
    <w:pPr>
      <w:spacing w:after="100"/>
      <w:ind w:left="440"/>
    </w:pPr>
    <w:rPr>
      <w:rFonts w:eastAsiaTheme="minorEastAsia"/>
      <w:lang w:eastAsia="ja-JP"/>
    </w:rPr>
  </w:style>
  <w:style w:type="character" w:styleId="Hyperlink">
    <w:name w:val="Hyperlink"/>
    <w:basedOn w:val="DefaultParagraphFont"/>
    <w:uiPriority w:val="99"/>
    <w:unhideWhenUsed/>
    <w:rsid w:val="005279E5"/>
    <w:rPr>
      <w:color w:val="0000FF" w:themeColor="hyperlink"/>
      <w:u w:val="single"/>
    </w:rPr>
  </w:style>
  <w:style w:type="table" w:styleId="TableGrid">
    <w:name w:val="Table Grid"/>
    <w:basedOn w:val="TableNormal"/>
    <w:uiPriority w:val="59"/>
    <w:rsid w:val="007D18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918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918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918B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657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5784"/>
    <w:rPr>
      <w:rFonts w:ascii="Tahoma" w:hAnsi="Tahoma" w:cs="Tahoma"/>
      <w:sz w:val="16"/>
      <w:szCs w:val="16"/>
    </w:rPr>
  </w:style>
  <w:style w:type="paragraph" w:styleId="ListParagraph">
    <w:name w:val="List Paragraph"/>
    <w:basedOn w:val="Normal"/>
    <w:uiPriority w:val="34"/>
    <w:qFormat/>
    <w:rsid w:val="00F96283"/>
    <w:pPr>
      <w:ind w:left="720"/>
      <w:contextualSpacing/>
    </w:pPr>
  </w:style>
  <w:style w:type="paragraph" w:styleId="Header">
    <w:name w:val="header"/>
    <w:basedOn w:val="Normal"/>
    <w:link w:val="HeaderChar"/>
    <w:uiPriority w:val="99"/>
    <w:unhideWhenUsed/>
    <w:rsid w:val="00F851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51F5"/>
  </w:style>
  <w:style w:type="paragraph" w:styleId="Footer">
    <w:name w:val="footer"/>
    <w:basedOn w:val="Normal"/>
    <w:link w:val="FooterChar"/>
    <w:uiPriority w:val="99"/>
    <w:unhideWhenUsed/>
    <w:rsid w:val="00F851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51F5"/>
  </w:style>
  <w:style w:type="character" w:customStyle="1" w:styleId="Heading1Char">
    <w:name w:val="Heading 1 Char"/>
    <w:basedOn w:val="DefaultParagraphFont"/>
    <w:link w:val="Heading1"/>
    <w:uiPriority w:val="9"/>
    <w:rsid w:val="002918B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918B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918B6"/>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5279E5"/>
    <w:pPr>
      <w:outlineLvl w:val="9"/>
    </w:pPr>
    <w:rPr>
      <w:lang w:eastAsia="ja-JP"/>
    </w:rPr>
  </w:style>
  <w:style w:type="paragraph" w:styleId="TOC2">
    <w:name w:val="toc 2"/>
    <w:basedOn w:val="Normal"/>
    <w:next w:val="Normal"/>
    <w:autoRedefine/>
    <w:uiPriority w:val="39"/>
    <w:unhideWhenUsed/>
    <w:qFormat/>
    <w:rsid w:val="005279E5"/>
    <w:pPr>
      <w:spacing w:after="100"/>
      <w:ind w:left="220"/>
    </w:pPr>
    <w:rPr>
      <w:rFonts w:eastAsiaTheme="minorEastAsia"/>
      <w:lang w:eastAsia="ja-JP"/>
    </w:rPr>
  </w:style>
  <w:style w:type="paragraph" w:styleId="TOC1">
    <w:name w:val="toc 1"/>
    <w:basedOn w:val="Normal"/>
    <w:next w:val="Normal"/>
    <w:autoRedefine/>
    <w:uiPriority w:val="39"/>
    <w:unhideWhenUsed/>
    <w:qFormat/>
    <w:rsid w:val="005279E5"/>
    <w:pPr>
      <w:spacing w:after="100"/>
    </w:pPr>
    <w:rPr>
      <w:rFonts w:eastAsiaTheme="minorEastAsia"/>
      <w:lang w:eastAsia="ja-JP"/>
    </w:rPr>
  </w:style>
  <w:style w:type="paragraph" w:styleId="TOC3">
    <w:name w:val="toc 3"/>
    <w:basedOn w:val="Normal"/>
    <w:next w:val="Normal"/>
    <w:autoRedefine/>
    <w:uiPriority w:val="39"/>
    <w:unhideWhenUsed/>
    <w:qFormat/>
    <w:rsid w:val="005279E5"/>
    <w:pPr>
      <w:spacing w:after="100"/>
      <w:ind w:left="440"/>
    </w:pPr>
    <w:rPr>
      <w:rFonts w:eastAsiaTheme="minorEastAsia"/>
      <w:lang w:eastAsia="ja-JP"/>
    </w:rPr>
  </w:style>
  <w:style w:type="character" w:styleId="Hyperlink">
    <w:name w:val="Hyperlink"/>
    <w:basedOn w:val="DefaultParagraphFont"/>
    <w:uiPriority w:val="99"/>
    <w:unhideWhenUsed/>
    <w:rsid w:val="005279E5"/>
    <w:rPr>
      <w:color w:val="0000FF" w:themeColor="hyperlink"/>
      <w:u w:val="single"/>
    </w:rPr>
  </w:style>
  <w:style w:type="table" w:styleId="TableGrid">
    <w:name w:val="Table Grid"/>
    <w:basedOn w:val="TableNormal"/>
    <w:uiPriority w:val="59"/>
    <w:rsid w:val="007D18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588441048829379"/>
          <c:y val="2.2457627118644351E-3"/>
          <c:w val="0.82411558951170649"/>
          <c:h val="0.82028259709061757"/>
        </c:manualLayout>
      </c:layout>
      <c:barChart>
        <c:barDir val="col"/>
        <c:grouping val="clustered"/>
        <c:varyColors val="0"/>
        <c:ser>
          <c:idx val="0"/>
          <c:order val="0"/>
          <c:tx>
            <c:v>Taka</c:v>
          </c:tx>
          <c:spPr>
            <a:solidFill>
              <a:schemeClr val="accent1"/>
            </a:solidFill>
            <a:ln cmpd="dbl">
              <a:solidFill>
                <a:schemeClr val="accent1">
                  <a:alpha val="99000"/>
                </a:schemeClr>
              </a:solidFill>
            </a:ln>
            <a:effectLst/>
          </c:spPr>
          <c:invertIfNegative val="0"/>
          <c:dPt>
            <c:idx val="0"/>
            <c:invertIfNegative val="0"/>
            <c:bubble3D val="0"/>
            <c:spPr>
              <a:solidFill>
                <a:schemeClr val="accent1"/>
              </a:solidFill>
              <a:ln w="63480">
                <a:solidFill>
                  <a:schemeClr val="accent1">
                    <a:alpha val="99000"/>
                  </a:schemeClr>
                </a:solidFill>
                <a:miter lim="800000"/>
              </a:ln>
              <a:effectLst/>
            </c:spPr>
            <c:extLst xmlns:c16r2="http://schemas.microsoft.com/office/drawing/2015/06/chart">
              <c:ext xmlns:c16="http://schemas.microsoft.com/office/drawing/2014/chart" uri="{C3380CC4-5D6E-409C-BE32-E72D297353CC}">
                <c16:uniqueId val="{00000001-68D7-4DFF-94FB-D347CBDB4362}"/>
              </c:ext>
            </c:extLst>
          </c:dPt>
          <c:dPt>
            <c:idx val="1"/>
            <c:invertIfNegative val="0"/>
            <c:bubble3D val="0"/>
            <c:spPr>
              <a:solidFill>
                <a:schemeClr val="accent1"/>
              </a:solidFill>
              <a:ln w="101568">
                <a:solidFill>
                  <a:schemeClr val="accent1">
                    <a:alpha val="99000"/>
                  </a:schemeClr>
                </a:solidFill>
                <a:miter lim="800000"/>
              </a:ln>
              <a:effectLst/>
            </c:spPr>
            <c:extLst xmlns:c16r2="http://schemas.microsoft.com/office/drawing/2015/06/chart">
              <c:ext xmlns:c16="http://schemas.microsoft.com/office/drawing/2014/chart" uri="{C3380CC4-5D6E-409C-BE32-E72D297353CC}">
                <c16:uniqueId val="{00000003-68D7-4DFF-94FB-D347CBDB4362}"/>
              </c:ext>
            </c:extLst>
          </c:dPt>
          <c:dPt>
            <c:idx val="2"/>
            <c:invertIfNegative val="0"/>
            <c:bubble3D val="0"/>
            <c:spPr>
              <a:solidFill>
                <a:schemeClr val="accent1"/>
              </a:solidFill>
              <a:ln w="139656">
                <a:solidFill>
                  <a:schemeClr val="accent1">
                    <a:alpha val="99000"/>
                  </a:schemeClr>
                </a:solidFill>
                <a:miter lim="800000"/>
              </a:ln>
              <a:effectLst/>
            </c:spPr>
            <c:extLst xmlns:c16r2="http://schemas.microsoft.com/office/drawing/2015/06/chart">
              <c:ext xmlns:c16="http://schemas.microsoft.com/office/drawing/2014/chart" uri="{C3380CC4-5D6E-409C-BE32-E72D297353CC}">
                <c16:uniqueId val="{00000005-68D7-4DFF-94FB-D347CBDB4362}"/>
              </c:ext>
            </c:extLst>
          </c:dPt>
          <c:dPt>
            <c:idx val="3"/>
            <c:invertIfNegative val="0"/>
            <c:bubble3D val="0"/>
            <c:spPr>
              <a:solidFill>
                <a:schemeClr val="accent1"/>
              </a:solidFill>
              <a:ln w="177744">
                <a:solidFill>
                  <a:schemeClr val="accent1">
                    <a:alpha val="99000"/>
                  </a:schemeClr>
                </a:solidFill>
                <a:miter lim="800000"/>
              </a:ln>
              <a:effectLst/>
            </c:spPr>
            <c:extLst xmlns:c16r2="http://schemas.microsoft.com/office/drawing/2015/06/chart">
              <c:ext xmlns:c16="http://schemas.microsoft.com/office/drawing/2014/chart" uri="{C3380CC4-5D6E-409C-BE32-E72D297353CC}">
                <c16:uniqueId val="{00000007-68D7-4DFF-94FB-D347CBDB4362}"/>
              </c:ext>
            </c:extLst>
          </c:dPt>
          <c:dPt>
            <c:idx val="4"/>
            <c:invertIfNegative val="0"/>
            <c:bubble3D val="0"/>
            <c:spPr>
              <a:solidFill>
                <a:schemeClr val="accent1"/>
              </a:solidFill>
              <a:ln w="203136">
                <a:solidFill>
                  <a:schemeClr val="accent1">
                    <a:alpha val="99000"/>
                  </a:schemeClr>
                </a:solidFill>
                <a:miter lim="800000"/>
              </a:ln>
              <a:effectLst/>
            </c:spPr>
            <c:extLst xmlns:c16r2="http://schemas.microsoft.com/office/drawing/2015/06/chart">
              <c:ext xmlns:c16="http://schemas.microsoft.com/office/drawing/2014/chart" uri="{C3380CC4-5D6E-409C-BE32-E72D297353CC}">
                <c16:uniqueId val="{00000009-68D7-4DFF-94FB-D347CBDB4362}"/>
              </c:ext>
            </c:extLst>
          </c:dPt>
          <c:cat>
            <c:numRef>
              <c:f>Sheet1!$A$2:$A$6</c:f>
              <c:numCache>
                <c:formatCode>General</c:formatCode>
                <c:ptCount val="5"/>
                <c:pt idx="0">
                  <c:v>2010</c:v>
                </c:pt>
                <c:pt idx="1">
                  <c:v>2011</c:v>
                </c:pt>
                <c:pt idx="2">
                  <c:v>2012</c:v>
                </c:pt>
                <c:pt idx="3">
                  <c:v>2013</c:v>
                </c:pt>
                <c:pt idx="4">
                  <c:v>2014</c:v>
                </c:pt>
              </c:numCache>
            </c:numRef>
          </c:cat>
          <c:val>
            <c:numRef>
              <c:f>Sheet1!$B$2:$B$6</c:f>
              <c:numCache>
                <c:formatCode>#,##0.00</c:formatCode>
                <c:ptCount val="5"/>
                <c:pt idx="0">
                  <c:v>53882.96</c:v>
                </c:pt>
                <c:pt idx="1">
                  <c:v>82186.98</c:v>
                </c:pt>
                <c:pt idx="2">
                  <c:v>118683.39</c:v>
                </c:pt>
                <c:pt idx="3">
                  <c:v>140980.54999999999</c:v>
                </c:pt>
                <c:pt idx="4">
                  <c:v>166851.17000000001</c:v>
                </c:pt>
              </c:numCache>
            </c:numRef>
          </c:val>
          <c:extLst xmlns:c16r2="http://schemas.microsoft.com/office/drawing/2015/06/chart">
            <c:ext xmlns:c16="http://schemas.microsoft.com/office/drawing/2014/chart" uri="{C3380CC4-5D6E-409C-BE32-E72D297353CC}">
              <c16:uniqueId val="{0000000A-68D7-4DFF-94FB-D347CBDB4362}"/>
            </c:ext>
          </c:extLst>
        </c:ser>
        <c:dLbls>
          <c:showLegendKey val="0"/>
          <c:showVal val="0"/>
          <c:showCatName val="0"/>
          <c:showSerName val="0"/>
          <c:showPercent val="0"/>
          <c:showBubbleSize val="0"/>
        </c:dLbls>
        <c:gapWidth val="444"/>
        <c:overlap val="-90"/>
        <c:axId val="95993856"/>
        <c:axId val="95995392"/>
      </c:barChart>
      <c:catAx>
        <c:axId val="95993856"/>
        <c:scaling>
          <c:orientation val="minMax"/>
        </c:scaling>
        <c:delete val="1"/>
        <c:axPos val="b"/>
        <c:numFmt formatCode="General" sourceLinked="1"/>
        <c:majorTickMark val="out"/>
        <c:minorTickMark val="none"/>
        <c:tickLblPos val="nextTo"/>
        <c:crossAx val="95995392"/>
        <c:crosses val="autoZero"/>
        <c:auto val="1"/>
        <c:lblAlgn val="ctr"/>
        <c:lblOffset val="100"/>
        <c:noMultiLvlLbl val="0"/>
      </c:catAx>
      <c:valAx>
        <c:axId val="95995392"/>
        <c:scaling>
          <c:orientation val="minMax"/>
        </c:scaling>
        <c:delete val="1"/>
        <c:axPos val="l"/>
        <c:numFmt formatCode="#,##0.00" sourceLinked="1"/>
        <c:majorTickMark val="out"/>
        <c:minorTickMark val="none"/>
        <c:tickLblPos val="nextTo"/>
        <c:crossAx val="95993856"/>
        <c:crosses val="autoZero"/>
        <c:crossBetween val="between"/>
      </c:valAx>
      <c:dTable>
        <c:showHorzBorder val="1"/>
        <c:showVertBorder val="1"/>
        <c:showOutline val="1"/>
        <c:showKeys val="1"/>
        <c:spPr>
          <a:noFill/>
          <a:ln w="9522">
            <a:solidFill>
              <a:schemeClr val="tx1">
                <a:lumMod val="15000"/>
                <a:lumOff val="85000"/>
              </a:schemeClr>
            </a:solidFill>
          </a:ln>
          <a:effectLst/>
        </c:spPr>
        <c:txPr>
          <a:bodyPr rot="0" spcFirstLastPara="1" vertOverflow="ellipsis" vert="horz" wrap="square" anchor="ctr" anchorCtr="1"/>
          <a:lstStyle/>
          <a:p>
            <a:pPr rtl="0">
              <a:defRPr sz="1200" b="1" i="0" u="none" strike="noStrike" kern="1200" baseline="0">
                <a:ln w="12700">
                  <a:noFill/>
                </a:ln>
                <a:solidFill>
                  <a:sysClr val="windowText" lastClr="000000"/>
                </a:solidFill>
                <a:latin typeface="Times New Roman" panose="02020603050405020304" pitchFamily="18" charset="0"/>
                <a:ea typeface="+mn-ea"/>
                <a:cs typeface="+mn-cs"/>
              </a:defRPr>
            </a:pPr>
            <a:endParaRPr lang="en-US"/>
          </a:p>
        </c:txPr>
      </c:dTable>
      <c:spPr>
        <a:noFill/>
        <a:ln w="25392">
          <a:noFill/>
        </a:ln>
      </c:spPr>
    </c:plotArea>
    <c:plotVisOnly val="1"/>
    <c:dispBlanksAs val="gap"/>
    <c:showDLblsOverMax val="0"/>
  </c:chart>
  <c:spPr>
    <a:solidFill>
      <a:schemeClr val="lt1"/>
    </a:solidFill>
    <a:ln w="9522" cap="flat" cmpd="sng" algn="ctr">
      <a:solidFill>
        <a:schemeClr val="tx1">
          <a:lumMod val="15000"/>
          <a:lumOff val="85000"/>
        </a:schemeClr>
      </a:solidFill>
      <a:round/>
    </a:ln>
    <a:effectLst/>
  </c:spPr>
  <c:txPr>
    <a:bodyPr/>
    <a:lstStyle/>
    <a:p>
      <a:pPr>
        <a:defRPr sz="1200" b="1" i="0" strike="noStrike" baseline="30000">
          <a:solidFill>
            <a:sysClr val="windowText" lastClr="000000"/>
          </a:solidFill>
          <a:latin typeface="Times New Roman" panose="02020603050405020304" pitchFamily="18"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latin typeface="Times New Roman" panose="02020603050405020304" pitchFamily="18" charset="0"/>
                <a:cs typeface="Times New Roman" panose="02020603050405020304" pitchFamily="18" charset="0"/>
              </a:rPr>
              <a:t>Deposit Mix (%)</a:t>
            </a:r>
          </a:p>
        </c:rich>
      </c:tx>
      <c:layout>
        <c:manualLayout>
          <c:xMode val="edge"/>
          <c:yMode val="edge"/>
          <c:x val="0.70137452697930824"/>
          <c:y val="0.13565041211953768"/>
        </c:manualLayout>
      </c:layout>
      <c:overlay val="0"/>
      <c:spPr>
        <a:noFill/>
        <a:ln w="25405">
          <a:noFill/>
        </a:ln>
      </c:spPr>
    </c:title>
    <c:autoTitleDeleted val="0"/>
    <c:plotArea>
      <c:layout/>
      <c:pieChart>
        <c:varyColors val="1"/>
        <c:ser>
          <c:idx val="0"/>
          <c:order val="0"/>
          <c:tx>
            <c:strRef>
              <c:f>Sheet1!$B$1</c:f>
              <c:strCache>
                <c:ptCount val="1"/>
                <c:pt idx="0">
                  <c:v>Deposit Mix (%)</c:v>
                </c:pt>
              </c:strCache>
            </c:strRef>
          </c:tx>
          <c:spPr>
            <a:ln>
              <a:solidFill>
                <a:schemeClr val="tx1"/>
              </a:solidFill>
            </a:ln>
          </c:spPr>
          <c:explosion val="8"/>
          <c:dPt>
            <c:idx val="0"/>
            <c:bubble3D val="0"/>
            <c:spPr>
              <a:solidFill>
                <a:schemeClr val="accent5"/>
              </a:solidFill>
              <a:ln w="19054">
                <a:solidFill>
                  <a:schemeClr val="tx1"/>
                </a:solidFill>
              </a:ln>
              <a:effectLst/>
            </c:spPr>
            <c:extLst xmlns:c16r2="http://schemas.microsoft.com/office/drawing/2015/06/chart">
              <c:ext xmlns:c16="http://schemas.microsoft.com/office/drawing/2014/chart" uri="{C3380CC4-5D6E-409C-BE32-E72D297353CC}">
                <c16:uniqueId val="{00000001-B163-421F-895C-3289B6CAA5D0}"/>
              </c:ext>
            </c:extLst>
          </c:dPt>
          <c:dPt>
            <c:idx val="1"/>
            <c:bubble3D val="0"/>
            <c:spPr>
              <a:solidFill>
                <a:schemeClr val="accent2"/>
              </a:solidFill>
              <a:ln w="19054">
                <a:solidFill>
                  <a:schemeClr val="tx1"/>
                </a:solidFill>
              </a:ln>
              <a:effectLst/>
            </c:spPr>
            <c:extLst xmlns:c16r2="http://schemas.microsoft.com/office/drawing/2015/06/chart">
              <c:ext xmlns:c16="http://schemas.microsoft.com/office/drawing/2014/chart" uri="{C3380CC4-5D6E-409C-BE32-E72D297353CC}">
                <c16:uniqueId val="{00000003-B163-421F-895C-3289B6CAA5D0}"/>
              </c:ext>
            </c:extLst>
          </c:dPt>
          <c:dPt>
            <c:idx val="2"/>
            <c:bubble3D val="0"/>
            <c:spPr>
              <a:solidFill>
                <a:srgbClr val="00B050"/>
              </a:solidFill>
              <a:ln w="19054">
                <a:solidFill>
                  <a:schemeClr val="tx1"/>
                </a:solidFill>
              </a:ln>
              <a:effectLst/>
            </c:spPr>
            <c:extLst xmlns:c16r2="http://schemas.microsoft.com/office/drawing/2015/06/chart">
              <c:ext xmlns:c16="http://schemas.microsoft.com/office/drawing/2014/chart" uri="{C3380CC4-5D6E-409C-BE32-E72D297353CC}">
                <c16:uniqueId val="{00000005-B163-421F-895C-3289B6CAA5D0}"/>
              </c:ext>
            </c:extLst>
          </c:dPt>
          <c:dLbls>
            <c:dLbl>
              <c:idx val="0"/>
              <c:layout>
                <c:manualLayout>
                  <c:x val="-4.1517381755851998E-2"/>
                  <c:y val="0.14851904875527053"/>
                </c:manualLayout>
              </c:layout>
              <c:spPr>
                <a:noFill/>
                <a:ln w="25405">
                  <a:noFill/>
                </a:ln>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163-421F-895C-3289B6CAA5D0}"/>
                </c:ext>
              </c:extLst>
            </c:dLbl>
            <c:dLbl>
              <c:idx val="1"/>
              <c:layout>
                <c:manualLayout>
                  <c:x val="-0.12455793025871766"/>
                  <c:y val="6.3874970174182769E-2"/>
                </c:manualLayout>
              </c:layout>
              <c:spPr>
                <a:noFill/>
                <a:ln w="25405">
                  <a:noFill/>
                </a:ln>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163-421F-895C-3289B6CAA5D0}"/>
                </c:ext>
              </c:extLst>
            </c:dLbl>
            <c:dLbl>
              <c:idx val="2"/>
              <c:numFmt formatCode="General" sourceLinked="0"/>
              <c:spPr>
                <a:noFill/>
                <a:ln w="25405">
                  <a:noFill/>
                </a:ln>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dLbl>
            <c:spPr>
              <a:noFill/>
              <a:ln w="25405">
                <a:noFill/>
              </a:ln>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1"/>
            <c:leaderLines>
              <c:spPr>
                <a:ln w="9527"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Cost Free Deposit</c:v>
                </c:pt>
                <c:pt idx="1">
                  <c:v>Low Cost Deposit</c:v>
                </c:pt>
                <c:pt idx="2">
                  <c:v>High Cost Deposit</c:v>
                </c:pt>
              </c:strCache>
            </c:strRef>
          </c:cat>
          <c:val>
            <c:numRef>
              <c:f>Sheet1!$B$2:$B$4</c:f>
              <c:numCache>
                <c:formatCode>General</c:formatCode>
                <c:ptCount val="3"/>
                <c:pt idx="0">
                  <c:v>7.61</c:v>
                </c:pt>
                <c:pt idx="1">
                  <c:v>23.76</c:v>
                </c:pt>
                <c:pt idx="2">
                  <c:v>68.63</c:v>
                </c:pt>
              </c:numCache>
            </c:numRef>
          </c:val>
          <c:extLst xmlns:c16r2="http://schemas.microsoft.com/office/drawing/2015/06/chart">
            <c:ext xmlns:c16="http://schemas.microsoft.com/office/drawing/2014/chart" uri="{C3380CC4-5D6E-409C-BE32-E72D297353CC}">
              <c16:uniqueId val="{00000006-B163-421F-895C-3289B6CAA5D0}"/>
            </c:ext>
          </c:extLst>
        </c:ser>
        <c:dLbls>
          <c:showLegendKey val="0"/>
          <c:showVal val="0"/>
          <c:showCatName val="0"/>
          <c:showSerName val="0"/>
          <c:showPercent val="0"/>
          <c:showBubbleSize val="0"/>
          <c:showLeaderLines val="1"/>
        </c:dLbls>
        <c:firstSliceAng val="0"/>
      </c:pieChart>
      <c:spPr>
        <a:noFill/>
        <a:ln w="25405">
          <a:noFill/>
        </a:ln>
      </c:spPr>
    </c:plotArea>
    <c:legend>
      <c:legendPos val="r"/>
      <c:legendEntry>
        <c:idx val="0"/>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2"/>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69839142091152817"/>
          <c:y val="0.31085043988269795"/>
          <c:w val="0.27077747989276141"/>
          <c:h val="0.6539589442815249"/>
        </c:manualLayout>
      </c:layout>
      <c:overlay val="0"/>
      <c:spPr>
        <a:noFill/>
        <a:ln w="25405">
          <a:noFill/>
        </a:ln>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a:noFill/>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DBB36D-A6BB-4C61-A2B2-33CE0CB64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82</Pages>
  <Words>21692</Words>
  <Characters>123646</Characters>
  <Application>Microsoft Office Word</Application>
  <DocSecurity>0</DocSecurity>
  <Lines>1030</Lines>
  <Paragraphs>290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145048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frsha</dc:creator>
  <cp:lastModifiedBy>Rashed Osman</cp:lastModifiedBy>
  <cp:revision>4</cp:revision>
  <cp:lastPrinted>2019-12-01T07:39:00Z</cp:lastPrinted>
  <dcterms:created xsi:type="dcterms:W3CDTF">2019-12-03T02:57:00Z</dcterms:created>
  <dcterms:modified xsi:type="dcterms:W3CDTF">2019-12-10T06:45:00Z</dcterms:modified>
</cp:coreProperties>
</file>