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id w:val="425693626"/>
        <w:docPartObj>
          <w:docPartGallery w:val="Cover Pages"/>
          <w:docPartUnique/>
        </w:docPartObj>
      </w:sdtPr>
      <w:sdtEndPr>
        <w:rPr>
          <w:rFonts w:ascii="Times New Roman" w:hAnsi="Times New Roman" w:cs="Times New Roman"/>
          <w:b/>
          <w:i/>
          <w:color w:val="1F497D" w:themeColor="text2"/>
          <w:sz w:val="72"/>
          <w:szCs w:val="72"/>
        </w:rPr>
      </w:sdtEndPr>
      <w:sdtContent>
        <w:p w:rsidR="000D4BC9" w:rsidRDefault="00F262EE">
          <w:r>
            <w:rPr>
              <w:noProof/>
              <w:lang w:eastAsia="zh-TW"/>
            </w:rPr>
            <w:pict>
              <v:group id="_x0000_s1027" style="position:absolute;margin-left:3144.25pt;margin-top:0;width:264.55pt;height:690.65pt;z-index:251660288;mso-position-horizontal:right;mso-position-horizontal-relative:page;mso-position-vertical:bottom;mso-position-vertical-relative:page" coordorigin="5531,1258" coordsize="5291,13813">
                <v:shapetype id="_x0000_t32" coordsize="21600,21600" o:spt="32" o:oned="t" path="m,l21600,21600e" filled="f">
                  <v:path arrowok="t" fillok="f" o:connecttype="none"/>
                  <o:lock v:ext="edit" shapetype="t"/>
                </v:shapetype>
                <v:shape id="_x0000_s1028" type="#_x0000_t32" style="position:absolute;left:6519;top:1258;width:4303;height:10040;flip:x" o:connectortype="straight" strokecolor="#a7bfde [1620]"/>
                <v:group id="_x0000_s1029" style="position:absolute;left:5531;top:9226;width:5291;height:5845" coordorigin="5531,9226" coordsize="5291,5845">
                  <v:shape id="_x0000_s1030" style="position:absolute;left:5531;top:9226;width:5291;height:5845;mso-position-horizontal-relative:text;mso-position-vertical-relative:text;mso-width-relative:page;mso-height-relative:page" coordsize="6418,6670" path="m6418,1185r,5485l1809,6669c974,5889,,3958,1407,1987hfc2830,,5591,411,6418,1185haxe" fillcolor="#a7bfde [1620]" stroked="f">
                    <v:path arrowok="t"/>
                  </v:shape>
                  <v:oval id="_x0000_s1031" style="position:absolute;left:6117;top:10212;width:4526;height:4258;rotation:41366637fd;flip:y" fillcolor="#d3dfee [820]" stroked="f" strokecolor="#a7bfde [1620]"/>
                  <v:oval id="_x0000_s1032" style="position:absolute;left:6217;top:10481;width:3424;height:3221;rotation:41366637fd;flip:y" fillcolor="#7ba0cd [2420]" stroked="f" strokecolor="#a7bfde [1620]"/>
                </v:group>
                <w10:wrap anchorx="page" anchory="page"/>
              </v:group>
            </w:pict>
          </w:r>
          <w:r>
            <w:rPr>
              <w:noProof/>
              <w:lang w:eastAsia="zh-TW"/>
            </w:rPr>
            <w:pict>
              <v:group id="_x0000_s1038" style="position:absolute;margin-left:0;margin-top:0;width:464.8pt;height:380.95pt;z-index:251662336;mso-position-horizontal:left;mso-position-horizontal-relative:page;mso-position-vertical:top;mso-position-vertical-relative:page" coordorigin="15,15" coordsize="9296,7619" o:allowincell="f">
                <v:shape id="_x0000_s1039" type="#_x0000_t32" style="position:absolute;left:15;top:15;width:7512;height:7386" o:connectortype="straight" strokecolor="#a7bfde [1620]"/>
                <v:group id="_x0000_s1040" style="position:absolute;left:7095;top:5418;width:2216;height:2216" coordorigin="7907,4350" coordsize="2216,2216">
                  <v:oval id="_x0000_s1041" style="position:absolute;left:7907;top:4350;width:2216;height:2216" fillcolor="#a7bfde [1620]" stroked="f"/>
                  <v:oval id="_x0000_s1042" style="position:absolute;left:7961;top:4684;width:1813;height:1813" fillcolor="#d3dfee [820]" stroked="f"/>
                  <v:oval id="_x0000_s1043" style="position:absolute;left:8006;top:5027;width:1375;height:1375" fillcolor="#7ba0cd [2420]" stroked="f"/>
                </v:group>
                <w10:wrap anchorx="page" anchory="page"/>
              </v:group>
            </w:pict>
          </w:r>
          <w:r>
            <w:rPr>
              <w:noProof/>
              <w:lang w:eastAsia="zh-TW"/>
            </w:rPr>
            <w:pict>
              <v:group id="_x0000_s1033" style="position:absolute;margin-left:4525.3pt;margin-top:0;width:332.7pt;height:227.25pt;z-index:251661312;mso-position-horizontal:right;mso-position-horizontal-relative:margin;mso-position-vertical:top;mso-position-vertical-relative:page" coordorigin="4136,15" coordsize="6654,4545" o:allowincell="f">
                <v:shape id="_x0000_s1034" type="#_x0000_t32" style="position:absolute;left:4136;top:15;width:3058;height:3855" o:connectortype="straight" strokecolor="#a7bfde [1620]"/>
                <v:oval id="_x0000_s1035" style="position:absolute;left:6674;top:444;width:4116;height:4116" fillcolor="#a7bfde [1620]" stroked="f"/>
                <v:oval id="_x0000_s1036" style="position:absolute;left:6773;top:1058;width:3367;height:3367" fillcolor="#d3dfee [820]" stroked="f"/>
                <v:oval id="_x0000_s1037" style="position:absolute;left:6856;top:1709;width:2553;height:2553" fillcolor="#7ba0cd [2420]" stroked="f"/>
                <w10:wrap anchorx="margin" anchory="page"/>
              </v:group>
            </w:pict>
          </w:r>
        </w:p>
        <w:tbl>
          <w:tblPr>
            <w:tblpPr w:leftFromText="187" w:rightFromText="187" w:vertAnchor="page" w:horzAnchor="margin" w:tblpY="7146"/>
            <w:tblW w:w="3000" w:type="pct"/>
            <w:tblLook w:val="04A0"/>
          </w:tblPr>
          <w:tblGrid>
            <w:gridCol w:w="5746"/>
          </w:tblGrid>
          <w:tr w:rsidR="000D4BC9" w:rsidTr="000D4BC9">
            <w:tc>
              <w:tcPr>
                <w:tcW w:w="5746" w:type="dxa"/>
              </w:tcPr>
              <w:p w:rsidR="000D4BC9" w:rsidRDefault="00F262EE" w:rsidP="000D4BC9">
                <w:pPr>
                  <w:pStyle w:val="NoSpacing"/>
                  <w:rPr>
                    <w:rFonts w:asciiTheme="majorHAnsi" w:eastAsiaTheme="majorEastAsia" w:hAnsiTheme="majorHAnsi" w:cstheme="majorBidi"/>
                    <w:b/>
                    <w:bCs/>
                    <w:color w:val="365F91" w:themeColor="accent1" w:themeShade="BF"/>
                    <w:sz w:val="48"/>
                    <w:szCs w:val="48"/>
                  </w:rPr>
                </w:pPr>
                <w:sdt>
                  <w:sdtPr>
                    <w:rPr>
                      <w:rFonts w:ascii="Times New Roman" w:hAnsi="Times New Roman" w:cs="Times New Roman"/>
                      <w:b/>
                      <w:i/>
                      <w:color w:val="1F497D" w:themeColor="text2"/>
                      <w:sz w:val="72"/>
                      <w:szCs w:val="72"/>
                    </w:rPr>
                    <w:alias w:val="Title"/>
                    <w:id w:val="703864190"/>
                    <w:dataBinding w:prefixMappings="xmlns:ns0='http://schemas.openxmlformats.org/package/2006/metadata/core-properties' xmlns:ns1='http://purl.org/dc/elements/1.1/'" w:xpath="/ns0:coreProperties[1]/ns1:title[1]" w:storeItemID="{6C3C8BC8-F283-45AE-878A-BAB7291924A1}"/>
                    <w:text/>
                  </w:sdtPr>
                  <w:sdtContent>
                    <w:r w:rsidR="000D4BC9" w:rsidRPr="000D4BC9">
                      <w:rPr>
                        <w:rFonts w:ascii="Times New Roman" w:hAnsi="Times New Roman" w:cs="Times New Roman"/>
                        <w:b/>
                        <w:i/>
                        <w:color w:val="1F497D" w:themeColor="text2"/>
                        <w:sz w:val="72"/>
                        <w:szCs w:val="72"/>
                      </w:rPr>
                      <w:t xml:space="preserve"> Report On</w:t>
                    </w:r>
                  </w:sdtContent>
                </w:sdt>
              </w:p>
            </w:tc>
          </w:tr>
          <w:tr w:rsidR="000D4BC9" w:rsidTr="000D4BC9">
            <w:sdt>
              <w:sdtPr>
                <w:rPr>
                  <w:rFonts w:ascii="Times New Roman" w:hAnsi="Times New Roman" w:cs="Times New Roman"/>
                  <w:b/>
                  <w:i/>
                  <w:color w:val="1F497D" w:themeColor="text2"/>
                  <w:sz w:val="48"/>
                  <w:szCs w:val="48"/>
                </w:rPr>
                <w:alias w:val="Subtitle"/>
                <w:id w:val="703864195"/>
                <w:dataBinding w:prefixMappings="xmlns:ns0='http://schemas.openxmlformats.org/package/2006/metadata/core-properties' xmlns:ns1='http://purl.org/dc/elements/1.1/'" w:xpath="/ns0:coreProperties[1]/ns1:subject[1]" w:storeItemID="{6C3C8BC8-F283-45AE-878A-BAB7291924A1}"/>
                <w:text/>
              </w:sdtPr>
              <w:sdtContent>
                <w:tc>
                  <w:tcPr>
                    <w:tcW w:w="5746" w:type="dxa"/>
                  </w:tcPr>
                  <w:p w:rsidR="000D4BC9" w:rsidRPr="000D4BC9" w:rsidRDefault="000D4BC9" w:rsidP="000D4BC9">
                    <w:pPr>
                      <w:pStyle w:val="NoSpacing"/>
                      <w:rPr>
                        <w:color w:val="484329" w:themeColor="background2" w:themeShade="3F"/>
                        <w:sz w:val="48"/>
                        <w:szCs w:val="48"/>
                      </w:rPr>
                    </w:pPr>
                    <w:r w:rsidRPr="000D4BC9">
                      <w:rPr>
                        <w:rFonts w:ascii="Times New Roman" w:hAnsi="Times New Roman" w:cs="Times New Roman"/>
                        <w:b/>
                        <w:i/>
                        <w:color w:val="1F497D" w:themeColor="text2"/>
                        <w:sz w:val="48"/>
                        <w:szCs w:val="48"/>
                      </w:rPr>
                      <w:t>Relationship between corporate governance and profitability</w:t>
                    </w:r>
                  </w:p>
                </w:tc>
              </w:sdtContent>
            </w:sdt>
          </w:tr>
          <w:tr w:rsidR="000D4BC9" w:rsidTr="000D4BC9">
            <w:tc>
              <w:tcPr>
                <w:tcW w:w="5746" w:type="dxa"/>
              </w:tcPr>
              <w:p w:rsidR="000D4BC9" w:rsidRDefault="000D4BC9" w:rsidP="000D4BC9">
                <w:pPr>
                  <w:pStyle w:val="NoSpacing"/>
                </w:pPr>
              </w:p>
            </w:tc>
          </w:tr>
          <w:tr w:rsidR="000D4BC9" w:rsidTr="000D4BC9">
            <w:tc>
              <w:tcPr>
                <w:tcW w:w="5746" w:type="dxa"/>
              </w:tcPr>
              <w:p w:rsidR="000D4BC9" w:rsidRDefault="000D4BC9" w:rsidP="000D4BC9">
                <w:pPr>
                  <w:pStyle w:val="NoSpacing"/>
                  <w:rPr>
                    <w:b/>
                    <w:bCs/>
                  </w:rPr>
                </w:pPr>
              </w:p>
            </w:tc>
          </w:tr>
        </w:tbl>
        <w:p w:rsidR="000D4BC9" w:rsidRDefault="000D4BC9">
          <w:pPr>
            <w:rPr>
              <w:rFonts w:ascii="Times New Roman" w:hAnsi="Times New Roman" w:cs="Times New Roman"/>
              <w:b/>
              <w:i/>
              <w:color w:val="1F497D" w:themeColor="text2"/>
              <w:sz w:val="72"/>
              <w:szCs w:val="72"/>
            </w:rPr>
          </w:pPr>
          <w:r>
            <w:rPr>
              <w:rFonts w:ascii="Times New Roman" w:hAnsi="Times New Roman" w:cs="Times New Roman"/>
              <w:b/>
              <w:i/>
              <w:color w:val="1F497D" w:themeColor="text2"/>
              <w:sz w:val="72"/>
              <w:szCs w:val="72"/>
            </w:rPr>
            <w:br w:type="page"/>
          </w:r>
        </w:p>
      </w:sdtContent>
    </w:sdt>
    <w:p w:rsidR="00073506" w:rsidRPr="008216BF" w:rsidRDefault="00073506" w:rsidP="000D4BC9">
      <w:pPr>
        <w:spacing w:line="360" w:lineRule="auto"/>
        <w:jc w:val="center"/>
        <w:rPr>
          <w:rFonts w:ascii="Times New Roman" w:hAnsi="Times New Roman" w:cs="Times New Roman"/>
          <w:b/>
          <w:sz w:val="48"/>
          <w:szCs w:val="48"/>
        </w:rPr>
      </w:pPr>
      <w:r w:rsidRPr="008216BF">
        <w:rPr>
          <w:rFonts w:ascii="Times New Roman" w:hAnsi="Times New Roman" w:cs="Times New Roman"/>
          <w:b/>
          <w:sz w:val="48"/>
          <w:szCs w:val="48"/>
        </w:rPr>
        <w:lastRenderedPageBreak/>
        <w:t>United International University</w:t>
      </w:r>
    </w:p>
    <w:p w:rsidR="00073506" w:rsidRPr="008216BF" w:rsidRDefault="00073506" w:rsidP="00073506">
      <w:pPr>
        <w:spacing w:line="360" w:lineRule="auto"/>
        <w:jc w:val="center"/>
        <w:rPr>
          <w:rFonts w:ascii="Times New Roman" w:hAnsi="Times New Roman" w:cs="Times New Roman"/>
          <w:b/>
          <w:sz w:val="24"/>
          <w:szCs w:val="24"/>
        </w:rPr>
      </w:pPr>
      <w:r w:rsidRPr="008216BF">
        <w:rPr>
          <w:rFonts w:ascii="Times New Roman" w:hAnsi="Times New Roman" w:cs="Times New Roman"/>
          <w:noProof/>
          <w:sz w:val="24"/>
          <w:szCs w:val="24"/>
        </w:rPr>
        <w:drawing>
          <wp:inline distT="0" distB="0" distL="0" distR="0">
            <wp:extent cx="1647825" cy="1162050"/>
            <wp:effectExtent l="0" t="0" r="9525" b="0"/>
            <wp:docPr id="1" name="Picture 1" descr="UIU-Logo-2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UIU-Logo-250.png"/>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647825" cy="1162050"/>
                    </a:xfrm>
                    <a:prstGeom prst="rect">
                      <a:avLst/>
                    </a:prstGeom>
                    <a:noFill/>
                    <a:ln>
                      <a:noFill/>
                    </a:ln>
                  </pic:spPr>
                </pic:pic>
              </a:graphicData>
            </a:graphic>
          </wp:inline>
        </w:drawing>
      </w:r>
    </w:p>
    <w:p w:rsidR="00073506" w:rsidRPr="008216BF" w:rsidRDefault="00073506" w:rsidP="00073506">
      <w:pPr>
        <w:spacing w:line="360" w:lineRule="auto"/>
        <w:jc w:val="center"/>
        <w:rPr>
          <w:rFonts w:ascii="Times New Roman" w:hAnsi="Times New Roman" w:cs="Times New Roman"/>
          <w:b/>
          <w:sz w:val="32"/>
          <w:szCs w:val="32"/>
        </w:rPr>
      </w:pPr>
    </w:p>
    <w:p w:rsidR="00073506" w:rsidRPr="008216BF" w:rsidRDefault="00073506" w:rsidP="00073506">
      <w:pPr>
        <w:spacing w:line="360" w:lineRule="auto"/>
        <w:jc w:val="center"/>
        <w:rPr>
          <w:rFonts w:ascii="Times New Roman" w:hAnsi="Times New Roman" w:cs="Times New Roman"/>
          <w:b/>
          <w:sz w:val="32"/>
          <w:szCs w:val="32"/>
        </w:rPr>
      </w:pPr>
      <w:r w:rsidRPr="008216BF">
        <w:rPr>
          <w:rFonts w:ascii="Times New Roman" w:hAnsi="Times New Roman" w:cs="Times New Roman"/>
          <w:b/>
          <w:sz w:val="32"/>
          <w:szCs w:val="32"/>
        </w:rPr>
        <w:t>Submitted To</w:t>
      </w:r>
    </w:p>
    <w:p w:rsidR="00073506" w:rsidRPr="008216BF" w:rsidRDefault="00CA09BA" w:rsidP="00CA09BA">
      <w:pPr>
        <w:spacing w:line="360" w:lineRule="auto"/>
        <w:jc w:val="center"/>
        <w:rPr>
          <w:rFonts w:ascii="Times New Roman" w:hAnsi="Times New Roman" w:cs="Times New Roman"/>
          <w:sz w:val="28"/>
          <w:szCs w:val="28"/>
        </w:rPr>
      </w:pPr>
      <w:r w:rsidRPr="008216BF">
        <w:rPr>
          <w:rFonts w:ascii="Times New Roman" w:hAnsi="Times New Roman" w:cs="Times New Roman"/>
          <w:sz w:val="28"/>
          <w:szCs w:val="28"/>
        </w:rPr>
        <w:t>Rana Mazumder</w:t>
      </w:r>
      <w:r w:rsidR="00A67727">
        <w:rPr>
          <w:rFonts w:ascii="Times New Roman" w:hAnsi="Times New Roman" w:cs="Times New Roman"/>
          <w:sz w:val="28"/>
          <w:szCs w:val="28"/>
        </w:rPr>
        <w:t xml:space="preserve"> ACMA</w:t>
      </w:r>
    </w:p>
    <w:p w:rsidR="00073506" w:rsidRDefault="00601CEC" w:rsidP="00601CEC">
      <w:pPr>
        <w:spacing w:line="360" w:lineRule="auto"/>
        <w:jc w:val="center"/>
        <w:rPr>
          <w:rFonts w:ascii="Times New Roman" w:hAnsi="Times New Roman" w:cs="Times New Roman"/>
          <w:sz w:val="24"/>
          <w:szCs w:val="24"/>
        </w:rPr>
      </w:pPr>
      <w:r w:rsidRPr="008216BF">
        <w:rPr>
          <w:rFonts w:ascii="Times New Roman" w:hAnsi="Times New Roman" w:cs="Times New Roman"/>
          <w:sz w:val="24"/>
          <w:szCs w:val="24"/>
        </w:rPr>
        <w:t xml:space="preserve">Assistant Professor </w:t>
      </w:r>
      <w:r w:rsidR="00B37FB7">
        <w:rPr>
          <w:rFonts w:ascii="Times New Roman" w:hAnsi="Times New Roman" w:cs="Times New Roman"/>
          <w:sz w:val="24"/>
          <w:szCs w:val="24"/>
        </w:rPr>
        <w:t>–A&amp;IS, SOBE</w:t>
      </w:r>
    </w:p>
    <w:p w:rsidR="00B37FB7" w:rsidRPr="008216BF" w:rsidRDefault="00B37FB7" w:rsidP="00601CEC">
      <w:pPr>
        <w:spacing w:line="360" w:lineRule="auto"/>
        <w:jc w:val="center"/>
        <w:rPr>
          <w:rFonts w:ascii="Times New Roman" w:hAnsi="Times New Roman" w:cs="Times New Roman"/>
          <w:sz w:val="28"/>
          <w:szCs w:val="28"/>
        </w:rPr>
      </w:pPr>
      <w:r>
        <w:rPr>
          <w:rFonts w:ascii="Times New Roman" w:hAnsi="Times New Roman" w:cs="Times New Roman"/>
          <w:sz w:val="24"/>
          <w:szCs w:val="24"/>
        </w:rPr>
        <w:t>United International University</w:t>
      </w:r>
    </w:p>
    <w:p w:rsidR="00073506" w:rsidRPr="008216BF" w:rsidRDefault="00073506" w:rsidP="00073506">
      <w:pPr>
        <w:spacing w:line="360" w:lineRule="auto"/>
        <w:jc w:val="center"/>
        <w:rPr>
          <w:rFonts w:ascii="Times New Roman" w:hAnsi="Times New Roman" w:cs="Times New Roman"/>
          <w:b/>
          <w:sz w:val="32"/>
          <w:szCs w:val="32"/>
        </w:rPr>
      </w:pPr>
      <w:r w:rsidRPr="008216BF">
        <w:rPr>
          <w:rFonts w:ascii="Times New Roman" w:hAnsi="Times New Roman" w:cs="Times New Roman"/>
          <w:b/>
          <w:sz w:val="32"/>
          <w:szCs w:val="32"/>
        </w:rPr>
        <w:t>Submitted By</w:t>
      </w:r>
    </w:p>
    <w:p w:rsidR="00073506" w:rsidRPr="008216BF" w:rsidRDefault="00073506" w:rsidP="00073506">
      <w:pPr>
        <w:spacing w:line="360" w:lineRule="auto"/>
        <w:jc w:val="center"/>
        <w:rPr>
          <w:rFonts w:ascii="Times New Roman" w:hAnsi="Times New Roman" w:cs="Times New Roman"/>
          <w:sz w:val="28"/>
          <w:szCs w:val="28"/>
        </w:rPr>
      </w:pPr>
      <w:r w:rsidRPr="008216BF">
        <w:rPr>
          <w:rFonts w:ascii="Times New Roman" w:hAnsi="Times New Roman" w:cs="Times New Roman"/>
          <w:sz w:val="28"/>
          <w:szCs w:val="28"/>
        </w:rPr>
        <w:t>Fatema Akter</w:t>
      </w:r>
    </w:p>
    <w:p w:rsidR="00073506" w:rsidRPr="008216BF" w:rsidRDefault="00073506" w:rsidP="00073506">
      <w:pPr>
        <w:spacing w:line="360" w:lineRule="auto"/>
        <w:jc w:val="center"/>
        <w:rPr>
          <w:rFonts w:ascii="Times New Roman" w:hAnsi="Times New Roman" w:cs="Times New Roman"/>
          <w:sz w:val="28"/>
          <w:szCs w:val="28"/>
        </w:rPr>
      </w:pPr>
      <w:r w:rsidRPr="008216BF">
        <w:rPr>
          <w:rFonts w:ascii="Times New Roman" w:hAnsi="Times New Roman" w:cs="Times New Roman"/>
          <w:sz w:val="28"/>
          <w:szCs w:val="28"/>
        </w:rPr>
        <w:t>Id: 111 151 302</w:t>
      </w:r>
    </w:p>
    <w:p w:rsidR="00073506" w:rsidRPr="008216BF" w:rsidRDefault="00073506" w:rsidP="00073506">
      <w:pPr>
        <w:spacing w:line="360" w:lineRule="auto"/>
        <w:jc w:val="center"/>
        <w:rPr>
          <w:rFonts w:ascii="Times New Roman" w:hAnsi="Times New Roman" w:cs="Times New Roman"/>
          <w:sz w:val="28"/>
          <w:szCs w:val="28"/>
        </w:rPr>
      </w:pPr>
      <w:r w:rsidRPr="008216BF">
        <w:rPr>
          <w:rFonts w:ascii="Times New Roman" w:hAnsi="Times New Roman" w:cs="Times New Roman"/>
          <w:sz w:val="28"/>
          <w:szCs w:val="28"/>
        </w:rPr>
        <w:t>BBA in Accounting</w:t>
      </w:r>
    </w:p>
    <w:p w:rsidR="00073506" w:rsidRPr="008216BF" w:rsidRDefault="00073506" w:rsidP="00073506">
      <w:pPr>
        <w:spacing w:line="360" w:lineRule="auto"/>
        <w:jc w:val="center"/>
        <w:rPr>
          <w:rFonts w:ascii="Times New Roman" w:hAnsi="Times New Roman" w:cs="Times New Roman"/>
          <w:sz w:val="28"/>
          <w:szCs w:val="28"/>
        </w:rPr>
      </w:pPr>
      <w:r w:rsidRPr="008216BF">
        <w:rPr>
          <w:rFonts w:ascii="Times New Roman" w:hAnsi="Times New Roman" w:cs="Times New Roman"/>
          <w:sz w:val="28"/>
          <w:szCs w:val="28"/>
        </w:rPr>
        <w:t>School of Business and Economics</w:t>
      </w:r>
    </w:p>
    <w:p w:rsidR="00073506" w:rsidRPr="008216BF" w:rsidRDefault="00073506" w:rsidP="00073506">
      <w:pPr>
        <w:spacing w:line="360" w:lineRule="auto"/>
        <w:rPr>
          <w:rFonts w:ascii="Times New Roman" w:hAnsi="Times New Roman" w:cs="Times New Roman"/>
          <w:b/>
          <w:sz w:val="28"/>
          <w:szCs w:val="28"/>
        </w:rPr>
      </w:pPr>
    </w:p>
    <w:p w:rsidR="00073506" w:rsidRPr="008216BF" w:rsidRDefault="00073506" w:rsidP="0012150D">
      <w:pPr>
        <w:spacing w:line="360" w:lineRule="auto"/>
        <w:jc w:val="center"/>
        <w:rPr>
          <w:rFonts w:ascii="Times New Roman" w:hAnsi="Times New Roman" w:cs="Times New Roman"/>
          <w:b/>
          <w:sz w:val="28"/>
          <w:szCs w:val="28"/>
        </w:rPr>
      </w:pPr>
      <w:r w:rsidRPr="008216BF">
        <w:rPr>
          <w:rFonts w:ascii="Times New Roman" w:hAnsi="Times New Roman" w:cs="Times New Roman"/>
          <w:b/>
          <w:sz w:val="28"/>
          <w:szCs w:val="28"/>
        </w:rPr>
        <w:t xml:space="preserve">Date of Submission: </w:t>
      </w:r>
      <w:r w:rsidR="0012150D">
        <w:rPr>
          <w:rFonts w:ascii="Times New Roman" w:hAnsi="Times New Roman" w:cs="Times New Roman"/>
          <w:b/>
          <w:sz w:val="28"/>
          <w:szCs w:val="28"/>
        </w:rPr>
        <w:t>8 February 2021</w:t>
      </w:r>
    </w:p>
    <w:p w:rsidR="00073506" w:rsidRPr="008216BF" w:rsidRDefault="00073506" w:rsidP="004653FD">
      <w:pPr>
        <w:jc w:val="center"/>
        <w:rPr>
          <w:rFonts w:ascii="Times New Roman" w:hAnsi="Times New Roman" w:cs="Times New Roman"/>
          <w:b/>
          <w:sz w:val="40"/>
          <w:szCs w:val="36"/>
        </w:rPr>
      </w:pPr>
    </w:p>
    <w:p w:rsidR="00507B0F" w:rsidRDefault="00507B0F" w:rsidP="002A16B1">
      <w:pPr>
        <w:rPr>
          <w:rFonts w:ascii="Times New Roman" w:hAnsi="Times New Roman" w:cs="Times New Roman"/>
          <w:b/>
          <w:sz w:val="40"/>
          <w:szCs w:val="36"/>
        </w:rPr>
      </w:pPr>
    </w:p>
    <w:p w:rsidR="002A16B1" w:rsidRPr="00BD7D5F" w:rsidRDefault="002A16B1" w:rsidP="002A16B1">
      <w:pPr>
        <w:rPr>
          <w:rFonts w:ascii="Times New Roman" w:hAnsi="Times New Roman" w:cs="Times New Roman"/>
          <w:b/>
          <w:color w:val="1F497D" w:themeColor="text2"/>
          <w:sz w:val="28"/>
          <w:szCs w:val="28"/>
        </w:rPr>
      </w:pPr>
      <w:r w:rsidRPr="00BD7D5F">
        <w:rPr>
          <w:rFonts w:ascii="Times New Roman" w:hAnsi="Times New Roman" w:cs="Times New Roman"/>
          <w:b/>
          <w:color w:val="1F497D" w:themeColor="text2"/>
          <w:sz w:val="28"/>
          <w:szCs w:val="28"/>
        </w:rPr>
        <w:lastRenderedPageBreak/>
        <w:t>Letter of Transmittal</w:t>
      </w:r>
    </w:p>
    <w:p w:rsidR="002A16B1" w:rsidRPr="008216BF" w:rsidRDefault="002A16B1" w:rsidP="002A16B1">
      <w:pPr>
        <w:spacing w:before="240" w:after="60"/>
        <w:rPr>
          <w:rFonts w:ascii="Times New Roman" w:hAnsi="Times New Roman" w:cs="Times New Roman"/>
          <w:b/>
          <w:sz w:val="24"/>
          <w:szCs w:val="24"/>
        </w:rPr>
      </w:pPr>
    </w:p>
    <w:p w:rsidR="002A16B1" w:rsidRPr="000D4BC9" w:rsidRDefault="002A16B1" w:rsidP="002A16B1">
      <w:pPr>
        <w:spacing w:before="240" w:after="60"/>
        <w:rPr>
          <w:rFonts w:ascii="Times New Roman" w:hAnsi="Times New Roman" w:cs="Times New Roman"/>
          <w:sz w:val="24"/>
          <w:szCs w:val="24"/>
        </w:rPr>
      </w:pPr>
      <w:r w:rsidRPr="000D4BC9">
        <w:rPr>
          <w:rFonts w:ascii="Times New Roman" w:hAnsi="Times New Roman" w:cs="Times New Roman"/>
          <w:sz w:val="24"/>
          <w:szCs w:val="24"/>
        </w:rPr>
        <w:t>October 21, 2020</w:t>
      </w:r>
    </w:p>
    <w:p w:rsidR="00E11760" w:rsidRPr="00E11760" w:rsidRDefault="002A16B1" w:rsidP="00E11760">
      <w:pPr>
        <w:spacing w:before="240" w:after="60"/>
        <w:rPr>
          <w:rFonts w:ascii="Times New Roman" w:hAnsi="Times New Roman" w:cs="Times New Roman"/>
          <w:sz w:val="24"/>
          <w:szCs w:val="24"/>
        </w:rPr>
      </w:pPr>
      <w:r w:rsidRPr="000D4BC9">
        <w:rPr>
          <w:rFonts w:ascii="Times New Roman" w:hAnsi="Times New Roman" w:cs="Times New Roman"/>
          <w:sz w:val="24"/>
          <w:szCs w:val="24"/>
        </w:rPr>
        <w:t>Rana Mazumber</w:t>
      </w:r>
      <w:r w:rsidR="00E11760" w:rsidRPr="00E11760">
        <w:t xml:space="preserve"> </w:t>
      </w:r>
      <w:r w:rsidR="00E11760" w:rsidRPr="00E11760">
        <w:rPr>
          <w:rFonts w:ascii="Times New Roman" w:hAnsi="Times New Roman" w:cs="Times New Roman"/>
          <w:sz w:val="24"/>
          <w:szCs w:val="24"/>
        </w:rPr>
        <w:t>ACMA</w:t>
      </w:r>
    </w:p>
    <w:p w:rsidR="00E11760" w:rsidRPr="00E11760" w:rsidRDefault="00E11760" w:rsidP="00E11760">
      <w:pPr>
        <w:spacing w:before="240" w:after="60"/>
        <w:rPr>
          <w:rFonts w:ascii="Times New Roman" w:hAnsi="Times New Roman" w:cs="Times New Roman"/>
          <w:sz w:val="24"/>
          <w:szCs w:val="24"/>
        </w:rPr>
      </w:pPr>
      <w:r w:rsidRPr="00E11760">
        <w:rPr>
          <w:rFonts w:ascii="Times New Roman" w:hAnsi="Times New Roman" w:cs="Times New Roman"/>
          <w:sz w:val="24"/>
          <w:szCs w:val="24"/>
        </w:rPr>
        <w:t>Assistant Professor –A&amp;IS, SOBE</w:t>
      </w:r>
    </w:p>
    <w:p w:rsidR="002A16B1" w:rsidRPr="000D4BC9" w:rsidRDefault="002A16B1" w:rsidP="002A16B1">
      <w:pPr>
        <w:spacing w:before="240" w:after="60"/>
        <w:rPr>
          <w:rFonts w:ascii="Times New Roman" w:hAnsi="Times New Roman" w:cs="Times New Roman"/>
          <w:sz w:val="24"/>
          <w:szCs w:val="24"/>
        </w:rPr>
      </w:pPr>
      <w:r w:rsidRPr="000D4BC9">
        <w:rPr>
          <w:rFonts w:ascii="Times New Roman" w:hAnsi="Times New Roman" w:cs="Times New Roman"/>
          <w:sz w:val="24"/>
          <w:szCs w:val="24"/>
        </w:rPr>
        <w:t>School of Business and Economics</w:t>
      </w:r>
    </w:p>
    <w:p w:rsidR="002A16B1" w:rsidRPr="000D4BC9" w:rsidRDefault="002A16B1" w:rsidP="002A16B1">
      <w:pPr>
        <w:spacing w:before="240" w:after="60"/>
        <w:rPr>
          <w:rFonts w:ascii="Times New Roman" w:hAnsi="Times New Roman" w:cs="Times New Roman"/>
          <w:sz w:val="24"/>
          <w:szCs w:val="24"/>
        </w:rPr>
      </w:pPr>
      <w:r w:rsidRPr="000D4BC9">
        <w:rPr>
          <w:rFonts w:ascii="Times New Roman" w:hAnsi="Times New Roman" w:cs="Times New Roman"/>
          <w:sz w:val="24"/>
          <w:szCs w:val="24"/>
        </w:rPr>
        <w:t>United International University</w:t>
      </w:r>
    </w:p>
    <w:p w:rsidR="002A16B1" w:rsidRPr="000D4BC9" w:rsidRDefault="002A16B1" w:rsidP="002A16B1">
      <w:pPr>
        <w:rPr>
          <w:rFonts w:ascii="Times New Roman" w:hAnsi="Times New Roman" w:cs="Times New Roman"/>
          <w:b/>
          <w:sz w:val="24"/>
          <w:szCs w:val="24"/>
        </w:rPr>
      </w:pPr>
      <w:r w:rsidRPr="000D4BC9">
        <w:rPr>
          <w:rFonts w:ascii="Times New Roman" w:hAnsi="Times New Roman" w:cs="Times New Roman"/>
          <w:sz w:val="24"/>
          <w:szCs w:val="24"/>
        </w:rPr>
        <w:t xml:space="preserve">Subject: </w:t>
      </w:r>
      <w:r w:rsidR="00572EB5">
        <w:rPr>
          <w:rFonts w:ascii="Times New Roman" w:hAnsi="Times New Roman" w:cs="Times New Roman"/>
          <w:sz w:val="24"/>
          <w:szCs w:val="24"/>
        </w:rPr>
        <w:t xml:space="preserve">Presentation </w:t>
      </w:r>
      <w:r w:rsidRPr="000D4BC9">
        <w:rPr>
          <w:rFonts w:ascii="Times New Roman" w:hAnsi="Times New Roman" w:cs="Times New Roman"/>
          <w:sz w:val="24"/>
          <w:szCs w:val="24"/>
        </w:rPr>
        <w:t>of the report on</w:t>
      </w:r>
      <w:r w:rsidRPr="000D4BC9">
        <w:rPr>
          <w:rFonts w:ascii="Times New Roman" w:hAnsi="Times New Roman" w:cs="Times New Roman"/>
          <w:b/>
          <w:sz w:val="24"/>
          <w:szCs w:val="24"/>
        </w:rPr>
        <w:t xml:space="preserve"> “Relationship </w:t>
      </w:r>
      <w:r w:rsidR="00F9715E" w:rsidRPr="000D4BC9">
        <w:rPr>
          <w:rFonts w:ascii="Times New Roman" w:hAnsi="Times New Roman" w:cs="Times New Roman"/>
          <w:b/>
          <w:sz w:val="24"/>
          <w:szCs w:val="24"/>
        </w:rPr>
        <w:t>between</w:t>
      </w:r>
      <w:r w:rsidRPr="000D4BC9">
        <w:rPr>
          <w:rFonts w:ascii="Times New Roman" w:hAnsi="Times New Roman" w:cs="Times New Roman"/>
          <w:b/>
          <w:sz w:val="24"/>
          <w:szCs w:val="24"/>
        </w:rPr>
        <w:t xml:space="preserve"> Corporate Governance &amp; Profitability”.</w:t>
      </w:r>
    </w:p>
    <w:p w:rsidR="002A16B1" w:rsidRPr="000D4BC9" w:rsidRDefault="002A16B1" w:rsidP="002A16B1">
      <w:pPr>
        <w:rPr>
          <w:rFonts w:ascii="Times New Roman" w:hAnsi="Times New Roman" w:cs="Times New Roman"/>
          <w:b/>
          <w:sz w:val="24"/>
          <w:szCs w:val="24"/>
        </w:rPr>
      </w:pPr>
    </w:p>
    <w:p w:rsidR="002A16B1" w:rsidRPr="000D4BC9" w:rsidRDefault="00572EB5" w:rsidP="002A16B1">
      <w:pPr>
        <w:jc w:val="both"/>
        <w:rPr>
          <w:rFonts w:ascii="Times New Roman" w:hAnsi="Times New Roman" w:cs="Times New Roman"/>
          <w:sz w:val="24"/>
          <w:szCs w:val="24"/>
        </w:rPr>
      </w:pPr>
      <w:r>
        <w:rPr>
          <w:rFonts w:ascii="Times New Roman" w:hAnsi="Times New Roman" w:cs="Times New Roman"/>
          <w:sz w:val="24"/>
          <w:szCs w:val="24"/>
        </w:rPr>
        <w:t>Respected</w:t>
      </w:r>
      <w:r w:rsidR="002A16B1" w:rsidRPr="000D4BC9">
        <w:rPr>
          <w:rFonts w:ascii="Times New Roman" w:hAnsi="Times New Roman" w:cs="Times New Roman"/>
          <w:sz w:val="24"/>
          <w:szCs w:val="24"/>
        </w:rPr>
        <w:t xml:space="preserve"> Sir,</w:t>
      </w:r>
    </w:p>
    <w:p w:rsidR="003437A4" w:rsidRPr="003437A4" w:rsidRDefault="00572EB5" w:rsidP="003437A4">
      <w:pPr>
        <w:jc w:val="both"/>
        <w:rPr>
          <w:rFonts w:ascii="Times New Roman" w:hAnsi="Times New Roman" w:cs="Times New Roman"/>
          <w:sz w:val="24"/>
          <w:szCs w:val="24"/>
        </w:rPr>
      </w:pPr>
      <w:r w:rsidRPr="00572EB5">
        <w:rPr>
          <w:rFonts w:ascii="Times New Roman" w:hAnsi="Times New Roman" w:cs="Times New Roman"/>
          <w:sz w:val="24"/>
          <w:szCs w:val="24"/>
        </w:rPr>
        <w:t xml:space="preserve">Here's the report you assigned me to </w:t>
      </w:r>
      <w:r w:rsidR="003437A4" w:rsidRPr="003437A4">
        <w:rPr>
          <w:rFonts w:ascii="Times New Roman" w:hAnsi="Times New Roman" w:cs="Times New Roman"/>
          <w:sz w:val="24"/>
          <w:szCs w:val="24"/>
        </w:rPr>
        <w:t xml:space="preserve">"Relationship between Corporate Governance and Profitability". I have finished my report under your watch which assisted me with improving my useful information. This report is huge as it is quite possibly the main prerequisites of finishing my undergrad program (BBA). I have finished the errand with the assistance of commonsense information, optional information, and web. I have given all endeavors to cover all the central issues to the extent that I have perceived. </w:t>
      </w:r>
    </w:p>
    <w:p w:rsidR="003437A4" w:rsidRPr="003437A4" w:rsidRDefault="003437A4" w:rsidP="003437A4">
      <w:pPr>
        <w:jc w:val="both"/>
        <w:rPr>
          <w:rFonts w:ascii="Times New Roman" w:hAnsi="Times New Roman" w:cs="Times New Roman"/>
          <w:sz w:val="24"/>
          <w:szCs w:val="24"/>
        </w:rPr>
      </w:pPr>
    </w:p>
    <w:p w:rsidR="002A16B1" w:rsidRPr="000D4BC9" w:rsidRDefault="003437A4" w:rsidP="003437A4">
      <w:pPr>
        <w:jc w:val="both"/>
        <w:rPr>
          <w:rFonts w:ascii="Times New Roman" w:hAnsi="Times New Roman" w:cs="Times New Roman"/>
          <w:sz w:val="24"/>
          <w:szCs w:val="24"/>
        </w:rPr>
      </w:pPr>
      <w:r w:rsidRPr="003437A4">
        <w:rPr>
          <w:rFonts w:ascii="Times New Roman" w:hAnsi="Times New Roman" w:cs="Times New Roman"/>
          <w:sz w:val="24"/>
          <w:szCs w:val="24"/>
        </w:rPr>
        <w:t>I in this way trust that, the investigation that has been finished is on maybe to your assumption. It has been an incredible encounter for me doing the report and I have made an honest effort to put all that which are identified with the report</w:t>
      </w:r>
      <w:r w:rsidR="002A16B1" w:rsidRPr="000D4BC9">
        <w:rPr>
          <w:rFonts w:ascii="Times New Roman" w:hAnsi="Times New Roman" w:cs="Times New Roman"/>
          <w:sz w:val="24"/>
          <w:szCs w:val="24"/>
        </w:rPr>
        <w:t>.</w:t>
      </w:r>
    </w:p>
    <w:p w:rsidR="002A16B1" w:rsidRPr="000D4BC9" w:rsidRDefault="002A16B1" w:rsidP="002A16B1">
      <w:pPr>
        <w:jc w:val="both"/>
        <w:rPr>
          <w:rFonts w:ascii="Times New Roman" w:hAnsi="Times New Roman" w:cs="Times New Roman"/>
          <w:sz w:val="24"/>
          <w:szCs w:val="24"/>
        </w:rPr>
      </w:pPr>
    </w:p>
    <w:p w:rsidR="002A16B1" w:rsidRPr="000D4BC9" w:rsidRDefault="002A16B1" w:rsidP="002A16B1">
      <w:pPr>
        <w:jc w:val="both"/>
        <w:rPr>
          <w:rFonts w:ascii="Times New Roman" w:hAnsi="Times New Roman" w:cs="Times New Roman"/>
          <w:sz w:val="24"/>
          <w:szCs w:val="24"/>
        </w:rPr>
      </w:pPr>
      <w:r w:rsidRPr="000D4BC9">
        <w:rPr>
          <w:rFonts w:ascii="Times New Roman" w:hAnsi="Times New Roman" w:cs="Times New Roman"/>
          <w:sz w:val="24"/>
          <w:szCs w:val="24"/>
        </w:rPr>
        <w:t>Sincerely Yours,</w:t>
      </w:r>
    </w:p>
    <w:p w:rsidR="002A16B1" w:rsidRPr="000D4BC9" w:rsidRDefault="002A16B1" w:rsidP="002A16B1">
      <w:pPr>
        <w:jc w:val="both"/>
        <w:rPr>
          <w:rFonts w:ascii="Times New Roman" w:hAnsi="Times New Roman" w:cs="Times New Roman"/>
          <w:sz w:val="24"/>
          <w:szCs w:val="24"/>
        </w:rPr>
      </w:pPr>
      <w:r w:rsidRPr="000D4BC9">
        <w:rPr>
          <w:rFonts w:ascii="Times New Roman" w:hAnsi="Times New Roman" w:cs="Times New Roman"/>
          <w:sz w:val="24"/>
          <w:szCs w:val="24"/>
        </w:rPr>
        <w:t>Fatema Akter</w:t>
      </w:r>
    </w:p>
    <w:p w:rsidR="002A16B1" w:rsidRPr="000D4BC9" w:rsidRDefault="002A16B1" w:rsidP="002A16B1">
      <w:pPr>
        <w:jc w:val="both"/>
        <w:rPr>
          <w:rFonts w:ascii="Times New Roman" w:hAnsi="Times New Roman" w:cs="Times New Roman"/>
          <w:sz w:val="24"/>
          <w:szCs w:val="24"/>
        </w:rPr>
      </w:pPr>
      <w:r w:rsidRPr="000D4BC9">
        <w:rPr>
          <w:rFonts w:ascii="Times New Roman" w:hAnsi="Times New Roman" w:cs="Times New Roman"/>
          <w:sz w:val="24"/>
          <w:szCs w:val="24"/>
        </w:rPr>
        <w:t>Id: 111 151 302</w:t>
      </w:r>
    </w:p>
    <w:p w:rsidR="002A16B1" w:rsidRPr="000D4BC9" w:rsidRDefault="002A16B1" w:rsidP="002A16B1">
      <w:pPr>
        <w:jc w:val="both"/>
        <w:rPr>
          <w:rFonts w:ascii="Times New Roman" w:hAnsi="Times New Roman" w:cs="Times New Roman"/>
          <w:sz w:val="24"/>
          <w:szCs w:val="24"/>
        </w:rPr>
      </w:pPr>
      <w:r w:rsidRPr="000D4BC9">
        <w:rPr>
          <w:rFonts w:ascii="Times New Roman" w:hAnsi="Times New Roman" w:cs="Times New Roman"/>
          <w:sz w:val="24"/>
          <w:szCs w:val="24"/>
        </w:rPr>
        <w:t>BBA in Accounting</w:t>
      </w:r>
    </w:p>
    <w:p w:rsidR="002A16B1" w:rsidRPr="000D4BC9" w:rsidRDefault="002A16B1" w:rsidP="002A16B1">
      <w:pPr>
        <w:jc w:val="both"/>
        <w:rPr>
          <w:rFonts w:ascii="Times New Roman" w:hAnsi="Times New Roman" w:cs="Times New Roman"/>
          <w:sz w:val="24"/>
          <w:szCs w:val="24"/>
        </w:rPr>
      </w:pPr>
      <w:r w:rsidRPr="000D4BC9">
        <w:rPr>
          <w:rFonts w:ascii="Times New Roman" w:hAnsi="Times New Roman" w:cs="Times New Roman"/>
          <w:sz w:val="24"/>
          <w:szCs w:val="24"/>
        </w:rPr>
        <w:t>School of Business and Economics</w:t>
      </w:r>
    </w:p>
    <w:p w:rsidR="002A16B1" w:rsidRPr="000D4BC9" w:rsidRDefault="002A16B1" w:rsidP="002A16B1">
      <w:pPr>
        <w:jc w:val="both"/>
        <w:rPr>
          <w:rFonts w:ascii="Times New Roman" w:hAnsi="Times New Roman" w:cs="Times New Roman"/>
          <w:sz w:val="24"/>
          <w:szCs w:val="24"/>
        </w:rPr>
      </w:pPr>
      <w:r w:rsidRPr="000D4BC9">
        <w:rPr>
          <w:rFonts w:ascii="Times New Roman" w:hAnsi="Times New Roman" w:cs="Times New Roman"/>
          <w:sz w:val="24"/>
          <w:szCs w:val="24"/>
        </w:rPr>
        <w:t>United International University</w:t>
      </w:r>
    </w:p>
    <w:p w:rsidR="00EF0DAD" w:rsidRPr="000D4BC9" w:rsidRDefault="00EF0DAD" w:rsidP="00EF0DAD">
      <w:pPr>
        <w:spacing w:line="360" w:lineRule="auto"/>
        <w:rPr>
          <w:rFonts w:ascii="Times New Roman" w:hAnsi="Times New Roman" w:cs="Times New Roman"/>
          <w:b/>
          <w:sz w:val="24"/>
          <w:szCs w:val="24"/>
        </w:rPr>
      </w:pPr>
    </w:p>
    <w:p w:rsidR="00EF0DAD" w:rsidRPr="00BD7D5F" w:rsidRDefault="00EF0DAD" w:rsidP="00EF0DAD">
      <w:pPr>
        <w:spacing w:line="360" w:lineRule="auto"/>
        <w:rPr>
          <w:rFonts w:ascii="Times New Roman" w:hAnsi="Times New Roman" w:cs="Times New Roman"/>
          <w:b/>
          <w:color w:val="1F497D" w:themeColor="text2"/>
          <w:sz w:val="28"/>
          <w:szCs w:val="28"/>
        </w:rPr>
      </w:pPr>
      <w:r w:rsidRPr="00BD7D5F">
        <w:rPr>
          <w:rFonts w:ascii="Times New Roman" w:hAnsi="Times New Roman" w:cs="Times New Roman"/>
          <w:b/>
          <w:color w:val="1F497D" w:themeColor="text2"/>
          <w:sz w:val="28"/>
          <w:szCs w:val="28"/>
        </w:rPr>
        <w:t>Acknowledgement</w:t>
      </w:r>
    </w:p>
    <w:p w:rsidR="008071DD" w:rsidRPr="008071DD" w:rsidRDefault="008071DD" w:rsidP="008071DD">
      <w:pPr>
        <w:shd w:val="clear" w:color="auto" w:fill="FFFFFF"/>
        <w:spacing w:after="0" w:line="360" w:lineRule="auto"/>
        <w:jc w:val="both"/>
        <w:rPr>
          <w:rFonts w:ascii="Times New Roman" w:hAnsi="Times New Roman" w:cs="Times New Roman"/>
          <w:sz w:val="24"/>
          <w:szCs w:val="24"/>
        </w:rPr>
      </w:pPr>
      <w:r w:rsidRPr="008071DD">
        <w:rPr>
          <w:rFonts w:ascii="Times New Roman" w:hAnsi="Times New Roman" w:cs="Times New Roman"/>
          <w:sz w:val="24"/>
          <w:szCs w:val="24"/>
        </w:rPr>
        <w:t xml:space="preserve">First and foremost, I might want to thank the Almighty Allah who gives me the solidarity to finish the undertaking appropriately. Despite the fact that three months time span isn't adequate, I have accumulated short insight and information. </w:t>
      </w:r>
    </w:p>
    <w:p w:rsidR="008071DD" w:rsidRPr="008071DD" w:rsidRDefault="008071DD" w:rsidP="008071DD">
      <w:pPr>
        <w:shd w:val="clear" w:color="auto" w:fill="FFFFFF"/>
        <w:spacing w:after="0" w:line="360" w:lineRule="auto"/>
        <w:jc w:val="both"/>
        <w:rPr>
          <w:rFonts w:ascii="Times New Roman" w:hAnsi="Times New Roman" w:cs="Times New Roman"/>
          <w:sz w:val="24"/>
          <w:szCs w:val="24"/>
        </w:rPr>
      </w:pPr>
    </w:p>
    <w:p w:rsidR="008071DD" w:rsidRPr="008071DD" w:rsidRDefault="008071DD" w:rsidP="008071DD">
      <w:pPr>
        <w:shd w:val="clear" w:color="auto" w:fill="FFFFFF"/>
        <w:spacing w:after="0" w:line="360" w:lineRule="auto"/>
        <w:jc w:val="both"/>
        <w:rPr>
          <w:rFonts w:ascii="Times New Roman" w:hAnsi="Times New Roman" w:cs="Times New Roman"/>
          <w:sz w:val="24"/>
          <w:szCs w:val="24"/>
        </w:rPr>
      </w:pPr>
      <w:r w:rsidRPr="008071DD">
        <w:rPr>
          <w:rFonts w:ascii="Times New Roman" w:hAnsi="Times New Roman" w:cs="Times New Roman"/>
          <w:sz w:val="24"/>
          <w:szCs w:val="24"/>
        </w:rPr>
        <w:t xml:space="preserve">I might want to show my most profound appreciation and to give unique gratitude to Rana Mazumder, Assistant Professor of School of Business and Economics in United International University (UIU), who has given me the appropriate rules and adaptability to finish this report effectively. </w:t>
      </w:r>
    </w:p>
    <w:p w:rsidR="008071DD" w:rsidRPr="008071DD" w:rsidRDefault="008071DD" w:rsidP="008071DD">
      <w:pPr>
        <w:shd w:val="clear" w:color="auto" w:fill="FFFFFF"/>
        <w:spacing w:after="0" w:line="360" w:lineRule="auto"/>
        <w:jc w:val="both"/>
        <w:rPr>
          <w:rFonts w:ascii="Times New Roman" w:hAnsi="Times New Roman" w:cs="Times New Roman"/>
          <w:sz w:val="24"/>
          <w:szCs w:val="24"/>
        </w:rPr>
      </w:pPr>
    </w:p>
    <w:p w:rsidR="00EF0DAD" w:rsidRPr="000D4BC9" w:rsidRDefault="008071DD" w:rsidP="008071DD">
      <w:pPr>
        <w:shd w:val="clear" w:color="auto" w:fill="FFFFFF"/>
        <w:spacing w:after="0" w:line="360" w:lineRule="auto"/>
        <w:jc w:val="both"/>
        <w:rPr>
          <w:rFonts w:ascii="Times New Roman" w:hAnsi="Times New Roman" w:cs="Times New Roman"/>
          <w:sz w:val="24"/>
          <w:szCs w:val="24"/>
        </w:rPr>
      </w:pPr>
      <w:r w:rsidRPr="008071DD">
        <w:rPr>
          <w:rFonts w:ascii="Times New Roman" w:hAnsi="Times New Roman" w:cs="Times New Roman"/>
          <w:sz w:val="24"/>
          <w:szCs w:val="24"/>
        </w:rPr>
        <w:t>It was an extraordinary chance for me to deal with the subject "Relationship between Corporate Governance and Profitability".</w:t>
      </w:r>
    </w:p>
    <w:p w:rsidR="00073506" w:rsidRPr="000D4BC9" w:rsidRDefault="00073506" w:rsidP="004653FD">
      <w:pPr>
        <w:jc w:val="center"/>
        <w:rPr>
          <w:rFonts w:ascii="Times New Roman" w:hAnsi="Times New Roman" w:cs="Times New Roman"/>
          <w:b/>
          <w:sz w:val="24"/>
          <w:szCs w:val="24"/>
        </w:rPr>
      </w:pPr>
    </w:p>
    <w:p w:rsidR="00073506" w:rsidRPr="000D4BC9" w:rsidRDefault="00073506" w:rsidP="004653FD">
      <w:pPr>
        <w:jc w:val="center"/>
        <w:rPr>
          <w:rFonts w:ascii="Times New Roman" w:hAnsi="Times New Roman" w:cs="Times New Roman"/>
          <w:b/>
          <w:sz w:val="24"/>
          <w:szCs w:val="24"/>
        </w:rPr>
      </w:pPr>
    </w:p>
    <w:p w:rsidR="00073506" w:rsidRPr="000D4BC9" w:rsidRDefault="00073506" w:rsidP="004653FD">
      <w:pPr>
        <w:jc w:val="center"/>
        <w:rPr>
          <w:rFonts w:ascii="Times New Roman" w:hAnsi="Times New Roman" w:cs="Times New Roman"/>
          <w:b/>
          <w:sz w:val="24"/>
          <w:szCs w:val="24"/>
        </w:rPr>
      </w:pPr>
    </w:p>
    <w:p w:rsidR="00073506" w:rsidRPr="000D4BC9" w:rsidRDefault="00073506" w:rsidP="004653FD">
      <w:pPr>
        <w:jc w:val="center"/>
        <w:rPr>
          <w:rFonts w:ascii="Times New Roman" w:hAnsi="Times New Roman" w:cs="Times New Roman"/>
          <w:b/>
          <w:sz w:val="24"/>
          <w:szCs w:val="24"/>
        </w:rPr>
      </w:pPr>
    </w:p>
    <w:p w:rsidR="00073506" w:rsidRPr="000D4BC9" w:rsidRDefault="00073506" w:rsidP="004653FD">
      <w:pPr>
        <w:jc w:val="center"/>
        <w:rPr>
          <w:rFonts w:ascii="Times New Roman" w:hAnsi="Times New Roman" w:cs="Times New Roman"/>
          <w:b/>
          <w:sz w:val="24"/>
          <w:szCs w:val="24"/>
        </w:rPr>
      </w:pPr>
    </w:p>
    <w:p w:rsidR="00073506" w:rsidRPr="000D4BC9" w:rsidRDefault="00073506" w:rsidP="004653FD">
      <w:pPr>
        <w:jc w:val="center"/>
        <w:rPr>
          <w:rFonts w:ascii="Times New Roman" w:hAnsi="Times New Roman" w:cs="Times New Roman"/>
          <w:b/>
          <w:sz w:val="24"/>
          <w:szCs w:val="24"/>
        </w:rPr>
      </w:pPr>
    </w:p>
    <w:p w:rsidR="00073506" w:rsidRPr="000D4BC9" w:rsidRDefault="00073506" w:rsidP="004653FD">
      <w:pPr>
        <w:jc w:val="center"/>
        <w:rPr>
          <w:rFonts w:ascii="Times New Roman" w:hAnsi="Times New Roman" w:cs="Times New Roman"/>
          <w:b/>
          <w:sz w:val="24"/>
          <w:szCs w:val="24"/>
        </w:rPr>
      </w:pPr>
    </w:p>
    <w:p w:rsidR="00073506" w:rsidRPr="000D4BC9" w:rsidRDefault="00073506" w:rsidP="004653FD">
      <w:pPr>
        <w:jc w:val="center"/>
        <w:rPr>
          <w:rFonts w:ascii="Times New Roman" w:hAnsi="Times New Roman" w:cs="Times New Roman"/>
          <w:b/>
          <w:sz w:val="24"/>
          <w:szCs w:val="24"/>
        </w:rPr>
      </w:pPr>
    </w:p>
    <w:p w:rsidR="00073506" w:rsidRPr="000D4BC9" w:rsidRDefault="00073506" w:rsidP="004653FD">
      <w:pPr>
        <w:jc w:val="center"/>
        <w:rPr>
          <w:rFonts w:ascii="Times New Roman" w:hAnsi="Times New Roman" w:cs="Times New Roman"/>
          <w:b/>
          <w:sz w:val="24"/>
          <w:szCs w:val="24"/>
        </w:rPr>
      </w:pPr>
    </w:p>
    <w:p w:rsidR="00073506" w:rsidRPr="000D4BC9" w:rsidRDefault="00073506" w:rsidP="004653FD">
      <w:pPr>
        <w:jc w:val="center"/>
        <w:rPr>
          <w:rFonts w:ascii="Times New Roman" w:hAnsi="Times New Roman" w:cs="Times New Roman"/>
          <w:b/>
          <w:sz w:val="24"/>
          <w:szCs w:val="24"/>
        </w:rPr>
      </w:pPr>
    </w:p>
    <w:p w:rsidR="00A14BF6" w:rsidRDefault="00A14BF6" w:rsidP="00BD7D5F">
      <w:pPr>
        <w:pStyle w:val="Heading1"/>
        <w:spacing w:line="360" w:lineRule="auto"/>
        <w:rPr>
          <w:rFonts w:ascii="Times New Roman" w:hAnsi="Times New Roman" w:cs="Times New Roman"/>
          <w:b/>
          <w:bCs/>
          <w:color w:val="1F497D" w:themeColor="text2"/>
          <w:sz w:val="28"/>
          <w:szCs w:val="28"/>
        </w:rPr>
      </w:pPr>
      <w:bookmarkStart w:id="0" w:name="_Toc55688901"/>
    </w:p>
    <w:p w:rsidR="00A14BF6" w:rsidRDefault="00A14BF6" w:rsidP="00A14BF6"/>
    <w:p w:rsidR="00A14BF6" w:rsidRPr="00A14BF6" w:rsidRDefault="00A14BF6" w:rsidP="00A14BF6"/>
    <w:p w:rsidR="00BD7D5F" w:rsidRPr="00BD7D5F" w:rsidRDefault="00BD7D5F" w:rsidP="00BD7D5F">
      <w:pPr>
        <w:pStyle w:val="Heading1"/>
        <w:spacing w:line="360" w:lineRule="auto"/>
        <w:rPr>
          <w:rFonts w:ascii="Times New Roman" w:hAnsi="Times New Roman" w:cs="Times New Roman"/>
          <w:b/>
          <w:bCs/>
          <w:color w:val="1F497D" w:themeColor="text2"/>
          <w:sz w:val="28"/>
          <w:szCs w:val="28"/>
        </w:rPr>
      </w:pPr>
      <w:r w:rsidRPr="00BD7D5F">
        <w:rPr>
          <w:rFonts w:ascii="Times New Roman" w:hAnsi="Times New Roman" w:cs="Times New Roman"/>
          <w:b/>
          <w:bCs/>
          <w:color w:val="1F497D" w:themeColor="text2"/>
          <w:sz w:val="28"/>
          <w:szCs w:val="28"/>
        </w:rPr>
        <w:lastRenderedPageBreak/>
        <w:t>Abstract</w:t>
      </w:r>
    </w:p>
    <w:bookmarkEnd w:id="0"/>
    <w:p w:rsidR="009847E9" w:rsidRPr="000D4BC9" w:rsidRDefault="00A14BF6" w:rsidP="009847E9">
      <w:pPr>
        <w:jc w:val="both"/>
        <w:rPr>
          <w:rFonts w:ascii="Times New Roman" w:hAnsi="Times New Roman" w:cs="Times New Roman"/>
          <w:sz w:val="24"/>
          <w:szCs w:val="24"/>
        </w:rPr>
      </w:pPr>
      <w:r w:rsidRPr="00A14BF6">
        <w:rPr>
          <w:rFonts w:ascii="Times New Roman" w:hAnsi="Times New Roman" w:cs="Times New Roman"/>
          <w:sz w:val="24"/>
          <w:szCs w:val="24"/>
        </w:rPr>
        <w:t>This report is about the Relationship between corporate administration and productivity. It incorporates the subtleties conversation fifteen things of the organization's yearly report. For this report, twenty organizations were picked and those are Nestle, Unilever, Kellogg's Company, Coca-cola Company, Pepsico Inc. in the food enterprises; ACI Limited, ACME Laboratories Ltd., Beximco Pharmaceutical Limited, Square Pharma, Beacon Pharma restricted in the Pharmaceutical Industry; Delta Group, Pacific Denims Limited, Paramount Textile Limited, Square Textile Limited, Hamid Fabrics Ltd in the Garments Industry; and Lenovo, Acer Inc., Apple, Samsung, Dell in the Computer Industry. To improve thought of the degree of the relationship in corporate administration and productivity things revealed in the yearly report were picked. This would give the general image of how much data of corporate administration in yearly report of food organizations, drug organizations, articles of clothing organizations, and PC organizations. Therefore, information has been gathered from the yearly report of these organizations. The monetary year 2018-2019 were chosen for all organizations for this venture. In this specific year, what amount of data is productivity appeared alongside the required data by these organizations was broke down? At last, the subtleties discoveries of the connection between corporate administration and productivity things in the yearly report with respect to these twenty organizations are delineated all through the report at the later part.</w:t>
      </w:r>
    </w:p>
    <w:p w:rsidR="009847E9" w:rsidRPr="000D4BC9" w:rsidRDefault="009847E9" w:rsidP="004653FD">
      <w:pPr>
        <w:jc w:val="center"/>
        <w:rPr>
          <w:rFonts w:ascii="Times New Roman" w:hAnsi="Times New Roman" w:cs="Times New Roman"/>
          <w:b/>
          <w:sz w:val="24"/>
          <w:szCs w:val="24"/>
        </w:rPr>
      </w:pPr>
    </w:p>
    <w:p w:rsidR="009847E9" w:rsidRPr="000D4BC9" w:rsidRDefault="009847E9" w:rsidP="004653FD">
      <w:pPr>
        <w:jc w:val="center"/>
        <w:rPr>
          <w:rFonts w:ascii="Times New Roman" w:hAnsi="Times New Roman" w:cs="Times New Roman"/>
          <w:b/>
          <w:sz w:val="24"/>
          <w:szCs w:val="24"/>
        </w:rPr>
      </w:pPr>
    </w:p>
    <w:p w:rsidR="009847E9" w:rsidRPr="000D4BC9" w:rsidRDefault="009847E9" w:rsidP="004653FD">
      <w:pPr>
        <w:jc w:val="center"/>
        <w:rPr>
          <w:rFonts w:ascii="Times New Roman" w:hAnsi="Times New Roman" w:cs="Times New Roman"/>
          <w:b/>
          <w:sz w:val="24"/>
          <w:szCs w:val="24"/>
        </w:rPr>
      </w:pPr>
    </w:p>
    <w:p w:rsidR="009847E9" w:rsidRPr="000D4BC9" w:rsidRDefault="009847E9" w:rsidP="004653FD">
      <w:pPr>
        <w:jc w:val="center"/>
        <w:rPr>
          <w:rFonts w:ascii="Times New Roman" w:hAnsi="Times New Roman" w:cs="Times New Roman"/>
          <w:b/>
          <w:sz w:val="24"/>
          <w:szCs w:val="24"/>
        </w:rPr>
      </w:pPr>
    </w:p>
    <w:p w:rsidR="009847E9" w:rsidRPr="000D4BC9" w:rsidRDefault="009847E9" w:rsidP="004653FD">
      <w:pPr>
        <w:jc w:val="center"/>
        <w:rPr>
          <w:rFonts w:ascii="Times New Roman" w:hAnsi="Times New Roman" w:cs="Times New Roman"/>
          <w:b/>
          <w:sz w:val="24"/>
          <w:szCs w:val="24"/>
        </w:rPr>
      </w:pPr>
    </w:p>
    <w:p w:rsidR="009847E9" w:rsidRPr="000D4BC9" w:rsidRDefault="009847E9" w:rsidP="004653FD">
      <w:pPr>
        <w:jc w:val="center"/>
        <w:rPr>
          <w:rFonts w:ascii="Times New Roman" w:hAnsi="Times New Roman" w:cs="Times New Roman"/>
          <w:b/>
          <w:sz w:val="24"/>
          <w:szCs w:val="24"/>
        </w:rPr>
      </w:pPr>
    </w:p>
    <w:p w:rsidR="009847E9" w:rsidRPr="000D4BC9" w:rsidRDefault="009847E9" w:rsidP="004653FD">
      <w:pPr>
        <w:jc w:val="center"/>
        <w:rPr>
          <w:rFonts w:ascii="Times New Roman" w:hAnsi="Times New Roman" w:cs="Times New Roman"/>
          <w:b/>
          <w:sz w:val="24"/>
          <w:szCs w:val="24"/>
        </w:rPr>
      </w:pPr>
    </w:p>
    <w:p w:rsidR="009847E9" w:rsidRPr="000D4BC9" w:rsidRDefault="009847E9" w:rsidP="004653FD">
      <w:pPr>
        <w:jc w:val="center"/>
        <w:rPr>
          <w:rFonts w:ascii="Times New Roman" w:hAnsi="Times New Roman" w:cs="Times New Roman"/>
          <w:b/>
          <w:sz w:val="24"/>
          <w:szCs w:val="24"/>
        </w:rPr>
      </w:pPr>
    </w:p>
    <w:p w:rsidR="00BD7D5F" w:rsidRDefault="00BD7D5F" w:rsidP="004653FD">
      <w:pPr>
        <w:jc w:val="center"/>
        <w:rPr>
          <w:rFonts w:ascii="Times New Roman" w:hAnsi="Times New Roman" w:cs="Times New Roman"/>
          <w:b/>
          <w:color w:val="1F497D" w:themeColor="text2"/>
          <w:sz w:val="24"/>
          <w:szCs w:val="24"/>
        </w:rPr>
      </w:pPr>
    </w:p>
    <w:p w:rsidR="000C3BC0" w:rsidRDefault="000C3BC0" w:rsidP="004653FD">
      <w:pPr>
        <w:jc w:val="center"/>
        <w:rPr>
          <w:rFonts w:ascii="Times New Roman" w:hAnsi="Times New Roman" w:cs="Times New Roman"/>
          <w:b/>
          <w:color w:val="1F497D" w:themeColor="text2"/>
          <w:sz w:val="28"/>
          <w:szCs w:val="28"/>
        </w:rPr>
      </w:pPr>
    </w:p>
    <w:p w:rsidR="000C3BC0" w:rsidRDefault="000C3BC0" w:rsidP="004653FD">
      <w:pPr>
        <w:jc w:val="center"/>
        <w:rPr>
          <w:rFonts w:ascii="Times New Roman" w:hAnsi="Times New Roman" w:cs="Times New Roman"/>
          <w:b/>
          <w:color w:val="1F497D" w:themeColor="text2"/>
          <w:sz w:val="28"/>
          <w:szCs w:val="28"/>
        </w:rPr>
      </w:pPr>
    </w:p>
    <w:p w:rsidR="000C3BC0" w:rsidRDefault="000C3BC0" w:rsidP="004653FD">
      <w:pPr>
        <w:jc w:val="center"/>
        <w:rPr>
          <w:rFonts w:ascii="Times New Roman" w:hAnsi="Times New Roman" w:cs="Times New Roman"/>
          <w:b/>
          <w:color w:val="1F497D" w:themeColor="text2"/>
          <w:sz w:val="28"/>
          <w:szCs w:val="28"/>
        </w:rPr>
      </w:pPr>
    </w:p>
    <w:p w:rsidR="000C3BC0" w:rsidRDefault="000C3BC0" w:rsidP="004653FD">
      <w:pPr>
        <w:jc w:val="center"/>
        <w:rPr>
          <w:rFonts w:ascii="Times New Roman" w:hAnsi="Times New Roman" w:cs="Times New Roman"/>
          <w:b/>
          <w:color w:val="1F497D" w:themeColor="text2"/>
          <w:sz w:val="28"/>
          <w:szCs w:val="28"/>
        </w:rPr>
      </w:pPr>
    </w:p>
    <w:p w:rsidR="009847E9" w:rsidRPr="00BD7D5F" w:rsidRDefault="00AD0689" w:rsidP="004653FD">
      <w:pPr>
        <w:jc w:val="center"/>
        <w:rPr>
          <w:rFonts w:ascii="Times New Roman" w:hAnsi="Times New Roman" w:cs="Times New Roman"/>
          <w:b/>
          <w:color w:val="1F497D" w:themeColor="text2"/>
          <w:sz w:val="28"/>
          <w:szCs w:val="28"/>
        </w:rPr>
      </w:pPr>
      <w:r w:rsidRPr="00BD7D5F">
        <w:rPr>
          <w:rFonts w:ascii="Times New Roman" w:hAnsi="Times New Roman" w:cs="Times New Roman"/>
          <w:b/>
          <w:color w:val="1F497D" w:themeColor="text2"/>
          <w:sz w:val="28"/>
          <w:szCs w:val="28"/>
        </w:rPr>
        <w:lastRenderedPageBreak/>
        <w:t>Table of Content</w:t>
      </w:r>
    </w:p>
    <w:tbl>
      <w:tblPr>
        <w:tblStyle w:val="LightGrid-Accent5"/>
        <w:tblW w:w="0" w:type="auto"/>
        <w:tblLook w:val="04A0"/>
      </w:tblPr>
      <w:tblGrid>
        <w:gridCol w:w="7668"/>
        <w:gridCol w:w="1908"/>
      </w:tblGrid>
      <w:tr w:rsidR="00AD0689" w:rsidRPr="000D4BC9" w:rsidTr="00046B68">
        <w:trPr>
          <w:cnfStyle w:val="100000000000"/>
        </w:trPr>
        <w:tc>
          <w:tcPr>
            <w:cnfStyle w:val="001000000000"/>
            <w:tcW w:w="7668" w:type="dxa"/>
          </w:tcPr>
          <w:p w:rsidR="00AD0689" w:rsidRPr="00BD7D5F" w:rsidRDefault="00AD0689" w:rsidP="004653FD">
            <w:pPr>
              <w:jc w:val="center"/>
              <w:rPr>
                <w:rFonts w:ascii="Times New Roman" w:hAnsi="Times New Roman" w:cs="Times New Roman"/>
                <w:color w:val="1F497D" w:themeColor="text2"/>
                <w:sz w:val="24"/>
                <w:szCs w:val="24"/>
              </w:rPr>
            </w:pPr>
            <w:r w:rsidRPr="00BD7D5F">
              <w:rPr>
                <w:rFonts w:ascii="Times New Roman" w:hAnsi="Times New Roman" w:cs="Times New Roman"/>
                <w:color w:val="1F497D" w:themeColor="text2"/>
                <w:sz w:val="24"/>
                <w:szCs w:val="24"/>
              </w:rPr>
              <w:t>Particulars</w:t>
            </w:r>
          </w:p>
        </w:tc>
        <w:tc>
          <w:tcPr>
            <w:tcW w:w="1908" w:type="dxa"/>
          </w:tcPr>
          <w:p w:rsidR="00AD0689" w:rsidRPr="00BD7D5F" w:rsidRDefault="00AD0689" w:rsidP="004653FD">
            <w:pPr>
              <w:jc w:val="center"/>
              <w:cnfStyle w:val="100000000000"/>
              <w:rPr>
                <w:rFonts w:ascii="Times New Roman" w:hAnsi="Times New Roman" w:cs="Times New Roman"/>
                <w:color w:val="1F497D" w:themeColor="text2"/>
                <w:sz w:val="24"/>
                <w:szCs w:val="24"/>
              </w:rPr>
            </w:pPr>
            <w:r w:rsidRPr="00BD7D5F">
              <w:rPr>
                <w:rFonts w:ascii="Times New Roman" w:hAnsi="Times New Roman" w:cs="Times New Roman"/>
                <w:color w:val="1F497D" w:themeColor="text2"/>
                <w:sz w:val="24"/>
                <w:szCs w:val="24"/>
              </w:rPr>
              <w:t>Page No.</w:t>
            </w:r>
          </w:p>
        </w:tc>
      </w:tr>
      <w:tr w:rsidR="00AD0689" w:rsidRPr="000D4BC9" w:rsidTr="00046B68">
        <w:trPr>
          <w:cnfStyle w:val="000000100000"/>
        </w:trPr>
        <w:tc>
          <w:tcPr>
            <w:cnfStyle w:val="001000000000"/>
            <w:tcW w:w="7668" w:type="dxa"/>
          </w:tcPr>
          <w:p w:rsidR="00AD0689" w:rsidRPr="000D4BC9" w:rsidRDefault="002B4B32" w:rsidP="002B4B32">
            <w:pPr>
              <w:rPr>
                <w:rFonts w:ascii="Times New Roman" w:hAnsi="Times New Roman" w:cs="Times New Roman"/>
                <w:b w:val="0"/>
                <w:sz w:val="24"/>
                <w:szCs w:val="24"/>
              </w:rPr>
            </w:pPr>
            <w:r w:rsidRPr="000D4BC9">
              <w:rPr>
                <w:rFonts w:ascii="Times New Roman" w:hAnsi="Times New Roman" w:cs="Times New Roman"/>
                <w:b w:val="0"/>
                <w:sz w:val="24"/>
                <w:szCs w:val="24"/>
              </w:rPr>
              <w:t>Chapter One</w:t>
            </w:r>
          </w:p>
          <w:p w:rsidR="002B4B32" w:rsidRPr="000D4BC9" w:rsidRDefault="002B4B32" w:rsidP="002B4B32">
            <w:pPr>
              <w:rPr>
                <w:rFonts w:ascii="Times New Roman" w:hAnsi="Times New Roman" w:cs="Times New Roman"/>
                <w:b w:val="0"/>
                <w:sz w:val="24"/>
                <w:szCs w:val="24"/>
              </w:rPr>
            </w:pPr>
            <w:r w:rsidRPr="000D4BC9">
              <w:rPr>
                <w:rFonts w:ascii="Times New Roman" w:hAnsi="Times New Roman" w:cs="Times New Roman"/>
                <w:b w:val="0"/>
                <w:sz w:val="24"/>
                <w:szCs w:val="24"/>
              </w:rPr>
              <w:t>1.0 Introduction</w:t>
            </w:r>
          </w:p>
        </w:tc>
        <w:tc>
          <w:tcPr>
            <w:tcW w:w="1908" w:type="dxa"/>
          </w:tcPr>
          <w:p w:rsidR="00AD0689" w:rsidRPr="000D4BC9" w:rsidRDefault="00AD0689" w:rsidP="004653FD">
            <w:pPr>
              <w:jc w:val="center"/>
              <w:cnfStyle w:val="000000100000"/>
              <w:rPr>
                <w:rFonts w:ascii="Times New Roman" w:hAnsi="Times New Roman" w:cs="Times New Roman"/>
                <w:b/>
                <w:sz w:val="24"/>
                <w:szCs w:val="24"/>
              </w:rPr>
            </w:pPr>
          </w:p>
          <w:p w:rsidR="002B4B32" w:rsidRPr="000C085F" w:rsidRDefault="000C085F" w:rsidP="004653FD">
            <w:pPr>
              <w:jc w:val="center"/>
              <w:cnfStyle w:val="000000100000"/>
              <w:rPr>
                <w:rFonts w:ascii="Times New Roman" w:hAnsi="Times New Roman" w:cs="Times New Roman"/>
                <w:sz w:val="24"/>
                <w:szCs w:val="24"/>
              </w:rPr>
            </w:pPr>
            <w:r>
              <w:rPr>
                <w:rFonts w:ascii="Times New Roman" w:hAnsi="Times New Roman" w:cs="Times New Roman"/>
                <w:sz w:val="24"/>
                <w:szCs w:val="24"/>
              </w:rPr>
              <w:t>8</w:t>
            </w:r>
          </w:p>
        </w:tc>
      </w:tr>
      <w:tr w:rsidR="00AD0689" w:rsidRPr="000D4BC9" w:rsidTr="00046B68">
        <w:trPr>
          <w:cnfStyle w:val="000000010000"/>
        </w:trPr>
        <w:tc>
          <w:tcPr>
            <w:cnfStyle w:val="001000000000"/>
            <w:tcW w:w="7668" w:type="dxa"/>
          </w:tcPr>
          <w:p w:rsidR="00AD0689" w:rsidRPr="000D4BC9" w:rsidRDefault="002B4B32" w:rsidP="002B4B32">
            <w:pPr>
              <w:rPr>
                <w:rFonts w:ascii="Times New Roman" w:hAnsi="Times New Roman" w:cs="Times New Roman"/>
                <w:b w:val="0"/>
                <w:sz w:val="24"/>
                <w:szCs w:val="24"/>
              </w:rPr>
            </w:pPr>
            <w:r w:rsidRPr="000D4BC9">
              <w:rPr>
                <w:rFonts w:ascii="Times New Roman" w:hAnsi="Times New Roman" w:cs="Times New Roman"/>
                <w:b w:val="0"/>
                <w:sz w:val="24"/>
                <w:szCs w:val="24"/>
              </w:rPr>
              <w:t>1.1 What is Corporate Governance</w:t>
            </w:r>
          </w:p>
        </w:tc>
        <w:tc>
          <w:tcPr>
            <w:tcW w:w="1908" w:type="dxa"/>
          </w:tcPr>
          <w:p w:rsidR="00AD0689" w:rsidRPr="000C085F" w:rsidRDefault="00A44C11" w:rsidP="004653FD">
            <w:pPr>
              <w:jc w:val="center"/>
              <w:cnfStyle w:val="000000010000"/>
              <w:rPr>
                <w:rFonts w:ascii="Times New Roman" w:hAnsi="Times New Roman" w:cs="Times New Roman"/>
                <w:sz w:val="24"/>
                <w:szCs w:val="24"/>
              </w:rPr>
            </w:pPr>
            <w:r>
              <w:rPr>
                <w:rFonts w:ascii="Times New Roman" w:hAnsi="Times New Roman" w:cs="Times New Roman"/>
                <w:sz w:val="24"/>
                <w:szCs w:val="24"/>
              </w:rPr>
              <w:t>9</w:t>
            </w:r>
          </w:p>
        </w:tc>
      </w:tr>
      <w:tr w:rsidR="00AD0689" w:rsidRPr="000D4BC9" w:rsidTr="00046B68">
        <w:trPr>
          <w:cnfStyle w:val="000000100000"/>
        </w:trPr>
        <w:tc>
          <w:tcPr>
            <w:cnfStyle w:val="001000000000"/>
            <w:tcW w:w="7668" w:type="dxa"/>
          </w:tcPr>
          <w:p w:rsidR="00AD0689" w:rsidRPr="000D4BC9" w:rsidRDefault="002B4B32" w:rsidP="002B4B32">
            <w:pPr>
              <w:rPr>
                <w:rFonts w:ascii="Times New Roman" w:hAnsi="Times New Roman" w:cs="Times New Roman"/>
                <w:b w:val="0"/>
                <w:sz w:val="24"/>
                <w:szCs w:val="24"/>
              </w:rPr>
            </w:pPr>
            <w:r w:rsidRPr="000D4BC9">
              <w:rPr>
                <w:rFonts w:ascii="Times New Roman" w:hAnsi="Times New Roman" w:cs="Times New Roman"/>
                <w:b w:val="0"/>
                <w:sz w:val="24"/>
                <w:szCs w:val="24"/>
              </w:rPr>
              <w:t>1.2 What is Profitability</w:t>
            </w:r>
          </w:p>
        </w:tc>
        <w:tc>
          <w:tcPr>
            <w:tcW w:w="1908" w:type="dxa"/>
          </w:tcPr>
          <w:p w:rsidR="00AD0689" w:rsidRPr="000C085F" w:rsidRDefault="000C085F" w:rsidP="004653FD">
            <w:pPr>
              <w:jc w:val="center"/>
              <w:cnfStyle w:val="000000100000"/>
              <w:rPr>
                <w:rFonts w:ascii="Times New Roman" w:hAnsi="Times New Roman" w:cs="Times New Roman"/>
                <w:sz w:val="24"/>
                <w:szCs w:val="24"/>
              </w:rPr>
            </w:pPr>
            <w:r w:rsidRPr="000C085F">
              <w:rPr>
                <w:rFonts w:ascii="Times New Roman" w:hAnsi="Times New Roman" w:cs="Times New Roman"/>
                <w:sz w:val="24"/>
                <w:szCs w:val="24"/>
              </w:rPr>
              <w:t>9</w:t>
            </w:r>
          </w:p>
        </w:tc>
      </w:tr>
      <w:tr w:rsidR="00AD0689" w:rsidRPr="000D4BC9" w:rsidTr="00046B68">
        <w:trPr>
          <w:cnfStyle w:val="000000010000"/>
        </w:trPr>
        <w:tc>
          <w:tcPr>
            <w:cnfStyle w:val="001000000000"/>
            <w:tcW w:w="7668" w:type="dxa"/>
          </w:tcPr>
          <w:p w:rsidR="00AD0689" w:rsidRPr="000D4BC9" w:rsidRDefault="002B4B32" w:rsidP="00CD0D7E">
            <w:pPr>
              <w:rPr>
                <w:rFonts w:ascii="Times New Roman" w:hAnsi="Times New Roman" w:cs="Times New Roman"/>
                <w:b w:val="0"/>
                <w:sz w:val="24"/>
                <w:szCs w:val="24"/>
              </w:rPr>
            </w:pPr>
            <w:r w:rsidRPr="000D4BC9">
              <w:rPr>
                <w:rFonts w:ascii="Times New Roman" w:hAnsi="Times New Roman" w:cs="Times New Roman"/>
                <w:b w:val="0"/>
                <w:sz w:val="24"/>
                <w:szCs w:val="24"/>
              </w:rPr>
              <w:t xml:space="preserve">1.3 </w:t>
            </w:r>
            <w:r w:rsidR="00CD0D7E">
              <w:rPr>
                <w:rFonts w:ascii="Times New Roman" w:hAnsi="Times New Roman" w:cs="Times New Roman"/>
                <w:b w:val="0"/>
                <w:sz w:val="24"/>
                <w:szCs w:val="24"/>
              </w:rPr>
              <w:t>Background of the study</w:t>
            </w:r>
          </w:p>
        </w:tc>
        <w:tc>
          <w:tcPr>
            <w:tcW w:w="1908" w:type="dxa"/>
          </w:tcPr>
          <w:p w:rsidR="00AD0689" w:rsidRPr="000C085F" w:rsidRDefault="000C085F" w:rsidP="004653FD">
            <w:pPr>
              <w:jc w:val="center"/>
              <w:cnfStyle w:val="000000010000"/>
              <w:rPr>
                <w:rFonts w:ascii="Times New Roman" w:hAnsi="Times New Roman" w:cs="Times New Roman"/>
                <w:sz w:val="24"/>
                <w:szCs w:val="24"/>
              </w:rPr>
            </w:pPr>
            <w:r w:rsidRPr="000C085F">
              <w:rPr>
                <w:rFonts w:ascii="Times New Roman" w:hAnsi="Times New Roman" w:cs="Times New Roman"/>
                <w:sz w:val="24"/>
                <w:szCs w:val="24"/>
              </w:rPr>
              <w:t>9</w:t>
            </w:r>
          </w:p>
        </w:tc>
      </w:tr>
      <w:tr w:rsidR="00AD0689" w:rsidRPr="000D4BC9" w:rsidTr="00046B68">
        <w:trPr>
          <w:cnfStyle w:val="000000100000"/>
        </w:trPr>
        <w:tc>
          <w:tcPr>
            <w:cnfStyle w:val="001000000000"/>
            <w:tcW w:w="7668" w:type="dxa"/>
          </w:tcPr>
          <w:p w:rsidR="00AD0689" w:rsidRPr="000D4BC9" w:rsidRDefault="00937CBB" w:rsidP="002B4B32">
            <w:pPr>
              <w:rPr>
                <w:rFonts w:ascii="Times New Roman" w:hAnsi="Times New Roman" w:cs="Times New Roman"/>
                <w:b w:val="0"/>
                <w:sz w:val="24"/>
                <w:szCs w:val="24"/>
              </w:rPr>
            </w:pPr>
            <w:r w:rsidRPr="000D4BC9">
              <w:rPr>
                <w:rFonts w:ascii="Times New Roman" w:hAnsi="Times New Roman" w:cs="Times New Roman"/>
                <w:b w:val="0"/>
                <w:sz w:val="24"/>
                <w:szCs w:val="24"/>
              </w:rPr>
              <w:t>1.4 Statement of the Problem</w:t>
            </w:r>
          </w:p>
        </w:tc>
        <w:tc>
          <w:tcPr>
            <w:tcW w:w="1908" w:type="dxa"/>
          </w:tcPr>
          <w:p w:rsidR="00AD0689" w:rsidRPr="000C085F" w:rsidRDefault="000C085F" w:rsidP="004653FD">
            <w:pPr>
              <w:jc w:val="center"/>
              <w:cnfStyle w:val="000000100000"/>
              <w:rPr>
                <w:rFonts w:ascii="Times New Roman" w:hAnsi="Times New Roman" w:cs="Times New Roman"/>
                <w:sz w:val="24"/>
                <w:szCs w:val="24"/>
              </w:rPr>
            </w:pPr>
            <w:r w:rsidRPr="000C085F">
              <w:rPr>
                <w:rFonts w:ascii="Times New Roman" w:hAnsi="Times New Roman" w:cs="Times New Roman"/>
                <w:sz w:val="24"/>
                <w:szCs w:val="24"/>
              </w:rPr>
              <w:t>9</w:t>
            </w:r>
          </w:p>
        </w:tc>
      </w:tr>
      <w:tr w:rsidR="00AD0689" w:rsidRPr="000D4BC9" w:rsidTr="00046B68">
        <w:trPr>
          <w:cnfStyle w:val="000000010000"/>
        </w:trPr>
        <w:tc>
          <w:tcPr>
            <w:cnfStyle w:val="001000000000"/>
            <w:tcW w:w="7668" w:type="dxa"/>
          </w:tcPr>
          <w:p w:rsidR="00AD0689" w:rsidRPr="000D4BC9" w:rsidRDefault="00937CBB" w:rsidP="00937CBB">
            <w:pPr>
              <w:rPr>
                <w:rFonts w:ascii="Times New Roman" w:hAnsi="Times New Roman" w:cs="Times New Roman"/>
                <w:b w:val="0"/>
                <w:sz w:val="24"/>
                <w:szCs w:val="24"/>
              </w:rPr>
            </w:pPr>
            <w:r w:rsidRPr="000D4BC9">
              <w:rPr>
                <w:rFonts w:ascii="Times New Roman" w:hAnsi="Times New Roman" w:cs="Times New Roman"/>
                <w:b w:val="0"/>
                <w:sz w:val="24"/>
                <w:szCs w:val="24"/>
              </w:rPr>
              <w:t>1.5 Objectives</w:t>
            </w:r>
          </w:p>
        </w:tc>
        <w:tc>
          <w:tcPr>
            <w:tcW w:w="1908" w:type="dxa"/>
          </w:tcPr>
          <w:p w:rsidR="00AD0689" w:rsidRPr="000C085F" w:rsidRDefault="000C085F" w:rsidP="004653FD">
            <w:pPr>
              <w:jc w:val="center"/>
              <w:cnfStyle w:val="000000010000"/>
              <w:rPr>
                <w:rFonts w:ascii="Times New Roman" w:hAnsi="Times New Roman" w:cs="Times New Roman"/>
                <w:sz w:val="24"/>
                <w:szCs w:val="24"/>
              </w:rPr>
            </w:pPr>
            <w:r w:rsidRPr="000C085F">
              <w:rPr>
                <w:rFonts w:ascii="Times New Roman" w:hAnsi="Times New Roman" w:cs="Times New Roman"/>
                <w:sz w:val="24"/>
                <w:szCs w:val="24"/>
              </w:rPr>
              <w:t>10</w:t>
            </w:r>
          </w:p>
        </w:tc>
      </w:tr>
      <w:tr w:rsidR="00AD0689" w:rsidRPr="000D4BC9" w:rsidTr="00046B68">
        <w:trPr>
          <w:cnfStyle w:val="000000100000"/>
        </w:trPr>
        <w:tc>
          <w:tcPr>
            <w:cnfStyle w:val="001000000000"/>
            <w:tcW w:w="7668" w:type="dxa"/>
          </w:tcPr>
          <w:p w:rsidR="00937CBB" w:rsidRPr="000D4BC9" w:rsidRDefault="00937CBB" w:rsidP="00937CBB">
            <w:pPr>
              <w:rPr>
                <w:rFonts w:ascii="Times New Roman" w:hAnsi="Times New Roman" w:cs="Times New Roman"/>
                <w:b w:val="0"/>
                <w:sz w:val="24"/>
                <w:szCs w:val="24"/>
              </w:rPr>
            </w:pPr>
            <w:r w:rsidRPr="000D4BC9">
              <w:rPr>
                <w:rFonts w:ascii="Times New Roman" w:hAnsi="Times New Roman" w:cs="Times New Roman"/>
                <w:b w:val="0"/>
                <w:sz w:val="24"/>
                <w:szCs w:val="24"/>
              </w:rPr>
              <w:t>1.6 Research Question</w:t>
            </w:r>
          </w:p>
        </w:tc>
        <w:tc>
          <w:tcPr>
            <w:tcW w:w="1908" w:type="dxa"/>
          </w:tcPr>
          <w:p w:rsidR="00AD0689" w:rsidRPr="000C085F" w:rsidRDefault="000C085F" w:rsidP="004653FD">
            <w:pPr>
              <w:jc w:val="center"/>
              <w:cnfStyle w:val="000000100000"/>
              <w:rPr>
                <w:rFonts w:ascii="Times New Roman" w:hAnsi="Times New Roman" w:cs="Times New Roman"/>
                <w:sz w:val="24"/>
                <w:szCs w:val="24"/>
              </w:rPr>
            </w:pPr>
            <w:r w:rsidRPr="000C085F">
              <w:rPr>
                <w:rFonts w:ascii="Times New Roman" w:hAnsi="Times New Roman" w:cs="Times New Roman"/>
                <w:sz w:val="24"/>
                <w:szCs w:val="24"/>
              </w:rPr>
              <w:t>10</w:t>
            </w:r>
          </w:p>
        </w:tc>
      </w:tr>
      <w:tr w:rsidR="00AD0689" w:rsidRPr="000D4BC9" w:rsidTr="00046B68">
        <w:trPr>
          <w:cnfStyle w:val="000000010000"/>
        </w:trPr>
        <w:tc>
          <w:tcPr>
            <w:cnfStyle w:val="001000000000"/>
            <w:tcW w:w="7668" w:type="dxa"/>
          </w:tcPr>
          <w:p w:rsidR="00AD0689" w:rsidRPr="000D4BC9" w:rsidRDefault="00937CBB" w:rsidP="00937CBB">
            <w:pPr>
              <w:rPr>
                <w:rFonts w:ascii="Times New Roman" w:hAnsi="Times New Roman" w:cs="Times New Roman"/>
                <w:b w:val="0"/>
                <w:sz w:val="24"/>
                <w:szCs w:val="24"/>
              </w:rPr>
            </w:pPr>
            <w:r w:rsidRPr="000D4BC9">
              <w:rPr>
                <w:rFonts w:ascii="Times New Roman" w:hAnsi="Times New Roman" w:cs="Times New Roman"/>
                <w:b w:val="0"/>
                <w:sz w:val="24"/>
                <w:szCs w:val="24"/>
              </w:rPr>
              <w:t xml:space="preserve">1.7 Research </w:t>
            </w:r>
            <w:r w:rsidR="00357B60" w:rsidRPr="000D4BC9">
              <w:rPr>
                <w:rFonts w:ascii="Times New Roman" w:hAnsi="Times New Roman" w:cs="Times New Roman"/>
                <w:b w:val="0"/>
                <w:sz w:val="24"/>
                <w:szCs w:val="24"/>
              </w:rPr>
              <w:t>Hypotheses</w:t>
            </w:r>
          </w:p>
        </w:tc>
        <w:tc>
          <w:tcPr>
            <w:tcW w:w="1908" w:type="dxa"/>
          </w:tcPr>
          <w:p w:rsidR="00AD0689" w:rsidRPr="000C085F" w:rsidRDefault="000C085F" w:rsidP="004653FD">
            <w:pPr>
              <w:jc w:val="center"/>
              <w:cnfStyle w:val="000000010000"/>
              <w:rPr>
                <w:rFonts w:ascii="Times New Roman" w:hAnsi="Times New Roman" w:cs="Times New Roman"/>
                <w:sz w:val="24"/>
                <w:szCs w:val="24"/>
              </w:rPr>
            </w:pPr>
            <w:r w:rsidRPr="000C085F">
              <w:rPr>
                <w:rFonts w:ascii="Times New Roman" w:hAnsi="Times New Roman" w:cs="Times New Roman"/>
                <w:sz w:val="24"/>
                <w:szCs w:val="24"/>
              </w:rPr>
              <w:t>11</w:t>
            </w:r>
          </w:p>
        </w:tc>
      </w:tr>
      <w:tr w:rsidR="00AD0689" w:rsidRPr="000D4BC9" w:rsidTr="00046B68">
        <w:trPr>
          <w:cnfStyle w:val="000000100000"/>
        </w:trPr>
        <w:tc>
          <w:tcPr>
            <w:cnfStyle w:val="001000000000"/>
            <w:tcW w:w="7668" w:type="dxa"/>
          </w:tcPr>
          <w:p w:rsidR="00AD0689" w:rsidRPr="000D4BC9" w:rsidRDefault="00AD6920" w:rsidP="00357B60">
            <w:pPr>
              <w:rPr>
                <w:rFonts w:ascii="Times New Roman" w:hAnsi="Times New Roman" w:cs="Times New Roman"/>
                <w:b w:val="0"/>
                <w:sz w:val="24"/>
                <w:szCs w:val="24"/>
              </w:rPr>
            </w:pPr>
            <w:r w:rsidRPr="000D4BC9">
              <w:rPr>
                <w:rFonts w:ascii="Times New Roman" w:hAnsi="Times New Roman" w:cs="Times New Roman"/>
                <w:b w:val="0"/>
                <w:sz w:val="24"/>
                <w:szCs w:val="24"/>
              </w:rPr>
              <w:t xml:space="preserve">1.8 Limitation of </w:t>
            </w:r>
            <w:r w:rsidR="00CD0D7E">
              <w:rPr>
                <w:rFonts w:ascii="Times New Roman" w:hAnsi="Times New Roman" w:cs="Times New Roman"/>
                <w:b w:val="0"/>
                <w:sz w:val="24"/>
                <w:szCs w:val="24"/>
              </w:rPr>
              <w:t>Research</w:t>
            </w:r>
          </w:p>
        </w:tc>
        <w:tc>
          <w:tcPr>
            <w:tcW w:w="1908" w:type="dxa"/>
          </w:tcPr>
          <w:p w:rsidR="00AD0689" w:rsidRPr="000C085F" w:rsidRDefault="000C085F" w:rsidP="004653FD">
            <w:pPr>
              <w:jc w:val="center"/>
              <w:cnfStyle w:val="000000100000"/>
              <w:rPr>
                <w:rFonts w:ascii="Times New Roman" w:hAnsi="Times New Roman" w:cs="Times New Roman"/>
                <w:sz w:val="24"/>
                <w:szCs w:val="24"/>
              </w:rPr>
            </w:pPr>
            <w:r w:rsidRPr="000C085F">
              <w:rPr>
                <w:rFonts w:ascii="Times New Roman" w:hAnsi="Times New Roman" w:cs="Times New Roman"/>
                <w:sz w:val="24"/>
                <w:szCs w:val="24"/>
              </w:rPr>
              <w:t>11</w:t>
            </w:r>
          </w:p>
        </w:tc>
      </w:tr>
      <w:tr w:rsidR="00AD0689" w:rsidRPr="000D4BC9" w:rsidTr="00046B68">
        <w:trPr>
          <w:cnfStyle w:val="000000010000"/>
        </w:trPr>
        <w:tc>
          <w:tcPr>
            <w:cnfStyle w:val="001000000000"/>
            <w:tcW w:w="7668" w:type="dxa"/>
          </w:tcPr>
          <w:p w:rsidR="00AD0689" w:rsidRPr="000D4BC9" w:rsidRDefault="00AD6920" w:rsidP="00AD6920">
            <w:pPr>
              <w:rPr>
                <w:rFonts w:ascii="Times New Roman" w:hAnsi="Times New Roman" w:cs="Times New Roman"/>
                <w:b w:val="0"/>
                <w:sz w:val="24"/>
                <w:szCs w:val="24"/>
              </w:rPr>
            </w:pPr>
            <w:r w:rsidRPr="000D4BC9">
              <w:rPr>
                <w:rFonts w:ascii="Times New Roman" w:hAnsi="Times New Roman" w:cs="Times New Roman"/>
                <w:b w:val="0"/>
                <w:sz w:val="24"/>
                <w:szCs w:val="24"/>
              </w:rPr>
              <w:t>Chapter Two</w:t>
            </w:r>
          </w:p>
          <w:p w:rsidR="00AD6920" w:rsidRPr="000D4BC9" w:rsidRDefault="00AD6920" w:rsidP="00AD6920">
            <w:pPr>
              <w:rPr>
                <w:rFonts w:ascii="Times New Roman" w:hAnsi="Times New Roman" w:cs="Times New Roman"/>
                <w:b w:val="0"/>
                <w:sz w:val="24"/>
                <w:szCs w:val="24"/>
              </w:rPr>
            </w:pPr>
            <w:r w:rsidRPr="000D4BC9">
              <w:rPr>
                <w:rFonts w:ascii="Times New Roman" w:hAnsi="Times New Roman" w:cs="Times New Roman"/>
                <w:b w:val="0"/>
                <w:sz w:val="24"/>
                <w:szCs w:val="24"/>
              </w:rPr>
              <w:t>2.0 Review</w:t>
            </w:r>
            <w:r w:rsidR="001239FE">
              <w:rPr>
                <w:rFonts w:ascii="Times New Roman" w:hAnsi="Times New Roman" w:cs="Times New Roman"/>
                <w:b w:val="0"/>
                <w:sz w:val="24"/>
                <w:szCs w:val="24"/>
              </w:rPr>
              <w:t>s of Literature</w:t>
            </w:r>
          </w:p>
          <w:p w:rsidR="00AD6920" w:rsidRPr="000D4BC9" w:rsidRDefault="00AD6920" w:rsidP="00AD6920">
            <w:pPr>
              <w:rPr>
                <w:rFonts w:ascii="Times New Roman" w:hAnsi="Times New Roman" w:cs="Times New Roman"/>
                <w:b w:val="0"/>
                <w:sz w:val="24"/>
                <w:szCs w:val="24"/>
              </w:rPr>
            </w:pPr>
            <w:r w:rsidRPr="000D4BC9">
              <w:rPr>
                <w:rFonts w:ascii="Times New Roman" w:hAnsi="Times New Roman" w:cs="Times New Roman"/>
                <w:b w:val="0"/>
                <w:sz w:val="24"/>
                <w:szCs w:val="24"/>
              </w:rPr>
              <w:t xml:space="preserve">2.1 Concept of </w:t>
            </w:r>
            <w:r w:rsidR="001239FE">
              <w:rPr>
                <w:rFonts w:ascii="Times New Roman" w:hAnsi="Times New Roman" w:cs="Times New Roman"/>
                <w:b w:val="0"/>
                <w:sz w:val="24"/>
                <w:szCs w:val="24"/>
              </w:rPr>
              <w:t xml:space="preserve">the </w:t>
            </w:r>
            <w:r w:rsidRPr="000D4BC9">
              <w:rPr>
                <w:rFonts w:ascii="Times New Roman" w:hAnsi="Times New Roman" w:cs="Times New Roman"/>
                <w:b w:val="0"/>
                <w:sz w:val="24"/>
                <w:szCs w:val="24"/>
              </w:rPr>
              <w:t>Corporate Governance</w:t>
            </w:r>
          </w:p>
        </w:tc>
        <w:tc>
          <w:tcPr>
            <w:tcW w:w="1908" w:type="dxa"/>
          </w:tcPr>
          <w:p w:rsidR="00AD0689" w:rsidRPr="000C085F" w:rsidRDefault="000C085F" w:rsidP="004653FD">
            <w:pPr>
              <w:jc w:val="center"/>
              <w:cnfStyle w:val="000000010000"/>
              <w:rPr>
                <w:rFonts w:ascii="Times New Roman" w:hAnsi="Times New Roman" w:cs="Times New Roman"/>
                <w:sz w:val="24"/>
                <w:szCs w:val="24"/>
              </w:rPr>
            </w:pPr>
            <w:r w:rsidRPr="000C085F">
              <w:rPr>
                <w:rFonts w:ascii="Times New Roman" w:hAnsi="Times New Roman" w:cs="Times New Roman"/>
                <w:sz w:val="24"/>
                <w:szCs w:val="24"/>
              </w:rPr>
              <w:t>12</w:t>
            </w:r>
          </w:p>
        </w:tc>
      </w:tr>
      <w:tr w:rsidR="00AD0689" w:rsidRPr="000D4BC9" w:rsidTr="00046B68">
        <w:trPr>
          <w:cnfStyle w:val="000000100000"/>
        </w:trPr>
        <w:tc>
          <w:tcPr>
            <w:cnfStyle w:val="001000000000"/>
            <w:tcW w:w="7668" w:type="dxa"/>
          </w:tcPr>
          <w:p w:rsidR="00AD0689" w:rsidRPr="000D4BC9" w:rsidRDefault="00AD6920" w:rsidP="00AD6920">
            <w:pPr>
              <w:tabs>
                <w:tab w:val="left" w:pos="407"/>
              </w:tabs>
              <w:rPr>
                <w:rFonts w:ascii="Times New Roman" w:hAnsi="Times New Roman" w:cs="Times New Roman"/>
                <w:b w:val="0"/>
                <w:sz w:val="24"/>
                <w:szCs w:val="24"/>
              </w:rPr>
            </w:pPr>
            <w:r w:rsidRPr="000D4BC9">
              <w:rPr>
                <w:rFonts w:ascii="Times New Roman" w:hAnsi="Times New Roman" w:cs="Times New Roman"/>
                <w:b w:val="0"/>
                <w:sz w:val="24"/>
                <w:szCs w:val="24"/>
              </w:rPr>
              <w:t>2.1.1 Essence of Good Corporate Governance</w:t>
            </w:r>
          </w:p>
        </w:tc>
        <w:tc>
          <w:tcPr>
            <w:tcW w:w="1908" w:type="dxa"/>
          </w:tcPr>
          <w:p w:rsidR="00AD0689" w:rsidRPr="000C085F" w:rsidRDefault="000C085F" w:rsidP="004653FD">
            <w:pPr>
              <w:jc w:val="center"/>
              <w:cnfStyle w:val="000000100000"/>
              <w:rPr>
                <w:rFonts w:ascii="Times New Roman" w:hAnsi="Times New Roman" w:cs="Times New Roman"/>
                <w:sz w:val="24"/>
                <w:szCs w:val="24"/>
              </w:rPr>
            </w:pPr>
            <w:r w:rsidRPr="000C085F">
              <w:rPr>
                <w:rFonts w:ascii="Times New Roman" w:hAnsi="Times New Roman" w:cs="Times New Roman"/>
                <w:sz w:val="24"/>
                <w:szCs w:val="24"/>
              </w:rPr>
              <w:t>12</w:t>
            </w:r>
          </w:p>
        </w:tc>
      </w:tr>
      <w:tr w:rsidR="00AD0689" w:rsidRPr="000D4BC9" w:rsidTr="00046B68">
        <w:trPr>
          <w:cnfStyle w:val="000000010000"/>
        </w:trPr>
        <w:tc>
          <w:tcPr>
            <w:cnfStyle w:val="001000000000"/>
            <w:tcW w:w="7668" w:type="dxa"/>
          </w:tcPr>
          <w:p w:rsidR="00AD0689" w:rsidRPr="000D4BC9" w:rsidRDefault="00AD6920" w:rsidP="00AD6920">
            <w:pPr>
              <w:tabs>
                <w:tab w:val="left" w:pos="407"/>
              </w:tabs>
              <w:rPr>
                <w:rFonts w:ascii="Times New Roman" w:hAnsi="Times New Roman" w:cs="Times New Roman"/>
                <w:b w:val="0"/>
                <w:sz w:val="24"/>
                <w:szCs w:val="24"/>
              </w:rPr>
            </w:pPr>
            <w:r w:rsidRPr="000D4BC9">
              <w:rPr>
                <w:rFonts w:ascii="Times New Roman" w:hAnsi="Times New Roman" w:cs="Times New Roman"/>
                <w:b w:val="0"/>
                <w:sz w:val="24"/>
                <w:szCs w:val="24"/>
              </w:rPr>
              <w:t xml:space="preserve">2.1.2 Principle of  Corporate Governance </w:t>
            </w:r>
          </w:p>
        </w:tc>
        <w:tc>
          <w:tcPr>
            <w:tcW w:w="1908" w:type="dxa"/>
          </w:tcPr>
          <w:p w:rsidR="00AD0689" w:rsidRPr="003C71DC" w:rsidRDefault="000C085F" w:rsidP="004653FD">
            <w:pPr>
              <w:jc w:val="center"/>
              <w:cnfStyle w:val="000000010000"/>
              <w:rPr>
                <w:rFonts w:ascii="Times New Roman" w:hAnsi="Times New Roman" w:cs="Times New Roman"/>
                <w:sz w:val="24"/>
                <w:szCs w:val="24"/>
              </w:rPr>
            </w:pPr>
            <w:r w:rsidRPr="003C71DC">
              <w:rPr>
                <w:rFonts w:ascii="Times New Roman" w:hAnsi="Times New Roman" w:cs="Times New Roman"/>
                <w:sz w:val="24"/>
                <w:szCs w:val="24"/>
              </w:rPr>
              <w:t>1</w:t>
            </w:r>
            <w:r w:rsidR="00A44C11">
              <w:rPr>
                <w:rFonts w:ascii="Times New Roman" w:hAnsi="Times New Roman" w:cs="Times New Roman"/>
                <w:sz w:val="24"/>
                <w:szCs w:val="24"/>
              </w:rPr>
              <w:t>3</w:t>
            </w:r>
          </w:p>
        </w:tc>
      </w:tr>
      <w:tr w:rsidR="00AD0689" w:rsidRPr="000D4BC9" w:rsidTr="00046B68">
        <w:trPr>
          <w:cnfStyle w:val="000000100000"/>
        </w:trPr>
        <w:tc>
          <w:tcPr>
            <w:cnfStyle w:val="001000000000"/>
            <w:tcW w:w="7668" w:type="dxa"/>
          </w:tcPr>
          <w:p w:rsidR="00AD0689" w:rsidRPr="000D4BC9" w:rsidRDefault="00AD6920" w:rsidP="00AD6920">
            <w:pPr>
              <w:rPr>
                <w:rFonts w:ascii="Times New Roman" w:hAnsi="Times New Roman" w:cs="Times New Roman"/>
                <w:b w:val="0"/>
                <w:sz w:val="24"/>
                <w:szCs w:val="24"/>
              </w:rPr>
            </w:pPr>
            <w:r w:rsidRPr="000D4BC9">
              <w:rPr>
                <w:rFonts w:ascii="Times New Roman" w:hAnsi="Times New Roman" w:cs="Times New Roman"/>
                <w:b w:val="0"/>
                <w:sz w:val="24"/>
                <w:szCs w:val="24"/>
              </w:rPr>
              <w:t>2.2 Corporate Governance Mechanism</w:t>
            </w:r>
          </w:p>
        </w:tc>
        <w:tc>
          <w:tcPr>
            <w:tcW w:w="1908" w:type="dxa"/>
          </w:tcPr>
          <w:p w:rsidR="00AD0689" w:rsidRPr="003C71DC" w:rsidRDefault="000C085F" w:rsidP="004653FD">
            <w:pPr>
              <w:jc w:val="center"/>
              <w:cnfStyle w:val="000000100000"/>
              <w:rPr>
                <w:rFonts w:ascii="Times New Roman" w:hAnsi="Times New Roman" w:cs="Times New Roman"/>
                <w:sz w:val="24"/>
                <w:szCs w:val="24"/>
              </w:rPr>
            </w:pPr>
            <w:r w:rsidRPr="003C71DC">
              <w:rPr>
                <w:rFonts w:ascii="Times New Roman" w:hAnsi="Times New Roman" w:cs="Times New Roman"/>
                <w:sz w:val="24"/>
                <w:szCs w:val="24"/>
              </w:rPr>
              <w:t>13</w:t>
            </w:r>
          </w:p>
        </w:tc>
      </w:tr>
      <w:tr w:rsidR="00AD0689" w:rsidRPr="000D4BC9" w:rsidTr="00046B68">
        <w:trPr>
          <w:cnfStyle w:val="000000010000"/>
        </w:trPr>
        <w:tc>
          <w:tcPr>
            <w:cnfStyle w:val="001000000000"/>
            <w:tcW w:w="7668" w:type="dxa"/>
          </w:tcPr>
          <w:p w:rsidR="00AD0689" w:rsidRPr="000D4BC9" w:rsidRDefault="00EA00DD" w:rsidP="00EA00DD">
            <w:pPr>
              <w:rPr>
                <w:rFonts w:ascii="Times New Roman" w:hAnsi="Times New Roman" w:cs="Times New Roman"/>
                <w:b w:val="0"/>
                <w:sz w:val="24"/>
                <w:szCs w:val="24"/>
              </w:rPr>
            </w:pPr>
            <w:r w:rsidRPr="000D4BC9">
              <w:rPr>
                <w:rFonts w:ascii="Times New Roman" w:hAnsi="Times New Roman" w:cs="Times New Roman"/>
                <w:b w:val="0"/>
                <w:sz w:val="24"/>
                <w:szCs w:val="24"/>
              </w:rPr>
              <w:t>2.2.1 Board of Directors</w:t>
            </w:r>
          </w:p>
        </w:tc>
        <w:tc>
          <w:tcPr>
            <w:tcW w:w="1908" w:type="dxa"/>
          </w:tcPr>
          <w:p w:rsidR="00AD0689" w:rsidRPr="003C71DC" w:rsidRDefault="000C085F" w:rsidP="004653FD">
            <w:pPr>
              <w:jc w:val="center"/>
              <w:cnfStyle w:val="000000010000"/>
              <w:rPr>
                <w:rFonts w:ascii="Times New Roman" w:hAnsi="Times New Roman" w:cs="Times New Roman"/>
                <w:sz w:val="24"/>
                <w:szCs w:val="24"/>
              </w:rPr>
            </w:pPr>
            <w:r w:rsidRPr="003C71DC">
              <w:rPr>
                <w:rFonts w:ascii="Times New Roman" w:hAnsi="Times New Roman" w:cs="Times New Roman"/>
                <w:sz w:val="24"/>
                <w:szCs w:val="24"/>
              </w:rPr>
              <w:t>14</w:t>
            </w:r>
          </w:p>
        </w:tc>
      </w:tr>
      <w:tr w:rsidR="00AD0689" w:rsidRPr="000D4BC9" w:rsidTr="00046B68">
        <w:trPr>
          <w:cnfStyle w:val="000000100000"/>
        </w:trPr>
        <w:tc>
          <w:tcPr>
            <w:cnfStyle w:val="001000000000"/>
            <w:tcW w:w="7668" w:type="dxa"/>
          </w:tcPr>
          <w:p w:rsidR="00AD0689" w:rsidRPr="000D4BC9" w:rsidRDefault="00EA00DD" w:rsidP="00B04336">
            <w:pPr>
              <w:rPr>
                <w:rFonts w:ascii="Times New Roman" w:hAnsi="Times New Roman" w:cs="Times New Roman"/>
                <w:b w:val="0"/>
                <w:sz w:val="24"/>
                <w:szCs w:val="24"/>
              </w:rPr>
            </w:pPr>
            <w:r w:rsidRPr="000D4BC9">
              <w:rPr>
                <w:rFonts w:ascii="Times New Roman" w:hAnsi="Times New Roman" w:cs="Times New Roman"/>
                <w:b w:val="0"/>
                <w:sz w:val="24"/>
                <w:szCs w:val="24"/>
              </w:rPr>
              <w:t xml:space="preserve">2.2.2 </w:t>
            </w:r>
            <w:r w:rsidR="00B04336" w:rsidRPr="00B04336">
              <w:rPr>
                <w:rFonts w:ascii="Times New Roman" w:hAnsi="Times New Roman" w:cs="Times New Roman"/>
                <w:b w:val="0"/>
                <w:sz w:val="24"/>
                <w:szCs w:val="24"/>
              </w:rPr>
              <w:t>Responsibilities of the Directors' Board</w:t>
            </w:r>
          </w:p>
        </w:tc>
        <w:tc>
          <w:tcPr>
            <w:tcW w:w="1908" w:type="dxa"/>
          </w:tcPr>
          <w:p w:rsidR="00AD0689" w:rsidRPr="003C71DC" w:rsidRDefault="003C71DC" w:rsidP="004653FD">
            <w:pPr>
              <w:jc w:val="center"/>
              <w:cnfStyle w:val="000000100000"/>
              <w:rPr>
                <w:rFonts w:ascii="Times New Roman" w:hAnsi="Times New Roman" w:cs="Times New Roman"/>
                <w:sz w:val="24"/>
                <w:szCs w:val="24"/>
              </w:rPr>
            </w:pPr>
            <w:r w:rsidRPr="003C71DC">
              <w:rPr>
                <w:rFonts w:ascii="Times New Roman" w:hAnsi="Times New Roman" w:cs="Times New Roman"/>
                <w:sz w:val="24"/>
                <w:szCs w:val="24"/>
              </w:rPr>
              <w:t>16</w:t>
            </w:r>
          </w:p>
        </w:tc>
      </w:tr>
      <w:tr w:rsidR="00AD0689" w:rsidRPr="000D4BC9" w:rsidTr="00046B68">
        <w:trPr>
          <w:cnfStyle w:val="000000010000"/>
        </w:trPr>
        <w:tc>
          <w:tcPr>
            <w:cnfStyle w:val="001000000000"/>
            <w:tcW w:w="7668" w:type="dxa"/>
          </w:tcPr>
          <w:p w:rsidR="00AD0689" w:rsidRPr="000D4BC9" w:rsidRDefault="00EA00DD" w:rsidP="00EA00DD">
            <w:pPr>
              <w:rPr>
                <w:rFonts w:ascii="Times New Roman" w:hAnsi="Times New Roman" w:cs="Times New Roman"/>
                <w:b w:val="0"/>
                <w:sz w:val="24"/>
                <w:szCs w:val="24"/>
              </w:rPr>
            </w:pPr>
            <w:r w:rsidRPr="000D4BC9">
              <w:rPr>
                <w:rFonts w:ascii="Times New Roman" w:hAnsi="Times New Roman" w:cs="Times New Roman"/>
                <w:b w:val="0"/>
                <w:sz w:val="24"/>
                <w:szCs w:val="24"/>
              </w:rPr>
              <w:t>2.2.3 Duties of the Board of Directors</w:t>
            </w:r>
          </w:p>
        </w:tc>
        <w:tc>
          <w:tcPr>
            <w:tcW w:w="1908" w:type="dxa"/>
          </w:tcPr>
          <w:p w:rsidR="00AD0689" w:rsidRPr="003C71DC" w:rsidRDefault="003C71DC" w:rsidP="004653FD">
            <w:pPr>
              <w:jc w:val="center"/>
              <w:cnfStyle w:val="000000010000"/>
              <w:rPr>
                <w:rFonts w:ascii="Times New Roman" w:hAnsi="Times New Roman" w:cs="Times New Roman"/>
                <w:sz w:val="24"/>
                <w:szCs w:val="24"/>
              </w:rPr>
            </w:pPr>
            <w:r w:rsidRPr="003C71DC">
              <w:rPr>
                <w:rFonts w:ascii="Times New Roman" w:hAnsi="Times New Roman" w:cs="Times New Roman"/>
                <w:sz w:val="24"/>
                <w:szCs w:val="24"/>
              </w:rPr>
              <w:t>17</w:t>
            </w:r>
          </w:p>
        </w:tc>
      </w:tr>
      <w:tr w:rsidR="00AD0689" w:rsidRPr="000D4BC9" w:rsidTr="00046B68">
        <w:trPr>
          <w:cnfStyle w:val="000000100000"/>
        </w:trPr>
        <w:tc>
          <w:tcPr>
            <w:cnfStyle w:val="001000000000"/>
            <w:tcW w:w="7668" w:type="dxa"/>
          </w:tcPr>
          <w:p w:rsidR="00AD0689" w:rsidRPr="000D4BC9" w:rsidRDefault="00EA00DD" w:rsidP="00EA00DD">
            <w:pPr>
              <w:rPr>
                <w:rFonts w:ascii="Times New Roman" w:hAnsi="Times New Roman" w:cs="Times New Roman"/>
                <w:b w:val="0"/>
                <w:sz w:val="24"/>
                <w:szCs w:val="24"/>
              </w:rPr>
            </w:pPr>
            <w:r w:rsidRPr="000D4BC9">
              <w:rPr>
                <w:rFonts w:ascii="Times New Roman" w:hAnsi="Times New Roman" w:cs="Times New Roman"/>
                <w:b w:val="0"/>
                <w:sz w:val="24"/>
                <w:szCs w:val="24"/>
              </w:rPr>
              <w:t>2.2.4 Why Board of Directors are Ineffective</w:t>
            </w:r>
          </w:p>
        </w:tc>
        <w:tc>
          <w:tcPr>
            <w:tcW w:w="1908" w:type="dxa"/>
          </w:tcPr>
          <w:p w:rsidR="00AD0689" w:rsidRPr="00C6547B" w:rsidRDefault="003C71DC" w:rsidP="004653FD">
            <w:pPr>
              <w:jc w:val="center"/>
              <w:cnfStyle w:val="000000100000"/>
              <w:rPr>
                <w:rFonts w:ascii="Times New Roman" w:hAnsi="Times New Roman" w:cs="Times New Roman"/>
                <w:sz w:val="24"/>
                <w:szCs w:val="24"/>
              </w:rPr>
            </w:pPr>
            <w:r w:rsidRPr="00C6547B">
              <w:rPr>
                <w:rFonts w:ascii="Times New Roman" w:hAnsi="Times New Roman" w:cs="Times New Roman"/>
                <w:sz w:val="24"/>
                <w:szCs w:val="24"/>
              </w:rPr>
              <w:t>17</w:t>
            </w:r>
          </w:p>
        </w:tc>
      </w:tr>
      <w:tr w:rsidR="00AD0689" w:rsidRPr="000D4BC9" w:rsidTr="00046B68">
        <w:trPr>
          <w:cnfStyle w:val="000000010000"/>
        </w:trPr>
        <w:tc>
          <w:tcPr>
            <w:cnfStyle w:val="001000000000"/>
            <w:tcW w:w="7668" w:type="dxa"/>
          </w:tcPr>
          <w:p w:rsidR="00AD0689" w:rsidRPr="000D4BC9" w:rsidRDefault="00EA00DD" w:rsidP="00EA00DD">
            <w:pPr>
              <w:rPr>
                <w:rFonts w:ascii="Times New Roman" w:hAnsi="Times New Roman" w:cs="Times New Roman"/>
                <w:b w:val="0"/>
                <w:sz w:val="24"/>
                <w:szCs w:val="24"/>
              </w:rPr>
            </w:pPr>
            <w:r w:rsidRPr="000D4BC9">
              <w:rPr>
                <w:rFonts w:ascii="Times New Roman" w:hAnsi="Times New Roman" w:cs="Times New Roman"/>
                <w:b w:val="0"/>
                <w:sz w:val="24"/>
                <w:szCs w:val="24"/>
              </w:rPr>
              <w:t>2.3.0 Measurement Variable</w:t>
            </w:r>
            <w:r w:rsidR="00391FDD" w:rsidRPr="000D4BC9">
              <w:rPr>
                <w:rFonts w:ascii="Times New Roman" w:hAnsi="Times New Roman" w:cs="Times New Roman"/>
                <w:b w:val="0"/>
                <w:sz w:val="24"/>
                <w:szCs w:val="24"/>
              </w:rPr>
              <w:t>s</w:t>
            </w:r>
            <w:r w:rsidRPr="000D4BC9">
              <w:rPr>
                <w:rFonts w:ascii="Times New Roman" w:hAnsi="Times New Roman" w:cs="Times New Roman"/>
                <w:b w:val="0"/>
                <w:sz w:val="24"/>
                <w:szCs w:val="24"/>
              </w:rPr>
              <w:t xml:space="preserve"> of Corporate Governa</w:t>
            </w:r>
            <w:r w:rsidR="00391FDD" w:rsidRPr="000D4BC9">
              <w:rPr>
                <w:rFonts w:ascii="Times New Roman" w:hAnsi="Times New Roman" w:cs="Times New Roman"/>
                <w:b w:val="0"/>
                <w:sz w:val="24"/>
                <w:szCs w:val="24"/>
              </w:rPr>
              <w:t>n</w:t>
            </w:r>
            <w:r w:rsidRPr="000D4BC9">
              <w:rPr>
                <w:rFonts w:ascii="Times New Roman" w:hAnsi="Times New Roman" w:cs="Times New Roman"/>
                <w:b w:val="0"/>
                <w:sz w:val="24"/>
                <w:szCs w:val="24"/>
              </w:rPr>
              <w:t>ce</w:t>
            </w:r>
          </w:p>
          <w:p w:rsidR="00391FDD" w:rsidRPr="000D4BC9" w:rsidRDefault="00391FDD" w:rsidP="00EA00DD">
            <w:pPr>
              <w:rPr>
                <w:rFonts w:ascii="Times New Roman" w:hAnsi="Times New Roman" w:cs="Times New Roman"/>
                <w:b w:val="0"/>
                <w:sz w:val="24"/>
                <w:szCs w:val="24"/>
              </w:rPr>
            </w:pPr>
            <w:r w:rsidRPr="000D4BC9">
              <w:rPr>
                <w:rFonts w:ascii="Times New Roman" w:hAnsi="Times New Roman" w:cs="Times New Roman"/>
                <w:b w:val="0"/>
                <w:sz w:val="24"/>
                <w:szCs w:val="24"/>
              </w:rPr>
              <w:t>2.3.1 Board Size</w:t>
            </w:r>
          </w:p>
        </w:tc>
        <w:tc>
          <w:tcPr>
            <w:tcW w:w="1908" w:type="dxa"/>
          </w:tcPr>
          <w:p w:rsidR="00AD0689" w:rsidRPr="00C6547B" w:rsidRDefault="00C6547B" w:rsidP="004653FD">
            <w:pPr>
              <w:jc w:val="center"/>
              <w:cnfStyle w:val="000000010000"/>
              <w:rPr>
                <w:rFonts w:ascii="Times New Roman" w:hAnsi="Times New Roman" w:cs="Times New Roman"/>
                <w:sz w:val="24"/>
                <w:szCs w:val="24"/>
              </w:rPr>
            </w:pPr>
            <w:r w:rsidRPr="00C6547B">
              <w:rPr>
                <w:rFonts w:ascii="Times New Roman" w:hAnsi="Times New Roman" w:cs="Times New Roman"/>
                <w:sz w:val="24"/>
                <w:szCs w:val="24"/>
              </w:rPr>
              <w:t>18</w:t>
            </w:r>
          </w:p>
        </w:tc>
      </w:tr>
      <w:tr w:rsidR="00AD0689" w:rsidRPr="000D4BC9" w:rsidTr="00046B68">
        <w:trPr>
          <w:cnfStyle w:val="000000100000"/>
        </w:trPr>
        <w:tc>
          <w:tcPr>
            <w:cnfStyle w:val="001000000000"/>
            <w:tcW w:w="7668" w:type="dxa"/>
          </w:tcPr>
          <w:p w:rsidR="00AD0689" w:rsidRPr="000D4BC9" w:rsidRDefault="00391FDD" w:rsidP="00EA00DD">
            <w:pPr>
              <w:rPr>
                <w:rFonts w:ascii="Times New Roman" w:hAnsi="Times New Roman" w:cs="Times New Roman"/>
                <w:b w:val="0"/>
                <w:sz w:val="24"/>
                <w:szCs w:val="24"/>
              </w:rPr>
            </w:pPr>
            <w:r w:rsidRPr="000D4BC9">
              <w:rPr>
                <w:rFonts w:ascii="Times New Roman" w:hAnsi="Times New Roman" w:cs="Times New Roman"/>
                <w:b w:val="0"/>
                <w:sz w:val="24"/>
                <w:szCs w:val="24"/>
              </w:rPr>
              <w:t>2.3.2 Board Independence</w:t>
            </w:r>
          </w:p>
        </w:tc>
        <w:tc>
          <w:tcPr>
            <w:tcW w:w="1908" w:type="dxa"/>
          </w:tcPr>
          <w:p w:rsidR="00AD0689" w:rsidRPr="00C6547B" w:rsidRDefault="00C6547B" w:rsidP="004653FD">
            <w:pPr>
              <w:jc w:val="center"/>
              <w:cnfStyle w:val="000000100000"/>
              <w:rPr>
                <w:rFonts w:ascii="Times New Roman" w:hAnsi="Times New Roman" w:cs="Times New Roman"/>
                <w:sz w:val="24"/>
                <w:szCs w:val="24"/>
              </w:rPr>
            </w:pPr>
            <w:r w:rsidRPr="00C6547B">
              <w:rPr>
                <w:rFonts w:ascii="Times New Roman" w:hAnsi="Times New Roman" w:cs="Times New Roman"/>
                <w:sz w:val="24"/>
                <w:szCs w:val="24"/>
              </w:rPr>
              <w:t>19</w:t>
            </w:r>
          </w:p>
        </w:tc>
      </w:tr>
      <w:tr w:rsidR="00AD0689" w:rsidRPr="000D4BC9" w:rsidTr="00046B68">
        <w:trPr>
          <w:cnfStyle w:val="000000010000"/>
        </w:trPr>
        <w:tc>
          <w:tcPr>
            <w:cnfStyle w:val="001000000000"/>
            <w:tcW w:w="7668" w:type="dxa"/>
          </w:tcPr>
          <w:p w:rsidR="00AD0689" w:rsidRPr="000D4BC9" w:rsidRDefault="00391FDD" w:rsidP="00391FDD">
            <w:pPr>
              <w:rPr>
                <w:rFonts w:ascii="Times New Roman" w:hAnsi="Times New Roman" w:cs="Times New Roman"/>
                <w:b w:val="0"/>
                <w:sz w:val="24"/>
                <w:szCs w:val="24"/>
              </w:rPr>
            </w:pPr>
            <w:r w:rsidRPr="000D4BC9">
              <w:rPr>
                <w:rFonts w:ascii="Times New Roman" w:hAnsi="Times New Roman" w:cs="Times New Roman"/>
                <w:b w:val="0"/>
                <w:sz w:val="24"/>
                <w:szCs w:val="24"/>
              </w:rPr>
              <w:t>2.3.3 Independent Directors</w:t>
            </w:r>
          </w:p>
        </w:tc>
        <w:tc>
          <w:tcPr>
            <w:tcW w:w="1908" w:type="dxa"/>
          </w:tcPr>
          <w:p w:rsidR="00AD0689" w:rsidRPr="00C6547B" w:rsidRDefault="00C6547B" w:rsidP="004653FD">
            <w:pPr>
              <w:jc w:val="center"/>
              <w:cnfStyle w:val="000000010000"/>
              <w:rPr>
                <w:rFonts w:ascii="Times New Roman" w:hAnsi="Times New Roman" w:cs="Times New Roman"/>
                <w:sz w:val="24"/>
                <w:szCs w:val="24"/>
              </w:rPr>
            </w:pPr>
            <w:r w:rsidRPr="00C6547B">
              <w:rPr>
                <w:rFonts w:ascii="Times New Roman" w:hAnsi="Times New Roman" w:cs="Times New Roman"/>
                <w:sz w:val="24"/>
                <w:szCs w:val="24"/>
              </w:rPr>
              <w:t>19</w:t>
            </w:r>
          </w:p>
        </w:tc>
      </w:tr>
      <w:tr w:rsidR="00AD0689" w:rsidRPr="000D4BC9" w:rsidTr="00046B68">
        <w:trPr>
          <w:cnfStyle w:val="000000100000"/>
        </w:trPr>
        <w:tc>
          <w:tcPr>
            <w:cnfStyle w:val="001000000000"/>
            <w:tcW w:w="7668" w:type="dxa"/>
          </w:tcPr>
          <w:p w:rsidR="00391FDD" w:rsidRPr="000D4BC9" w:rsidRDefault="00391FDD" w:rsidP="00391FDD">
            <w:pPr>
              <w:rPr>
                <w:rFonts w:ascii="Times New Roman" w:hAnsi="Times New Roman" w:cs="Times New Roman"/>
                <w:b w:val="0"/>
                <w:sz w:val="24"/>
                <w:szCs w:val="24"/>
              </w:rPr>
            </w:pPr>
            <w:r w:rsidRPr="000D4BC9">
              <w:rPr>
                <w:rFonts w:ascii="Times New Roman" w:hAnsi="Times New Roman" w:cs="Times New Roman"/>
                <w:b w:val="0"/>
                <w:sz w:val="24"/>
                <w:szCs w:val="24"/>
              </w:rPr>
              <w:t>2.3.4 Audit Committee</w:t>
            </w:r>
          </w:p>
        </w:tc>
        <w:tc>
          <w:tcPr>
            <w:tcW w:w="1908" w:type="dxa"/>
          </w:tcPr>
          <w:p w:rsidR="00AD0689" w:rsidRPr="00C6547B" w:rsidRDefault="00C6547B" w:rsidP="004653FD">
            <w:pPr>
              <w:jc w:val="center"/>
              <w:cnfStyle w:val="000000100000"/>
              <w:rPr>
                <w:rFonts w:ascii="Times New Roman" w:hAnsi="Times New Roman" w:cs="Times New Roman"/>
                <w:sz w:val="24"/>
                <w:szCs w:val="24"/>
              </w:rPr>
            </w:pPr>
            <w:r w:rsidRPr="00C6547B">
              <w:rPr>
                <w:rFonts w:ascii="Times New Roman" w:hAnsi="Times New Roman" w:cs="Times New Roman"/>
                <w:sz w:val="24"/>
                <w:szCs w:val="24"/>
              </w:rPr>
              <w:t>20</w:t>
            </w:r>
          </w:p>
        </w:tc>
      </w:tr>
      <w:tr w:rsidR="00AD0689" w:rsidRPr="000D4BC9" w:rsidTr="00046B68">
        <w:trPr>
          <w:cnfStyle w:val="000000010000"/>
        </w:trPr>
        <w:tc>
          <w:tcPr>
            <w:cnfStyle w:val="001000000000"/>
            <w:tcW w:w="7668" w:type="dxa"/>
          </w:tcPr>
          <w:p w:rsidR="00AD0689" w:rsidRPr="000D4BC9" w:rsidRDefault="00391FDD" w:rsidP="00391FDD">
            <w:pPr>
              <w:rPr>
                <w:rFonts w:ascii="Times New Roman" w:hAnsi="Times New Roman" w:cs="Times New Roman"/>
                <w:b w:val="0"/>
                <w:sz w:val="24"/>
                <w:szCs w:val="24"/>
              </w:rPr>
            </w:pPr>
            <w:r w:rsidRPr="000D4BC9">
              <w:rPr>
                <w:rFonts w:ascii="Times New Roman" w:hAnsi="Times New Roman" w:cs="Times New Roman"/>
                <w:b w:val="0"/>
                <w:sz w:val="24"/>
                <w:szCs w:val="24"/>
              </w:rPr>
              <w:t>2.3.5 Regulatory Mechanism</w:t>
            </w:r>
          </w:p>
        </w:tc>
        <w:tc>
          <w:tcPr>
            <w:tcW w:w="1908" w:type="dxa"/>
          </w:tcPr>
          <w:p w:rsidR="00AD0689" w:rsidRPr="00C6547B" w:rsidRDefault="00C6547B" w:rsidP="004653FD">
            <w:pPr>
              <w:jc w:val="center"/>
              <w:cnfStyle w:val="000000010000"/>
              <w:rPr>
                <w:rFonts w:ascii="Times New Roman" w:hAnsi="Times New Roman" w:cs="Times New Roman"/>
                <w:sz w:val="24"/>
                <w:szCs w:val="24"/>
              </w:rPr>
            </w:pPr>
            <w:r w:rsidRPr="00C6547B">
              <w:rPr>
                <w:rFonts w:ascii="Times New Roman" w:hAnsi="Times New Roman" w:cs="Times New Roman"/>
                <w:sz w:val="24"/>
                <w:szCs w:val="24"/>
              </w:rPr>
              <w:t>22</w:t>
            </w:r>
          </w:p>
        </w:tc>
      </w:tr>
      <w:tr w:rsidR="00AD0689" w:rsidRPr="000D4BC9" w:rsidTr="00046B68">
        <w:trPr>
          <w:cnfStyle w:val="000000100000"/>
        </w:trPr>
        <w:tc>
          <w:tcPr>
            <w:cnfStyle w:val="001000000000"/>
            <w:tcW w:w="7668" w:type="dxa"/>
          </w:tcPr>
          <w:p w:rsidR="00AD0689" w:rsidRPr="000D4BC9" w:rsidRDefault="00391FDD" w:rsidP="00391FDD">
            <w:pPr>
              <w:rPr>
                <w:rFonts w:ascii="Times New Roman" w:hAnsi="Times New Roman" w:cs="Times New Roman"/>
                <w:b w:val="0"/>
                <w:sz w:val="24"/>
                <w:szCs w:val="24"/>
              </w:rPr>
            </w:pPr>
            <w:r w:rsidRPr="000D4BC9">
              <w:rPr>
                <w:rFonts w:ascii="Times New Roman" w:hAnsi="Times New Roman" w:cs="Times New Roman"/>
                <w:b w:val="0"/>
                <w:sz w:val="24"/>
                <w:szCs w:val="24"/>
              </w:rPr>
              <w:t>2.4.0 Profitability Measurement</w:t>
            </w:r>
          </w:p>
        </w:tc>
        <w:tc>
          <w:tcPr>
            <w:tcW w:w="1908" w:type="dxa"/>
          </w:tcPr>
          <w:p w:rsidR="00AD0689" w:rsidRPr="00C6547B" w:rsidRDefault="00C6547B" w:rsidP="004653FD">
            <w:pPr>
              <w:jc w:val="center"/>
              <w:cnfStyle w:val="000000100000"/>
              <w:rPr>
                <w:rFonts w:ascii="Times New Roman" w:hAnsi="Times New Roman" w:cs="Times New Roman"/>
                <w:sz w:val="24"/>
                <w:szCs w:val="24"/>
              </w:rPr>
            </w:pPr>
            <w:r w:rsidRPr="00C6547B">
              <w:rPr>
                <w:rFonts w:ascii="Times New Roman" w:hAnsi="Times New Roman" w:cs="Times New Roman"/>
                <w:sz w:val="24"/>
                <w:szCs w:val="24"/>
              </w:rPr>
              <w:t>22</w:t>
            </w:r>
          </w:p>
        </w:tc>
      </w:tr>
      <w:tr w:rsidR="00AD0689" w:rsidRPr="000D4BC9" w:rsidTr="00046B68">
        <w:trPr>
          <w:cnfStyle w:val="000000010000"/>
        </w:trPr>
        <w:tc>
          <w:tcPr>
            <w:cnfStyle w:val="001000000000"/>
            <w:tcW w:w="7668" w:type="dxa"/>
          </w:tcPr>
          <w:p w:rsidR="00AD0689" w:rsidRPr="000D4BC9" w:rsidRDefault="00391FDD" w:rsidP="00391FDD">
            <w:pPr>
              <w:rPr>
                <w:rFonts w:ascii="Times New Roman" w:hAnsi="Times New Roman" w:cs="Times New Roman"/>
                <w:b w:val="0"/>
                <w:sz w:val="24"/>
                <w:szCs w:val="24"/>
              </w:rPr>
            </w:pPr>
            <w:r w:rsidRPr="000D4BC9">
              <w:rPr>
                <w:rFonts w:ascii="Times New Roman" w:hAnsi="Times New Roman" w:cs="Times New Roman"/>
                <w:b w:val="0"/>
                <w:sz w:val="24"/>
                <w:szCs w:val="24"/>
              </w:rPr>
              <w:t>Chapter Three</w:t>
            </w:r>
          </w:p>
          <w:p w:rsidR="00391FDD" w:rsidRPr="000D4BC9" w:rsidRDefault="00391FDD" w:rsidP="00391FDD">
            <w:pPr>
              <w:rPr>
                <w:rFonts w:ascii="Times New Roman" w:hAnsi="Times New Roman" w:cs="Times New Roman"/>
                <w:b w:val="0"/>
                <w:sz w:val="24"/>
                <w:szCs w:val="24"/>
              </w:rPr>
            </w:pPr>
            <w:r w:rsidRPr="000D4BC9">
              <w:rPr>
                <w:rFonts w:ascii="Times New Roman" w:hAnsi="Times New Roman" w:cs="Times New Roman"/>
                <w:b w:val="0"/>
                <w:sz w:val="24"/>
                <w:szCs w:val="24"/>
              </w:rPr>
              <w:t>3.0 Company Overview</w:t>
            </w:r>
          </w:p>
          <w:p w:rsidR="00391FDD" w:rsidRPr="000D4BC9" w:rsidRDefault="00897D52" w:rsidP="00391FDD">
            <w:pPr>
              <w:rPr>
                <w:rFonts w:ascii="Times New Roman" w:hAnsi="Times New Roman" w:cs="Times New Roman"/>
                <w:b w:val="0"/>
                <w:sz w:val="24"/>
                <w:szCs w:val="24"/>
              </w:rPr>
            </w:pPr>
            <w:r w:rsidRPr="000D4BC9">
              <w:rPr>
                <w:rFonts w:ascii="Times New Roman" w:hAnsi="Times New Roman" w:cs="Times New Roman"/>
                <w:b w:val="0"/>
                <w:sz w:val="24"/>
                <w:szCs w:val="24"/>
              </w:rPr>
              <w:t>3.1</w:t>
            </w:r>
            <w:r w:rsidR="000D2D9D" w:rsidRPr="000D4BC9">
              <w:rPr>
                <w:rFonts w:ascii="Times New Roman" w:hAnsi="Times New Roman" w:cs="Times New Roman"/>
                <w:b w:val="0"/>
                <w:sz w:val="24"/>
                <w:szCs w:val="24"/>
              </w:rPr>
              <w:t xml:space="preserve"> </w:t>
            </w:r>
            <w:r w:rsidRPr="000D4BC9">
              <w:rPr>
                <w:rFonts w:ascii="Times New Roman" w:hAnsi="Times New Roman" w:cs="Times New Roman"/>
                <w:b w:val="0"/>
                <w:sz w:val="24"/>
                <w:szCs w:val="24"/>
              </w:rPr>
              <w:t>Name of the Industries &amp; Companies</w:t>
            </w:r>
          </w:p>
        </w:tc>
        <w:tc>
          <w:tcPr>
            <w:tcW w:w="1908" w:type="dxa"/>
          </w:tcPr>
          <w:p w:rsidR="00AD0689" w:rsidRPr="00C6547B" w:rsidRDefault="00C6547B" w:rsidP="004653FD">
            <w:pPr>
              <w:jc w:val="center"/>
              <w:cnfStyle w:val="000000010000"/>
              <w:rPr>
                <w:rFonts w:ascii="Times New Roman" w:hAnsi="Times New Roman" w:cs="Times New Roman"/>
                <w:sz w:val="24"/>
                <w:szCs w:val="24"/>
              </w:rPr>
            </w:pPr>
            <w:r w:rsidRPr="00C6547B">
              <w:rPr>
                <w:rFonts w:ascii="Times New Roman" w:hAnsi="Times New Roman" w:cs="Times New Roman"/>
                <w:sz w:val="24"/>
                <w:szCs w:val="24"/>
              </w:rPr>
              <w:t>23</w:t>
            </w:r>
          </w:p>
        </w:tc>
      </w:tr>
      <w:tr w:rsidR="00AD0689" w:rsidRPr="000D4BC9" w:rsidTr="00046B68">
        <w:trPr>
          <w:cnfStyle w:val="000000100000"/>
        </w:trPr>
        <w:tc>
          <w:tcPr>
            <w:cnfStyle w:val="001000000000"/>
            <w:tcW w:w="7668" w:type="dxa"/>
          </w:tcPr>
          <w:p w:rsidR="00AD0689" w:rsidRPr="000D4BC9" w:rsidRDefault="00897D52" w:rsidP="00897D52">
            <w:pPr>
              <w:rPr>
                <w:rFonts w:ascii="Times New Roman" w:hAnsi="Times New Roman" w:cs="Times New Roman"/>
                <w:b w:val="0"/>
                <w:sz w:val="24"/>
                <w:szCs w:val="24"/>
              </w:rPr>
            </w:pPr>
            <w:r w:rsidRPr="000D4BC9">
              <w:rPr>
                <w:rFonts w:ascii="Times New Roman" w:hAnsi="Times New Roman" w:cs="Times New Roman"/>
                <w:b w:val="0"/>
                <w:sz w:val="24"/>
                <w:szCs w:val="24"/>
              </w:rPr>
              <w:t>3.1.1</w:t>
            </w:r>
            <w:r w:rsidR="000D2D9D" w:rsidRPr="000D4BC9">
              <w:rPr>
                <w:rFonts w:ascii="Times New Roman" w:hAnsi="Times New Roman" w:cs="Times New Roman"/>
                <w:b w:val="0"/>
                <w:sz w:val="24"/>
                <w:szCs w:val="24"/>
              </w:rPr>
              <w:t xml:space="preserve"> </w:t>
            </w:r>
            <w:r w:rsidRPr="000D4BC9">
              <w:rPr>
                <w:rFonts w:ascii="Times New Roman" w:hAnsi="Times New Roman" w:cs="Times New Roman"/>
                <w:b w:val="0"/>
                <w:sz w:val="24"/>
                <w:szCs w:val="24"/>
              </w:rPr>
              <w:t>Food &amp; Beverages Industry</w:t>
            </w:r>
          </w:p>
        </w:tc>
        <w:tc>
          <w:tcPr>
            <w:tcW w:w="1908" w:type="dxa"/>
          </w:tcPr>
          <w:p w:rsidR="00AD0689" w:rsidRPr="00C6547B" w:rsidRDefault="00C6547B" w:rsidP="004653FD">
            <w:pPr>
              <w:jc w:val="center"/>
              <w:cnfStyle w:val="000000100000"/>
              <w:rPr>
                <w:rFonts w:ascii="Times New Roman" w:hAnsi="Times New Roman" w:cs="Times New Roman"/>
                <w:sz w:val="24"/>
                <w:szCs w:val="24"/>
              </w:rPr>
            </w:pPr>
            <w:r w:rsidRPr="00C6547B">
              <w:rPr>
                <w:rFonts w:ascii="Times New Roman" w:hAnsi="Times New Roman" w:cs="Times New Roman"/>
                <w:sz w:val="24"/>
                <w:szCs w:val="24"/>
              </w:rPr>
              <w:t>23</w:t>
            </w:r>
          </w:p>
        </w:tc>
      </w:tr>
      <w:tr w:rsidR="00AD0689" w:rsidRPr="000D4BC9" w:rsidTr="00046B68">
        <w:trPr>
          <w:cnfStyle w:val="000000010000"/>
        </w:trPr>
        <w:tc>
          <w:tcPr>
            <w:cnfStyle w:val="001000000000"/>
            <w:tcW w:w="7668" w:type="dxa"/>
          </w:tcPr>
          <w:p w:rsidR="00AD0689" w:rsidRPr="000D4BC9" w:rsidRDefault="00897D52" w:rsidP="00897D52">
            <w:pPr>
              <w:rPr>
                <w:rFonts w:ascii="Times New Roman" w:hAnsi="Times New Roman" w:cs="Times New Roman"/>
                <w:b w:val="0"/>
                <w:sz w:val="24"/>
                <w:szCs w:val="24"/>
              </w:rPr>
            </w:pPr>
            <w:r w:rsidRPr="000D4BC9">
              <w:rPr>
                <w:rFonts w:ascii="Times New Roman" w:hAnsi="Times New Roman" w:cs="Times New Roman"/>
                <w:b w:val="0"/>
                <w:sz w:val="24"/>
                <w:szCs w:val="24"/>
              </w:rPr>
              <w:t>3.1.2</w:t>
            </w:r>
            <w:r w:rsidR="000D2D9D" w:rsidRPr="000D4BC9">
              <w:rPr>
                <w:rFonts w:ascii="Times New Roman" w:hAnsi="Times New Roman" w:cs="Times New Roman"/>
                <w:b w:val="0"/>
                <w:sz w:val="24"/>
                <w:szCs w:val="24"/>
              </w:rPr>
              <w:t xml:space="preserve"> </w:t>
            </w:r>
            <w:r w:rsidRPr="000D4BC9">
              <w:rPr>
                <w:rFonts w:ascii="Times New Roman" w:hAnsi="Times New Roman" w:cs="Times New Roman"/>
                <w:b w:val="0"/>
                <w:sz w:val="24"/>
                <w:szCs w:val="24"/>
              </w:rPr>
              <w:t>Pharmaceutical Industry</w:t>
            </w:r>
          </w:p>
        </w:tc>
        <w:tc>
          <w:tcPr>
            <w:tcW w:w="1908" w:type="dxa"/>
          </w:tcPr>
          <w:p w:rsidR="00AD0689" w:rsidRPr="00D25241" w:rsidRDefault="00D25241" w:rsidP="004653FD">
            <w:pPr>
              <w:jc w:val="center"/>
              <w:cnfStyle w:val="000000010000"/>
              <w:rPr>
                <w:rFonts w:ascii="Times New Roman" w:hAnsi="Times New Roman" w:cs="Times New Roman"/>
                <w:sz w:val="24"/>
                <w:szCs w:val="24"/>
              </w:rPr>
            </w:pPr>
            <w:r w:rsidRPr="00D25241">
              <w:rPr>
                <w:rFonts w:ascii="Times New Roman" w:hAnsi="Times New Roman" w:cs="Times New Roman"/>
                <w:sz w:val="24"/>
                <w:szCs w:val="24"/>
              </w:rPr>
              <w:t>26</w:t>
            </w:r>
          </w:p>
        </w:tc>
      </w:tr>
      <w:tr w:rsidR="00AD0689" w:rsidRPr="000D4BC9" w:rsidTr="00046B68">
        <w:trPr>
          <w:cnfStyle w:val="000000100000"/>
        </w:trPr>
        <w:tc>
          <w:tcPr>
            <w:cnfStyle w:val="001000000000"/>
            <w:tcW w:w="7668" w:type="dxa"/>
          </w:tcPr>
          <w:p w:rsidR="00AD0689" w:rsidRPr="000D4BC9" w:rsidRDefault="00897D52" w:rsidP="00897D52">
            <w:pPr>
              <w:rPr>
                <w:rFonts w:ascii="Times New Roman" w:hAnsi="Times New Roman" w:cs="Times New Roman"/>
                <w:b w:val="0"/>
                <w:sz w:val="24"/>
                <w:szCs w:val="24"/>
              </w:rPr>
            </w:pPr>
            <w:r w:rsidRPr="000D4BC9">
              <w:rPr>
                <w:rFonts w:ascii="Times New Roman" w:hAnsi="Times New Roman" w:cs="Times New Roman"/>
                <w:b w:val="0"/>
                <w:sz w:val="24"/>
                <w:szCs w:val="24"/>
              </w:rPr>
              <w:t>3.1.3 Garments Industry</w:t>
            </w:r>
          </w:p>
        </w:tc>
        <w:tc>
          <w:tcPr>
            <w:tcW w:w="1908" w:type="dxa"/>
          </w:tcPr>
          <w:p w:rsidR="00AD0689" w:rsidRPr="00D25241" w:rsidRDefault="00A44C11" w:rsidP="004653FD">
            <w:pPr>
              <w:jc w:val="center"/>
              <w:cnfStyle w:val="000000100000"/>
              <w:rPr>
                <w:rFonts w:ascii="Times New Roman" w:hAnsi="Times New Roman" w:cs="Times New Roman"/>
                <w:sz w:val="24"/>
                <w:szCs w:val="24"/>
              </w:rPr>
            </w:pPr>
            <w:r>
              <w:rPr>
                <w:rFonts w:ascii="Times New Roman" w:hAnsi="Times New Roman" w:cs="Times New Roman"/>
                <w:sz w:val="24"/>
                <w:szCs w:val="24"/>
              </w:rPr>
              <w:t>29</w:t>
            </w:r>
          </w:p>
        </w:tc>
      </w:tr>
      <w:tr w:rsidR="00AD0689" w:rsidRPr="000D4BC9" w:rsidTr="00046B68">
        <w:trPr>
          <w:cnfStyle w:val="000000010000"/>
        </w:trPr>
        <w:tc>
          <w:tcPr>
            <w:cnfStyle w:val="001000000000"/>
            <w:tcW w:w="7668" w:type="dxa"/>
          </w:tcPr>
          <w:p w:rsidR="00AD0689" w:rsidRPr="000D4BC9" w:rsidRDefault="00277EAD" w:rsidP="00277EAD">
            <w:pPr>
              <w:rPr>
                <w:rFonts w:ascii="Times New Roman" w:hAnsi="Times New Roman" w:cs="Times New Roman"/>
                <w:b w:val="0"/>
                <w:sz w:val="24"/>
                <w:szCs w:val="24"/>
              </w:rPr>
            </w:pPr>
            <w:r w:rsidRPr="000D4BC9">
              <w:rPr>
                <w:rFonts w:ascii="Times New Roman" w:hAnsi="Times New Roman" w:cs="Times New Roman"/>
                <w:b w:val="0"/>
                <w:sz w:val="24"/>
                <w:szCs w:val="24"/>
              </w:rPr>
              <w:t>3.1.4</w:t>
            </w:r>
            <w:r w:rsidR="000D2D9D" w:rsidRPr="000D4BC9">
              <w:rPr>
                <w:rFonts w:ascii="Times New Roman" w:hAnsi="Times New Roman" w:cs="Times New Roman"/>
                <w:b w:val="0"/>
                <w:sz w:val="24"/>
                <w:szCs w:val="24"/>
              </w:rPr>
              <w:t xml:space="preserve"> </w:t>
            </w:r>
            <w:r w:rsidRPr="000D4BC9">
              <w:rPr>
                <w:rFonts w:ascii="Times New Roman" w:hAnsi="Times New Roman" w:cs="Times New Roman"/>
                <w:b w:val="0"/>
                <w:sz w:val="24"/>
                <w:szCs w:val="24"/>
              </w:rPr>
              <w:t>Computer Industry</w:t>
            </w:r>
          </w:p>
        </w:tc>
        <w:tc>
          <w:tcPr>
            <w:tcW w:w="1908" w:type="dxa"/>
          </w:tcPr>
          <w:p w:rsidR="00AD0689" w:rsidRPr="00D25241" w:rsidRDefault="00D25241" w:rsidP="004653FD">
            <w:pPr>
              <w:jc w:val="center"/>
              <w:cnfStyle w:val="000000010000"/>
              <w:rPr>
                <w:rFonts w:ascii="Times New Roman" w:hAnsi="Times New Roman" w:cs="Times New Roman"/>
                <w:sz w:val="24"/>
                <w:szCs w:val="24"/>
              </w:rPr>
            </w:pPr>
            <w:r w:rsidRPr="00D25241">
              <w:rPr>
                <w:rFonts w:ascii="Times New Roman" w:hAnsi="Times New Roman" w:cs="Times New Roman"/>
                <w:sz w:val="24"/>
                <w:szCs w:val="24"/>
              </w:rPr>
              <w:t>3</w:t>
            </w:r>
            <w:r w:rsidR="00A44C11">
              <w:rPr>
                <w:rFonts w:ascii="Times New Roman" w:hAnsi="Times New Roman" w:cs="Times New Roman"/>
                <w:sz w:val="24"/>
                <w:szCs w:val="24"/>
              </w:rPr>
              <w:t>2</w:t>
            </w:r>
          </w:p>
        </w:tc>
      </w:tr>
      <w:tr w:rsidR="00AD0689" w:rsidRPr="000D4BC9" w:rsidTr="00046B68">
        <w:trPr>
          <w:cnfStyle w:val="000000100000"/>
        </w:trPr>
        <w:tc>
          <w:tcPr>
            <w:cnfStyle w:val="001000000000"/>
            <w:tcW w:w="7668" w:type="dxa"/>
          </w:tcPr>
          <w:p w:rsidR="00AD0689" w:rsidRPr="000D4BC9" w:rsidRDefault="00696427" w:rsidP="00696427">
            <w:pPr>
              <w:rPr>
                <w:rFonts w:ascii="Times New Roman" w:hAnsi="Times New Roman" w:cs="Times New Roman"/>
                <w:b w:val="0"/>
                <w:sz w:val="24"/>
                <w:szCs w:val="24"/>
              </w:rPr>
            </w:pPr>
            <w:r w:rsidRPr="000D4BC9">
              <w:rPr>
                <w:rFonts w:ascii="Times New Roman" w:hAnsi="Times New Roman" w:cs="Times New Roman"/>
                <w:b w:val="0"/>
                <w:sz w:val="24"/>
                <w:szCs w:val="24"/>
              </w:rPr>
              <w:t>Chapter Four</w:t>
            </w:r>
          </w:p>
          <w:p w:rsidR="00696427" w:rsidRPr="000D4BC9" w:rsidRDefault="00696427" w:rsidP="00696427">
            <w:pPr>
              <w:rPr>
                <w:rFonts w:ascii="Times New Roman" w:hAnsi="Times New Roman" w:cs="Times New Roman"/>
                <w:b w:val="0"/>
                <w:sz w:val="24"/>
                <w:szCs w:val="24"/>
              </w:rPr>
            </w:pPr>
            <w:r w:rsidRPr="000D4BC9">
              <w:rPr>
                <w:rFonts w:ascii="Times New Roman" w:hAnsi="Times New Roman" w:cs="Times New Roman"/>
                <w:b w:val="0"/>
                <w:sz w:val="24"/>
                <w:szCs w:val="24"/>
              </w:rPr>
              <w:t xml:space="preserve">4.0 </w:t>
            </w:r>
            <w:r w:rsidR="005C1EED" w:rsidRPr="000D4BC9">
              <w:rPr>
                <w:rFonts w:ascii="Times New Roman" w:hAnsi="Times New Roman" w:cs="Times New Roman"/>
                <w:b w:val="0"/>
                <w:sz w:val="24"/>
                <w:szCs w:val="24"/>
              </w:rPr>
              <w:t>Data Analysis</w:t>
            </w:r>
          </w:p>
        </w:tc>
        <w:tc>
          <w:tcPr>
            <w:tcW w:w="1908" w:type="dxa"/>
          </w:tcPr>
          <w:p w:rsidR="00AD0689" w:rsidRPr="00D25241" w:rsidRDefault="00D25241" w:rsidP="004653FD">
            <w:pPr>
              <w:jc w:val="center"/>
              <w:cnfStyle w:val="000000100000"/>
              <w:rPr>
                <w:rFonts w:ascii="Times New Roman" w:hAnsi="Times New Roman" w:cs="Times New Roman"/>
                <w:sz w:val="24"/>
                <w:szCs w:val="24"/>
              </w:rPr>
            </w:pPr>
            <w:r w:rsidRPr="00D25241">
              <w:rPr>
                <w:rFonts w:ascii="Times New Roman" w:hAnsi="Times New Roman" w:cs="Times New Roman"/>
                <w:sz w:val="24"/>
                <w:szCs w:val="24"/>
              </w:rPr>
              <w:t>3</w:t>
            </w:r>
            <w:r w:rsidR="00CB0004">
              <w:rPr>
                <w:rFonts w:ascii="Times New Roman" w:hAnsi="Times New Roman" w:cs="Times New Roman"/>
                <w:sz w:val="24"/>
                <w:szCs w:val="24"/>
              </w:rPr>
              <w:t>6</w:t>
            </w:r>
          </w:p>
        </w:tc>
      </w:tr>
      <w:tr w:rsidR="00046B68" w:rsidRPr="000D4BC9" w:rsidTr="00046B68">
        <w:trPr>
          <w:cnfStyle w:val="000000010000"/>
        </w:trPr>
        <w:tc>
          <w:tcPr>
            <w:cnfStyle w:val="001000000000"/>
            <w:tcW w:w="7668" w:type="dxa"/>
          </w:tcPr>
          <w:p w:rsidR="00046B68" w:rsidRPr="000D4BC9" w:rsidRDefault="00D12234" w:rsidP="00696427">
            <w:pPr>
              <w:rPr>
                <w:rFonts w:ascii="Times New Roman" w:hAnsi="Times New Roman" w:cs="Times New Roman"/>
                <w:b w:val="0"/>
                <w:sz w:val="24"/>
                <w:szCs w:val="24"/>
              </w:rPr>
            </w:pPr>
            <w:r w:rsidRPr="000D4BC9">
              <w:rPr>
                <w:rFonts w:ascii="Times New Roman" w:hAnsi="Times New Roman" w:cs="Times New Roman"/>
                <w:b w:val="0"/>
                <w:sz w:val="24"/>
                <w:szCs w:val="24"/>
              </w:rPr>
              <w:t>4.1 Classified loan</w:t>
            </w:r>
          </w:p>
        </w:tc>
        <w:tc>
          <w:tcPr>
            <w:tcW w:w="1908" w:type="dxa"/>
          </w:tcPr>
          <w:p w:rsidR="00046B68" w:rsidRPr="00D25241" w:rsidRDefault="00D25241" w:rsidP="004653FD">
            <w:pPr>
              <w:jc w:val="center"/>
              <w:cnfStyle w:val="000000010000"/>
              <w:rPr>
                <w:rFonts w:ascii="Times New Roman" w:hAnsi="Times New Roman" w:cs="Times New Roman"/>
                <w:sz w:val="24"/>
                <w:szCs w:val="24"/>
              </w:rPr>
            </w:pPr>
            <w:r w:rsidRPr="00D25241">
              <w:rPr>
                <w:rFonts w:ascii="Times New Roman" w:hAnsi="Times New Roman" w:cs="Times New Roman"/>
                <w:sz w:val="24"/>
                <w:szCs w:val="24"/>
              </w:rPr>
              <w:t>3</w:t>
            </w:r>
            <w:r w:rsidR="00CB0004">
              <w:rPr>
                <w:rFonts w:ascii="Times New Roman" w:hAnsi="Times New Roman" w:cs="Times New Roman"/>
                <w:sz w:val="24"/>
                <w:szCs w:val="24"/>
              </w:rPr>
              <w:t>7</w:t>
            </w:r>
          </w:p>
        </w:tc>
      </w:tr>
      <w:tr w:rsidR="00046B68" w:rsidRPr="000D4BC9" w:rsidTr="00046B68">
        <w:trPr>
          <w:cnfStyle w:val="000000100000"/>
        </w:trPr>
        <w:tc>
          <w:tcPr>
            <w:cnfStyle w:val="001000000000"/>
            <w:tcW w:w="7668" w:type="dxa"/>
          </w:tcPr>
          <w:p w:rsidR="00046B68" w:rsidRPr="000D4BC9" w:rsidRDefault="00D12234" w:rsidP="00696427">
            <w:pPr>
              <w:rPr>
                <w:rFonts w:ascii="Times New Roman" w:hAnsi="Times New Roman" w:cs="Times New Roman"/>
                <w:b w:val="0"/>
                <w:sz w:val="24"/>
                <w:szCs w:val="24"/>
              </w:rPr>
            </w:pPr>
            <w:r w:rsidRPr="000D4BC9">
              <w:rPr>
                <w:rFonts w:ascii="Times New Roman" w:hAnsi="Times New Roman" w:cs="Times New Roman"/>
                <w:b w:val="0"/>
                <w:sz w:val="24"/>
                <w:szCs w:val="24"/>
              </w:rPr>
              <w:t>4.2Deposit</w:t>
            </w:r>
          </w:p>
        </w:tc>
        <w:tc>
          <w:tcPr>
            <w:tcW w:w="1908" w:type="dxa"/>
          </w:tcPr>
          <w:p w:rsidR="00046B68" w:rsidRPr="00D25241" w:rsidRDefault="00CB0004" w:rsidP="004653FD">
            <w:pPr>
              <w:jc w:val="center"/>
              <w:cnfStyle w:val="000000100000"/>
              <w:rPr>
                <w:rFonts w:ascii="Times New Roman" w:hAnsi="Times New Roman" w:cs="Times New Roman"/>
                <w:sz w:val="24"/>
                <w:szCs w:val="24"/>
              </w:rPr>
            </w:pPr>
            <w:r>
              <w:rPr>
                <w:rFonts w:ascii="Times New Roman" w:hAnsi="Times New Roman" w:cs="Times New Roman"/>
                <w:sz w:val="24"/>
                <w:szCs w:val="24"/>
              </w:rPr>
              <w:t>38</w:t>
            </w:r>
          </w:p>
        </w:tc>
      </w:tr>
      <w:tr w:rsidR="00046B68" w:rsidRPr="000D4BC9" w:rsidTr="00046B68">
        <w:trPr>
          <w:cnfStyle w:val="000000010000"/>
        </w:trPr>
        <w:tc>
          <w:tcPr>
            <w:cnfStyle w:val="001000000000"/>
            <w:tcW w:w="7668" w:type="dxa"/>
          </w:tcPr>
          <w:p w:rsidR="00046B68" w:rsidRPr="000D4BC9" w:rsidRDefault="00D12234" w:rsidP="00696427">
            <w:pPr>
              <w:rPr>
                <w:rFonts w:ascii="Times New Roman" w:hAnsi="Times New Roman" w:cs="Times New Roman"/>
                <w:b w:val="0"/>
                <w:sz w:val="24"/>
                <w:szCs w:val="24"/>
              </w:rPr>
            </w:pPr>
            <w:r w:rsidRPr="000D4BC9">
              <w:rPr>
                <w:rFonts w:ascii="Times New Roman" w:hAnsi="Times New Roman" w:cs="Times New Roman"/>
                <w:b w:val="0"/>
                <w:sz w:val="24"/>
                <w:szCs w:val="24"/>
              </w:rPr>
              <w:t>4.3 Asset</w:t>
            </w:r>
          </w:p>
        </w:tc>
        <w:tc>
          <w:tcPr>
            <w:tcW w:w="1908" w:type="dxa"/>
          </w:tcPr>
          <w:p w:rsidR="00046B68" w:rsidRPr="00D25241" w:rsidRDefault="00CB0004" w:rsidP="004653FD">
            <w:pPr>
              <w:jc w:val="center"/>
              <w:cnfStyle w:val="000000010000"/>
              <w:rPr>
                <w:rFonts w:ascii="Times New Roman" w:hAnsi="Times New Roman" w:cs="Times New Roman"/>
                <w:sz w:val="24"/>
                <w:szCs w:val="24"/>
              </w:rPr>
            </w:pPr>
            <w:r>
              <w:rPr>
                <w:rFonts w:ascii="Times New Roman" w:hAnsi="Times New Roman" w:cs="Times New Roman"/>
                <w:sz w:val="24"/>
                <w:szCs w:val="24"/>
              </w:rPr>
              <w:t>39</w:t>
            </w:r>
          </w:p>
        </w:tc>
      </w:tr>
      <w:tr w:rsidR="00046B68" w:rsidRPr="000D4BC9" w:rsidTr="00046B68">
        <w:trPr>
          <w:cnfStyle w:val="000000100000"/>
        </w:trPr>
        <w:tc>
          <w:tcPr>
            <w:cnfStyle w:val="001000000000"/>
            <w:tcW w:w="7668" w:type="dxa"/>
          </w:tcPr>
          <w:p w:rsidR="00046B68" w:rsidRPr="000D4BC9" w:rsidRDefault="00D12234" w:rsidP="00696427">
            <w:pPr>
              <w:rPr>
                <w:rFonts w:ascii="Times New Roman" w:hAnsi="Times New Roman" w:cs="Times New Roman"/>
                <w:b w:val="0"/>
                <w:sz w:val="24"/>
                <w:szCs w:val="24"/>
              </w:rPr>
            </w:pPr>
            <w:r w:rsidRPr="000D4BC9">
              <w:rPr>
                <w:rFonts w:ascii="Times New Roman" w:hAnsi="Times New Roman" w:cs="Times New Roman"/>
                <w:b w:val="0"/>
                <w:sz w:val="24"/>
                <w:szCs w:val="24"/>
              </w:rPr>
              <w:t>4.4 Equity</w:t>
            </w:r>
          </w:p>
        </w:tc>
        <w:tc>
          <w:tcPr>
            <w:tcW w:w="1908" w:type="dxa"/>
          </w:tcPr>
          <w:p w:rsidR="00046B68" w:rsidRPr="00D25241" w:rsidRDefault="00CB0004" w:rsidP="004653FD">
            <w:pPr>
              <w:jc w:val="center"/>
              <w:cnfStyle w:val="000000100000"/>
              <w:rPr>
                <w:rFonts w:ascii="Times New Roman" w:hAnsi="Times New Roman" w:cs="Times New Roman"/>
                <w:sz w:val="24"/>
                <w:szCs w:val="24"/>
              </w:rPr>
            </w:pPr>
            <w:r>
              <w:rPr>
                <w:rFonts w:ascii="Times New Roman" w:hAnsi="Times New Roman" w:cs="Times New Roman"/>
                <w:sz w:val="24"/>
                <w:szCs w:val="24"/>
              </w:rPr>
              <w:t>40</w:t>
            </w:r>
          </w:p>
        </w:tc>
      </w:tr>
      <w:tr w:rsidR="00046B68" w:rsidRPr="000D4BC9" w:rsidTr="00046B68">
        <w:trPr>
          <w:cnfStyle w:val="000000010000"/>
        </w:trPr>
        <w:tc>
          <w:tcPr>
            <w:cnfStyle w:val="001000000000"/>
            <w:tcW w:w="7668" w:type="dxa"/>
          </w:tcPr>
          <w:p w:rsidR="00046B68" w:rsidRPr="000D4BC9" w:rsidRDefault="00D12234" w:rsidP="00696427">
            <w:pPr>
              <w:rPr>
                <w:rFonts w:ascii="Times New Roman" w:hAnsi="Times New Roman" w:cs="Times New Roman"/>
                <w:b w:val="0"/>
                <w:sz w:val="24"/>
                <w:szCs w:val="24"/>
              </w:rPr>
            </w:pPr>
            <w:r w:rsidRPr="000D4BC9">
              <w:rPr>
                <w:rFonts w:ascii="Times New Roman" w:hAnsi="Times New Roman" w:cs="Times New Roman"/>
                <w:b w:val="0"/>
                <w:sz w:val="24"/>
                <w:szCs w:val="24"/>
              </w:rPr>
              <w:t>4.5 Authorized Capital</w:t>
            </w:r>
          </w:p>
        </w:tc>
        <w:tc>
          <w:tcPr>
            <w:tcW w:w="1908" w:type="dxa"/>
          </w:tcPr>
          <w:p w:rsidR="00046B68" w:rsidRPr="00D25241" w:rsidRDefault="00D25241" w:rsidP="004653FD">
            <w:pPr>
              <w:jc w:val="center"/>
              <w:cnfStyle w:val="000000010000"/>
              <w:rPr>
                <w:rFonts w:ascii="Times New Roman" w:hAnsi="Times New Roman" w:cs="Times New Roman"/>
                <w:sz w:val="24"/>
                <w:szCs w:val="24"/>
              </w:rPr>
            </w:pPr>
            <w:r w:rsidRPr="00D25241">
              <w:rPr>
                <w:rFonts w:ascii="Times New Roman" w:hAnsi="Times New Roman" w:cs="Times New Roman"/>
                <w:sz w:val="24"/>
                <w:szCs w:val="24"/>
              </w:rPr>
              <w:t>4</w:t>
            </w:r>
            <w:r w:rsidR="00CB0004">
              <w:rPr>
                <w:rFonts w:ascii="Times New Roman" w:hAnsi="Times New Roman" w:cs="Times New Roman"/>
                <w:sz w:val="24"/>
                <w:szCs w:val="24"/>
              </w:rPr>
              <w:t>1</w:t>
            </w:r>
          </w:p>
        </w:tc>
      </w:tr>
      <w:tr w:rsidR="00046B68" w:rsidRPr="000D4BC9" w:rsidTr="00046B68">
        <w:trPr>
          <w:cnfStyle w:val="000000100000"/>
        </w:trPr>
        <w:tc>
          <w:tcPr>
            <w:cnfStyle w:val="001000000000"/>
            <w:tcW w:w="7668" w:type="dxa"/>
          </w:tcPr>
          <w:p w:rsidR="00046B68" w:rsidRPr="000D4BC9" w:rsidRDefault="00D12234" w:rsidP="00696427">
            <w:pPr>
              <w:rPr>
                <w:rFonts w:ascii="Times New Roman" w:hAnsi="Times New Roman" w:cs="Times New Roman"/>
                <w:b w:val="0"/>
                <w:sz w:val="24"/>
                <w:szCs w:val="24"/>
              </w:rPr>
            </w:pPr>
            <w:r w:rsidRPr="000D4BC9">
              <w:rPr>
                <w:rFonts w:ascii="Times New Roman" w:hAnsi="Times New Roman" w:cs="Times New Roman"/>
                <w:b w:val="0"/>
                <w:sz w:val="24"/>
                <w:szCs w:val="24"/>
              </w:rPr>
              <w:lastRenderedPageBreak/>
              <w:t>4.6 Paid-up-capital</w:t>
            </w:r>
          </w:p>
        </w:tc>
        <w:tc>
          <w:tcPr>
            <w:tcW w:w="1908" w:type="dxa"/>
          </w:tcPr>
          <w:p w:rsidR="00046B68" w:rsidRPr="00D25241" w:rsidRDefault="00D25241" w:rsidP="004653FD">
            <w:pPr>
              <w:jc w:val="center"/>
              <w:cnfStyle w:val="000000100000"/>
              <w:rPr>
                <w:rFonts w:ascii="Times New Roman" w:hAnsi="Times New Roman" w:cs="Times New Roman"/>
                <w:sz w:val="24"/>
                <w:szCs w:val="24"/>
              </w:rPr>
            </w:pPr>
            <w:r w:rsidRPr="00D25241">
              <w:rPr>
                <w:rFonts w:ascii="Times New Roman" w:hAnsi="Times New Roman" w:cs="Times New Roman"/>
                <w:sz w:val="24"/>
                <w:szCs w:val="24"/>
              </w:rPr>
              <w:t>4</w:t>
            </w:r>
            <w:r w:rsidR="00CB0004">
              <w:rPr>
                <w:rFonts w:ascii="Times New Roman" w:hAnsi="Times New Roman" w:cs="Times New Roman"/>
                <w:sz w:val="24"/>
                <w:szCs w:val="24"/>
              </w:rPr>
              <w:t>2</w:t>
            </w:r>
          </w:p>
        </w:tc>
      </w:tr>
      <w:tr w:rsidR="00046B68" w:rsidRPr="000D4BC9" w:rsidTr="00046B68">
        <w:trPr>
          <w:cnfStyle w:val="000000010000"/>
        </w:trPr>
        <w:tc>
          <w:tcPr>
            <w:cnfStyle w:val="001000000000"/>
            <w:tcW w:w="7668" w:type="dxa"/>
          </w:tcPr>
          <w:p w:rsidR="00046B68" w:rsidRPr="000D4BC9" w:rsidRDefault="00D12234" w:rsidP="00696427">
            <w:pPr>
              <w:rPr>
                <w:rFonts w:ascii="Times New Roman" w:hAnsi="Times New Roman" w:cs="Times New Roman"/>
                <w:b w:val="0"/>
                <w:sz w:val="24"/>
                <w:szCs w:val="24"/>
              </w:rPr>
            </w:pPr>
            <w:r w:rsidRPr="000D4BC9">
              <w:rPr>
                <w:rFonts w:ascii="Times New Roman" w:hAnsi="Times New Roman" w:cs="Times New Roman"/>
                <w:b w:val="0"/>
                <w:sz w:val="24"/>
                <w:szCs w:val="24"/>
              </w:rPr>
              <w:t>4.7 Liability</w:t>
            </w:r>
          </w:p>
        </w:tc>
        <w:tc>
          <w:tcPr>
            <w:tcW w:w="1908" w:type="dxa"/>
          </w:tcPr>
          <w:p w:rsidR="00046B68" w:rsidRPr="00D25241" w:rsidRDefault="00D25241" w:rsidP="004653FD">
            <w:pPr>
              <w:jc w:val="center"/>
              <w:cnfStyle w:val="000000010000"/>
              <w:rPr>
                <w:rFonts w:ascii="Times New Roman" w:hAnsi="Times New Roman" w:cs="Times New Roman"/>
                <w:sz w:val="24"/>
                <w:szCs w:val="24"/>
              </w:rPr>
            </w:pPr>
            <w:r w:rsidRPr="00D25241">
              <w:rPr>
                <w:rFonts w:ascii="Times New Roman" w:hAnsi="Times New Roman" w:cs="Times New Roman"/>
                <w:sz w:val="24"/>
                <w:szCs w:val="24"/>
              </w:rPr>
              <w:t>4</w:t>
            </w:r>
            <w:r w:rsidR="00CB0004">
              <w:rPr>
                <w:rFonts w:ascii="Times New Roman" w:hAnsi="Times New Roman" w:cs="Times New Roman"/>
                <w:sz w:val="24"/>
                <w:szCs w:val="24"/>
              </w:rPr>
              <w:t>3</w:t>
            </w:r>
          </w:p>
        </w:tc>
      </w:tr>
      <w:tr w:rsidR="00046B68" w:rsidRPr="000D4BC9" w:rsidTr="00046B68">
        <w:trPr>
          <w:cnfStyle w:val="000000100000"/>
        </w:trPr>
        <w:tc>
          <w:tcPr>
            <w:cnfStyle w:val="001000000000"/>
            <w:tcW w:w="7668" w:type="dxa"/>
          </w:tcPr>
          <w:p w:rsidR="00046B68" w:rsidRPr="000D4BC9" w:rsidRDefault="00D12234" w:rsidP="00696427">
            <w:pPr>
              <w:rPr>
                <w:rFonts w:ascii="Times New Roman" w:hAnsi="Times New Roman" w:cs="Times New Roman"/>
                <w:b w:val="0"/>
                <w:sz w:val="24"/>
                <w:szCs w:val="24"/>
              </w:rPr>
            </w:pPr>
            <w:r w:rsidRPr="000D4BC9">
              <w:rPr>
                <w:rFonts w:ascii="Times New Roman" w:hAnsi="Times New Roman" w:cs="Times New Roman"/>
                <w:b w:val="0"/>
                <w:sz w:val="24"/>
                <w:szCs w:val="24"/>
              </w:rPr>
              <w:t>4.8 Net Interest Revenue</w:t>
            </w:r>
          </w:p>
        </w:tc>
        <w:tc>
          <w:tcPr>
            <w:tcW w:w="1908" w:type="dxa"/>
          </w:tcPr>
          <w:p w:rsidR="00046B68" w:rsidRPr="00D25241" w:rsidRDefault="00D25241" w:rsidP="004653FD">
            <w:pPr>
              <w:jc w:val="center"/>
              <w:cnfStyle w:val="000000100000"/>
              <w:rPr>
                <w:rFonts w:ascii="Times New Roman" w:hAnsi="Times New Roman" w:cs="Times New Roman"/>
                <w:sz w:val="24"/>
                <w:szCs w:val="24"/>
              </w:rPr>
            </w:pPr>
            <w:r w:rsidRPr="00D25241">
              <w:rPr>
                <w:rFonts w:ascii="Times New Roman" w:hAnsi="Times New Roman" w:cs="Times New Roman"/>
                <w:sz w:val="24"/>
                <w:szCs w:val="24"/>
              </w:rPr>
              <w:t>4</w:t>
            </w:r>
            <w:r w:rsidR="00CB0004">
              <w:rPr>
                <w:rFonts w:ascii="Times New Roman" w:hAnsi="Times New Roman" w:cs="Times New Roman"/>
                <w:sz w:val="24"/>
                <w:szCs w:val="24"/>
              </w:rPr>
              <w:t>4</w:t>
            </w:r>
          </w:p>
        </w:tc>
      </w:tr>
      <w:tr w:rsidR="00046B68" w:rsidRPr="000D4BC9" w:rsidTr="00046B68">
        <w:trPr>
          <w:cnfStyle w:val="000000010000"/>
        </w:trPr>
        <w:tc>
          <w:tcPr>
            <w:cnfStyle w:val="001000000000"/>
            <w:tcW w:w="7668" w:type="dxa"/>
          </w:tcPr>
          <w:p w:rsidR="00046B68" w:rsidRPr="000D4BC9" w:rsidRDefault="00D12234" w:rsidP="00696427">
            <w:pPr>
              <w:rPr>
                <w:rFonts w:ascii="Times New Roman" w:hAnsi="Times New Roman" w:cs="Times New Roman"/>
                <w:b w:val="0"/>
                <w:sz w:val="24"/>
                <w:szCs w:val="24"/>
              </w:rPr>
            </w:pPr>
            <w:r w:rsidRPr="000D4BC9">
              <w:rPr>
                <w:rFonts w:ascii="Times New Roman" w:hAnsi="Times New Roman" w:cs="Times New Roman"/>
                <w:b w:val="0"/>
                <w:sz w:val="24"/>
                <w:szCs w:val="24"/>
              </w:rPr>
              <w:t xml:space="preserve">4.9 Operating Income </w:t>
            </w:r>
          </w:p>
        </w:tc>
        <w:tc>
          <w:tcPr>
            <w:tcW w:w="1908" w:type="dxa"/>
          </w:tcPr>
          <w:p w:rsidR="00046B68" w:rsidRPr="00D25241" w:rsidRDefault="00D25241" w:rsidP="004653FD">
            <w:pPr>
              <w:jc w:val="center"/>
              <w:cnfStyle w:val="000000010000"/>
              <w:rPr>
                <w:rFonts w:ascii="Times New Roman" w:hAnsi="Times New Roman" w:cs="Times New Roman"/>
                <w:sz w:val="24"/>
                <w:szCs w:val="24"/>
              </w:rPr>
            </w:pPr>
            <w:r w:rsidRPr="00D25241">
              <w:rPr>
                <w:rFonts w:ascii="Times New Roman" w:hAnsi="Times New Roman" w:cs="Times New Roman"/>
                <w:sz w:val="24"/>
                <w:szCs w:val="24"/>
              </w:rPr>
              <w:t>4</w:t>
            </w:r>
            <w:r w:rsidR="00CB0004">
              <w:rPr>
                <w:rFonts w:ascii="Times New Roman" w:hAnsi="Times New Roman" w:cs="Times New Roman"/>
                <w:sz w:val="24"/>
                <w:szCs w:val="24"/>
              </w:rPr>
              <w:t>5</w:t>
            </w:r>
          </w:p>
        </w:tc>
      </w:tr>
      <w:tr w:rsidR="00046B68" w:rsidRPr="000D4BC9" w:rsidTr="00046B68">
        <w:trPr>
          <w:cnfStyle w:val="000000100000"/>
        </w:trPr>
        <w:tc>
          <w:tcPr>
            <w:cnfStyle w:val="001000000000"/>
            <w:tcW w:w="7668" w:type="dxa"/>
          </w:tcPr>
          <w:p w:rsidR="00046B68" w:rsidRPr="000D4BC9" w:rsidRDefault="00D12234" w:rsidP="00696427">
            <w:pPr>
              <w:rPr>
                <w:rFonts w:ascii="Times New Roman" w:hAnsi="Times New Roman" w:cs="Times New Roman"/>
                <w:b w:val="0"/>
                <w:sz w:val="24"/>
                <w:szCs w:val="24"/>
              </w:rPr>
            </w:pPr>
            <w:r w:rsidRPr="000D4BC9">
              <w:rPr>
                <w:rFonts w:ascii="Times New Roman" w:hAnsi="Times New Roman" w:cs="Times New Roman"/>
                <w:b w:val="0"/>
                <w:sz w:val="24"/>
                <w:szCs w:val="24"/>
              </w:rPr>
              <w:t>4.10 Net Income</w:t>
            </w:r>
          </w:p>
        </w:tc>
        <w:tc>
          <w:tcPr>
            <w:tcW w:w="1908" w:type="dxa"/>
          </w:tcPr>
          <w:p w:rsidR="00046B68" w:rsidRPr="00D25241" w:rsidRDefault="00D25241" w:rsidP="004653FD">
            <w:pPr>
              <w:jc w:val="center"/>
              <w:cnfStyle w:val="000000100000"/>
              <w:rPr>
                <w:rFonts w:ascii="Times New Roman" w:hAnsi="Times New Roman" w:cs="Times New Roman"/>
                <w:sz w:val="24"/>
                <w:szCs w:val="24"/>
              </w:rPr>
            </w:pPr>
            <w:r w:rsidRPr="00D25241">
              <w:rPr>
                <w:rFonts w:ascii="Times New Roman" w:hAnsi="Times New Roman" w:cs="Times New Roman"/>
                <w:sz w:val="24"/>
                <w:szCs w:val="24"/>
              </w:rPr>
              <w:t>4</w:t>
            </w:r>
            <w:r w:rsidR="00CB0004">
              <w:rPr>
                <w:rFonts w:ascii="Times New Roman" w:hAnsi="Times New Roman" w:cs="Times New Roman"/>
                <w:sz w:val="24"/>
                <w:szCs w:val="24"/>
              </w:rPr>
              <w:t>6</w:t>
            </w:r>
          </w:p>
        </w:tc>
      </w:tr>
      <w:tr w:rsidR="00046B68" w:rsidRPr="000D4BC9" w:rsidTr="00046B68">
        <w:trPr>
          <w:cnfStyle w:val="000000010000"/>
        </w:trPr>
        <w:tc>
          <w:tcPr>
            <w:cnfStyle w:val="001000000000"/>
            <w:tcW w:w="7668" w:type="dxa"/>
          </w:tcPr>
          <w:p w:rsidR="00046B68" w:rsidRPr="000D4BC9" w:rsidRDefault="00D12234" w:rsidP="00696427">
            <w:pPr>
              <w:rPr>
                <w:rFonts w:ascii="Times New Roman" w:hAnsi="Times New Roman" w:cs="Times New Roman"/>
                <w:b w:val="0"/>
                <w:sz w:val="24"/>
                <w:szCs w:val="24"/>
              </w:rPr>
            </w:pPr>
            <w:r w:rsidRPr="000D4BC9">
              <w:rPr>
                <w:rFonts w:ascii="Times New Roman" w:hAnsi="Times New Roman" w:cs="Times New Roman"/>
                <w:b w:val="0"/>
                <w:sz w:val="24"/>
                <w:szCs w:val="24"/>
              </w:rPr>
              <w:t>4.11 Operating expenses</w:t>
            </w:r>
          </w:p>
        </w:tc>
        <w:tc>
          <w:tcPr>
            <w:tcW w:w="1908" w:type="dxa"/>
          </w:tcPr>
          <w:p w:rsidR="00046B68" w:rsidRPr="00D25241" w:rsidRDefault="00D25241" w:rsidP="004653FD">
            <w:pPr>
              <w:jc w:val="center"/>
              <w:cnfStyle w:val="000000010000"/>
              <w:rPr>
                <w:rFonts w:ascii="Times New Roman" w:hAnsi="Times New Roman" w:cs="Times New Roman"/>
                <w:sz w:val="24"/>
                <w:szCs w:val="24"/>
              </w:rPr>
            </w:pPr>
            <w:r w:rsidRPr="00D25241">
              <w:rPr>
                <w:rFonts w:ascii="Times New Roman" w:hAnsi="Times New Roman" w:cs="Times New Roman"/>
                <w:sz w:val="24"/>
                <w:szCs w:val="24"/>
              </w:rPr>
              <w:t>4</w:t>
            </w:r>
            <w:r w:rsidR="00CB0004">
              <w:rPr>
                <w:rFonts w:ascii="Times New Roman" w:hAnsi="Times New Roman" w:cs="Times New Roman"/>
                <w:sz w:val="24"/>
                <w:szCs w:val="24"/>
              </w:rPr>
              <w:t>7</w:t>
            </w:r>
          </w:p>
        </w:tc>
      </w:tr>
      <w:tr w:rsidR="00046B68" w:rsidRPr="000D4BC9" w:rsidTr="00046B68">
        <w:trPr>
          <w:cnfStyle w:val="000000100000"/>
        </w:trPr>
        <w:tc>
          <w:tcPr>
            <w:cnfStyle w:val="001000000000"/>
            <w:tcW w:w="7668" w:type="dxa"/>
          </w:tcPr>
          <w:p w:rsidR="00046B68" w:rsidRPr="000D4BC9" w:rsidRDefault="00D12234" w:rsidP="00696427">
            <w:pPr>
              <w:rPr>
                <w:rFonts w:ascii="Times New Roman" w:hAnsi="Times New Roman" w:cs="Times New Roman"/>
                <w:b w:val="0"/>
                <w:sz w:val="24"/>
                <w:szCs w:val="24"/>
              </w:rPr>
            </w:pPr>
            <w:r w:rsidRPr="000D4BC9">
              <w:rPr>
                <w:rFonts w:ascii="Times New Roman" w:hAnsi="Times New Roman" w:cs="Times New Roman"/>
                <w:b w:val="0"/>
                <w:sz w:val="24"/>
                <w:szCs w:val="24"/>
              </w:rPr>
              <w:t>4.12 Retain Earning</w:t>
            </w:r>
          </w:p>
        </w:tc>
        <w:tc>
          <w:tcPr>
            <w:tcW w:w="1908" w:type="dxa"/>
          </w:tcPr>
          <w:p w:rsidR="00046B68" w:rsidRPr="00D25241" w:rsidRDefault="00CB0004" w:rsidP="004653FD">
            <w:pPr>
              <w:jc w:val="center"/>
              <w:cnfStyle w:val="000000100000"/>
              <w:rPr>
                <w:rFonts w:ascii="Times New Roman" w:hAnsi="Times New Roman" w:cs="Times New Roman"/>
                <w:sz w:val="24"/>
                <w:szCs w:val="24"/>
              </w:rPr>
            </w:pPr>
            <w:r>
              <w:rPr>
                <w:rFonts w:ascii="Times New Roman" w:hAnsi="Times New Roman" w:cs="Times New Roman"/>
                <w:sz w:val="24"/>
                <w:szCs w:val="24"/>
              </w:rPr>
              <w:t>48</w:t>
            </w:r>
          </w:p>
        </w:tc>
      </w:tr>
      <w:tr w:rsidR="00046B68" w:rsidRPr="000D4BC9" w:rsidTr="00046B68">
        <w:trPr>
          <w:cnfStyle w:val="000000010000"/>
        </w:trPr>
        <w:tc>
          <w:tcPr>
            <w:cnfStyle w:val="001000000000"/>
            <w:tcW w:w="7668" w:type="dxa"/>
          </w:tcPr>
          <w:p w:rsidR="00046B68" w:rsidRPr="000D4BC9" w:rsidRDefault="00D12234" w:rsidP="00696427">
            <w:pPr>
              <w:rPr>
                <w:rFonts w:ascii="Times New Roman" w:hAnsi="Times New Roman" w:cs="Times New Roman"/>
                <w:b w:val="0"/>
                <w:sz w:val="24"/>
                <w:szCs w:val="24"/>
              </w:rPr>
            </w:pPr>
            <w:r w:rsidRPr="000D4BC9">
              <w:rPr>
                <w:rFonts w:ascii="Times New Roman" w:hAnsi="Times New Roman" w:cs="Times New Roman"/>
                <w:b w:val="0"/>
                <w:sz w:val="24"/>
                <w:szCs w:val="24"/>
              </w:rPr>
              <w:t>4.13 Share Number</w:t>
            </w:r>
          </w:p>
        </w:tc>
        <w:tc>
          <w:tcPr>
            <w:tcW w:w="1908" w:type="dxa"/>
          </w:tcPr>
          <w:p w:rsidR="00046B68" w:rsidRPr="00D25241" w:rsidRDefault="00CB0004" w:rsidP="004653FD">
            <w:pPr>
              <w:jc w:val="center"/>
              <w:cnfStyle w:val="000000010000"/>
              <w:rPr>
                <w:rFonts w:ascii="Times New Roman" w:hAnsi="Times New Roman" w:cs="Times New Roman"/>
                <w:sz w:val="24"/>
                <w:szCs w:val="24"/>
              </w:rPr>
            </w:pPr>
            <w:r>
              <w:rPr>
                <w:rFonts w:ascii="Times New Roman" w:hAnsi="Times New Roman" w:cs="Times New Roman"/>
                <w:sz w:val="24"/>
                <w:szCs w:val="24"/>
              </w:rPr>
              <w:t>49</w:t>
            </w:r>
          </w:p>
        </w:tc>
      </w:tr>
      <w:tr w:rsidR="00046B68" w:rsidRPr="000D4BC9" w:rsidTr="00046B68">
        <w:trPr>
          <w:cnfStyle w:val="000000100000"/>
        </w:trPr>
        <w:tc>
          <w:tcPr>
            <w:cnfStyle w:val="001000000000"/>
            <w:tcW w:w="7668" w:type="dxa"/>
          </w:tcPr>
          <w:p w:rsidR="00046B68" w:rsidRPr="000D4BC9" w:rsidRDefault="00D12234" w:rsidP="00696427">
            <w:pPr>
              <w:rPr>
                <w:rFonts w:ascii="Times New Roman" w:hAnsi="Times New Roman" w:cs="Times New Roman"/>
                <w:b w:val="0"/>
                <w:sz w:val="24"/>
                <w:szCs w:val="24"/>
              </w:rPr>
            </w:pPr>
            <w:r w:rsidRPr="000D4BC9">
              <w:rPr>
                <w:rFonts w:ascii="Times New Roman" w:hAnsi="Times New Roman" w:cs="Times New Roman"/>
                <w:b w:val="0"/>
                <w:sz w:val="24"/>
                <w:szCs w:val="24"/>
              </w:rPr>
              <w:t>4.14 ROE</w:t>
            </w:r>
          </w:p>
        </w:tc>
        <w:tc>
          <w:tcPr>
            <w:tcW w:w="1908" w:type="dxa"/>
          </w:tcPr>
          <w:p w:rsidR="00046B68" w:rsidRPr="00D25241" w:rsidRDefault="00D25241" w:rsidP="004653FD">
            <w:pPr>
              <w:jc w:val="center"/>
              <w:cnfStyle w:val="000000100000"/>
              <w:rPr>
                <w:rFonts w:ascii="Times New Roman" w:hAnsi="Times New Roman" w:cs="Times New Roman"/>
                <w:sz w:val="24"/>
                <w:szCs w:val="24"/>
              </w:rPr>
            </w:pPr>
            <w:r w:rsidRPr="00D25241">
              <w:rPr>
                <w:rFonts w:ascii="Times New Roman" w:hAnsi="Times New Roman" w:cs="Times New Roman"/>
                <w:sz w:val="24"/>
                <w:szCs w:val="24"/>
              </w:rPr>
              <w:t>5</w:t>
            </w:r>
            <w:r w:rsidR="00CB0004">
              <w:rPr>
                <w:rFonts w:ascii="Times New Roman" w:hAnsi="Times New Roman" w:cs="Times New Roman"/>
                <w:sz w:val="24"/>
                <w:szCs w:val="24"/>
              </w:rPr>
              <w:t>0</w:t>
            </w:r>
          </w:p>
        </w:tc>
      </w:tr>
      <w:tr w:rsidR="00046B68" w:rsidRPr="000D4BC9" w:rsidTr="00046B68">
        <w:trPr>
          <w:cnfStyle w:val="000000010000"/>
        </w:trPr>
        <w:tc>
          <w:tcPr>
            <w:cnfStyle w:val="001000000000"/>
            <w:tcW w:w="7668" w:type="dxa"/>
          </w:tcPr>
          <w:p w:rsidR="00046B68" w:rsidRPr="000D4BC9" w:rsidRDefault="00D12234" w:rsidP="00696427">
            <w:pPr>
              <w:rPr>
                <w:rFonts w:ascii="Times New Roman" w:hAnsi="Times New Roman" w:cs="Times New Roman"/>
                <w:b w:val="0"/>
                <w:sz w:val="24"/>
                <w:szCs w:val="24"/>
              </w:rPr>
            </w:pPr>
            <w:r w:rsidRPr="000D4BC9">
              <w:rPr>
                <w:rFonts w:ascii="Times New Roman" w:hAnsi="Times New Roman" w:cs="Times New Roman"/>
                <w:b w:val="0"/>
                <w:sz w:val="24"/>
                <w:szCs w:val="24"/>
              </w:rPr>
              <w:t>4.15 ROA</w:t>
            </w:r>
          </w:p>
        </w:tc>
        <w:tc>
          <w:tcPr>
            <w:tcW w:w="1908" w:type="dxa"/>
          </w:tcPr>
          <w:p w:rsidR="00046B68" w:rsidRPr="00D25241" w:rsidRDefault="00D25241" w:rsidP="004653FD">
            <w:pPr>
              <w:jc w:val="center"/>
              <w:cnfStyle w:val="000000010000"/>
              <w:rPr>
                <w:rFonts w:ascii="Times New Roman" w:hAnsi="Times New Roman" w:cs="Times New Roman"/>
                <w:sz w:val="24"/>
                <w:szCs w:val="24"/>
              </w:rPr>
            </w:pPr>
            <w:r w:rsidRPr="00D25241">
              <w:rPr>
                <w:rFonts w:ascii="Times New Roman" w:hAnsi="Times New Roman" w:cs="Times New Roman"/>
                <w:sz w:val="24"/>
                <w:szCs w:val="24"/>
              </w:rPr>
              <w:t>5</w:t>
            </w:r>
            <w:r w:rsidR="00CB0004">
              <w:rPr>
                <w:rFonts w:ascii="Times New Roman" w:hAnsi="Times New Roman" w:cs="Times New Roman"/>
                <w:sz w:val="24"/>
                <w:szCs w:val="24"/>
              </w:rPr>
              <w:t>1</w:t>
            </w:r>
          </w:p>
        </w:tc>
      </w:tr>
      <w:tr w:rsidR="00046B68" w:rsidRPr="000D4BC9" w:rsidTr="00046B68">
        <w:trPr>
          <w:cnfStyle w:val="000000100000"/>
        </w:trPr>
        <w:tc>
          <w:tcPr>
            <w:cnfStyle w:val="001000000000"/>
            <w:tcW w:w="7668" w:type="dxa"/>
          </w:tcPr>
          <w:p w:rsidR="00046B68" w:rsidRPr="000D4BC9" w:rsidRDefault="00D12234" w:rsidP="00696427">
            <w:pPr>
              <w:rPr>
                <w:rFonts w:ascii="Times New Roman" w:hAnsi="Times New Roman" w:cs="Times New Roman"/>
                <w:b w:val="0"/>
                <w:sz w:val="24"/>
                <w:szCs w:val="24"/>
              </w:rPr>
            </w:pPr>
            <w:r w:rsidRPr="000D4BC9">
              <w:rPr>
                <w:rFonts w:ascii="Times New Roman" w:hAnsi="Times New Roman" w:cs="Times New Roman"/>
                <w:b w:val="0"/>
                <w:sz w:val="24"/>
                <w:szCs w:val="24"/>
              </w:rPr>
              <w:t>Chapter Five</w:t>
            </w:r>
          </w:p>
          <w:p w:rsidR="00D12234" w:rsidRPr="000D4BC9" w:rsidRDefault="00D12234" w:rsidP="00696427">
            <w:pPr>
              <w:rPr>
                <w:rFonts w:ascii="Times New Roman" w:hAnsi="Times New Roman" w:cs="Times New Roman"/>
                <w:b w:val="0"/>
                <w:sz w:val="24"/>
                <w:szCs w:val="24"/>
              </w:rPr>
            </w:pPr>
            <w:r w:rsidRPr="000D4BC9">
              <w:rPr>
                <w:rFonts w:ascii="Times New Roman" w:hAnsi="Times New Roman" w:cs="Times New Roman"/>
                <w:b w:val="0"/>
                <w:sz w:val="24"/>
                <w:szCs w:val="24"/>
              </w:rPr>
              <w:t>5.0 Recommendation</w:t>
            </w:r>
          </w:p>
          <w:p w:rsidR="00D12234" w:rsidRPr="000D4BC9" w:rsidRDefault="00D12234" w:rsidP="00696427">
            <w:pPr>
              <w:rPr>
                <w:rFonts w:ascii="Times New Roman" w:hAnsi="Times New Roman" w:cs="Times New Roman"/>
                <w:b w:val="0"/>
                <w:sz w:val="24"/>
                <w:szCs w:val="24"/>
              </w:rPr>
            </w:pPr>
            <w:r w:rsidRPr="000D4BC9">
              <w:rPr>
                <w:rFonts w:ascii="Times New Roman" w:hAnsi="Times New Roman" w:cs="Times New Roman"/>
                <w:b w:val="0"/>
                <w:sz w:val="24"/>
                <w:szCs w:val="24"/>
              </w:rPr>
              <w:t>5.1 Nestle</w:t>
            </w:r>
          </w:p>
        </w:tc>
        <w:tc>
          <w:tcPr>
            <w:tcW w:w="1908" w:type="dxa"/>
          </w:tcPr>
          <w:p w:rsidR="00046B68" w:rsidRPr="00D25241" w:rsidRDefault="00D25241" w:rsidP="004653FD">
            <w:pPr>
              <w:jc w:val="center"/>
              <w:cnfStyle w:val="000000100000"/>
              <w:rPr>
                <w:rFonts w:ascii="Times New Roman" w:hAnsi="Times New Roman" w:cs="Times New Roman"/>
                <w:sz w:val="24"/>
                <w:szCs w:val="24"/>
              </w:rPr>
            </w:pPr>
            <w:r w:rsidRPr="00D25241">
              <w:rPr>
                <w:rFonts w:ascii="Times New Roman" w:hAnsi="Times New Roman" w:cs="Times New Roman"/>
                <w:sz w:val="24"/>
                <w:szCs w:val="24"/>
              </w:rPr>
              <w:t>5</w:t>
            </w:r>
            <w:r w:rsidR="00CB0004">
              <w:rPr>
                <w:rFonts w:ascii="Times New Roman" w:hAnsi="Times New Roman" w:cs="Times New Roman"/>
                <w:sz w:val="24"/>
                <w:szCs w:val="24"/>
              </w:rPr>
              <w:t>2</w:t>
            </w:r>
          </w:p>
        </w:tc>
      </w:tr>
      <w:tr w:rsidR="00046B68" w:rsidRPr="000D4BC9" w:rsidTr="00046B68">
        <w:trPr>
          <w:cnfStyle w:val="000000010000"/>
        </w:trPr>
        <w:tc>
          <w:tcPr>
            <w:cnfStyle w:val="001000000000"/>
            <w:tcW w:w="7668" w:type="dxa"/>
          </w:tcPr>
          <w:p w:rsidR="00046B68" w:rsidRPr="000D4BC9" w:rsidRDefault="00D12234" w:rsidP="00696427">
            <w:pPr>
              <w:rPr>
                <w:rFonts w:ascii="Times New Roman" w:hAnsi="Times New Roman" w:cs="Times New Roman"/>
                <w:b w:val="0"/>
                <w:sz w:val="24"/>
                <w:szCs w:val="24"/>
              </w:rPr>
            </w:pPr>
            <w:r w:rsidRPr="000D4BC9">
              <w:rPr>
                <w:rFonts w:ascii="Times New Roman" w:hAnsi="Times New Roman" w:cs="Times New Roman"/>
                <w:b w:val="0"/>
                <w:sz w:val="24"/>
                <w:szCs w:val="24"/>
              </w:rPr>
              <w:t>5.2Unilever</w:t>
            </w:r>
          </w:p>
        </w:tc>
        <w:tc>
          <w:tcPr>
            <w:tcW w:w="1908" w:type="dxa"/>
          </w:tcPr>
          <w:p w:rsidR="00046B68" w:rsidRPr="00D25241" w:rsidRDefault="00D25241" w:rsidP="004653FD">
            <w:pPr>
              <w:jc w:val="center"/>
              <w:cnfStyle w:val="000000010000"/>
              <w:rPr>
                <w:rFonts w:ascii="Times New Roman" w:hAnsi="Times New Roman" w:cs="Times New Roman"/>
                <w:sz w:val="24"/>
                <w:szCs w:val="24"/>
              </w:rPr>
            </w:pPr>
            <w:r w:rsidRPr="00D25241">
              <w:rPr>
                <w:rFonts w:ascii="Times New Roman" w:hAnsi="Times New Roman" w:cs="Times New Roman"/>
                <w:sz w:val="24"/>
                <w:szCs w:val="24"/>
              </w:rPr>
              <w:t>5</w:t>
            </w:r>
            <w:r w:rsidR="00CB0004">
              <w:rPr>
                <w:rFonts w:ascii="Times New Roman" w:hAnsi="Times New Roman" w:cs="Times New Roman"/>
                <w:sz w:val="24"/>
                <w:szCs w:val="24"/>
              </w:rPr>
              <w:t>2</w:t>
            </w:r>
          </w:p>
        </w:tc>
      </w:tr>
      <w:tr w:rsidR="00046B68" w:rsidRPr="000D4BC9" w:rsidTr="00046B68">
        <w:trPr>
          <w:cnfStyle w:val="000000100000"/>
        </w:trPr>
        <w:tc>
          <w:tcPr>
            <w:cnfStyle w:val="001000000000"/>
            <w:tcW w:w="7668" w:type="dxa"/>
          </w:tcPr>
          <w:p w:rsidR="00046B68" w:rsidRPr="000D4BC9" w:rsidRDefault="00D12234" w:rsidP="00696427">
            <w:pPr>
              <w:rPr>
                <w:rFonts w:ascii="Times New Roman" w:hAnsi="Times New Roman" w:cs="Times New Roman"/>
                <w:b w:val="0"/>
                <w:sz w:val="24"/>
                <w:szCs w:val="24"/>
              </w:rPr>
            </w:pPr>
            <w:r w:rsidRPr="000D4BC9">
              <w:rPr>
                <w:rFonts w:ascii="Times New Roman" w:hAnsi="Times New Roman" w:cs="Times New Roman"/>
                <w:b w:val="0"/>
                <w:sz w:val="24"/>
                <w:szCs w:val="24"/>
              </w:rPr>
              <w:t>5.3 Kellogg’s Company</w:t>
            </w:r>
          </w:p>
        </w:tc>
        <w:tc>
          <w:tcPr>
            <w:tcW w:w="1908" w:type="dxa"/>
          </w:tcPr>
          <w:p w:rsidR="00046B68" w:rsidRPr="00D25241" w:rsidRDefault="00D25241" w:rsidP="004653FD">
            <w:pPr>
              <w:jc w:val="center"/>
              <w:cnfStyle w:val="000000100000"/>
              <w:rPr>
                <w:rFonts w:ascii="Times New Roman" w:hAnsi="Times New Roman" w:cs="Times New Roman"/>
                <w:sz w:val="24"/>
                <w:szCs w:val="24"/>
              </w:rPr>
            </w:pPr>
            <w:r w:rsidRPr="00D25241">
              <w:rPr>
                <w:rFonts w:ascii="Times New Roman" w:hAnsi="Times New Roman" w:cs="Times New Roman"/>
                <w:sz w:val="24"/>
                <w:szCs w:val="24"/>
              </w:rPr>
              <w:t>5</w:t>
            </w:r>
            <w:r w:rsidR="00CB0004">
              <w:rPr>
                <w:rFonts w:ascii="Times New Roman" w:hAnsi="Times New Roman" w:cs="Times New Roman"/>
                <w:sz w:val="24"/>
                <w:szCs w:val="24"/>
              </w:rPr>
              <w:t>3</w:t>
            </w:r>
          </w:p>
        </w:tc>
      </w:tr>
      <w:tr w:rsidR="00046B68" w:rsidRPr="000D4BC9" w:rsidTr="00046B68">
        <w:trPr>
          <w:cnfStyle w:val="000000010000"/>
        </w:trPr>
        <w:tc>
          <w:tcPr>
            <w:cnfStyle w:val="001000000000"/>
            <w:tcW w:w="7668" w:type="dxa"/>
          </w:tcPr>
          <w:p w:rsidR="00046B68" w:rsidRPr="000D4BC9" w:rsidRDefault="00D12234" w:rsidP="00696427">
            <w:pPr>
              <w:rPr>
                <w:rFonts w:ascii="Times New Roman" w:hAnsi="Times New Roman" w:cs="Times New Roman"/>
                <w:b w:val="0"/>
                <w:sz w:val="24"/>
                <w:szCs w:val="24"/>
              </w:rPr>
            </w:pPr>
            <w:r w:rsidRPr="000D4BC9">
              <w:rPr>
                <w:rFonts w:ascii="Times New Roman" w:hAnsi="Times New Roman" w:cs="Times New Roman"/>
                <w:b w:val="0"/>
                <w:sz w:val="24"/>
                <w:szCs w:val="24"/>
              </w:rPr>
              <w:t>5.4</w:t>
            </w:r>
            <w:r w:rsidR="000D2D9D" w:rsidRPr="000D4BC9">
              <w:rPr>
                <w:rFonts w:ascii="Times New Roman" w:hAnsi="Times New Roman" w:cs="Times New Roman"/>
                <w:b w:val="0"/>
                <w:sz w:val="24"/>
                <w:szCs w:val="24"/>
              </w:rPr>
              <w:t xml:space="preserve"> </w:t>
            </w:r>
            <w:r w:rsidRPr="000D4BC9">
              <w:rPr>
                <w:rFonts w:ascii="Times New Roman" w:hAnsi="Times New Roman" w:cs="Times New Roman"/>
                <w:b w:val="0"/>
                <w:sz w:val="24"/>
                <w:szCs w:val="24"/>
              </w:rPr>
              <w:t>Coca Cola Company</w:t>
            </w:r>
          </w:p>
        </w:tc>
        <w:tc>
          <w:tcPr>
            <w:tcW w:w="1908" w:type="dxa"/>
          </w:tcPr>
          <w:p w:rsidR="00046B68" w:rsidRPr="00D25241" w:rsidRDefault="00D25241" w:rsidP="004653FD">
            <w:pPr>
              <w:jc w:val="center"/>
              <w:cnfStyle w:val="000000010000"/>
              <w:rPr>
                <w:rFonts w:ascii="Times New Roman" w:hAnsi="Times New Roman" w:cs="Times New Roman"/>
                <w:sz w:val="24"/>
                <w:szCs w:val="24"/>
              </w:rPr>
            </w:pPr>
            <w:r w:rsidRPr="00D25241">
              <w:rPr>
                <w:rFonts w:ascii="Times New Roman" w:hAnsi="Times New Roman" w:cs="Times New Roman"/>
                <w:sz w:val="24"/>
                <w:szCs w:val="24"/>
              </w:rPr>
              <w:t>5</w:t>
            </w:r>
            <w:r w:rsidR="00CB0004">
              <w:rPr>
                <w:rFonts w:ascii="Times New Roman" w:hAnsi="Times New Roman" w:cs="Times New Roman"/>
                <w:sz w:val="24"/>
                <w:szCs w:val="24"/>
              </w:rPr>
              <w:t>3</w:t>
            </w:r>
          </w:p>
        </w:tc>
      </w:tr>
      <w:tr w:rsidR="00046B68" w:rsidRPr="000D4BC9" w:rsidTr="00046B68">
        <w:trPr>
          <w:cnfStyle w:val="000000100000"/>
        </w:trPr>
        <w:tc>
          <w:tcPr>
            <w:cnfStyle w:val="001000000000"/>
            <w:tcW w:w="7668" w:type="dxa"/>
          </w:tcPr>
          <w:p w:rsidR="00046B68" w:rsidRPr="000D4BC9" w:rsidRDefault="00D12234" w:rsidP="00696427">
            <w:pPr>
              <w:rPr>
                <w:rFonts w:ascii="Times New Roman" w:hAnsi="Times New Roman" w:cs="Times New Roman"/>
                <w:b w:val="0"/>
                <w:sz w:val="24"/>
                <w:szCs w:val="24"/>
              </w:rPr>
            </w:pPr>
            <w:r w:rsidRPr="000D4BC9">
              <w:rPr>
                <w:rFonts w:ascii="Times New Roman" w:hAnsi="Times New Roman" w:cs="Times New Roman"/>
                <w:b w:val="0"/>
                <w:sz w:val="24"/>
                <w:szCs w:val="24"/>
              </w:rPr>
              <w:t>5.5 Pepsico Inc.</w:t>
            </w:r>
          </w:p>
        </w:tc>
        <w:tc>
          <w:tcPr>
            <w:tcW w:w="1908" w:type="dxa"/>
          </w:tcPr>
          <w:p w:rsidR="00046B68" w:rsidRPr="00D25241" w:rsidRDefault="00D25241" w:rsidP="004653FD">
            <w:pPr>
              <w:jc w:val="center"/>
              <w:cnfStyle w:val="000000100000"/>
              <w:rPr>
                <w:rFonts w:ascii="Times New Roman" w:hAnsi="Times New Roman" w:cs="Times New Roman"/>
                <w:sz w:val="24"/>
                <w:szCs w:val="24"/>
              </w:rPr>
            </w:pPr>
            <w:r w:rsidRPr="00D25241">
              <w:rPr>
                <w:rFonts w:ascii="Times New Roman" w:hAnsi="Times New Roman" w:cs="Times New Roman"/>
                <w:sz w:val="24"/>
                <w:szCs w:val="24"/>
              </w:rPr>
              <w:t>5</w:t>
            </w:r>
            <w:r w:rsidR="00CB0004">
              <w:rPr>
                <w:rFonts w:ascii="Times New Roman" w:hAnsi="Times New Roman" w:cs="Times New Roman"/>
                <w:sz w:val="24"/>
                <w:szCs w:val="24"/>
              </w:rPr>
              <w:t>4</w:t>
            </w:r>
          </w:p>
        </w:tc>
      </w:tr>
      <w:tr w:rsidR="00046B68" w:rsidRPr="000D4BC9" w:rsidTr="00046B68">
        <w:trPr>
          <w:cnfStyle w:val="000000010000"/>
        </w:trPr>
        <w:tc>
          <w:tcPr>
            <w:cnfStyle w:val="001000000000"/>
            <w:tcW w:w="7668" w:type="dxa"/>
          </w:tcPr>
          <w:p w:rsidR="00046B68" w:rsidRPr="000D4BC9" w:rsidRDefault="00FD6460" w:rsidP="00696427">
            <w:pPr>
              <w:rPr>
                <w:rFonts w:ascii="Times New Roman" w:hAnsi="Times New Roman" w:cs="Times New Roman"/>
                <w:b w:val="0"/>
                <w:sz w:val="24"/>
                <w:szCs w:val="24"/>
              </w:rPr>
            </w:pPr>
            <w:r w:rsidRPr="000D4BC9">
              <w:rPr>
                <w:rFonts w:ascii="Times New Roman" w:hAnsi="Times New Roman" w:cs="Times New Roman"/>
                <w:b w:val="0"/>
                <w:sz w:val="24"/>
                <w:szCs w:val="24"/>
              </w:rPr>
              <w:t>5.6 ACI Limited</w:t>
            </w:r>
          </w:p>
        </w:tc>
        <w:tc>
          <w:tcPr>
            <w:tcW w:w="1908" w:type="dxa"/>
          </w:tcPr>
          <w:p w:rsidR="00046B68" w:rsidRPr="00D25241" w:rsidRDefault="00D25241" w:rsidP="004653FD">
            <w:pPr>
              <w:jc w:val="center"/>
              <w:cnfStyle w:val="000000010000"/>
              <w:rPr>
                <w:rFonts w:ascii="Times New Roman" w:hAnsi="Times New Roman" w:cs="Times New Roman"/>
                <w:sz w:val="24"/>
                <w:szCs w:val="24"/>
              </w:rPr>
            </w:pPr>
            <w:r w:rsidRPr="00D25241">
              <w:rPr>
                <w:rFonts w:ascii="Times New Roman" w:hAnsi="Times New Roman" w:cs="Times New Roman"/>
                <w:sz w:val="24"/>
                <w:szCs w:val="24"/>
              </w:rPr>
              <w:t>5</w:t>
            </w:r>
            <w:r w:rsidR="00CB0004">
              <w:rPr>
                <w:rFonts w:ascii="Times New Roman" w:hAnsi="Times New Roman" w:cs="Times New Roman"/>
                <w:sz w:val="24"/>
                <w:szCs w:val="24"/>
              </w:rPr>
              <w:t>4</w:t>
            </w:r>
          </w:p>
        </w:tc>
      </w:tr>
      <w:tr w:rsidR="00046B68" w:rsidRPr="000D4BC9" w:rsidTr="00046B68">
        <w:trPr>
          <w:cnfStyle w:val="000000100000"/>
        </w:trPr>
        <w:tc>
          <w:tcPr>
            <w:cnfStyle w:val="001000000000"/>
            <w:tcW w:w="7668" w:type="dxa"/>
          </w:tcPr>
          <w:p w:rsidR="00046B68" w:rsidRPr="000D4BC9" w:rsidRDefault="00FD6460" w:rsidP="00696427">
            <w:pPr>
              <w:rPr>
                <w:rFonts w:ascii="Times New Roman" w:hAnsi="Times New Roman" w:cs="Times New Roman"/>
                <w:b w:val="0"/>
                <w:sz w:val="24"/>
                <w:szCs w:val="24"/>
              </w:rPr>
            </w:pPr>
            <w:r w:rsidRPr="000D4BC9">
              <w:rPr>
                <w:rFonts w:ascii="Times New Roman" w:hAnsi="Times New Roman" w:cs="Times New Roman"/>
                <w:b w:val="0"/>
                <w:sz w:val="24"/>
                <w:szCs w:val="24"/>
              </w:rPr>
              <w:t>5.7 ACME Laboratories Ltd</w:t>
            </w:r>
          </w:p>
        </w:tc>
        <w:tc>
          <w:tcPr>
            <w:tcW w:w="1908" w:type="dxa"/>
          </w:tcPr>
          <w:p w:rsidR="00046B68" w:rsidRPr="00D25241" w:rsidRDefault="00D25241" w:rsidP="004653FD">
            <w:pPr>
              <w:jc w:val="center"/>
              <w:cnfStyle w:val="000000100000"/>
              <w:rPr>
                <w:rFonts w:ascii="Times New Roman" w:hAnsi="Times New Roman" w:cs="Times New Roman"/>
                <w:sz w:val="24"/>
                <w:szCs w:val="24"/>
              </w:rPr>
            </w:pPr>
            <w:r w:rsidRPr="00D25241">
              <w:rPr>
                <w:rFonts w:ascii="Times New Roman" w:hAnsi="Times New Roman" w:cs="Times New Roman"/>
                <w:sz w:val="24"/>
                <w:szCs w:val="24"/>
              </w:rPr>
              <w:t>5</w:t>
            </w:r>
            <w:r w:rsidR="00CB0004">
              <w:rPr>
                <w:rFonts w:ascii="Times New Roman" w:hAnsi="Times New Roman" w:cs="Times New Roman"/>
                <w:sz w:val="24"/>
                <w:szCs w:val="24"/>
              </w:rPr>
              <w:t>5</w:t>
            </w:r>
          </w:p>
        </w:tc>
      </w:tr>
      <w:tr w:rsidR="00046B68" w:rsidRPr="000D4BC9" w:rsidTr="00046B68">
        <w:trPr>
          <w:cnfStyle w:val="000000010000"/>
        </w:trPr>
        <w:tc>
          <w:tcPr>
            <w:cnfStyle w:val="001000000000"/>
            <w:tcW w:w="7668" w:type="dxa"/>
          </w:tcPr>
          <w:p w:rsidR="00046B68" w:rsidRPr="000D4BC9" w:rsidRDefault="00FD6460" w:rsidP="00696427">
            <w:pPr>
              <w:rPr>
                <w:rFonts w:ascii="Times New Roman" w:hAnsi="Times New Roman" w:cs="Times New Roman"/>
                <w:b w:val="0"/>
                <w:sz w:val="24"/>
                <w:szCs w:val="24"/>
              </w:rPr>
            </w:pPr>
            <w:r w:rsidRPr="000D4BC9">
              <w:rPr>
                <w:rFonts w:ascii="Times New Roman" w:hAnsi="Times New Roman" w:cs="Times New Roman"/>
                <w:b w:val="0"/>
                <w:sz w:val="24"/>
                <w:szCs w:val="24"/>
              </w:rPr>
              <w:t>5.8 Beximco Pharmaceutical Ltd</w:t>
            </w:r>
          </w:p>
        </w:tc>
        <w:tc>
          <w:tcPr>
            <w:tcW w:w="1908" w:type="dxa"/>
          </w:tcPr>
          <w:p w:rsidR="00046B68" w:rsidRPr="00D25241" w:rsidRDefault="00D25241" w:rsidP="004653FD">
            <w:pPr>
              <w:jc w:val="center"/>
              <w:cnfStyle w:val="000000010000"/>
              <w:rPr>
                <w:rFonts w:ascii="Times New Roman" w:hAnsi="Times New Roman" w:cs="Times New Roman"/>
                <w:sz w:val="24"/>
                <w:szCs w:val="24"/>
              </w:rPr>
            </w:pPr>
            <w:r w:rsidRPr="00D25241">
              <w:rPr>
                <w:rFonts w:ascii="Times New Roman" w:hAnsi="Times New Roman" w:cs="Times New Roman"/>
                <w:sz w:val="24"/>
                <w:szCs w:val="24"/>
              </w:rPr>
              <w:t>5</w:t>
            </w:r>
            <w:r w:rsidR="00CB0004">
              <w:rPr>
                <w:rFonts w:ascii="Times New Roman" w:hAnsi="Times New Roman" w:cs="Times New Roman"/>
                <w:sz w:val="24"/>
                <w:szCs w:val="24"/>
              </w:rPr>
              <w:t>5</w:t>
            </w:r>
          </w:p>
        </w:tc>
      </w:tr>
      <w:tr w:rsidR="00046B68" w:rsidRPr="000D4BC9" w:rsidTr="00046B68">
        <w:trPr>
          <w:cnfStyle w:val="000000100000"/>
        </w:trPr>
        <w:tc>
          <w:tcPr>
            <w:cnfStyle w:val="001000000000"/>
            <w:tcW w:w="7668" w:type="dxa"/>
          </w:tcPr>
          <w:p w:rsidR="00046B68" w:rsidRPr="000D4BC9" w:rsidRDefault="00FD6460" w:rsidP="00696427">
            <w:pPr>
              <w:rPr>
                <w:rFonts w:ascii="Times New Roman" w:hAnsi="Times New Roman" w:cs="Times New Roman"/>
                <w:b w:val="0"/>
                <w:sz w:val="24"/>
                <w:szCs w:val="24"/>
              </w:rPr>
            </w:pPr>
            <w:r w:rsidRPr="000D4BC9">
              <w:rPr>
                <w:rFonts w:ascii="Times New Roman" w:hAnsi="Times New Roman" w:cs="Times New Roman"/>
                <w:b w:val="0"/>
                <w:sz w:val="24"/>
                <w:szCs w:val="24"/>
              </w:rPr>
              <w:t>5.9 Square Pharma</w:t>
            </w:r>
          </w:p>
        </w:tc>
        <w:tc>
          <w:tcPr>
            <w:tcW w:w="1908" w:type="dxa"/>
          </w:tcPr>
          <w:p w:rsidR="00046B68" w:rsidRPr="00D25241" w:rsidRDefault="00D25241" w:rsidP="004653FD">
            <w:pPr>
              <w:jc w:val="center"/>
              <w:cnfStyle w:val="000000100000"/>
              <w:rPr>
                <w:rFonts w:ascii="Times New Roman" w:hAnsi="Times New Roman" w:cs="Times New Roman"/>
                <w:sz w:val="24"/>
                <w:szCs w:val="24"/>
              </w:rPr>
            </w:pPr>
            <w:r w:rsidRPr="00D25241">
              <w:rPr>
                <w:rFonts w:ascii="Times New Roman" w:hAnsi="Times New Roman" w:cs="Times New Roman"/>
                <w:sz w:val="24"/>
                <w:szCs w:val="24"/>
              </w:rPr>
              <w:t>5</w:t>
            </w:r>
            <w:r w:rsidR="00CB0004">
              <w:rPr>
                <w:rFonts w:ascii="Times New Roman" w:hAnsi="Times New Roman" w:cs="Times New Roman"/>
                <w:sz w:val="24"/>
                <w:szCs w:val="24"/>
              </w:rPr>
              <w:t>6</w:t>
            </w:r>
          </w:p>
        </w:tc>
      </w:tr>
      <w:tr w:rsidR="00046B68" w:rsidRPr="000D4BC9" w:rsidTr="00046B68">
        <w:trPr>
          <w:cnfStyle w:val="000000010000"/>
        </w:trPr>
        <w:tc>
          <w:tcPr>
            <w:cnfStyle w:val="001000000000"/>
            <w:tcW w:w="7668" w:type="dxa"/>
          </w:tcPr>
          <w:p w:rsidR="00046B68" w:rsidRPr="000D4BC9" w:rsidRDefault="00FD6460" w:rsidP="00696427">
            <w:pPr>
              <w:rPr>
                <w:rFonts w:ascii="Times New Roman" w:hAnsi="Times New Roman" w:cs="Times New Roman"/>
                <w:b w:val="0"/>
                <w:sz w:val="24"/>
                <w:szCs w:val="24"/>
              </w:rPr>
            </w:pPr>
            <w:r w:rsidRPr="000D4BC9">
              <w:rPr>
                <w:rFonts w:ascii="Times New Roman" w:hAnsi="Times New Roman" w:cs="Times New Roman"/>
                <w:b w:val="0"/>
                <w:sz w:val="24"/>
                <w:szCs w:val="24"/>
              </w:rPr>
              <w:t>5.10 Beacon Pharma Ltd</w:t>
            </w:r>
          </w:p>
        </w:tc>
        <w:tc>
          <w:tcPr>
            <w:tcW w:w="1908" w:type="dxa"/>
          </w:tcPr>
          <w:p w:rsidR="00046B68" w:rsidRPr="00D25241" w:rsidRDefault="00CB0004" w:rsidP="004653FD">
            <w:pPr>
              <w:jc w:val="center"/>
              <w:cnfStyle w:val="000000010000"/>
              <w:rPr>
                <w:rFonts w:ascii="Times New Roman" w:hAnsi="Times New Roman" w:cs="Times New Roman"/>
                <w:sz w:val="24"/>
                <w:szCs w:val="24"/>
              </w:rPr>
            </w:pPr>
            <w:r>
              <w:rPr>
                <w:rFonts w:ascii="Times New Roman" w:hAnsi="Times New Roman" w:cs="Times New Roman"/>
                <w:sz w:val="24"/>
                <w:szCs w:val="24"/>
              </w:rPr>
              <w:t>56</w:t>
            </w:r>
          </w:p>
        </w:tc>
      </w:tr>
      <w:tr w:rsidR="00046B68" w:rsidRPr="000D4BC9" w:rsidTr="00046B68">
        <w:trPr>
          <w:cnfStyle w:val="000000100000"/>
        </w:trPr>
        <w:tc>
          <w:tcPr>
            <w:cnfStyle w:val="001000000000"/>
            <w:tcW w:w="7668" w:type="dxa"/>
          </w:tcPr>
          <w:p w:rsidR="00046B68" w:rsidRPr="000D4BC9" w:rsidRDefault="00D25241" w:rsidP="00D25241">
            <w:pPr>
              <w:rPr>
                <w:rFonts w:ascii="Times New Roman" w:hAnsi="Times New Roman" w:cs="Times New Roman"/>
                <w:b w:val="0"/>
                <w:sz w:val="24"/>
                <w:szCs w:val="24"/>
              </w:rPr>
            </w:pPr>
            <w:r>
              <w:rPr>
                <w:rFonts w:ascii="Times New Roman" w:hAnsi="Times New Roman" w:cs="Times New Roman"/>
                <w:b w:val="0"/>
                <w:sz w:val="24"/>
                <w:szCs w:val="24"/>
              </w:rPr>
              <w:t>5.11 Delta</w:t>
            </w:r>
            <w:r w:rsidRPr="00D25241">
              <w:rPr>
                <w:rFonts w:ascii="Times New Roman" w:hAnsi="Times New Roman" w:cs="Times New Roman"/>
                <w:b w:val="0"/>
                <w:sz w:val="24"/>
                <w:szCs w:val="24"/>
              </w:rPr>
              <w:t xml:space="preserve"> Apparel Inc</w:t>
            </w:r>
          </w:p>
        </w:tc>
        <w:tc>
          <w:tcPr>
            <w:tcW w:w="1908" w:type="dxa"/>
          </w:tcPr>
          <w:p w:rsidR="00046B68" w:rsidRPr="00D25241" w:rsidRDefault="00CB0004" w:rsidP="004653FD">
            <w:pPr>
              <w:jc w:val="center"/>
              <w:cnfStyle w:val="000000100000"/>
              <w:rPr>
                <w:rFonts w:ascii="Times New Roman" w:hAnsi="Times New Roman" w:cs="Times New Roman"/>
                <w:sz w:val="24"/>
                <w:szCs w:val="24"/>
              </w:rPr>
            </w:pPr>
            <w:r>
              <w:rPr>
                <w:rFonts w:ascii="Times New Roman" w:hAnsi="Times New Roman" w:cs="Times New Roman"/>
                <w:sz w:val="24"/>
                <w:szCs w:val="24"/>
              </w:rPr>
              <w:t>57</w:t>
            </w:r>
          </w:p>
        </w:tc>
      </w:tr>
      <w:tr w:rsidR="00046B68" w:rsidRPr="000D4BC9" w:rsidTr="00046B68">
        <w:trPr>
          <w:cnfStyle w:val="000000010000"/>
        </w:trPr>
        <w:tc>
          <w:tcPr>
            <w:cnfStyle w:val="001000000000"/>
            <w:tcW w:w="7668" w:type="dxa"/>
          </w:tcPr>
          <w:p w:rsidR="00046B68" w:rsidRPr="000D4BC9" w:rsidRDefault="00FD6460" w:rsidP="00696427">
            <w:pPr>
              <w:rPr>
                <w:rFonts w:ascii="Times New Roman" w:hAnsi="Times New Roman" w:cs="Times New Roman"/>
                <w:b w:val="0"/>
                <w:sz w:val="24"/>
                <w:szCs w:val="24"/>
              </w:rPr>
            </w:pPr>
            <w:r w:rsidRPr="000D4BC9">
              <w:rPr>
                <w:rFonts w:ascii="Times New Roman" w:hAnsi="Times New Roman" w:cs="Times New Roman"/>
                <w:b w:val="0"/>
                <w:sz w:val="24"/>
                <w:szCs w:val="24"/>
              </w:rPr>
              <w:t>5.12 Pacific Denims Ltd</w:t>
            </w:r>
          </w:p>
        </w:tc>
        <w:tc>
          <w:tcPr>
            <w:tcW w:w="1908" w:type="dxa"/>
          </w:tcPr>
          <w:p w:rsidR="00046B68" w:rsidRPr="00E2427B" w:rsidRDefault="00CB0004" w:rsidP="004653FD">
            <w:pPr>
              <w:jc w:val="center"/>
              <w:cnfStyle w:val="000000010000"/>
              <w:rPr>
                <w:rFonts w:ascii="Times New Roman" w:hAnsi="Times New Roman" w:cs="Times New Roman"/>
                <w:sz w:val="24"/>
                <w:szCs w:val="24"/>
              </w:rPr>
            </w:pPr>
            <w:r>
              <w:rPr>
                <w:rFonts w:ascii="Times New Roman" w:hAnsi="Times New Roman" w:cs="Times New Roman"/>
                <w:sz w:val="24"/>
                <w:szCs w:val="24"/>
              </w:rPr>
              <w:t>57</w:t>
            </w:r>
          </w:p>
        </w:tc>
      </w:tr>
      <w:tr w:rsidR="00046B68" w:rsidRPr="000D4BC9" w:rsidTr="00046B68">
        <w:trPr>
          <w:cnfStyle w:val="000000100000"/>
        </w:trPr>
        <w:tc>
          <w:tcPr>
            <w:cnfStyle w:val="001000000000"/>
            <w:tcW w:w="7668" w:type="dxa"/>
          </w:tcPr>
          <w:p w:rsidR="00046B68" w:rsidRPr="000D4BC9" w:rsidRDefault="00FD6460" w:rsidP="00696427">
            <w:pPr>
              <w:rPr>
                <w:rFonts w:ascii="Times New Roman" w:hAnsi="Times New Roman" w:cs="Times New Roman"/>
                <w:b w:val="0"/>
                <w:sz w:val="24"/>
                <w:szCs w:val="24"/>
              </w:rPr>
            </w:pPr>
            <w:r w:rsidRPr="000D4BC9">
              <w:rPr>
                <w:rFonts w:ascii="Times New Roman" w:hAnsi="Times New Roman" w:cs="Times New Roman"/>
                <w:b w:val="0"/>
                <w:sz w:val="24"/>
                <w:szCs w:val="24"/>
              </w:rPr>
              <w:t>5.13 Paramount Textile Limited</w:t>
            </w:r>
          </w:p>
        </w:tc>
        <w:tc>
          <w:tcPr>
            <w:tcW w:w="1908" w:type="dxa"/>
          </w:tcPr>
          <w:p w:rsidR="00046B68" w:rsidRPr="00E2427B" w:rsidRDefault="00CB0004" w:rsidP="004653FD">
            <w:pPr>
              <w:jc w:val="center"/>
              <w:cnfStyle w:val="000000100000"/>
              <w:rPr>
                <w:rFonts w:ascii="Times New Roman" w:hAnsi="Times New Roman" w:cs="Times New Roman"/>
                <w:sz w:val="24"/>
                <w:szCs w:val="24"/>
              </w:rPr>
            </w:pPr>
            <w:r>
              <w:rPr>
                <w:rFonts w:ascii="Times New Roman" w:hAnsi="Times New Roman" w:cs="Times New Roman"/>
                <w:sz w:val="24"/>
                <w:szCs w:val="24"/>
              </w:rPr>
              <w:t>57</w:t>
            </w:r>
          </w:p>
        </w:tc>
      </w:tr>
      <w:tr w:rsidR="00046B68" w:rsidRPr="000D4BC9" w:rsidTr="00046B68">
        <w:trPr>
          <w:cnfStyle w:val="000000010000"/>
        </w:trPr>
        <w:tc>
          <w:tcPr>
            <w:cnfStyle w:val="001000000000"/>
            <w:tcW w:w="7668" w:type="dxa"/>
          </w:tcPr>
          <w:p w:rsidR="00046B68" w:rsidRPr="000D4BC9" w:rsidRDefault="00FD6460" w:rsidP="00696427">
            <w:pPr>
              <w:rPr>
                <w:rFonts w:ascii="Times New Roman" w:hAnsi="Times New Roman" w:cs="Times New Roman"/>
                <w:b w:val="0"/>
                <w:sz w:val="24"/>
                <w:szCs w:val="24"/>
              </w:rPr>
            </w:pPr>
            <w:r w:rsidRPr="000D4BC9">
              <w:rPr>
                <w:rFonts w:ascii="Times New Roman" w:hAnsi="Times New Roman" w:cs="Times New Roman"/>
                <w:b w:val="0"/>
                <w:sz w:val="24"/>
                <w:szCs w:val="24"/>
              </w:rPr>
              <w:t>5.14 Square Textile Limited</w:t>
            </w:r>
          </w:p>
        </w:tc>
        <w:tc>
          <w:tcPr>
            <w:tcW w:w="1908" w:type="dxa"/>
          </w:tcPr>
          <w:p w:rsidR="00046B68" w:rsidRPr="00E2427B" w:rsidRDefault="00CB0004" w:rsidP="004653FD">
            <w:pPr>
              <w:jc w:val="center"/>
              <w:cnfStyle w:val="000000010000"/>
              <w:rPr>
                <w:rFonts w:ascii="Times New Roman" w:hAnsi="Times New Roman" w:cs="Times New Roman"/>
                <w:sz w:val="24"/>
                <w:szCs w:val="24"/>
              </w:rPr>
            </w:pPr>
            <w:r>
              <w:rPr>
                <w:rFonts w:ascii="Times New Roman" w:hAnsi="Times New Roman" w:cs="Times New Roman"/>
                <w:sz w:val="24"/>
                <w:szCs w:val="24"/>
              </w:rPr>
              <w:t>58</w:t>
            </w:r>
          </w:p>
        </w:tc>
      </w:tr>
      <w:tr w:rsidR="00046B68" w:rsidRPr="000D4BC9" w:rsidTr="00046B68">
        <w:trPr>
          <w:cnfStyle w:val="000000100000"/>
        </w:trPr>
        <w:tc>
          <w:tcPr>
            <w:cnfStyle w:val="001000000000"/>
            <w:tcW w:w="7668" w:type="dxa"/>
          </w:tcPr>
          <w:p w:rsidR="00046B68" w:rsidRPr="000D4BC9" w:rsidRDefault="00FD6460" w:rsidP="00696427">
            <w:pPr>
              <w:rPr>
                <w:rFonts w:ascii="Times New Roman" w:hAnsi="Times New Roman" w:cs="Times New Roman"/>
                <w:b w:val="0"/>
                <w:sz w:val="24"/>
                <w:szCs w:val="24"/>
              </w:rPr>
            </w:pPr>
            <w:r w:rsidRPr="000D4BC9">
              <w:rPr>
                <w:rFonts w:ascii="Times New Roman" w:hAnsi="Times New Roman" w:cs="Times New Roman"/>
                <w:b w:val="0"/>
                <w:sz w:val="24"/>
                <w:szCs w:val="24"/>
              </w:rPr>
              <w:t>5.15 Hamid Fabrics</w:t>
            </w:r>
            <w:r w:rsidR="000D2D9D" w:rsidRPr="000D4BC9">
              <w:rPr>
                <w:rFonts w:ascii="Times New Roman" w:hAnsi="Times New Roman" w:cs="Times New Roman"/>
                <w:b w:val="0"/>
                <w:sz w:val="24"/>
                <w:szCs w:val="24"/>
              </w:rPr>
              <w:t xml:space="preserve"> Limited</w:t>
            </w:r>
          </w:p>
        </w:tc>
        <w:tc>
          <w:tcPr>
            <w:tcW w:w="1908" w:type="dxa"/>
          </w:tcPr>
          <w:p w:rsidR="00046B68" w:rsidRPr="00E2427B" w:rsidRDefault="00CB0004" w:rsidP="004653FD">
            <w:pPr>
              <w:jc w:val="center"/>
              <w:cnfStyle w:val="000000100000"/>
              <w:rPr>
                <w:rFonts w:ascii="Times New Roman" w:hAnsi="Times New Roman" w:cs="Times New Roman"/>
                <w:sz w:val="24"/>
                <w:szCs w:val="24"/>
              </w:rPr>
            </w:pPr>
            <w:r>
              <w:rPr>
                <w:rFonts w:ascii="Times New Roman" w:hAnsi="Times New Roman" w:cs="Times New Roman"/>
                <w:sz w:val="24"/>
                <w:szCs w:val="24"/>
              </w:rPr>
              <w:t>58</w:t>
            </w:r>
          </w:p>
        </w:tc>
      </w:tr>
      <w:tr w:rsidR="00046B68" w:rsidRPr="000D4BC9" w:rsidTr="00046B68">
        <w:trPr>
          <w:cnfStyle w:val="000000010000"/>
        </w:trPr>
        <w:tc>
          <w:tcPr>
            <w:cnfStyle w:val="001000000000"/>
            <w:tcW w:w="7668" w:type="dxa"/>
          </w:tcPr>
          <w:p w:rsidR="00046B68" w:rsidRPr="000D4BC9" w:rsidRDefault="000D2D9D" w:rsidP="00696427">
            <w:pPr>
              <w:rPr>
                <w:rFonts w:ascii="Times New Roman" w:hAnsi="Times New Roman" w:cs="Times New Roman"/>
                <w:b w:val="0"/>
                <w:sz w:val="24"/>
                <w:szCs w:val="24"/>
              </w:rPr>
            </w:pPr>
            <w:r w:rsidRPr="000D4BC9">
              <w:rPr>
                <w:rFonts w:ascii="Times New Roman" w:hAnsi="Times New Roman" w:cs="Times New Roman"/>
                <w:b w:val="0"/>
                <w:sz w:val="24"/>
                <w:szCs w:val="24"/>
              </w:rPr>
              <w:t>5.16 Lenovo</w:t>
            </w:r>
          </w:p>
        </w:tc>
        <w:tc>
          <w:tcPr>
            <w:tcW w:w="1908" w:type="dxa"/>
          </w:tcPr>
          <w:p w:rsidR="00046B68" w:rsidRPr="00E2427B" w:rsidRDefault="00CB0004" w:rsidP="004653FD">
            <w:pPr>
              <w:jc w:val="center"/>
              <w:cnfStyle w:val="000000010000"/>
              <w:rPr>
                <w:rFonts w:ascii="Times New Roman" w:hAnsi="Times New Roman" w:cs="Times New Roman"/>
                <w:sz w:val="24"/>
                <w:szCs w:val="24"/>
              </w:rPr>
            </w:pPr>
            <w:r>
              <w:rPr>
                <w:rFonts w:ascii="Times New Roman" w:hAnsi="Times New Roman" w:cs="Times New Roman"/>
                <w:sz w:val="24"/>
                <w:szCs w:val="24"/>
              </w:rPr>
              <w:t>59</w:t>
            </w:r>
          </w:p>
        </w:tc>
      </w:tr>
      <w:tr w:rsidR="00046B68" w:rsidRPr="000D4BC9" w:rsidTr="00046B68">
        <w:trPr>
          <w:cnfStyle w:val="000000100000"/>
        </w:trPr>
        <w:tc>
          <w:tcPr>
            <w:cnfStyle w:val="001000000000"/>
            <w:tcW w:w="7668" w:type="dxa"/>
          </w:tcPr>
          <w:p w:rsidR="00046B68" w:rsidRPr="000D4BC9" w:rsidRDefault="000D2D9D" w:rsidP="00696427">
            <w:pPr>
              <w:rPr>
                <w:rFonts w:ascii="Times New Roman" w:hAnsi="Times New Roman" w:cs="Times New Roman"/>
                <w:b w:val="0"/>
                <w:sz w:val="24"/>
                <w:szCs w:val="24"/>
              </w:rPr>
            </w:pPr>
            <w:r w:rsidRPr="000D4BC9">
              <w:rPr>
                <w:rFonts w:ascii="Times New Roman" w:hAnsi="Times New Roman" w:cs="Times New Roman"/>
                <w:b w:val="0"/>
                <w:sz w:val="24"/>
                <w:szCs w:val="24"/>
              </w:rPr>
              <w:t>5.17 Acer Inc.</w:t>
            </w:r>
          </w:p>
        </w:tc>
        <w:tc>
          <w:tcPr>
            <w:tcW w:w="1908" w:type="dxa"/>
          </w:tcPr>
          <w:p w:rsidR="00046B68" w:rsidRPr="00E2427B" w:rsidRDefault="00CB0004" w:rsidP="004653FD">
            <w:pPr>
              <w:jc w:val="center"/>
              <w:cnfStyle w:val="000000100000"/>
              <w:rPr>
                <w:rFonts w:ascii="Times New Roman" w:hAnsi="Times New Roman" w:cs="Times New Roman"/>
                <w:sz w:val="24"/>
                <w:szCs w:val="24"/>
              </w:rPr>
            </w:pPr>
            <w:r>
              <w:rPr>
                <w:rFonts w:ascii="Times New Roman" w:hAnsi="Times New Roman" w:cs="Times New Roman"/>
                <w:sz w:val="24"/>
                <w:szCs w:val="24"/>
              </w:rPr>
              <w:t>59</w:t>
            </w:r>
          </w:p>
        </w:tc>
      </w:tr>
      <w:tr w:rsidR="00046B68" w:rsidRPr="000D4BC9" w:rsidTr="00E2427B">
        <w:trPr>
          <w:cnfStyle w:val="000000010000"/>
          <w:trHeight w:val="349"/>
        </w:trPr>
        <w:tc>
          <w:tcPr>
            <w:cnfStyle w:val="001000000000"/>
            <w:tcW w:w="7668" w:type="dxa"/>
          </w:tcPr>
          <w:p w:rsidR="00046B68" w:rsidRPr="000D4BC9" w:rsidRDefault="000D2D9D" w:rsidP="00696427">
            <w:pPr>
              <w:rPr>
                <w:rFonts w:ascii="Times New Roman" w:hAnsi="Times New Roman" w:cs="Times New Roman"/>
                <w:b w:val="0"/>
                <w:sz w:val="24"/>
                <w:szCs w:val="24"/>
              </w:rPr>
            </w:pPr>
            <w:r w:rsidRPr="000D4BC9">
              <w:rPr>
                <w:rFonts w:ascii="Times New Roman" w:hAnsi="Times New Roman" w:cs="Times New Roman"/>
                <w:b w:val="0"/>
                <w:sz w:val="24"/>
                <w:szCs w:val="24"/>
              </w:rPr>
              <w:t>5.18 Apple</w:t>
            </w:r>
          </w:p>
        </w:tc>
        <w:tc>
          <w:tcPr>
            <w:tcW w:w="1908" w:type="dxa"/>
          </w:tcPr>
          <w:p w:rsidR="00046B68" w:rsidRPr="00E2427B" w:rsidRDefault="00E2427B" w:rsidP="004653FD">
            <w:pPr>
              <w:jc w:val="center"/>
              <w:cnfStyle w:val="000000010000"/>
              <w:rPr>
                <w:rFonts w:ascii="Times New Roman" w:hAnsi="Times New Roman" w:cs="Times New Roman"/>
                <w:sz w:val="24"/>
                <w:szCs w:val="24"/>
              </w:rPr>
            </w:pPr>
            <w:r w:rsidRPr="00E2427B">
              <w:rPr>
                <w:rFonts w:ascii="Times New Roman" w:hAnsi="Times New Roman" w:cs="Times New Roman"/>
                <w:sz w:val="24"/>
                <w:szCs w:val="24"/>
              </w:rPr>
              <w:t>6</w:t>
            </w:r>
            <w:r w:rsidR="00CB0004">
              <w:rPr>
                <w:rFonts w:ascii="Times New Roman" w:hAnsi="Times New Roman" w:cs="Times New Roman"/>
                <w:sz w:val="24"/>
                <w:szCs w:val="24"/>
              </w:rPr>
              <w:t>0</w:t>
            </w:r>
          </w:p>
        </w:tc>
      </w:tr>
      <w:tr w:rsidR="00046B68" w:rsidRPr="000D4BC9" w:rsidTr="00046B68">
        <w:trPr>
          <w:cnfStyle w:val="000000100000"/>
        </w:trPr>
        <w:tc>
          <w:tcPr>
            <w:cnfStyle w:val="001000000000"/>
            <w:tcW w:w="7668" w:type="dxa"/>
          </w:tcPr>
          <w:p w:rsidR="00046B68" w:rsidRPr="000D4BC9" w:rsidRDefault="000D2D9D" w:rsidP="00696427">
            <w:pPr>
              <w:rPr>
                <w:rFonts w:ascii="Times New Roman" w:hAnsi="Times New Roman" w:cs="Times New Roman"/>
                <w:b w:val="0"/>
                <w:sz w:val="24"/>
                <w:szCs w:val="24"/>
              </w:rPr>
            </w:pPr>
            <w:r w:rsidRPr="000D4BC9">
              <w:rPr>
                <w:rFonts w:ascii="Times New Roman" w:hAnsi="Times New Roman" w:cs="Times New Roman"/>
                <w:b w:val="0"/>
                <w:sz w:val="24"/>
                <w:szCs w:val="24"/>
              </w:rPr>
              <w:t>5.19 Samsung</w:t>
            </w:r>
          </w:p>
        </w:tc>
        <w:tc>
          <w:tcPr>
            <w:tcW w:w="1908" w:type="dxa"/>
          </w:tcPr>
          <w:p w:rsidR="00046B68" w:rsidRPr="002E4997" w:rsidRDefault="002E4997" w:rsidP="004653FD">
            <w:pPr>
              <w:jc w:val="center"/>
              <w:cnfStyle w:val="000000100000"/>
              <w:rPr>
                <w:rFonts w:ascii="Times New Roman" w:hAnsi="Times New Roman" w:cs="Times New Roman"/>
                <w:sz w:val="24"/>
                <w:szCs w:val="24"/>
              </w:rPr>
            </w:pPr>
            <w:r w:rsidRPr="002E4997">
              <w:rPr>
                <w:rFonts w:ascii="Times New Roman" w:hAnsi="Times New Roman" w:cs="Times New Roman"/>
                <w:sz w:val="24"/>
                <w:szCs w:val="24"/>
              </w:rPr>
              <w:t>6</w:t>
            </w:r>
            <w:r w:rsidR="00CB0004">
              <w:rPr>
                <w:rFonts w:ascii="Times New Roman" w:hAnsi="Times New Roman" w:cs="Times New Roman"/>
                <w:sz w:val="24"/>
                <w:szCs w:val="24"/>
              </w:rPr>
              <w:t>0</w:t>
            </w:r>
          </w:p>
        </w:tc>
      </w:tr>
      <w:tr w:rsidR="00046B68" w:rsidRPr="000D4BC9" w:rsidTr="00046B68">
        <w:trPr>
          <w:cnfStyle w:val="000000010000"/>
        </w:trPr>
        <w:tc>
          <w:tcPr>
            <w:cnfStyle w:val="001000000000"/>
            <w:tcW w:w="7668" w:type="dxa"/>
          </w:tcPr>
          <w:p w:rsidR="00046B68" w:rsidRPr="000D4BC9" w:rsidRDefault="000D2D9D" w:rsidP="00696427">
            <w:pPr>
              <w:rPr>
                <w:rFonts w:ascii="Times New Roman" w:hAnsi="Times New Roman" w:cs="Times New Roman"/>
                <w:b w:val="0"/>
                <w:sz w:val="24"/>
                <w:szCs w:val="24"/>
              </w:rPr>
            </w:pPr>
            <w:r w:rsidRPr="000D4BC9">
              <w:rPr>
                <w:rFonts w:ascii="Times New Roman" w:hAnsi="Times New Roman" w:cs="Times New Roman"/>
                <w:b w:val="0"/>
                <w:sz w:val="24"/>
                <w:szCs w:val="24"/>
              </w:rPr>
              <w:t>5.20 Dell</w:t>
            </w:r>
          </w:p>
        </w:tc>
        <w:tc>
          <w:tcPr>
            <w:tcW w:w="1908" w:type="dxa"/>
          </w:tcPr>
          <w:p w:rsidR="00046B68" w:rsidRPr="002E4997" w:rsidRDefault="002E4997" w:rsidP="004653FD">
            <w:pPr>
              <w:jc w:val="center"/>
              <w:cnfStyle w:val="000000010000"/>
              <w:rPr>
                <w:rFonts w:ascii="Times New Roman" w:hAnsi="Times New Roman" w:cs="Times New Roman"/>
                <w:sz w:val="24"/>
                <w:szCs w:val="24"/>
              </w:rPr>
            </w:pPr>
            <w:r w:rsidRPr="002E4997">
              <w:rPr>
                <w:rFonts w:ascii="Times New Roman" w:hAnsi="Times New Roman" w:cs="Times New Roman"/>
                <w:sz w:val="24"/>
                <w:szCs w:val="24"/>
              </w:rPr>
              <w:t>6</w:t>
            </w:r>
            <w:r w:rsidR="00CB0004">
              <w:rPr>
                <w:rFonts w:ascii="Times New Roman" w:hAnsi="Times New Roman" w:cs="Times New Roman"/>
                <w:sz w:val="24"/>
                <w:szCs w:val="24"/>
              </w:rPr>
              <w:t>1</w:t>
            </w:r>
          </w:p>
        </w:tc>
      </w:tr>
      <w:tr w:rsidR="00046B68" w:rsidRPr="000D4BC9" w:rsidTr="00046B68">
        <w:trPr>
          <w:cnfStyle w:val="000000100000"/>
        </w:trPr>
        <w:tc>
          <w:tcPr>
            <w:cnfStyle w:val="001000000000"/>
            <w:tcW w:w="7668" w:type="dxa"/>
          </w:tcPr>
          <w:p w:rsidR="00046B68" w:rsidRPr="000D4BC9" w:rsidRDefault="000D2D9D" w:rsidP="00696427">
            <w:pPr>
              <w:rPr>
                <w:rFonts w:ascii="Times New Roman" w:hAnsi="Times New Roman" w:cs="Times New Roman"/>
                <w:b w:val="0"/>
                <w:sz w:val="24"/>
                <w:szCs w:val="24"/>
              </w:rPr>
            </w:pPr>
            <w:r w:rsidRPr="000D4BC9">
              <w:rPr>
                <w:rFonts w:ascii="Times New Roman" w:hAnsi="Times New Roman" w:cs="Times New Roman"/>
                <w:b w:val="0"/>
                <w:sz w:val="24"/>
                <w:szCs w:val="24"/>
              </w:rPr>
              <w:t>Conclusion</w:t>
            </w:r>
          </w:p>
        </w:tc>
        <w:tc>
          <w:tcPr>
            <w:tcW w:w="1908" w:type="dxa"/>
          </w:tcPr>
          <w:p w:rsidR="00046B68" w:rsidRPr="002E4997" w:rsidRDefault="00E2427B" w:rsidP="004653FD">
            <w:pPr>
              <w:jc w:val="center"/>
              <w:cnfStyle w:val="000000100000"/>
              <w:rPr>
                <w:rFonts w:ascii="Times New Roman" w:hAnsi="Times New Roman" w:cs="Times New Roman"/>
                <w:sz w:val="24"/>
                <w:szCs w:val="24"/>
              </w:rPr>
            </w:pPr>
            <w:r w:rsidRPr="002E4997">
              <w:rPr>
                <w:rFonts w:ascii="Times New Roman" w:hAnsi="Times New Roman" w:cs="Times New Roman"/>
                <w:sz w:val="24"/>
                <w:szCs w:val="24"/>
              </w:rPr>
              <w:t>6</w:t>
            </w:r>
            <w:r w:rsidR="00CB0004">
              <w:rPr>
                <w:rFonts w:ascii="Times New Roman" w:hAnsi="Times New Roman" w:cs="Times New Roman"/>
                <w:sz w:val="24"/>
                <w:szCs w:val="24"/>
              </w:rPr>
              <w:t>2</w:t>
            </w:r>
          </w:p>
        </w:tc>
      </w:tr>
      <w:tr w:rsidR="00046B68" w:rsidRPr="000D4BC9" w:rsidTr="00046B68">
        <w:trPr>
          <w:cnfStyle w:val="000000010000"/>
        </w:trPr>
        <w:tc>
          <w:tcPr>
            <w:cnfStyle w:val="001000000000"/>
            <w:tcW w:w="7668" w:type="dxa"/>
          </w:tcPr>
          <w:p w:rsidR="00046B68" w:rsidRPr="000D4BC9" w:rsidRDefault="000D2D9D" w:rsidP="00696427">
            <w:pPr>
              <w:rPr>
                <w:rFonts w:ascii="Times New Roman" w:hAnsi="Times New Roman" w:cs="Times New Roman"/>
                <w:b w:val="0"/>
                <w:sz w:val="24"/>
                <w:szCs w:val="24"/>
              </w:rPr>
            </w:pPr>
            <w:r w:rsidRPr="000D4BC9">
              <w:rPr>
                <w:rFonts w:ascii="Times New Roman" w:hAnsi="Times New Roman" w:cs="Times New Roman"/>
                <w:b w:val="0"/>
                <w:sz w:val="24"/>
                <w:szCs w:val="24"/>
              </w:rPr>
              <w:t>References</w:t>
            </w:r>
          </w:p>
        </w:tc>
        <w:tc>
          <w:tcPr>
            <w:tcW w:w="1908" w:type="dxa"/>
          </w:tcPr>
          <w:p w:rsidR="00046B68" w:rsidRPr="002E4997" w:rsidRDefault="00E2427B" w:rsidP="004653FD">
            <w:pPr>
              <w:jc w:val="center"/>
              <w:cnfStyle w:val="000000010000"/>
              <w:rPr>
                <w:rFonts w:ascii="Times New Roman" w:hAnsi="Times New Roman" w:cs="Times New Roman"/>
                <w:sz w:val="24"/>
                <w:szCs w:val="24"/>
              </w:rPr>
            </w:pPr>
            <w:r w:rsidRPr="002E4997">
              <w:rPr>
                <w:rFonts w:ascii="Times New Roman" w:hAnsi="Times New Roman" w:cs="Times New Roman"/>
                <w:sz w:val="24"/>
                <w:szCs w:val="24"/>
              </w:rPr>
              <w:t>6</w:t>
            </w:r>
            <w:r w:rsidR="00CB0004">
              <w:rPr>
                <w:rFonts w:ascii="Times New Roman" w:hAnsi="Times New Roman" w:cs="Times New Roman"/>
                <w:sz w:val="24"/>
                <w:szCs w:val="24"/>
              </w:rPr>
              <w:t>3</w:t>
            </w:r>
          </w:p>
        </w:tc>
      </w:tr>
    </w:tbl>
    <w:p w:rsidR="00AD0689" w:rsidRPr="000D4BC9" w:rsidRDefault="00AD0689" w:rsidP="004653FD">
      <w:pPr>
        <w:jc w:val="center"/>
        <w:rPr>
          <w:rFonts w:ascii="Times New Roman" w:hAnsi="Times New Roman" w:cs="Times New Roman"/>
          <w:b/>
          <w:sz w:val="24"/>
          <w:szCs w:val="24"/>
        </w:rPr>
      </w:pPr>
    </w:p>
    <w:p w:rsidR="000D2D9D" w:rsidRPr="000D4BC9" w:rsidRDefault="000D2D9D" w:rsidP="00046B68">
      <w:pPr>
        <w:jc w:val="center"/>
        <w:rPr>
          <w:rFonts w:ascii="Times New Roman" w:hAnsi="Times New Roman" w:cs="Times New Roman"/>
          <w:b/>
          <w:sz w:val="24"/>
          <w:szCs w:val="24"/>
        </w:rPr>
      </w:pPr>
    </w:p>
    <w:p w:rsidR="000D2D9D" w:rsidRPr="000D4BC9" w:rsidRDefault="000D2D9D" w:rsidP="00046B68">
      <w:pPr>
        <w:jc w:val="center"/>
        <w:rPr>
          <w:rFonts w:ascii="Times New Roman" w:hAnsi="Times New Roman" w:cs="Times New Roman"/>
          <w:b/>
          <w:sz w:val="24"/>
          <w:szCs w:val="24"/>
        </w:rPr>
      </w:pPr>
    </w:p>
    <w:p w:rsidR="000D2D9D" w:rsidRPr="000D4BC9" w:rsidRDefault="000D2D9D" w:rsidP="00046B68">
      <w:pPr>
        <w:jc w:val="center"/>
        <w:rPr>
          <w:rFonts w:ascii="Times New Roman" w:hAnsi="Times New Roman" w:cs="Times New Roman"/>
          <w:b/>
          <w:sz w:val="24"/>
          <w:szCs w:val="24"/>
        </w:rPr>
      </w:pPr>
    </w:p>
    <w:p w:rsidR="000C3BC0" w:rsidRDefault="000C3BC0" w:rsidP="00E2427B">
      <w:pPr>
        <w:jc w:val="center"/>
        <w:rPr>
          <w:rFonts w:ascii="Times New Roman" w:hAnsi="Times New Roman" w:cs="Times New Roman"/>
          <w:b/>
          <w:sz w:val="24"/>
          <w:szCs w:val="24"/>
        </w:rPr>
      </w:pPr>
    </w:p>
    <w:p w:rsidR="004653FD" w:rsidRPr="00BD7D5F" w:rsidRDefault="004653FD" w:rsidP="00E2427B">
      <w:pPr>
        <w:jc w:val="center"/>
        <w:rPr>
          <w:rFonts w:ascii="Times New Roman" w:hAnsi="Times New Roman" w:cs="Times New Roman"/>
          <w:b/>
          <w:color w:val="1F497D" w:themeColor="text2"/>
          <w:sz w:val="36"/>
          <w:szCs w:val="36"/>
        </w:rPr>
      </w:pPr>
      <w:r w:rsidRPr="00BD7D5F">
        <w:rPr>
          <w:rFonts w:ascii="Times New Roman" w:hAnsi="Times New Roman" w:cs="Times New Roman"/>
          <w:b/>
          <w:color w:val="1F497D" w:themeColor="text2"/>
          <w:sz w:val="36"/>
          <w:szCs w:val="36"/>
        </w:rPr>
        <w:lastRenderedPageBreak/>
        <w:t>Chapter One</w:t>
      </w:r>
    </w:p>
    <w:p w:rsidR="00BD7D5F" w:rsidRPr="000D4BC9" w:rsidRDefault="00BD7D5F" w:rsidP="00046B68">
      <w:pPr>
        <w:jc w:val="center"/>
        <w:rPr>
          <w:rFonts w:ascii="Times New Roman" w:hAnsi="Times New Roman" w:cs="Times New Roman"/>
          <w:b/>
          <w:sz w:val="24"/>
          <w:szCs w:val="24"/>
        </w:rPr>
      </w:pPr>
    </w:p>
    <w:p w:rsidR="00015291" w:rsidRPr="00BD7D5F" w:rsidRDefault="00BB6485" w:rsidP="00B53152">
      <w:pPr>
        <w:pStyle w:val="ListParagraph"/>
        <w:numPr>
          <w:ilvl w:val="0"/>
          <w:numId w:val="1"/>
        </w:numPr>
        <w:rPr>
          <w:rFonts w:ascii="Times New Roman" w:hAnsi="Times New Roman" w:cs="Times New Roman"/>
          <w:b/>
          <w:color w:val="1F497D" w:themeColor="text2"/>
          <w:sz w:val="28"/>
          <w:szCs w:val="28"/>
        </w:rPr>
      </w:pPr>
      <w:r w:rsidRPr="00BD7D5F">
        <w:rPr>
          <w:rFonts w:ascii="Times New Roman" w:hAnsi="Times New Roman" w:cs="Times New Roman"/>
          <w:b/>
          <w:color w:val="1F497D" w:themeColor="text2"/>
          <w:sz w:val="28"/>
          <w:szCs w:val="28"/>
        </w:rPr>
        <w:t>Introduction:</w:t>
      </w:r>
    </w:p>
    <w:p w:rsidR="004D279C" w:rsidRDefault="004D279C" w:rsidP="001D2417">
      <w:pPr>
        <w:rPr>
          <w:rFonts w:ascii="Times New Roman" w:hAnsi="Times New Roman" w:cs="Times New Roman"/>
          <w:sz w:val="24"/>
          <w:szCs w:val="24"/>
        </w:rPr>
      </w:pPr>
      <w:r w:rsidRPr="004D279C">
        <w:rPr>
          <w:rFonts w:ascii="Times New Roman" w:hAnsi="Times New Roman" w:cs="Times New Roman"/>
          <w:sz w:val="24"/>
          <w:szCs w:val="24"/>
        </w:rPr>
        <w:t>Because of the emergence of many scandals and the collapses of major multinational companies such as Enron, Lehman Brothers, Parmalat and Worldcom, corporate governance (CG) is now the most debated topic in the corporate world. Several CG codes have been adopted, such as the United Kingdom's Cadbury Committee Report and the Unified Code, and the OECD C</w:t>
      </w:r>
      <w:r>
        <w:rPr>
          <w:rFonts w:ascii="Times New Roman" w:hAnsi="Times New Roman" w:cs="Times New Roman"/>
          <w:sz w:val="24"/>
          <w:szCs w:val="24"/>
        </w:rPr>
        <w:t xml:space="preserve">ode and the Sarbanes-Oxley Code </w:t>
      </w:r>
      <w:r w:rsidR="00087DDE" w:rsidRPr="000D4BC9">
        <w:rPr>
          <w:rFonts w:ascii="Times New Roman" w:hAnsi="Times New Roman" w:cs="Times New Roman"/>
          <w:sz w:val="24"/>
          <w:szCs w:val="24"/>
        </w:rPr>
        <w:t xml:space="preserve">Act in the United States. </w:t>
      </w:r>
      <w:r w:rsidRPr="004D279C">
        <w:rPr>
          <w:rFonts w:ascii="Times New Roman" w:hAnsi="Times New Roman" w:cs="Times New Roman"/>
          <w:sz w:val="24"/>
          <w:szCs w:val="24"/>
        </w:rPr>
        <w:t>Following Satyam's fiasco in India, the value of good governance in developing countries is suggested. Even the world's leading financial institutions, the World Bank and the International Monetary Fund, are emphasizing the problem of CG. CG must therefore be successful in maintaining better management and in achieving the priorities of the company and the interests of the shareholders.</w:t>
      </w:r>
      <w:r>
        <w:rPr>
          <w:rFonts w:ascii="Times New Roman" w:hAnsi="Times New Roman" w:cs="Times New Roman"/>
          <w:sz w:val="24"/>
          <w:szCs w:val="24"/>
        </w:rPr>
        <w:t xml:space="preserve"> </w:t>
      </w:r>
    </w:p>
    <w:p w:rsidR="00087DDE" w:rsidRPr="000D4BC9" w:rsidRDefault="004D279C" w:rsidP="001D2417">
      <w:pPr>
        <w:rPr>
          <w:rFonts w:ascii="Times New Roman" w:hAnsi="Times New Roman" w:cs="Times New Roman"/>
          <w:sz w:val="24"/>
          <w:szCs w:val="24"/>
        </w:rPr>
      </w:pPr>
      <w:r w:rsidRPr="004D279C">
        <w:rPr>
          <w:rFonts w:ascii="Times New Roman" w:hAnsi="Times New Roman" w:cs="Times New Roman"/>
          <w:sz w:val="24"/>
          <w:szCs w:val="24"/>
        </w:rPr>
        <w:t>However, the efficacy of CG in maintaining better internal control is an issue of debate, as previous studies have found that CG factors have a mixed role in the overall activities of the organization, depending on the institutional and cultural settings of the respective countries. CG has yet to grow in Bangladesh, as there are many loopholes that offer an incentive to hamper the interests of shareholders.</w:t>
      </w:r>
      <w:r w:rsidRPr="004D279C">
        <w:t xml:space="preserve"> </w:t>
      </w:r>
      <w:r w:rsidRPr="004D279C">
        <w:rPr>
          <w:rFonts w:ascii="Times New Roman" w:hAnsi="Times New Roman" w:cs="Times New Roman"/>
          <w:sz w:val="24"/>
          <w:szCs w:val="24"/>
        </w:rPr>
        <w:t>Rahman and Khatun (2017) noted that in most countries, especially in developing countries, the quality of governance is not good. The first CG was introduced in Bangladesh in 2006 and subsequently updated in 2012 with some specific improvements to boost the standard recommended by the World Bank in order to obtain financial assistance (Muttakin, Khan, &amp; Subramaniam, 2012).</w:t>
      </w:r>
      <w:r>
        <w:rPr>
          <w:rFonts w:ascii="Times New Roman" w:hAnsi="Times New Roman" w:cs="Times New Roman"/>
          <w:sz w:val="24"/>
          <w:szCs w:val="24"/>
        </w:rPr>
        <w:t xml:space="preserve"> </w:t>
      </w:r>
      <w:r w:rsidRPr="004D279C">
        <w:rPr>
          <w:rFonts w:ascii="Times New Roman" w:hAnsi="Times New Roman" w:cs="Times New Roman"/>
          <w:sz w:val="24"/>
          <w:szCs w:val="24"/>
        </w:rPr>
        <w:t>The revised corporate governance guidelines covered several new topics such as board size, inclusion of female managers on board, separation of the CEO from the chairman of an organization and several compliance guidelines in 2012. These changes seek to ensure proper governance, transparency and enhancement of the performance of the compa</w:t>
      </w:r>
      <w:r>
        <w:rPr>
          <w:rFonts w:ascii="Times New Roman" w:hAnsi="Times New Roman" w:cs="Times New Roman"/>
          <w:sz w:val="24"/>
          <w:szCs w:val="24"/>
        </w:rPr>
        <w:t>ny and stability of the company’s long term</w:t>
      </w:r>
      <w:r w:rsidRPr="004D279C">
        <w:rPr>
          <w:rFonts w:ascii="Times New Roman" w:hAnsi="Times New Roman" w:cs="Times New Roman"/>
          <w:sz w:val="24"/>
          <w:szCs w:val="24"/>
        </w:rPr>
        <w:t xml:space="preserve"> sustainability</w:t>
      </w:r>
      <w:r w:rsidR="00087DDE" w:rsidRPr="000D4BC9">
        <w:rPr>
          <w:rFonts w:ascii="Times New Roman" w:hAnsi="Times New Roman" w:cs="Times New Roman"/>
          <w:sz w:val="24"/>
          <w:szCs w:val="24"/>
        </w:rPr>
        <w:t>.</w:t>
      </w:r>
    </w:p>
    <w:p w:rsidR="00475350" w:rsidRPr="000D4BC9" w:rsidRDefault="001A043F" w:rsidP="001D2417">
      <w:pPr>
        <w:rPr>
          <w:rFonts w:ascii="Times New Roman" w:hAnsi="Times New Roman" w:cs="Times New Roman"/>
          <w:sz w:val="24"/>
          <w:szCs w:val="24"/>
        </w:rPr>
      </w:pPr>
      <w:r w:rsidRPr="001A043F">
        <w:rPr>
          <w:rFonts w:ascii="Times New Roman" w:hAnsi="Times New Roman" w:cs="Times New Roman"/>
          <w:sz w:val="24"/>
          <w:szCs w:val="24"/>
        </w:rPr>
        <w:t>To date, very few studies have been carried out to explore the effectiveness of CG on the profitability of the business after its 2012 revision, considering its importance in the context of Bangladesh. In addition, previous studies were restricted to a smaller sample. This research is therefore intended to examine the effect of CG on the profitability of the business in Bangladesh.</w:t>
      </w:r>
      <w:r>
        <w:rPr>
          <w:rFonts w:ascii="Times New Roman" w:hAnsi="Times New Roman" w:cs="Times New Roman"/>
          <w:sz w:val="24"/>
          <w:szCs w:val="24"/>
        </w:rPr>
        <w:t xml:space="preserve"> During 2018-2019, this analysis used 20</w:t>
      </w:r>
      <w:r w:rsidRPr="001A043F">
        <w:rPr>
          <w:rFonts w:ascii="Times New Roman" w:hAnsi="Times New Roman" w:cs="Times New Roman"/>
          <w:sz w:val="24"/>
          <w:szCs w:val="24"/>
        </w:rPr>
        <w:t xml:space="preserve"> company-year findings as a sample. This article uses four CG variables, namely the size of the board, female on-board directors, director shareholding and family duality, and two profitability indicators of the company, namely return on assets (ROA) and return on sales (ROS).</w:t>
      </w:r>
    </w:p>
    <w:p w:rsidR="001A043F" w:rsidRDefault="001A043F" w:rsidP="004653FD">
      <w:pPr>
        <w:rPr>
          <w:rFonts w:ascii="Times New Roman" w:hAnsi="Times New Roman" w:cs="Times New Roman"/>
          <w:b/>
          <w:color w:val="1F497D" w:themeColor="text2"/>
          <w:sz w:val="28"/>
          <w:szCs w:val="28"/>
        </w:rPr>
      </w:pPr>
    </w:p>
    <w:p w:rsidR="001A043F" w:rsidRDefault="001A043F" w:rsidP="004653FD">
      <w:pPr>
        <w:rPr>
          <w:rFonts w:ascii="Times New Roman" w:hAnsi="Times New Roman" w:cs="Times New Roman"/>
          <w:b/>
          <w:color w:val="1F497D" w:themeColor="text2"/>
          <w:sz w:val="28"/>
          <w:szCs w:val="28"/>
        </w:rPr>
      </w:pPr>
    </w:p>
    <w:p w:rsidR="00475350" w:rsidRPr="00BD7D5F" w:rsidRDefault="004653FD" w:rsidP="004653FD">
      <w:pPr>
        <w:rPr>
          <w:rFonts w:ascii="Times New Roman" w:hAnsi="Times New Roman" w:cs="Times New Roman"/>
          <w:b/>
          <w:color w:val="1F497D" w:themeColor="text2"/>
          <w:sz w:val="28"/>
          <w:szCs w:val="28"/>
        </w:rPr>
      </w:pPr>
      <w:r w:rsidRPr="00BD7D5F">
        <w:rPr>
          <w:rFonts w:ascii="Times New Roman" w:hAnsi="Times New Roman" w:cs="Times New Roman"/>
          <w:b/>
          <w:color w:val="1F497D" w:themeColor="text2"/>
          <w:sz w:val="28"/>
          <w:szCs w:val="28"/>
        </w:rPr>
        <w:lastRenderedPageBreak/>
        <w:t xml:space="preserve">1.1 </w:t>
      </w:r>
      <w:r w:rsidR="00475350" w:rsidRPr="00BD7D5F">
        <w:rPr>
          <w:rFonts w:ascii="Times New Roman" w:hAnsi="Times New Roman" w:cs="Times New Roman"/>
          <w:b/>
          <w:color w:val="1F497D" w:themeColor="text2"/>
          <w:sz w:val="28"/>
          <w:szCs w:val="28"/>
        </w:rPr>
        <w:t>What is corporate Governance?</w:t>
      </w:r>
    </w:p>
    <w:p w:rsidR="00475350" w:rsidRPr="000D4BC9" w:rsidRDefault="001A043F" w:rsidP="00475350">
      <w:pPr>
        <w:rPr>
          <w:rFonts w:ascii="Times New Roman" w:hAnsi="Times New Roman" w:cs="Times New Roman"/>
          <w:sz w:val="24"/>
          <w:szCs w:val="24"/>
        </w:rPr>
      </w:pPr>
      <w:r w:rsidRPr="001A043F">
        <w:rPr>
          <w:rFonts w:ascii="Times New Roman" w:hAnsi="Times New Roman" w:cs="Times New Roman"/>
          <w:sz w:val="24"/>
          <w:szCs w:val="24"/>
        </w:rPr>
        <w:t>Corporate governance is the arrangement by which a corporation is coordinated and governed by rules, practices, and cycles. Corporate governance basically means adjusting the needs of various partners of a company, such as owners, heads of senior management, consumers, suppliers, agents, t</w:t>
      </w:r>
      <w:r>
        <w:rPr>
          <w:rFonts w:ascii="Times New Roman" w:hAnsi="Times New Roman" w:cs="Times New Roman"/>
          <w:sz w:val="24"/>
          <w:szCs w:val="24"/>
        </w:rPr>
        <w:t>he legislature, and the network</w:t>
      </w:r>
      <w:r w:rsidR="00475350" w:rsidRPr="000D4BC9">
        <w:rPr>
          <w:rFonts w:ascii="Times New Roman" w:hAnsi="Times New Roman" w:cs="Times New Roman"/>
          <w:sz w:val="24"/>
          <w:szCs w:val="24"/>
        </w:rPr>
        <w:t xml:space="preserve">. </w:t>
      </w:r>
      <w:r w:rsidRPr="001A043F">
        <w:rPr>
          <w:rFonts w:ascii="Times New Roman" w:hAnsi="Times New Roman" w:cs="Times New Roman"/>
          <w:sz w:val="24"/>
          <w:szCs w:val="24"/>
        </w:rPr>
        <w:t>Since corporate governance also provides the system to achieve the objectives of an entity, it ultimately includes any board circle, from action plans and inward controls to execution estimates and corporate disclosure.</w:t>
      </w:r>
    </w:p>
    <w:p w:rsidR="00475350" w:rsidRPr="000D4BC9" w:rsidRDefault="00475350" w:rsidP="00475350">
      <w:pPr>
        <w:jc w:val="center"/>
        <w:rPr>
          <w:rFonts w:ascii="Times New Roman" w:hAnsi="Times New Roman" w:cs="Times New Roman"/>
          <w:sz w:val="24"/>
          <w:szCs w:val="24"/>
        </w:rPr>
      </w:pPr>
    </w:p>
    <w:p w:rsidR="00475350" w:rsidRPr="00BD7D5F" w:rsidRDefault="004653FD" w:rsidP="004653FD">
      <w:pPr>
        <w:rPr>
          <w:rFonts w:ascii="Times New Roman" w:hAnsi="Times New Roman" w:cs="Times New Roman"/>
          <w:b/>
          <w:color w:val="1F497D" w:themeColor="text2"/>
          <w:sz w:val="28"/>
          <w:szCs w:val="28"/>
        </w:rPr>
      </w:pPr>
      <w:r w:rsidRPr="00BD7D5F">
        <w:rPr>
          <w:rFonts w:ascii="Times New Roman" w:hAnsi="Times New Roman" w:cs="Times New Roman"/>
          <w:b/>
          <w:color w:val="1F497D" w:themeColor="text2"/>
          <w:sz w:val="28"/>
          <w:szCs w:val="28"/>
        </w:rPr>
        <w:t xml:space="preserve">1.2 </w:t>
      </w:r>
      <w:r w:rsidR="00475350" w:rsidRPr="00BD7D5F">
        <w:rPr>
          <w:rFonts w:ascii="Times New Roman" w:hAnsi="Times New Roman" w:cs="Times New Roman"/>
          <w:b/>
          <w:color w:val="1F497D" w:themeColor="text2"/>
          <w:sz w:val="28"/>
          <w:szCs w:val="28"/>
        </w:rPr>
        <w:t>What is profitability?</w:t>
      </w:r>
    </w:p>
    <w:p w:rsidR="00475350" w:rsidRPr="000D4BC9" w:rsidRDefault="001A043F" w:rsidP="001D2417">
      <w:pPr>
        <w:rPr>
          <w:rFonts w:ascii="Times New Roman" w:hAnsi="Times New Roman" w:cs="Times New Roman"/>
          <w:sz w:val="24"/>
          <w:szCs w:val="24"/>
        </w:rPr>
      </w:pPr>
      <w:r w:rsidRPr="001A043F">
        <w:rPr>
          <w:rFonts w:ascii="Times New Roman" w:hAnsi="Times New Roman" w:cs="Times New Roman"/>
          <w:sz w:val="24"/>
          <w:szCs w:val="24"/>
        </w:rPr>
        <w:t>Profitability is the company's ability to use its assets in such a way that they can produce more money than they have to pay in costs. A business earns income from activities; it would not make any revenue if a company is not running.</w:t>
      </w:r>
    </w:p>
    <w:p w:rsidR="005E5314" w:rsidRPr="00BD7D5F" w:rsidRDefault="004653FD" w:rsidP="004653FD">
      <w:pPr>
        <w:rPr>
          <w:rFonts w:ascii="Times New Roman" w:hAnsi="Times New Roman" w:cs="Times New Roman"/>
          <w:b/>
          <w:color w:val="1F497D" w:themeColor="text2"/>
          <w:sz w:val="28"/>
          <w:szCs w:val="28"/>
        </w:rPr>
      </w:pPr>
      <w:r w:rsidRPr="00BD7D5F">
        <w:rPr>
          <w:rFonts w:ascii="Times New Roman" w:hAnsi="Times New Roman" w:cs="Times New Roman"/>
          <w:b/>
          <w:color w:val="1F497D" w:themeColor="text2"/>
          <w:sz w:val="28"/>
          <w:szCs w:val="28"/>
        </w:rPr>
        <w:t xml:space="preserve">1.3 </w:t>
      </w:r>
      <w:r w:rsidR="00475350" w:rsidRPr="00BD7D5F">
        <w:rPr>
          <w:rFonts w:ascii="Times New Roman" w:hAnsi="Times New Roman" w:cs="Times New Roman"/>
          <w:b/>
          <w:color w:val="1F497D" w:themeColor="text2"/>
          <w:sz w:val="28"/>
          <w:szCs w:val="28"/>
        </w:rPr>
        <w:t>Background of the study</w:t>
      </w:r>
      <w:r w:rsidR="00322DBC" w:rsidRPr="00BD7D5F">
        <w:rPr>
          <w:rFonts w:ascii="Times New Roman" w:hAnsi="Times New Roman" w:cs="Times New Roman"/>
          <w:b/>
          <w:color w:val="1F497D" w:themeColor="text2"/>
          <w:sz w:val="28"/>
          <w:szCs w:val="28"/>
        </w:rPr>
        <w:t>:</w:t>
      </w:r>
    </w:p>
    <w:p w:rsidR="005E5314" w:rsidRPr="000D4BC9" w:rsidRDefault="000D171D" w:rsidP="005E5314">
      <w:pPr>
        <w:rPr>
          <w:rFonts w:ascii="Times New Roman" w:hAnsi="Times New Roman" w:cs="Times New Roman"/>
          <w:sz w:val="24"/>
          <w:szCs w:val="24"/>
        </w:rPr>
      </w:pPr>
      <w:r w:rsidRPr="000D4BC9">
        <w:rPr>
          <w:rFonts w:ascii="Times New Roman" w:hAnsi="Times New Roman" w:cs="Times New Roman"/>
          <w:sz w:val="24"/>
          <w:szCs w:val="24"/>
        </w:rPr>
        <w:t xml:space="preserve">Corporate governance impacts on authoritative productivity, and maintainability turns out to be exceptionally crucial and significant issue after the breakdown of major corporate association in USA and Europe, for example, Enron, world com and so on In Nigeria, it is actuality that many regarded business fizzle in view of terrible corporate governance. The political and business climate was as degenerate that it procures Nigeria "One of the degenerate countries of the word" Most </w:t>
      </w:r>
      <w:r w:rsidR="00AA7FAC" w:rsidRPr="000D4BC9">
        <w:rPr>
          <w:rFonts w:ascii="Times New Roman" w:hAnsi="Times New Roman" w:cs="Times New Roman"/>
          <w:sz w:val="24"/>
          <w:szCs w:val="24"/>
        </w:rPr>
        <w:t>opens</w:t>
      </w:r>
      <w:r w:rsidRPr="000D4BC9">
        <w:rPr>
          <w:rFonts w:ascii="Times New Roman" w:hAnsi="Times New Roman" w:cs="Times New Roman"/>
          <w:sz w:val="24"/>
          <w:szCs w:val="24"/>
        </w:rPr>
        <w:t xml:space="preserve"> enterprise like; NITEL, NEPA and NRC were working as though they </w:t>
      </w:r>
      <w:r w:rsidR="00AA7FAC" w:rsidRPr="000D4BC9">
        <w:rPr>
          <w:rFonts w:ascii="Times New Roman" w:hAnsi="Times New Roman" w:cs="Times New Roman"/>
          <w:sz w:val="24"/>
          <w:szCs w:val="24"/>
        </w:rPr>
        <w:t>did not exist</w:t>
      </w:r>
      <w:r w:rsidRPr="000D4BC9">
        <w:rPr>
          <w:rFonts w:ascii="Times New Roman" w:hAnsi="Times New Roman" w:cs="Times New Roman"/>
          <w:sz w:val="24"/>
          <w:szCs w:val="24"/>
        </w:rPr>
        <w:t xml:space="preserve">. Concurring Idornigie (2012) "Nigeria has lost 75 banks since the approach of banking in the nation in 1914. Strangely, the pain and possible breakdown of these banks was occasioned by factors identifying with corporate governance. The banks didn't implode because of absence of clients or support however because of how they were overseen and administered. For instance, an investigation led by the Nigeria Deposit protection enterprise (NDIC) recorded the elements that cause trouble in these banks as follows: financial downturn (25%), political Crisis (17.9%) and terrible credit strategy (25%), impedance of board part (32.1%)". A portion of these banks at last fell, leaving financial specialist, investors, workers and contributors in the place that is known for misery for quite a long time. </w:t>
      </w:r>
    </w:p>
    <w:p w:rsidR="005E5314" w:rsidRPr="000D4BC9" w:rsidRDefault="005E5314" w:rsidP="005E5314">
      <w:pPr>
        <w:jc w:val="center"/>
        <w:rPr>
          <w:rFonts w:ascii="Times New Roman" w:hAnsi="Times New Roman" w:cs="Times New Roman"/>
          <w:b/>
          <w:sz w:val="24"/>
          <w:szCs w:val="24"/>
        </w:rPr>
      </w:pPr>
    </w:p>
    <w:p w:rsidR="005E5314" w:rsidRPr="00BD7D5F" w:rsidRDefault="00047E29" w:rsidP="00047E29">
      <w:pPr>
        <w:rPr>
          <w:rFonts w:ascii="Times New Roman" w:hAnsi="Times New Roman" w:cs="Times New Roman"/>
          <w:b/>
          <w:color w:val="1F497D" w:themeColor="text2"/>
          <w:sz w:val="28"/>
          <w:szCs w:val="28"/>
        </w:rPr>
      </w:pPr>
      <w:r w:rsidRPr="00BD7D5F">
        <w:rPr>
          <w:rFonts w:ascii="Times New Roman" w:hAnsi="Times New Roman" w:cs="Times New Roman"/>
          <w:b/>
          <w:color w:val="1F497D" w:themeColor="text2"/>
          <w:sz w:val="28"/>
          <w:szCs w:val="28"/>
        </w:rPr>
        <w:t xml:space="preserve">1.4 </w:t>
      </w:r>
      <w:r w:rsidR="00475350" w:rsidRPr="00BD7D5F">
        <w:rPr>
          <w:rFonts w:ascii="Times New Roman" w:hAnsi="Times New Roman" w:cs="Times New Roman"/>
          <w:b/>
          <w:color w:val="1F497D" w:themeColor="text2"/>
          <w:sz w:val="28"/>
          <w:szCs w:val="28"/>
        </w:rPr>
        <w:t>Statement of the problem</w:t>
      </w:r>
      <w:r w:rsidR="005C0D2F" w:rsidRPr="00BD7D5F">
        <w:rPr>
          <w:rFonts w:ascii="Times New Roman" w:hAnsi="Times New Roman" w:cs="Times New Roman"/>
          <w:b/>
          <w:color w:val="1F497D" w:themeColor="text2"/>
          <w:sz w:val="28"/>
          <w:szCs w:val="28"/>
        </w:rPr>
        <w:t>:</w:t>
      </w:r>
    </w:p>
    <w:p w:rsidR="000D171D" w:rsidRPr="000D4BC9" w:rsidRDefault="000D171D" w:rsidP="00322DBC">
      <w:pPr>
        <w:rPr>
          <w:rFonts w:ascii="Times New Roman" w:hAnsi="Times New Roman" w:cs="Times New Roman"/>
          <w:sz w:val="24"/>
          <w:szCs w:val="24"/>
        </w:rPr>
      </w:pPr>
      <w:r w:rsidRPr="000D4BC9">
        <w:rPr>
          <w:rFonts w:ascii="Times New Roman" w:hAnsi="Times New Roman" w:cs="Times New Roman"/>
          <w:sz w:val="24"/>
          <w:szCs w:val="24"/>
        </w:rPr>
        <w:t>The detachment of proprietors from the executives because of the way that the responsibility for bigger organizations is generally spread, while the everyday control of the business rest in the hand of a couple of chiefs who typically own a moderately little extent of the absolute offer gave. This</w:t>
      </w:r>
      <w:r w:rsidR="00357B60" w:rsidRPr="000D4BC9">
        <w:rPr>
          <w:rFonts w:ascii="Times New Roman" w:hAnsi="Times New Roman" w:cs="Times New Roman"/>
          <w:sz w:val="24"/>
          <w:szCs w:val="24"/>
        </w:rPr>
        <w:t xml:space="preserve"> as per Richard and Bill </w:t>
      </w:r>
      <w:r w:rsidRPr="000D4BC9">
        <w:rPr>
          <w:rFonts w:ascii="Times New Roman" w:hAnsi="Times New Roman" w:cs="Times New Roman"/>
          <w:sz w:val="24"/>
          <w:szCs w:val="24"/>
        </w:rPr>
        <w:t xml:space="preserve">Can offer ascent to self-Servicing conduct by chiefs at the investors </w:t>
      </w:r>
      <w:r w:rsidRPr="000D4BC9">
        <w:rPr>
          <w:rFonts w:ascii="Times New Roman" w:hAnsi="Times New Roman" w:cs="Times New Roman"/>
          <w:sz w:val="24"/>
          <w:szCs w:val="24"/>
        </w:rPr>
        <w:lastRenderedPageBreak/>
        <w:t>cost, prompting trouble and for some situation breakdown of major corporate associations. To registration the exercises of the executives, Board structure has depended intensely on organization hypothesis ideas, zeroing in on the control capacity of the board.</w:t>
      </w:r>
      <w:r w:rsidR="002C1E69" w:rsidRPr="002C1E69">
        <w:t xml:space="preserve"> </w:t>
      </w:r>
      <w:r w:rsidR="002C1E69" w:rsidRPr="002C1E69">
        <w:rPr>
          <w:rFonts w:ascii="Times New Roman" w:hAnsi="Times New Roman" w:cs="Times New Roman"/>
          <w:sz w:val="24"/>
          <w:szCs w:val="24"/>
        </w:rPr>
        <w:t>In view of the fact that resources are the investors' property, a head specialist problem can arise in the light of the fact that administrators need to decide on choices about the beneficial use of these resources. The creation of a directorate can be a viable method for testing top chiefs and adjusting to this problem and reducing organizational costs.</w:t>
      </w:r>
      <w:r w:rsidR="002C1E69" w:rsidRPr="002C1E69">
        <w:t xml:space="preserve"> </w:t>
      </w:r>
      <w:r w:rsidR="002C1E69" w:rsidRPr="002C1E69">
        <w:rPr>
          <w:rFonts w:ascii="Times New Roman" w:hAnsi="Times New Roman" w:cs="Times New Roman"/>
          <w:sz w:val="24"/>
          <w:szCs w:val="24"/>
        </w:rPr>
        <w:t>Office hypothesis is used along these lines to inspect the job that the sheets of chiefs can play in adding to the show of the associations they supervise.</w:t>
      </w:r>
      <w:r w:rsidRPr="000D4BC9">
        <w:rPr>
          <w:rFonts w:ascii="Times New Roman" w:hAnsi="Times New Roman" w:cs="Times New Roman"/>
          <w:sz w:val="24"/>
          <w:szCs w:val="24"/>
        </w:rPr>
        <w:t xml:space="preserve"> Accordingly, this examination will in general assess corporate governance system in associations and how they identify with hierarchical productivity, utilizing board arrangement/structure (board size, board freedom, and autonomous chiefs), review panel creation and administrative instrument as intermediaries of corporate governance and profit for value as benefit marker.</w:t>
      </w:r>
    </w:p>
    <w:p w:rsidR="00087DDE" w:rsidRPr="000D4BC9" w:rsidRDefault="00087DDE" w:rsidP="001D2417">
      <w:pPr>
        <w:jc w:val="center"/>
        <w:rPr>
          <w:rFonts w:ascii="Times New Roman" w:hAnsi="Times New Roman" w:cs="Times New Roman"/>
          <w:sz w:val="24"/>
          <w:szCs w:val="24"/>
        </w:rPr>
      </w:pPr>
    </w:p>
    <w:p w:rsidR="00015291" w:rsidRPr="00BD7D5F" w:rsidRDefault="00047E29" w:rsidP="00047E29">
      <w:pPr>
        <w:rPr>
          <w:rFonts w:ascii="Times New Roman" w:hAnsi="Times New Roman" w:cs="Times New Roman"/>
          <w:b/>
          <w:color w:val="1F497D" w:themeColor="text2"/>
          <w:sz w:val="28"/>
          <w:szCs w:val="28"/>
        </w:rPr>
      </w:pPr>
      <w:r w:rsidRPr="00BD7D5F">
        <w:rPr>
          <w:rFonts w:ascii="Times New Roman" w:hAnsi="Times New Roman" w:cs="Times New Roman"/>
          <w:b/>
          <w:color w:val="1F497D" w:themeColor="text2"/>
          <w:sz w:val="28"/>
          <w:szCs w:val="28"/>
        </w:rPr>
        <w:t xml:space="preserve">1.5 </w:t>
      </w:r>
      <w:r w:rsidR="00BB6485" w:rsidRPr="00BD7D5F">
        <w:rPr>
          <w:rFonts w:ascii="Times New Roman" w:hAnsi="Times New Roman" w:cs="Times New Roman"/>
          <w:b/>
          <w:color w:val="1F497D" w:themeColor="text2"/>
          <w:sz w:val="28"/>
          <w:szCs w:val="28"/>
        </w:rPr>
        <w:t>Objective:</w:t>
      </w:r>
    </w:p>
    <w:p w:rsidR="00015291" w:rsidRPr="000D4BC9" w:rsidRDefault="00015291" w:rsidP="001D2417">
      <w:pPr>
        <w:rPr>
          <w:rFonts w:ascii="Times New Roman" w:hAnsi="Times New Roman" w:cs="Times New Roman"/>
          <w:sz w:val="24"/>
          <w:szCs w:val="24"/>
        </w:rPr>
      </w:pPr>
      <w:r w:rsidRPr="000D4BC9">
        <w:rPr>
          <w:rFonts w:ascii="Times New Roman" w:hAnsi="Times New Roman" w:cs="Times New Roman"/>
          <w:sz w:val="24"/>
          <w:szCs w:val="24"/>
        </w:rPr>
        <w:t>The objectives of this study are as follows:</w:t>
      </w:r>
    </w:p>
    <w:p w:rsidR="00FD6D8B" w:rsidRPr="000D4BC9" w:rsidRDefault="00FD6D8B" w:rsidP="00B53152">
      <w:pPr>
        <w:pStyle w:val="ListParagraph"/>
        <w:numPr>
          <w:ilvl w:val="0"/>
          <w:numId w:val="27"/>
        </w:numPr>
        <w:rPr>
          <w:rFonts w:ascii="Times New Roman" w:hAnsi="Times New Roman" w:cs="Times New Roman"/>
          <w:sz w:val="24"/>
          <w:szCs w:val="24"/>
        </w:rPr>
      </w:pPr>
      <w:r w:rsidRPr="000D4BC9">
        <w:rPr>
          <w:rFonts w:ascii="Times New Roman" w:hAnsi="Times New Roman" w:cs="Times New Roman"/>
          <w:sz w:val="24"/>
          <w:szCs w:val="24"/>
        </w:rPr>
        <w:t xml:space="preserve">To give a review of the idea of corporate </w:t>
      </w:r>
      <w:r w:rsidR="00D83633" w:rsidRPr="000D4BC9">
        <w:rPr>
          <w:rFonts w:ascii="Times New Roman" w:hAnsi="Times New Roman" w:cs="Times New Roman"/>
          <w:sz w:val="24"/>
          <w:szCs w:val="24"/>
        </w:rPr>
        <w:t>governance.</w:t>
      </w:r>
    </w:p>
    <w:p w:rsidR="00AA7FAC" w:rsidRPr="000D4BC9" w:rsidRDefault="00FD6D8B" w:rsidP="00B53152">
      <w:pPr>
        <w:pStyle w:val="ListParagraph"/>
        <w:numPr>
          <w:ilvl w:val="0"/>
          <w:numId w:val="27"/>
        </w:numPr>
        <w:rPr>
          <w:rFonts w:ascii="Times New Roman" w:hAnsi="Times New Roman" w:cs="Times New Roman"/>
          <w:sz w:val="24"/>
          <w:szCs w:val="24"/>
        </w:rPr>
      </w:pPr>
      <w:r w:rsidRPr="000D4BC9">
        <w:rPr>
          <w:rFonts w:ascii="Times New Roman" w:hAnsi="Times New Roman" w:cs="Times New Roman"/>
          <w:sz w:val="24"/>
          <w:szCs w:val="24"/>
        </w:rPr>
        <w:t xml:space="preserve">To present a concise audit of writing through review of significant past explores building up </w:t>
      </w:r>
      <w:r w:rsidR="002C1E69" w:rsidRPr="000D4BC9">
        <w:rPr>
          <w:rFonts w:ascii="Times New Roman" w:hAnsi="Times New Roman" w:cs="Times New Roman"/>
          <w:sz w:val="24"/>
          <w:szCs w:val="24"/>
        </w:rPr>
        <w:t>a</w:t>
      </w:r>
      <w:r w:rsidR="002C1E69" w:rsidRPr="002C1E69">
        <w:rPr>
          <w:rFonts w:ascii="Times New Roman" w:hAnsi="Times New Roman" w:cs="Times New Roman"/>
          <w:sz w:val="24"/>
          <w:szCs w:val="24"/>
        </w:rPr>
        <w:t xml:space="preserve"> relationship between corporate governance and </w:t>
      </w:r>
      <w:r w:rsidR="002C1E69">
        <w:rPr>
          <w:rFonts w:ascii="Times New Roman" w:hAnsi="Times New Roman" w:cs="Times New Roman"/>
          <w:sz w:val="24"/>
          <w:szCs w:val="24"/>
        </w:rPr>
        <w:t xml:space="preserve">corporate money </w:t>
      </w:r>
      <w:r w:rsidRPr="000D4BC9">
        <w:rPr>
          <w:rFonts w:ascii="Times New Roman" w:hAnsi="Times New Roman" w:cs="Times New Roman"/>
          <w:sz w:val="24"/>
          <w:szCs w:val="24"/>
        </w:rPr>
        <w:t>related execution.</w:t>
      </w:r>
    </w:p>
    <w:p w:rsidR="00FD6D8B" w:rsidRPr="000D4BC9" w:rsidRDefault="00FD6D8B" w:rsidP="00B53152">
      <w:pPr>
        <w:pStyle w:val="ListParagraph"/>
        <w:numPr>
          <w:ilvl w:val="0"/>
          <w:numId w:val="27"/>
        </w:numPr>
        <w:rPr>
          <w:rFonts w:ascii="Times New Roman" w:hAnsi="Times New Roman" w:cs="Times New Roman"/>
          <w:sz w:val="24"/>
          <w:szCs w:val="24"/>
        </w:rPr>
      </w:pPr>
      <w:r w:rsidRPr="000D4BC9">
        <w:rPr>
          <w:rFonts w:ascii="Times New Roman" w:hAnsi="Times New Roman" w:cs="Times New Roman"/>
          <w:sz w:val="24"/>
          <w:szCs w:val="24"/>
        </w:rPr>
        <w:t>To experimentally study the</w:t>
      </w:r>
      <w:r w:rsidR="002C1E69" w:rsidRPr="002C1E69">
        <w:t xml:space="preserve"> </w:t>
      </w:r>
      <w:r w:rsidR="002C1E69" w:rsidRPr="002C1E69">
        <w:rPr>
          <w:rFonts w:ascii="Times New Roman" w:hAnsi="Times New Roman" w:cs="Times New Roman"/>
          <w:sz w:val="24"/>
          <w:szCs w:val="24"/>
        </w:rPr>
        <w:t>relationship</w:t>
      </w:r>
      <w:r w:rsidRPr="000D4BC9">
        <w:rPr>
          <w:rFonts w:ascii="Times New Roman" w:hAnsi="Times New Roman" w:cs="Times New Roman"/>
          <w:sz w:val="24"/>
          <w:szCs w:val="24"/>
        </w:rPr>
        <w:t xml:space="preserve"> between corporate </w:t>
      </w:r>
      <w:r w:rsidR="00D83633" w:rsidRPr="000D4BC9">
        <w:rPr>
          <w:rFonts w:ascii="Times New Roman" w:hAnsi="Times New Roman" w:cs="Times New Roman"/>
          <w:sz w:val="24"/>
          <w:szCs w:val="24"/>
        </w:rPr>
        <w:t xml:space="preserve">governance </w:t>
      </w:r>
      <w:r w:rsidRPr="000D4BC9">
        <w:rPr>
          <w:rFonts w:ascii="Times New Roman" w:hAnsi="Times New Roman" w:cs="Times New Roman"/>
          <w:sz w:val="24"/>
          <w:szCs w:val="24"/>
        </w:rPr>
        <w:t xml:space="preserve">and corporate productivity </w:t>
      </w:r>
      <w:r w:rsidR="00D83633" w:rsidRPr="000D4BC9">
        <w:rPr>
          <w:rFonts w:ascii="Times New Roman" w:hAnsi="Times New Roman" w:cs="Times New Roman"/>
          <w:sz w:val="24"/>
          <w:szCs w:val="24"/>
        </w:rPr>
        <w:t>over present moment in a Bangladesh</w:t>
      </w:r>
      <w:r w:rsidRPr="000D4BC9">
        <w:rPr>
          <w:rFonts w:ascii="Times New Roman" w:hAnsi="Times New Roman" w:cs="Times New Roman"/>
          <w:sz w:val="24"/>
          <w:szCs w:val="24"/>
        </w:rPr>
        <w:t xml:space="preserve"> setting.</w:t>
      </w:r>
    </w:p>
    <w:p w:rsidR="00047E29" w:rsidRPr="000D4BC9" w:rsidRDefault="00047E29" w:rsidP="00047E29">
      <w:pPr>
        <w:pStyle w:val="ListParagraph"/>
        <w:rPr>
          <w:rFonts w:ascii="Times New Roman" w:hAnsi="Times New Roman" w:cs="Times New Roman"/>
          <w:sz w:val="24"/>
          <w:szCs w:val="24"/>
        </w:rPr>
      </w:pPr>
    </w:p>
    <w:p w:rsidR="00015291" w:rsidRPr="000D4BC9" w:rsidRDefault="00FD6D8B" w:rsidP="00B53152">
      <w:pPr>
        <w:pStyle w:val="ListParagraph"/>
        <w:numPr>
          <w:ilvl w:val="0"/>
          <w:numId w:val="27"/>
        </w:numPr>
        <w:rPr>
          <w:rFonts w:ascii="Times New Roman" w:hAnsi="Times New Roman" w:cs="Times New Roman"/>
          <w:sz w:val="24"/>
          <w:szCs w:val="24"/>
        </w:rPr>
      </w:pPr>
      <w:r w:rsidRPr="000D4BC9">
        <w:rPr>
          <w:rFonts w:ascii="Times New Roman" w:hAnsi="Times New Roman" w:cs="Times New Roman"/>
          <w:sz w:val="24"/>
          <w:szCs w:val="24"/>
        </w:rPr>
        <w:t>To decide heading of causality in the given relationship.</w:t>
      </w:r>
    </w:p>
    <w:p w:rsidR="005C0D2F" w:rsidRPr="000D4BC9" w:rsidRDefault="005C0D2F" w:rsidP="005C0D2F">
      <w:pPr>
        <w:rPr>
          <w:rFonts w:ascii="Times New Roman" w:hAnsi="Times New Roman" w:cs="Times New Roman"/>
          <w:sz w:val="24"/>
          <w:szCs w:val="24"/>
        </w:rPr>
      </w:pPr>
    </w:p>
    <w:p w:rsidR="005C0D2F" w:rsidRPr="00BD7D5F" w:rsidRDefault="00047E29" w:rsidP="00047E29">
      <w:pPr>
        <w:rPr>
          <w:rFonts w:ascii="Times New Roman" w:hAnsi="Times New Roman" w:cs="Times New Roman"/>
          <w:b/>
          <w:color w:val="1F497D" w:themeColor="text2"/>
          <w:sz w:val="28"/>
          <w:szCs w:val="28"/>
        </w:rPr>
      </w:pPr>
      <w:r w:rsidRPr="00BD7D5F">
        <w:rPr>
          <w:rFonts w:ascii="Times New Roman" w:hAnsi="Times New Roman" w:cs="Times New Roman"/>
          <w:b/>
          <w:color w:val="1F497D" w:themeColor="text2"/>
          <w:sz w:val="28"/>
          <w:szCs w:val="28"/>
        </w:rPr>
        <w:t xml:space="preserve">1.6 </w:t>
      </w:r>
      <w:r w:rsidR="00475350" w:rsidRPr="00BD7D5F">
        <w:rPr>
          <w:rFonts w:ascii="Times New Roman" w:hAnsi="Times New Roman" w:cs="Times New Roman"/>
          <w:b/>
          <w:color w:val="1F497D" w:themeColor="text2"/>
          <w:sz w:val="28"/>
          <w:szCs w:val="28"/>
        </w:rPr>
        <w:t>Research Questions</w:t>
      </w:r>
      <w:r w:rsidR="0019784A" w:rsidRPr="00BD7D5F">
        <w:rPr>
          <w:rFonts w:ascii="Times New Roman" w:hAnsi="Times New Roman" w:cs="Times New Roman"/>
          <w:b/>
          <w:color w:val="1F497D" w:themeColor="text2"/>
          <w:sz w:val="28"/>
          <w:szCs w:val="28"/>
        </w:rPr>
        <w:t>:</w:t>
      </w:r>
    </w:p>
    <w:p w:rsidR="005C0D2F" w:rsidRPr="000D4BC9" w:rsidRDefault="002C1E69" w:rsidP="005C0D2F">
      <w:pPr>
        <w:rPr>
          <w:rFonts w:ascii="Times New Roman" w:hAnsi="Times New Roman" w:cs="Times New Roman"/>
          <w:sz w:val="24"/>
          <w:szCs w:val="24"/>
        </w:rPr>
      </w:pPr>
      <w:r w:rsidRPr="002C1E69">
        <w:rPr>
          <w:rFonts w:ascii="Times New Roman" w:hAnsi="Times New Roman" w:cs="Times New Roman"/>
          <w:sz w:val="24"/>
          <w:szCs w:val="24"/>
        </w:rPr>
        <w:t>In this effort, the evaluation of corporate governance</w:t>
      </w:r>
      <w:r>
        <w:rPr>
          <w:rFonts w:ascii="Times New Roman" w:hAnsi="Times New Roman" w:cs="Times New Roman"/>
          <w:sz w:val="24"/>
          <w:szCs w:val="24"/>
        </w:rPr>
        <w:t xml:space="preserve"> as an instrument for enhancing </w:t>
      </w:r>
      <w:r w:rsidR="00357B60" w:rsidRPr="000D4BC9">
        <w:rPr>
          <w:rFonts w:ascii="Times New Roman" w:hAnsi="Times New Roman" w:cs="Times New Roman"/>
          <w:sz w:val="24"/>
          <w:szCs w:val="24"/>
        </w:rPr>
        <w:t>o</w:t>
      </w:r>
      <w:r w:rsidR="00047E29" w:rsidRPr="000D4BC9">
        <w:rPr>
          <w:rFonts w:ascii="Times New Roman" w:hAnsi="Times New Roman" w:cs="Times New Roman"/>
          <w:sz w:val="24"/>
          <w:szCs w:val="24"/>
        </w:rPr>
        <w:t>rganizational</w:t>
      </w:r>
      <w:r w:rsidR="005C0D2F" w:rsidRPr="000D4BC9">
        <w:rPr>
          <w:rFonts w:ascii="Times New Roman" w:hAnsi="Times New Roman" w:cs="Times New Roman"/>
          <w:sz w:val="24"/>
          <w:szCs w:val="24"/>
        </w:rPr>
        <w:t xml:space="preserve"> profitability,</w:t>
      </w:r>
      <w:r w:rsidRPr="002C1E69">
        <w:t xml:space="preserve"> </w:t>
      </w:r>
      <w:r w:rsidRPr="002C1E69">
        <w:rPr>
          <w:rFonts w:ascii="Times New Roman" w:hAnsi="Times New Roman" w:cs="Times New Roman"/>
          <w:sz w:val="24"/>
          <w:szCs w:val="24"/>
        </w:rPr>
        <w:t>To act as a reference, th</w:t>
      </w:r>
      <w:r>
        <w:rPr>
          <w:rFonts w:ascii="Times New Roman" w:hAnsi="Times New Roman" w:cs="Times New Roman"/>
          <w:sz w:val="24"/>
          <w:szCs w:val="24"/>
        </w:rPr>
        <w:t>e following questions are posed:</w:t>
      </w:r>
    </w:p>
    <w:p w:rsidR="005C0D2F" w:rsidRPr="000D4BC9" w:rsidRDefault="005C0D2F" w:rsidP="005C0D2F">
      <w:pPr>
        <w:rPr>
          <w:rFonts w:ascii="Times New Roman" w:hAnsi="Times New Roman" w:cs="Times New Roman"/>
          <w:sz w:val="24"/>
          <w:szCs w:val="24"/>
        </w:rPr>
      </w:pPr>
      <w:r w:rsidRPr="000D4BC9">
        <w:rPr>
          <w:rFonts w:ascii="Times New Roman" w:hAnsi="Times New Roman" w:cs="Times New Roman"/>
          <w:sz w:val="24"/>
          <w:szCs w:val="24"/>
        </w:rPr>
        <w:t>1. How can corporate governance be measure?</w:t>
      </w:r>
    </w:p>
    <w:p w:rsidR="005C0D2F" w:rsidRPr="000D4BC9" w:rsidRDefault="005C0D2F" w:rsidP="005C0D2F">
      <w:pPr>
        <w:rPr>
          <w:rFonts w:ascii="Times New Roman" w:hAnsi="Times New Roman" w:cs="Times New Roman"/>
          <w:sz w:val="24"/>
          <w:szCs w:val="24"/>
        </w:rPr>
      </w:pPr>
      <w:r w:rsidRPr="000D4BC9">
        <w:rPr>
          <w:rFonts w:ascii="Times New Roman" w:hAnsi="Times New Roman" w:cs="Times New Roman"/>
          <w:sz w:val="24"/>
          <w:szCs w:val="24"/>
        </w:rPr>
        <w:t>2. What are the impacts of corporate governance mechanisms on</w:t>
      </w:r>
      <w:r w:rsidR="00357B60" w:rsidRPr="000D4BC9">
        <w:rPr>
          <w:rFonts w:ascii="Times New Roman" w:hAnsi="Times New Roman" w:cs="Times New Roman"/>
          <w:sz w:val="24"/>
          <w:szCs w:val="24"/>
        </w:rPr>
        <w:t xml:space="preserve"> o</w:t>
      </w:r>
      <w:r w:rsidR="00047E29" w:rsidRPr="000D4BC9">
        <w:rPr>
          <w:rFonts w:ascii="Times New Roman" w:hAnsi="Times New Roman" w:cs="Times New Roman"/>
          <w:sz w:val="24"/>
          <w:szCs w:val="24"/>
        </w:rPr>
        <w:t>rganizational</w:t>
      </w:r>
      <w:r w:rsidRPr="000D4BC9">
        <w:rPr>
          <w:rFonts w:ascii="Times New Roman" w:hAnsi="Times New Roman" w:cs="Times New Roman"/>
          <w:sz w:val="24"/>
          <w:szCs w:val="24"/>
        </w:rPr>
        <w:t xml:space="preserve"> profitability?</w:t>
      </w:r>
    </w:p>
    <w:p w:rsidR="005C0D2F" w:rsidRPr="000D4BC9" w:rsidRDefault="005C0D2F" w:rsidP="005C0D2F">
      <w:pPr>
        <w:rPr>
          <w:rFonts w:ascii="Times New Roman" w:hAnsi="Times New Roman" w:cs="Times New Roman"/>
          <w:sz w:val="24"/>
          <w:szCs w:val="24"/>
        </w:rPr>
      </w:pPr>
      <w:r w:rsidRPr="000D4BC9">
        <w:rPr>
          <w:rFonts w:ascii="Times New Roman" w:hAnsi="Times New Roman" w:cs="Times New Roman"/>
          <w:sz w:val="24"/>
          <w:szCs w:val="24"/>
        </w:rPr>
        <w:t xml:space="preserve">3. How can corporate governance be used as a tool for the enhancement of </w:t>
      </w:r>
      <w:r w:rsidR="00357B60" w:rsidRPr="000D4BC9">
        <w:rPr>
          <w:rFonts w:ascii="Times New Roman" w:hAnsi="Times New Roman" w:cs="Times New Roman"/>
          <w:sz w:val="24"/>
          <w:szCs w:val="24"/>
        </w:rPr>
        <w:t>o</w:t>
      </w:r>
      <w:r w:rsidR="00047E29" w:rsidRPr="000D4BC9">
        <w:rPr>
          <w:rFonts w:ascii="Times New Roman" w:hAnsi="Times New Roman" w:cs="Times New Roman"/>
          <w:sz w:val="24"/>
          <w:szCs w:val="24"/>
        </w:rPr>
        <w:t>rganizational</w:t>
      </w:r>
      <w:r w:rsidRPr="000D4BC9">
        <w:rPr>
          <w:rFonts w:ascii="Times New Roman" w:hAnsi="Times New Roman" w:cs="Times New Roman"/>
          <w:sz w:val="24"/>
          <w:szCs w:val="24"/>
        </w:rPr>
        <w:t xml:space="preserve"> profitability?</w:t>
      </w:r>
    </w:p>
    <w:p w:rsidR="005C0D2F" w:rsidRPr="000D4BC9" w:rsidRDefault="005C0D2F" w:rsidP="005C0D2F">
      <w:pPr>
        <w:rPr>
          <w:rFonts w:ascii="Times New Roman" w:hAnsi="Times New Roman" w:cs="Times New Roman"/>
          <w:sz w:val="24"/>
          <w:szCs w:val="24"/>
        </w:rPr>
      </w:pPr>
      <w:r w:rsidRPr="000D4BC9">
        <w:rPr>
          <w:rFonts w:ascii="Times New Roman" w:hAnsi="Times New Roman" w:cs="Times New Roman"/>
          <w:sz w:val="24"/>
          <w:szCs w:val="24"/>
        </w:rPr>
        <w:t>4. What is the nature of corporate governance codes in Nigeria?</w:t>
      </w:r>
    </w:p>
    <w:p w:rsidR="005C0D2F" w:rsidRPr="000D4BC9" w:rsidRDefault="005C0D2F" w:rsidP="005C0D2F">
      <w:pPr>
        <w:rPr>
          <w:rFonts w:ascii="Times New Roman" w:hAnsi="Times New Roman" w:cs="Times New Roman"/>
          <w:sz w:val="24"/>
          <w:szCs w:val="24"/>
        </w:rPr>
      </w:pPr>
      <w:r w:rsidRPr="000D4BC9">
        <w:rPr>
          <w:rFonts w:ascii="Times New Roman" w:hAnsi="Times New Roman" w:cs="Times New Roman"/>
          <w:sz w:val="24"/>
          <w:szCs w:val="24"/>
        </w:rPr>
        <w:t xml:space="preserve">5. How can </w:t>
      </w:r>
      <w:r w:rsidR="00357B60" w:rsidRPr="000D4BC9">
        <w:rPr>
          <w:rFonts w:ascii="Times New Roman" w:hAnsi="Times New Roman" w:cs="Times New Roman"/>
          <w:sz w:val="24"/>
          <w:szCs w:val="24"/>
        </w:rPr>
        <w:t>organizational</w:t>
      </w:r>
      <w:r w:rsidRPr="000D4BC9">
        <w:rPr>
          <w:rFonts w:ascii="Times New Roman" w:hAnsi="Times New Roman" w:cs="Times New Roman"/>
          <w:sz w:val="24"/>
          <w:szCs w:val="24"/>
        </w:rPr>
        <w:t xml:space="preserve"> profitability be measured?</w:t>
      </w:r>
    </w:p>
    <w:p w:rsidR="0019784A" w:rsidRPr="000D4BC9" w:rsidRDefault="005C0D2F" w:rsidP="005C0D2F">
      <w:pPr>
        <w:rPr>
          <w:rFonts w:ascii="Times New Roman" w:hAnsi="Times New Roman" w:cs="Times New Roman"/>
          <w:sz w:val="24"/>
          <w:szCs w:val="24"/>
        </w:rPr>
      </w:pPr>
      <w:r w:rsidRPr="000D4BC9">
        <w:rPr>
          <w:rFonts w:ascii="Times New Roman" w:hAnsi="Times New Roman" w:cs="Times New Roman"/>
          <w:sz w:val="24"/>
          <w:szCs w:val="24"/>
        </w:rPr>
        <w:lastRenderedPageBreak/>
        <w:t>6. Why the use of Return on Equity (ROE) to measure profitability?</w:t>
      </w:r>
    </w:p>
    <w:p w:rsidR="0019784A" w:rsidRPr="000D4BC9" w:rsidRDefault="0019784A" w:rsidP="005C0D2F">
      <w:pPr>
        <w:rPr>
          <w:rFonts w:ascii="Times New Roman" w:hAnsi="Times New Roman" w:cs="Times New Roman"/>
          <w:sz w:val="24"/>
          <w:szCs w:val="24"/>
        </w:rPr>
      </w:pPr>
    </w:p>
    <w:p w:rsidR="005C0D2F" w:rsidRPr="00BD7D5F" w:rsidRDefault="00047E29" w:rsidP="00047E29">
      <w:pPr>
        <w:rPr>
          <w:rFonts w:ascii="Times New Roman" w:hAnsi="Times New Roman" w:cs="Times New Roman"/>
          <w:b/>
          <w:color w:val="1F497D" w:themeColor="text2"/>
          <w:sz w:val="28"/>
          <w:szCs w:val="28"/>
        </w:rPr>
      </w:pPr>
      <w:r w:rsidRPr="00BD7D5F">
        <w:rPr>
          <w:rFonts w:ascii="Times New Roman" w:hAnsi="Times New Roman" w:cs="Times New Roman"/>
          <w:b/>
          <w:color w:val="1F497D" w:themeColor="text2"/>
          <w:sz w:val="28"/>
          <w:szCs w:val="28"/>
        </w:rPr>
        <w:t xml:space="preserve">1.7 </w:t>
      </w:r>
      <w:r w:rsidR="00475350" w:rsidRPr="00BD7D5F">
        <w:rPr>
          <w:rFonts w:ascii="Times New Roman" w:hAnsi="Times New Roman" w:cs="Times New Roman"/>
          <w:b/>
          <w:color w:val="1F497D" w:themeColor="text2"/>
          <w:sz w:val="28"/>
          <w:szCs w:val="28"/>
        </w:rPr>
        <w:t xml:space="preserve">Research </w:t>
      </w:r>
      <w:r w:rsidR="00357B60" w:rsidRPr="00BD7D5F">
        <w:rPr>
          <w:rFonts w:ascii="Times New Roman" w:hAnsi="Times New Roman" w:cs="Times New Roman"/>
          <w:b/>
          <w:color w:val="1F497D" w:themeColor="text2"/>
          <w:sz w:val="28"/>
          <w:szCs w:val="28"/>
        </w:rPr>
        <w:t>Hypotheses</w:t>
      </w:r>
      <w:r w:rsidR="0019784A" w:rsidRPr="00BD7D5F">
        <w:rPr>
          <w:rFonts w:ascii="Times New Roman" w:hAnsi="Times New Roman" w:cs="Times New Roman"/>
          <w:b/>
          <w:color w:val="1F497D" w:themeColor="text2"/>
          <w:sz w:val="28"/>
          <w:szCs w:val="28"/>
        </w:rPr>
        <w:t>:</w:t>
      </w:r>
    </w:p>
    <w:p w:rsidR="005C0D2F" w:rsidRPr="000D4BC9" w:rsidRDefault="00123182" w:rsidP="005C0D2F">
      <w:pPr>
        <w:rPr>
          <w:rFonts w:ascii="Times New Roman" w:hAnsi="Times New Roman" w:cs="Times New Roman"/>
          <w:sz w:val="24"/>
          <w:szCs w:val="24"/>
        </w:rPr>
      </w:pPr>
      <w:r w:rsidRPr="00123182">
        <w:rPr>
          <w:rFonts w:ascii="Times New Roman" w:hAnsi="Times New Roman" w:cs="Times New Roman"/>
          <w:sz w:val="24"/>
          <w:szCs w:val="24"/>
        </w:rPr>
        <w:t xml:space="preserve">The key hypothesis to be tested, having stated the purpose of this analysis, is the </w:t>
      </w:r>
      <w:r w:rsidR="005C0D2F" w:rsidRPr="000D4BC9">
        <w:rPr>
          <w:rFonts w:ascii="Times New Roman" w:hAnsi="Times New Roman" w:cs="Times New Roman"/>
          <w:sz w:val="24"/>
          <w:szCs w:val="24"/>
        </w:rPr>
        <w:t xml:space="preserve">impact of </w:t>
      </w:r>
      <w:r>
        <w:rPr>
          <w:rFonts w:ascii="Times New Roman" w:hAnsi="Times New Roman" w:cs="Times New Roman"/>
          <w:sz w:val="24"/>
          <w:szCs w:val="24"/>
        </w:rPr>
        <w:t>corporate a</w:t>
      </w:r>
      <w:r w:rsidRPr="00123182">
        <w:rPr>
          <w:rFonts w:ascii="Times New Roman" w:hAnsi="Times New Roman" w:cs="Times New Roman"/>
          <w:sz w:val="24"/>
          <w:szCs w:val="24"/>
        </w:rPr>
        <w:t xml:space="preserve">dministration </w:t>
      </w:r>
      <w:r w:rsidR="005C0D2F" w:rsidRPr="000D4BC9">
        <w:rPr>
          <w:rFonts w:ascii="Times New Roman" w:hAnsi="Times New Roman" w:cs="Times New Roman"/>
          <w:sz w:val="24"/>
          <w:szCs w:val="24"/>
        </w:rPr>
        <w:t xml:space="preserve">mechanisms on </w:t>
      </w:r>
      <w:r w:rsidR="00357B60" w:rsidRPr="000D4BC9">
        <w:rPr>
          <w:rFonts w:ascii="Times New Roman" w:hAnsi="Times New Roman" w:cs="Times New Roman"/>
          <w:sz w:val="24"/>
          <w:szCs w:val="24"/>
        </w:rPr>
        <w:t>organizational</w:t>
      </w:r>
      <w:r w:rsidR="005C0D2F" w:rsidRPr="000D4BC9">
        <w:rPr>
          <w:rFonts w:ascii="Times New Roman" w:hAnsi="Times New Roman" w:cs="Times New Roman"/>
          <w:sz w:val="24"/>
          <w:szCs w:val="24"/>
        </w:rPr>
        <w:t xml:space="preserve"> profitability.</w:t>
      </w:r>
      <w:r w:rsidRPr="00123182">
        <w:t xml:space="preserve"> </w:t>
      </w:r>
      <w:r>
        <w:rPr>
          <w:rFonts w:ascii="Times New Roman" w:hAnsi="Times New Roman" w:cs="Times New Roman"/>
          <w:sz w:val="24"/>
          <w:szCs w:val="24"/>
        </w:rPr>
        <w:t>The</w:t>
      </w:r>
      <w:r w:rsidRPr="00123182">
        <w:rPr>
          <w:rFonts w:ascii="Times New Roman" w:hAnsi="Times New Roman" w:cs="Times New Roman"/>
          <w:sz w:val="24"/>
          <w:szCs w:val="24"/>
        </w:rPr>
        <w:t xml:space="preserve"> following statement of hypotheses will evaluate the details</w:t>
      </w:r>
      <w:r w:rsidR="005C0D2F" w:rsidRPr="000D4BC9">
        <w:rPr>
          <w:rFonts w:ascii="Times New Roman" w:hAnsi="Times New Roman" w:cs="Times New Roman"/>
          <w:sz w:val="24"/>
          <w:szCs w:val="24"/>
        </w:rPr>
        <w:t>:</w:t>
      </w:r>
    </w:p>
    <w:p w:rsidR="00123182" w:rsidRDefault="005C0D2F" w:rsidP="005C0D2F">
      <w:pPr>
        <w:rPr>
          <w:rFonts w:ascii="Times New Roman" w:hAnsi="Times New Roman" w:cs="Times New Roman"/>
          <w:sz w:val="24"/>
          <w:szCs w:val="24"/>
        </w:rPr>
      </w:pPr>
      <w:r w:rsidRPr="000D4BC9">
        <w:rPr>
          <w:rFonts w:ascii="Times New Roman" w:hAnsi="Times New Roman" w:cs="Times New Roman"/>
          <w:sz w:val="24"/>
          <w:szCs w:val="24"/>
        </w:rPr>
        <w:t>1.</w:t>
      </w:r>
      <w:r w:rsidR="00123182" w:rsidRPr="00123182">
        <w:t xml:space="preserve"> </w:t>
      </w:r>
      <w:r w:rsidR="00123182" w:rsidRPr="00123182">
        <w:rPr>
          <w:rFonts w:ascii="Times New Roman" w:hAnsi="Times New Roman" w:cs="Times New Roman"/>
          <w:sz w:val="24"/>
          <w:szCs w:val="24"/>
        </w:rPr>
        <w:t>Ho: There is no significant relationship between the size of boards and the profitability of organizations.</w:t>
      </w:r>
    </w:p>
    <w:p w:rsidR="00123182" w:rsidRDefault="005C0D2F" w:rsidP="005C0D2F">
      <w:pPr>
        <w:rPr>
          <w:rFonts w:ascii="Times New Roman" w:hAnsi="Times New Roman" w:cs="Times New Roman"/>
          <w:sz w:val="24"/>
          <w:szCs w:val="24"/>
        </w:rPr>
      </w:pPr>
      <w:r w:rsidRPr="000D4BC9">
        <w:rPr>
          <w:rFonts w:ascii="Times New Roman" w:hAnsi="Times New Roman" w:cs="Times New Roman"/>
          <w:sz w:val="24"/>
          <w:szCs w:val="24"/>
        </w:rPr>
        <w:t xml:space="preserve"> 2. </w:t>
      </w:r>
      <w:r w:rsidR="00123182" w:rsidRPr="00123182">
        <w:rPr>
          <w:rFonts w:ascii="Times New Roman" w:hAnsi="Times New Roman" w:cs="Times New Roman"/>
          <w:sz w:val="24"/>
          <w:szCs w:val="24"/>
        </w:rPr>
        <w:t>Ho: Board independence does not have a direct effect on the profitability of the company.</w:t>
      </w:r>
    </w:p>
    <w:p w:rsidR="00123182" w:rsidRDefault="005C0D2F" w:rsidP="005C0D2F">
      <w:pPr>
        <w:rPr>
          <w:rFonts w:ascii="Times New Roman" w:hAnsi="Times New Roman" w:cs="Times New Roman"/>
          <w:sz w:val="24"/>
          <w:szCs w:val="24"/>
        </w:rPr>
      </w:pPr>
      <w:r w:rsidRPr="000D4BC9">
        <w:rPr>
          <w:rFonts w:ascii="Times New Roman" w:hAnsi="Times New Roman" w:cs="Times New Roman"/>
          <w:sz w:val="24"/>
          <w:szCs w:val="24"/>
        </w:rPr>
        <w:t>3.</w:t>
      </w:r>
      <w:r w:rsidR="00123182" w:rsidRPr="00123182">
        <w:t xml:space="preserve"> </w:t>
      </w:r>
      <w:r w:rsidR="00123182" w:rsidRPr="00123182">
        <w:rPr>
          <w:rFonts w:ascii="Times New Roman" w:hAnsi="Times New Roman" w:cs="Times New Roman"/>
          <w:sz w:val="24"/>
          <w:szCs w:val="24"/>
        </w:rPr>
        <w:t>Ho: The audit committee has no significant influence on the profitability of organizations.</w:t>
      </w:r>
    </w:p>
    <w:p w:rsidR="00381A3B" w:rsidRDefault="005C0D2F" w:rsidP="005C0D2F">
      <w:pPr>
        <w:rPr>
          <w:rFonts w:ascii="Times New Roman" w:hAnsi="Times New Roman" w:cs="Times New Roman"/>
          <w:sz w:val="24"/>
          <w:szCs w:val="24"/>
        </w:rPr>
      </w:pPr>
      <w:r w:rsidRPr="000D4BC9">
        <w:rPr>
          <w:rFonts w:ascii="Times New Roman" w:hAnsi="Times New Roman" w:cs="Times New Roman"/>
          <w:sz w:val="24"/>
          <w:szCs w:val="24"/>
        </w:rPr>
        <w:t xml:space="preserve"> 4. </w:t>
      </w:r>
      <w:r w:rsidR="00381A3B" w:rsidRPr="00381A3B">
        <w:rPr>
          <w:rFonts w:ascii="Times New Roman" w:hAnsi="Times New Roman" w:cs="Times New Roman"/>
          <w:sz w:val="24"/>
          <w:szCs w:val="24"/>
        </w:rPr>
        <w:t>Ho: Independent directors make a detrimental contribution to the sustainability of companies.</w:t>
      </w:r>
    </w:p>
    <w:p w:rsidR="005C0D2F" w:rsidRPr="000D4BC9" w:rsidRDefault="005C0D2F" w:rsidP="005C0D2F">
      <w:pPr>
        <w:rPr>
          <w:rFonts w:ascii="Times New Roman" w:hAnsi="Times New Roman" w:cs="Times New Roman"/>
          <w:sz w:val="24"/>
          <w:szCs w:val="24"/>
        </w:rPr>
      </w:pPr>
      <w:r w:rsidRPr="000D4BC9">
        <w:rPr>
          <w:rFonts w:ascii="Times New Roman" w:hAnsi="Times New Roman" w:cs="Times New Roman"/>
          <w:sz w:val="24"/>
          <w:szCs w:val="24"/>
        </w:rPr>
        <w:t xml:space="preserve">5. Ho: The regulatory mechanism has no significance influence on the </w:t>
      </w:r>
      <w:r w:rsidR="00357B60" w:rsidRPr="000D4BC9">
        <w:rPr>
          <w:rFonts w:ascii="Times New Roman" w:hAnsi="Times New Roman" w:cs="Times New Roman"/>
          <w:sz w:val="24"/>
          <w:szCs w:val="24"/>
        </w:rPr>
        <w:t>o</w:t>
      </w:r>
      <w:r w:rsidR="00047E29" w:rsidRPr="000D4BC9">
        <w:rPr>
          <w:rFonts w:ascii="Times New Roman" w:hAnsi="Times New Roman" w:cs="Times New Roman"/>
          <w:sz w:val="24"/>
          <w:szCs w:val="24"/>
        </w:rPr>
        <w:t>rganizational</w:t>
      </w:r>
      <w:r w:rsidRPr="000D4BC9">
        <w:rPr>
          <w:rFonts w:ascii="Times New Roman" w:hAnsi="Times New Roman" w:cs="Times New Roman"/>
          <w:sz w:val="24"/>
          <w:szCs w:val="24"/>
        </w:rPr>
        <w:t xml:space="preserve"> profitability.</w:t>
      </w:r>
    </w:p>
    <w:p w:rsidR="0019784A" w:rsidRPr="000D4BC9" w:rsidRDefault="0019784A" w:rsidP="005C0D2F">
      <w:pPr>
        <w:rPr>
          <w:rFonts w:ascii="Times New Roman" w:hAnsi="Times New Roman" w:cs="Times New Roman"/>
          <w:sz w:val="24"/>
          <w:szCs w:val="24"/>
        </w:rPr>
      </w:pPr>
    </w:p>
    <w:p w:rsidR="00475350" w:rsidRPr="00BD7D5F" w:rsidRDefault="00047E29" w:rsidP="00047E29">
      <w:pPr>
        <w:rPr>
          <w:rFonts w:ascii="Times New Roman" w:hAnsi="Times New Roman" w:cs="Times New Roman"/>
          <w:b/>
          <w:color w:val="1F497D" w:themeColor="text2"/>
          <w:sz w:val="28"/>
          <w:szCs w:val="28"/>
        </w:rPr>
      </w:pPr>
      <w:r w:rsidRPr="00BD7D5F">
        <w:rPr>
          <w:rFonts w:ascii="Times New Roman" w:hAnsi="Times New Roman" w:cs="Times New Roman"/>
          <w:b/>
          <w:color w:val="1F497D" w:themeColor="text2"/>
          <w:sz w:val="28"/>
          <w:szCs w:val="28"/>
        </w:rPr>
        <w:t>1.8</w:t>
      </w:r>
      <w:r w:rsidR="007312E9" w:rsidRPr="007312E9">
        <w:t xml:space="preserve"> </w:t>
      </w:r>
      <w:r w:rsidR="007312E9" w:rsidRPr="007312E9">
        <w:rPr>
          <w:rFonts w:ascii="Times New Roman" w:hAnsi="Times New Roman" w:cs="Times New Roman"/>
          <w:b/>
          <w:color w:val="1F497D" w:themeColor="text2"/>
          <w:sz w:val="28"/>
          <w:szCs w:val="28"/>
        </w:rPr>
        <w:t>Limitation of research</w:t>
      </w:r>
      <w:r w:rsidR="00475350" w:rsidRPr="00BD7D5F">
        <w:rPr>
          <w:rFonts w:ascii="Times New Roman" w:hAnsi="Times New Roman" w:cs="Times New Roman"/>
          <w:b/>
          <w:color w:val="1F497D" w:themeColor="text2"/>
          <w:sz w:val="28"/>
          <w:szCs w:val="28"/>
        </w:rPr>
        <w:t>:</w:t>
      </w:r>
    </w:p>
    <w:p w:rsidR="00475350" w:rsidRPr="000D4BC9" w:rsidRDefault="005E5314" w:rsidP="001D2417">
      <w:pPr>
        <w:rPr>
          <w:rFonts w:ascii="Times New Roman" w:hAnsi="Times New Roman" w:cs="Times New Roman"/>
          <w:sz w:val="24"/>
          <w:szCs w:val="24"/>
        </w:rPr>
      </w:pPr>
      <w:r w:rsidRPr="000D4BC9">
        <w:rPr>
          <w:rFonts w:ascii="Times New Roman" w:hAnsi="Times New Roman" w:cs="Times New Roman"/>
          <w:sz w:val="24"/>
          <w:szCs w:val="24"/>
        </w:rPr>
        <w:t xml:space="preserve">Time is the major constraint in this research work; this is due to the fact that this project research is carried along with normal academic </w:t>
      </w:r>
      <w:r w:rsidR="00357B60" w:rsidRPr="000D4BC9">
        <w:rPr>
          <w:rFonts w:ascii="Times New Roman" w:hAnsi="Times New Roman" w:cs="Times New Roman"/>
          <w:sz w:val="24"/>
          <w:szCs w:val="24"/>
        </w:rPr>
        <w:t>programmed</w:t>
      </w:r>
      <w:r w:rsidRPr="000D4BC9">
        <w:rPr>
          <w:rFonts w:ascii="Times New Roman" w:hAnsi="Times New Roman" w:cs="Times New Roman"/>
          <w:sz w:val="24"/>
          <w:szCs w:val="24"/>
        </w:rPr>
        <w:t>, making it difficult to devote time to this research work. Availability of information: most information need for this study is not within the reach of the researcher, especial annual reports of companies listed on the Nigeria stock exchange. Financial constraint is another limitation to this study; this is due to the fact that all the information needed for this study is not within costless reach. Despite the above constraints, a balanced and scientific study was conducted.</w:t>
      </w:r>
    </w:p>
    <w:p w:rsidR="007A599D" w:rsidRPr="000D4BC9" w:rsidRDefault="007A599D" w:rsidP="001D2417">
      <w:pPr>
        <w:rPr>
          <w:rFonts w:ascii="Times New Roman" w:hAnsi="Times New Roman" w:cs="Times New Roman"/>
          <w:sz w:val="24"/>
          <w:szCs w:val="24"/>
        </w:rPr>
      </w:pPr>
    </w:p>
    <w:p w:rsidR="00507B0F" w:rsidRDefault="00507B0F" w:rsidP="001D2417">
      <w:pPr>
        <w:jc w:val="center"/>
        <w:rPr>
          <w:rFonts w:ascii="Times New Roman" w:hAnsi="Times New Roman" w:cs="Times New Roman"/>
          <w:b/>
          <w:color w:val="1F497D" w:themeColor="text2"/>
          <w:sz w:val="36"/>
          <w:szCs w:val="36"/>
        </w:rPr>
      </w:pPr>
    </w:p>
    <w:p w:rsidR="00507B0F" w:rsidRDefault="00507B0F" w:rsidP="001D2417">
      <w:pPr>
        <w:jc w:val="center"/>
        <w:rPr>
          <w:rFonts w:ascii="Times New Roman" w:hAnsi="Times New Roman" w:cs="Times New Roman"/>
          <w:b/>
          <w:color w:val="1F497D" w:themeColor="text2"/>
          <w:sz w:val="36"/>
          <w:szCs w:val="36"/>
        </w:rPr>
      </w:pPr>
    </w:p>
    <w:p w:rsidR="00507B0F" w:rsidRDefault="00507B0F" w:rsidP="001D2417">
      <w:pPr>
        <w:jc w:val="center"/>
        <w:rPr>
          <w:rFonts w:ascii="Times New Roman" w:hAnsi="Times New Roman" w:cs="Times New Roman"/>
          <w:b/>
          <w:color w:val="1F497D" w:themeColor="text2"/>
          <w:sz w:val="36"/>
          <w:szCs w:val="36"/>
        </w:rPr>
      </w:pPr>
    </w:p>
    <w:p w:rsidR="00507B0F" w:rsidRDefault="00507B0F" w:rsidP="001D2417">
      <w:pPr>
        <w:jc w:val="center"/>
        <w:rPr>
          <w:rFonts w:ascii="Times New Roman" w:hAnsi="Times New Roman" w:cs="Times New Roman"/>
          <w:b/>
          <w:color w:val="1F497D" w:themeColor="text2"/>
          <w:sz w:val="36"/>
          <w:szCs w:val="36"/>
        </w:rPr>
      </w:pPr>
    </w:p>
    <w:p w:rsidR="0019784A" w:rsidRDefault="00047E29" w:rsidP="001D2417">
      <w:pPr>
        <w:jc w:val="center"/>
        <w:rPr>
          <w:rFonts w:ascii="Times New Roman" w:hAnsi="Times New Roman" w:cs="Times New Roman"/>
          <w:b/>
          <w:color w:val="1F497D" w:themeColor="text2"/>
          <w:sz w:val="36"/>
          <w:szCs w:val="36"/>
        </w:rPr>
      </w:pPr>
      <w:r w:rsidRPr="00BD7D5F">
        <w:rPr>
          <w:rFonts w:ascii="Times New Roman" w:hAnsi="Times New Roman" w:cs="Times New Roman"/>
          <w:b/>
          <w:color w:val="1F497D" w:themeColor="text2"/>
          <w:sz w:val="36"/>
          <w:szCs w:val="36"/>
        </w:rPr>
        <w:lastRenderedPageBreak/>
        <w:t>Chapter Two</w:t>
      </w:r>
    </w:p>
    <w:p w:rsidR="00BD7D5F" w:rsidRPr="00BD7D5F" w:rsidRDefault="00BD7D5F" w:rsidP="001D2417">
      <w:pPr>
        <w:jc w:val="center"/>
        <w:rPr>
          <w:rFonts w:ascii="Times New Roman" w:hAnsi="Times New Roman" w:cs="Times New Roman"/>
          <w:b/>
          <w:color w:val="1F497D" w:themeColor="text2"/>
          <w:sz w:val="36"/>
          <w:szCs w:val="36"/>
        </w:rPr>
      </w:pPr>
    </w:p>
    <w:p w:rsidR="00BB6485" w:rsidRPr="00BD7D5F" w:rsidRDefault="00047E29" w:rsidP="00047E29">
      <w:pPr>
        <w:rPr>
          <w:rFonts w:ascii="Times New Roman" w:hAnsi="Times New Roman" w:cs="Times New Roman"/>
          <w:b/>
          <w:color w:val="1F497D" w:themeColor="text2"/>
          <w:sz w:val="28"/>
          <w:szCs w:val="28"/>
        </w:rPr>
      </w:pPr>
      <w:r w:rsidRPr="00BD7D5F">
        <w:rPr>
          <w:rFonts w:ascii="Times New Roman" w:hAnsi="Times New Roman" w:cs="Times New Roman"/>
          <w:b/>
          <w:color w:val="1F497D" w:themeColor="text2"/>
          <w:sz w:val="28"/>
          <w:szCs w:val="28"/>
        </w:rPr>
        <w:t>2.0</w:t>
      </w:r>
      <w:r w:rsidR="00CD0D7E" w:rsidRPr="00CD0D7E">
        <w:t xml:space="preserve"> </w:t>
      </w:r>
      <w:r w:rsidR="00CD0D7E" w:rsidRPr="00CD0D7E">
        <w:rPr>
          <w:rFonts w:ascii="Times New Roman" w:hAnsi="Times New Roman" w:cs="Times New Roman"/>
          <w:b/>
          <w:color w:val="1F497D" w:themeColor="text2"/>
          <w:sz w:val="28"/>
          <w:szCs w:val="28"/>
        </w:rPr>
        <w:t>Reviews for Literature</w:t>
      </w:r>
      <w:r w:rsidR="00BB6485" w:rsidRPr="00BD7D5F">
        <w:rPr>
          <w:rFonts w:ascii="Times New Roman" w:hAnsi="Times New Roman" w:cs="Times New Roman"/>
          <w:b/>
          <w:color w:val="1F497D" w:themeColor="text2"/>
          <w:sz w:val="28"/>
          <w:szCs w:val="28"/>
        </w:rPr>
        <w:t>:</w:t>
      </w:r>
    </w:p>
    <w:p w:rsidR="00872315" w:rsidRPr="00BD7D5F" w:rsidRDefault="00872315" w:rsidP="00872315">
      <w:pPr>
        <w:tabs>
          <w:tab w:val="left" w:pos="407"/>
        </w:tabs>
        <w:rPr>
          <w:rFonts w:ascii="Times New Roman" w:hAnsi="Times New Roman" w:cs="Times New Roman"/>
          <w:b/>
          <w:color w:val="1F497D" w:themeColor="text2"/>
          <w:sz w:val="28"/>
          <w:szCs w:val="28"/>
        </w:rPr>
      </w:pPr>
      <w:r w:rsidRPr="00BD7D5F">
        <w:rPr>
          <w:rFonts w:ascii="Times New Roman" w:hAnsi="Times New Roman" w:cs="Times New Roman"/>
          <w:b/>
          <w:color w:val="1F497D" w:themeColor="text2"/>
          <w:sz w:val="28"/>
          <w:szCs w:val="28"/>
        </w:rPr>
        <w:t xml:space="preserve">2.1 </w:t>
      </w:r>
      <w:r w:rsidR="000C085F" w:rsidRPr="000C085F">
        <w:rPr>
          <w:rFonts w:ascii="Times New Roman" w:hAnsi="Times New Roman" w:cs="Times New Roman"/>
          <w:b/>
          <w:color w:val="1F497D" w:themeColor="text2"/>
          <w:sz w:val="28"/>
          <w:szCs w:val="28"/>
        </w:rPr>
        <w:t>Concept of</w:t>
      </w:r>
      <w:r w:rsidR="001239FE">
        <w:rPr>
          <w:rFonts w:ascii="Times New Roman" w:hAnsi="Times New Roman" w:cs="Times New Roman"/>
          <w:b/>
          <w:color w:val="1F497D" w:themeColor="text2"/>
          <w:sz w:val="28"/>
          <w:szCs w:val="28"/>
        </w:rPr>
        <w:t xml:space="preserve"> the</w:t>
      </w:r>
      <w:r w:rsidR="000C085F" w:rsidRPr="000C085F">
        <w:rPr>
          <w:rFonts w:ascii="Times New Roman" w:hAnsi="Times New Roman" w:cs="Times New Roman"/>
          <w:b/>
          <w:color w:val="1F497D" w:themeColor="text2"/>
          <w:sz w:val="28"/>
          <w:szCs w:val="28"/>
        </w:rPr>
        <w:t xml:space="preserve"> Corporate Governance</w:t>
      </w:r>
    </w:p>
    <w:p w:rsidR="00E6018B" w:rsidRPr="000D4BC9" w:rsidRDefault="001239FE" w:rsidP="00872315">
      <w:pPr>
        <w:tabs>
          <w:tab w:val="left" w:pos="407"/>
        </w:tabs>
        <w:rPr>
          <w:rFonts w:ascii="Times New Roman" w:hAnsi="Times New Roman" w:cs="Times New Roman"/>
          <w:sz w:val="24"/>
          <w:szCs w:val="24"/>
        </w:rPr>
      </w:pPr>
      <w:r w:rsidRPr="001239FE">
        <w:rPr>
          <w:rFonts w:ascii="Times New Roman" w:hAnsi="Times New Roman" w:cs="Times New Roman"/>
          <w:sz w:val="24"/>
          <w:szCs w:val="24"/>
        </w:rPr>
        <w:t>Since the all around admired instances of Enron and World Com in the United States, corporate governance has increased more grounds in the scholastic world. From alternate points of view, various researchers have seen corporate governance, in any event, one of the most common definitions was the one provided by Cadbury reports</w:t>
      </w:r>
      <w:r w:rsidR="00AD6920" w:rsidRPr="000D4BC9">
        <w:rPr>
          <w:rFonts w:ascii="Times New Roman" w:hAnsi="Times New Roman" w:cs="Times New Roman"/>
          <w:sz w:val="24"/>
          <w:szCs w:val="24"/>
        </w:rPr>
        <w:t xml:space="preserve">. </w:t>
      </w:r>
      <w:r w:rsidR="00E6018B" w:rsidRPr="000D4BC9">
        <w:rPr>
          <w:rFonts w:ascii="Times New Roman" w:hAnsi="Times New Roman" w:cs="Times New Roman"/>
          <w:sz w:val="24"/>
          <w:szCs w:val="24"/>
        </w:rPr>
        <w:t>He went further to state that it is worried about successful administrations of company to guarantee that they convey on their guarantee as the abundance making organ of the general public and that they do as such in an</w:t>
      </w:r>
      <w:r w:rsidR="00357B60" w:rsidRPr="000D4BC9">
        <w:rPr>
          <w:rFonts w:ascii="Times New Roman" w:hAnsi="Times New Roman" w:cs="Times New Roman"/>
          <w:sz w:val="24"/>
          <w:szCs w:val="24"/>
        </w:rPr>
        <w:t xml:space="preserve"> economical way. Coleman </w:t>
      </w:r>
      <w:r w:rsidR="00E6018B" w:rsidRPr="000D4BC9">
        <w:rPr>
          <w:rFonts w:ascii="Times New Roman" w:hAnsi="Times New Roman" w:cs="Times New Roman"/>
          <w:sz w:val="24"/>
          <w:szCs w:val="24"/>
        </w:rPr>
        <w:t xml:space="preserve">in his own </w:t>
      </w:r>
      <w:r w:rsidR="00AA7FAC" w:rsidRPr="000D4BC9">
        <w:rPr>
          <w:rFonts w:ascii="Times New Roman" w:hAnsi="Times New Roman" w:cs="Times New Roman"/>
          <w:sz w:val="24"/>
          <w:szCs w:val="24"/>
        </w:rPr>
        <w:t>commitment</w:t>
      </w:r>
      <w:r w:rsidR="00E6018B" w:rsidRPr="000D4BC9">
        <w:rPr>
          <w:rFonts w:ascii="Times New Roman" w:hAnsi="Times New Roman" w:cs="Times New Roman"/>
          <w:sz w:val="24"/>
          <w:szCs w:val="24"/>
        </w:rPr>
        <w:t xml:space="preserve"> expresses that corporate governance depicts an unbelievably board, which incorporates framework, strategy and structure an enterprise uses to pass on power, obligation and responsibility among partners. He went further to state that corporate governance adjusts the premium of and connection between organization's representatives, proprietors, bank and client to the drawn out maintainability and achievement of a corporate association. The investors are the essential partners in a corporate association and are relying upon the achievement and manageability of corporate activities and choices for their rate of profitability, in this way, great corporate governance incorporates a sound and straightforward connection between the proprietors, the board and the organiza</w:t>
      </w:r>
      <w:r w:rsidR="00357B60" w:rsidRPr="000D4BC9">
        <w:rPr>
          <w:rFonts w:ascii="Times New Roman" w:hAnsi="Times New Roman" w:cs="Times New Roman"/>
          <w:sz w:val="24"/>
          <w:szCs w:val="24"/>
        </w:rPr>
        <w:t xml:space="preserve">tion's tasks. Akinsulire </w:t>
      </w:r>
      <w:r w:rsidR="00E6018B" w:rsidRPr="000D4BC9">
        <w:rPr>
          <w:rFonts w:ascii="Times New Roman" w:hAnsi="Times New Roman" w:cs="Times New Roman"/>
          <w:sz w:val="24"/>
          <w:szCs w:val="24"/>
        </w:rPr>
        <w:t>express that corporate governance thinks about the accompanying issues among others:</w:t>
      </w:r>
    </w:p>
    <w:p w:rsidR="00357B60" w:rsidRPr="000D4BC9" w:rsidRDefault="00056BD9" w:rsidP="00B53152">
      <w:pPr>
        <w:pStyle w:val="ListParagraph"/>
        <w:numPr>
          <w:ilvl w:val="0"/>
          <w:numId w:val="26"/>
        </w:num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The obligation of the chief and non-leader chiefs for inspecting and writing about the exhibition of the organization to investors and other monetarily invested individuals; and the recurrence, lucidity and structure in which data should be given; </w:t>
      </w:r>
    </w:p>
    <w:p w:rsidR="00056BD9" w:rsidRPr="000D4BC9" w:rsidRDefault="00056BD9" w:rsidP="00B53152">
      <w:pPr>
        <w:pStyle w:val="ListParagraph"/>
        <w:numPr>
          <w:ilvl w:val="0"/>
          <w:numId w:val="26"/>
        </w:num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The case for review council of the board, including their piece and job; </w:t>
      </w:r>
    </w:p>
    <w:p w:rsidR="00056BD9" w:rsidRPr="000D4BC9" w:rsidRDefault="00056BD9" w:rsidP="00B53152">
      <w:pPr>
        <w:pStyle w:val="ListParagraph"/>
        <w:numPr>
          <w:ilvl w:val="0"/>
          <w:numId w:val="26"/>
        </w:num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The chief obligations of the evaluators and the degree and estimation of the review. </w:t>
      </w:r>
    </w:p>
    <w:p w:rsidR="00056BD9" w:rsidRPr="000D4BC9" w:rsidRDefault="00056BD9" w:rsidP="00B53152">
      <w:pPr>
        <w:pStyle w:val="ListParagraph"/>
        <w:numPr>
          <w:ilvl w:val="0"/>
          <w:numId w:val="26"/>
        </w:numPr>
        <w:tabs>
          <w:tab w:val="left" w:pos="407"/>
        </w:tabs>
        <w:rPr>
          <w:rFonts w:ascii="Times New Roman" w:hAnsi="Times New Roman" w:cs="Times New Roman"/>
          <w:sz w:val="24"/>
          <w:szCs w:val="24"/>
        </w:rPr>
      </w:pPr>
      <w:r w:rsidRPr="000D4BC9">
        <w:rPr>
          <w:rFonts w:ascii="Times New Roman" w:hAnsi="Times New Roman" w:cs="Times New Roman"/>
          <w:sz w:val="24"/>
          <w:szCs w:val="24"/>
        </w:rPr>
        <w:t>The connection between investors, board and evaluators</w:t>
      </w:r>
    </w:p>
    <w:p w:rsidR="00E6018B" w:rsidRPr="000D4BC9" w:rsidRDefault="00E6018B" w:rsidP="00872315">
      <w:pPr>
        <w:tabs>
          <w:tab w:val="left" w:pos="407"/>
        </w:tabs>
        <w:rPr>
          <w:rFonts w:ascii="Times New Roman" w:hAnsi="Times New Roman" w:cs="Times New Roman"/>
          <w:sz w:val="24"/>
          <w:szCs w:val="24"/>
        </w:rPr>
      </w:pPr>
    </w:p>
    <w:p w:rsidR="00D50006" w:rsidRPr="00BD7D5F" w:rsidRDefault="00872315" w:rsidP="00872315">
      <w:pPr>
        <w:tabs>
          <w:tab w:val="left" w:pos="407"/>
        </w:tabs>
        <w:rPr>
          <w:rFonts w:ascii="Times New Roman" w:hAnsi="Times New Roman" w:cs="Times New Roman"/>
          <w:b/>
          <w:color w:val="1F497D" w:themeColor="text2"/>
          <w:sz w:val="28"/>
          <w:szCs w:val="28"/>
        </w:rPr>
      </w:pPr>
      <w:r w:rsidRPr="00BD7D5F">
        <w:rPr>
          <w:rFonts w:ascii="Times New Roman" w:hAnsi="Times New Roman" w:cs="Times New Roman"/>
          <w:b/>
          <w:color w:val="1F497D" w:themeColor="text2"/>
          <w:sz w:val="28"/>
          <w:szCs w:val="28"/>
        </w:rPr>
        <w:t xml:space="preserve">2.1.1 </w:t>
      </w:r>
      <w:r w:rsidR="000C085F" w:rsidRPr="000C085F">
        <w:rPr>
          <w:rFonts w:ascii="Times New Roman" w:hAnsi="Times New Roman" w:cs="Times New Roman"/>
          <w:b/>
          <w:color w:val="1F497D" w:themeColor="text2"/>
          <w:sz w:val="28"/>
          <w:szCs w:val="28"/>
        </w:rPr>
        <w:t>Essence of Good Corporate Governance</w:t>
      </w:r>
    </w:p>
    <w:p w:rsidR="001239FE" w:rsidRDefault="00357B60" w:rsidP="00872315">
      <w:p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ICAN </w:t>
      </w:r>
      <w:r w:rsidR="00E97671" w:rsidRPr="000D4BC9">
        <w:rPr>
          <w:rFonts w:ascii="Times New Roman" w:hAnsi="Times New Roman" w:cs="Times New Roman"/>
          <w:sz w:val="24"/>
          <w:szCs w:val="24"/>
        </w:rPr>
        <w:t xml:space="preserve">distinguishes the accompanying as the substance of good corporate governance: Corporate governance plan to advance a culture in which directors will offer need to the moral interest in the </w:t>
      </w:r>
      <w:r w:rsidR="00AA7FAC" w:rsidRPr="000D4BC9">
        <w:rPr>
          <w:rFonts w:ascii="Times New Roman" w:hAnsi="Times New Roman" w:cs="Times New Roman"/>
          <w:sz w:val="24"/>
          <w:szCs w:val="24"/>
        </w:rPr>
        <w:t>investor’s</w:t>
      </w:r>
      <w:r w:rsidR="00E97671" w:rsidRPr="000D4BC9">
        <w:rPr>
          <w:rFonts w:ascii="Times New Roman" w:hAnsi="Times New Roman" w:cs="Times New Roman"/>
          <w:sz w:val="24"/>
          <w:szCs w:val="24"/>
        </w:rPr>
        <w:t xml:space="preserve"> wellbeing; </w:t>
      </w:r>
      <w:r w:rsidR="00AA7FAC" w:rsidRPr="000D4BC9">
        <w:rPr>
          <w:rFonts w:ascii="Times New Roman" w:hAnsi="Times New Roman" w:cs="Times New Roman"/>
          <w:sz w:val="24"/>
          <w:szCs w:val="24"/>
        </w:rPr>
        <w:t>corporate</w:t>
      </w:r>
      <w:r w:rsidR="00E97671" w:rsidRPr="000D4BC9">
        <w:rPr>
          <w:rFonts w:ascii="Times New Roman" w:hAnsi="Times New Roman" w:cs="Times New Roman"/>
          <w:sz w:val="24"/>
          <w:szCs w:val="24"/>
        </w:rPr>
        <w:t xml:space="preserve"> governance permits a survey of review guidelines, corporate exposure structure and investors cooperation, to improve the responsibility and straight</w:t>
      </w:r>
      <w:r w:rsidR="000C085F">
        <w:rPr>
          <w:rFonts w:ascii="Times New Roman" w:hAnsi="Times New Roman" w:cs="Times New Roman"/>
          <w:sz w:val="24"/>
          <w:szCs w:val="24"/>
        </w:rPr>
        <w:t xml:space="preserve"> </w:t>
      </w:r>
      <w:r w:rsidR="00E97671" w:rsidRPr="000D4BC9">
        <w:rPr>
          <w:rFonts w:ascii="Times New Roman" w:hAnsi="Times New Roman" w:cs="Times New Roman"/>
          <w:sz w:val="24"/>
          <w:szCs w:val="24"/>
        </w:rPr>
        <w:t>forwardnes</w:t>
      </w:r>
      <w:r w:rsidR="004A5A1B" w:rsidRPr="000D4BC9">
        <w:rPr>
          <w:rFonts w:ascii="Times New Roman" w:hAnsi="Times New Roman" w:cs="Times New Roman"/>
          <w:sz w:val="24"/>
          <w:szCs w:val="24"/>
        </w:rPr>
        <w:t xml:space="preserve">s of organizations. </w:t>
      </w:r>
      <w:r w:rsidR="00E97671" w:rsidRPr="000D4BC9">
        <w:rPr>
          <w:rFonts w:ascii="Times New Roman" w:hAnsi="Times New Roman" w:cs="Times New Roman"/>
          <w:sz w:val="24"/>
          <w:szCs w:val="24"/>
        </w:rPr>
        <w:t xml:space="preserve">It guarantees that the review panel help the governing body in dealing with the exactness and uprightness of the budget summary of the organization, </w:t>
      </w:r>
      <w:r w:rsidR="00E97671" w:rsidRPr="000D4BC9">
        <w:rPr>
          <w:rFonts w:ascii="Times New Roman" w:hAnsi="Times New Roman" w:cs="Times New Roman"/>
          <w:sz w:val="24"/>
          <w:szCs w:val="24"/>
        </w:rPr>
        <w:lastRenderedPageBreak/>
        <w:t>guaranteeing consistence with the lawful and administrative necessities, and the productivity of the organization's inner review capacities. It guarantee the believability of organizations, and the presence of a administrative framework which advances inventive business; Corporate governance helps in augmenting the corporate worth by</w:t>
      </w:r>
      <w:r w:rsidR="00AA7FAC" w:rsidRPr="000D4BC9">
        <w:rPr>
          <w:rFonts w:ascii="Times New Roman" w:hAnsi="Times New Roman" w:cs="Times New Roman"/>
          <w:sz w:val="24"/>
          <w:szCs w:val="24"/>
        </w:rPr>
        <w:t xml:space="preserve"> </w:t>
      </w:r>
      <w:r w:rsidR="00E97671" w:rsidRPr="000D4BC9">
        <w:rPr>
          <w:rFonts w:ascii="Times New Roman" w:hAnsi="Times New Roman" w:cs="Times New Roman"/>
          <w:sz w:val="24"/>
          <w:szCs w:val="24"/>
        </w:rPr>
        <w:t xml:space="preserve"> upgrading straightforwardness and productivity; The function of corporate governanc</w:t>
      </w:r>
      <w:r w:rsidR="00AA7FAC" w:rsidRPr="000D4BC9">
        <w:rPr>
          <w:rFonts w:ascii="Times New Roman" w:hAnsi="Times New Roman" w:cs="Times New Roman"/>
          <w:sz w:val="24"/>
          <w:szCs w:val="24"/>
        </w:rPr>
        <w:t>e is to forestall the misuse of</w:t>
      </w:r>
      <w:r w:rsidR="00E97671" w:rsidRPr="000D4BC9">
        <w:rPr>
          <w:rFonts w:ascii="Times New Roman" w:hAnsi="Times New Roman" w:cs="Times New Roman"/>
          <w:sz w:val="24"/>
          <w:szCs w:val="24"/>
        </w:rPr>
        <w:t xml:space="preserve"> speculators by the supervisors; Good corporate governance forestall false practices through the</w:t>
      </w:r>
      <w:r w:rsidR="00AA7FAC" w:rsidRPr="000D4BC9">
        <w:rPr>
          <w:rFonts w:ascii="Times New Roman" w:hAnsi="Times New Roman" w:cs="Times New Roman"/>
          <w:sz w:val="24"/>
          <w:szCs w:val="24"/>
        </w:rPr>
        <w:t xml:space="preserve"> </w:t>
      </w:r>
      <w:r w:rsidR="00E97671" w:rsidRPr="000D4BC9">
        <w:rPr>
          <w:rFonts w:ascii="Times New Roman" w:hAnsi="Times New Roman" w:cs="Times New Roman"/>
          <w:sz w:val="24"/>
          <w:szCs w:val="24"/>
        </w:rPr>
        <w:t xml:space="preserve"> instrument planned</w:t>
      </w:r>
      <w:r w:rsidR="001239FE">
        <w:rPr>
          <w:rFonts w:ascii="Times New Roman" w:hAnsi="Times New Roman" w:cs="Times New Roman"/>
          <w:sz w:val="24"/>
          <w:szCs w:val="24"/>
        </w:rPr>
        <w:t>.</w:t>
      </w:r>
    </w:p>
    <w:p w:rsidR="00D50006" w:rsidRPr="00BD7D5F" w:rsidRDefault="00872315" w:rsidP="00872315">
      <w:pPr>
        <w:tabs>
          <w:tab w:val="left" w:pos="407"/>
        </w:tabs>
        <w:rPr>
          <w:rFonts w:ascii="Times New Roman" w:hAnsi="Times New Roman" w:cs="Times New Roman"/>
          <w:b/>
          <w:color w:val="1F497D" w:themeColor="text2"/>
          <w:sz w:val="28"/>
          <w:szCs w:val="28"/>
        </w:rPr>
      </w:pPr>
      <w:r w:rsidRPr="00BD7D5F">
        <w:rPr>
          <w:rFonts w:ascii="Times New Roman" w:hAnsi="Times New Roman" w:cs="Times New Roman"/>
          <w:b/>
          <w:color w:val="1F497D" w:themeColor="text2"/>
          <w:sz w:val="28"/>
          <w:szCs w:val="28"/>
        </w:rPr>
        <w:t xml:space="preserve">2.1.2 </w:t>
      </w:r>
      <w:r w:rsidR="000C085F" w:rsidRPr="000C085F">
        <w:rPr>
          <w:rFonts w:ascii="Times New Roman" w:hAnsi="Times New Roman" w:cs="Times New Roman"/>
          <w:b/>
          <w:color w:val="1F497D" w:themeColor="text2"/>
          <w:sz w:val="28"/>
          <w:szCs w:val="28"/>
        </w:rPr>
        <w:t>Principle of Corporate Governance</w:t>
      </w:r>
    </w:p>
    <w:p w:rsidR="00E97671" w:rsidRPr="000D4BC9" w:rsidRDefault="00357B60" w:rsidP="00872315">
      <w:pPr>
        <w:tabs>
          <w:tab w:val="left" w:pos="407"/>
        </w:tabs>
        <w:rPr>
          <w:rFonts w:ascii="Times New Roman" w:hAnsi="Times New Roman" w:cs="Times New Roman"/>
          <w:sz w:val="24"/>
          <w:szCs w:val="24"/>
        </w:rPr>
      </w:pPr>
      <w:r w:rsidRPr="000D4BC9">
        <w:rPr>
          <w:rFonts w:ascii="Times New Roman" w:hAnsi="Times New Roman" w:cs="Times New Roman"/>
          <w:sz w:val="24"/>
          <w:szCs w:val="24"/>
        </w:rPr>
        <w:t>As indicated by ICAN</w:t>
      </w:r>
      <w:r w:rsidR="00E97671" w:rsidRPr="000D4BC9">
        <w:rPr>
          <w:rFonts w:ascii="Times New Roman" w:hAnsi="Times New Roman" w:cs="Times New Roman"/>
          <w:sz w:val="24"/>
          <w:szCs w:val="24"/>
        </w:rPr>
        <w:t xml:space="preserve"> there is nobody best guideline of good corporate governance to be received by all organizations. Organizations should plan and execute procedures considering administrative structure that will deliver a proficient, subjective and result situated result, for improving corporate execution and responsibility, in light of a legitimate concern for investors and the more extensive economy. They proceeded to state that great corporate governance should be planned in accordance with the conditions encompassing every element and persistently inspected by the changing situation of the time. Nonetheless, for the direction of organizations, which plan to contend universally and raise administrative proficiency, they recognize the accompanying as essential standards of corporate governance to be received:</w:t>
      </w:r>
    </w:p>
    <w:p w:rsidR="000D6882" w:rsidRPr="000D4BC9" w:rsidRDefault="000D6882" w:rsidP="00B53152">
      <w:pPr>
        <w:pStyle w:val="ListParagraph"/>
        <w:numPr>
          <w:ilvl w:val="0"/>
          <w:numId w:val="25"/>
        </w:num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Lay strong establishments for the executives and oversight; </w:t>
      </w:r>
    </w:p>
    <w:p w:rsidR="000D6882" w:rsidRPr="000D4BC9" w:rsidRDefault="000D6882" w:rsidP="00B53152">
      <w:pPr>
        <w:pStyle w:val="ListParagraph"/>
        <w:numPr>
          <w:ilvl w:val="0"/>
          <w:numId w:val="25"/>
        </w:num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Structure the board to add esteem; </w:t>
      </w:r>
    </w:p>
    <w:p w:rsidR="000D6882" w:rsidRPr="000D4BC9" w:rsidRDefault="000D6882" w:rsidP="00B53152">
      <w:pPr>
        <w:pStyle w:val="ListParagraph"/>
        <w:numPr>
          <w:ilvl w:val="0"/>
          <w:numId w:val="25"/>
        </w:num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Promoted moral and capable dynamic; </w:t>
      </w:r>
    </w:p>
    <w:p w:rsidR="000D6882" w:rsidRPr="000D4BC9" w:rsidRDefault="000D6882" w:rsidP="00B53152">
      <w:pPr>
        <w:pStyle w:val="ListParagraph"/>
        <w:numPr>
          <w:ilvl w:val="0"/>
          <w:numId w:val="25"/>
        </w:num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Safeguard the uprightness of monetary announcing </w:t>
      </w:r>
    </w:p>
    <w:p w:rsidR="000D6882" w:rsidRPr="000D4BC9" w:rsidRDefault="000D6882" w:rsidP="00B53152">
      <w:pPr>
        <w:pStyle w:val="ListParagraph"/>
        <w:numPr>
          <w:ilvl w:val="0"/>
          <w:numId w:val="25"/>
        </w:num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Make ceaseless, opportune and sound divulgences to the stock trade; </w:t>
      </w:r>
    </w:p>
    <w:p w:rsidR="000D6882" w:rsidRPr="000D4BC9" w:rsidRDefault="000D6882" w:rsidP="00B53152">
      <w:pPr>
        <w:pStyle w:val="ListParagraph"/>
        <w:numPr>
          <w:ilvl w:val="0"/>
          <w:numId w:val="25"/>
        </w:num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Respect the privilege of investors </w:t>
      </w:r>
    </w:p>
    <w:p w:rsidR="000D6882" w:rsidRPr="000D4BC9" w:rsidRDefault="00357B60" w:rsidP="00B53152">
      <w:pPr>
        <w:pStyle w:val="ListParagraph"/>
        <w:numPr>
          <w:ilvl w:val="0"/>
          <w:numId w:val="25"/>
        </w:numPr>
        <w:tabs>
          <w:tab w:val="left" w:pos="407"/>
        </w:tabs>
        <w:rPr>
          <w:rFonts w:ascii="Times New Roman" w:hAnsi="Times New Roman" w:cs="Times New Roman"/>
          <w:sz w:val="24"/>
          <w:szCs w:val="24"/>
        </w:rPr>
      </w:pPr>
      <w:r w:rsidRPr="000D4BC9">
        <w:rPr>
          <w:rFonts w:ascii="Times New Roman" w:hAnsi="Times New Roman" w:cs="Times New Roman"/>
          <w:sz w:val="24"/>
          <w:szCs w:val="24"/>
        </w:rPr>
        <w:t>Recognize</w:t>
      </w:r>
      <w:r w:rsidR="000D6882" w:rsidRPr="000D4BC9">
        <w:rPr>
          <w:rFonts w:ascii="Times New Roman" w:hAnsi="Times New Roman" w:cs="Times New Roman"/>
          <w:sz w:val="24"/>
          <w:szCs w:val="24"/>
        </w:rPr>
        <w:t xml:space="preserve"> and oversee hazard; </w:t>
      </w:r>
    </w:p>
    <w:p w:rsidR="000D6882" w:rsidRPr="000D4BC9" w:rsidRDefault="000D6882" w:rsidP="00B53152">
      <w:pPr>
        <w:pStyle w:val="ListParagraph"/>
        <w:numPr>
          <w:ilvl w:val="0"/>
          <w:numId w:val="25"/>
        </w:num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Adhere to Nigeria corporate governance implicit rules for organization chiefs distributed in 2003 under the aegis of Security and Exchange Commission; </w:t>
      </w:r>
    </w:p>
    <w:p w:rsidR="000D6882" w:rsidRPr="000D4BC9" w:rsidRDefault="000D6882" w:rsidP="00B53152">
      <w:pPr>
        <w:pStyle w:val="ListParagraph"/>
        <w:numPr>
          <w:ilvl w:val="0"/>
          <w:numId w:val="25"/>
        </w:num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Encourage and upgraded execution assessment; </w:t>
      </w:r>
    </w:p>
    <w:p w:rsidR="000D6882" w:rsidRPr="000D4BC9" w:rsidRDefault="000D6882" w:rsidP="00B53152">
      <w:pPr>
        <w:pStyle w:val="ListParagraph"/>
        <w:numPr>
          <w:ilvl w:val="0"/>
          <w:numId w:val="25"/>
        </w:num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Remunerate decently and dependably and </w:t>
      </w:r>
    </w:p>
    <w:p w:rsidR="000D6882" w:rsidRPr="000D4BC9" w:rsidRDefault="00357B60" w:rsidP="00B53152">
      <w:pPr>
        <w:pStyle w:val="ListParagraph"/>
        <w:numPr>
          <w:ilvl w:val="0"/>
          <w:numId w:val="25"/>
        </w:numPr>
        <w:tabs>
          <w:tab w:val="left" w:pos="407"/>
        </w:tabs>
        <w:rPr>
          <w:rFonts w:ascii="Times New Roman" w:hAnsi="Times New Roman" w:cs="Times New Roman"/>
          <w:sz w:val="24"/>
          <w:szCs w:val="24"/>
        </w:rPr>
      </w:pPr>
      <w:r w:rsidRPr="000D4BC9">
        <w:rPr>
          <w:rFonts w:ascii="Times New Roman" w:hAnsi="Times New Roman" w:cs="Times New Roman"/>
          <w:sz w:val="24"/>
          <w:szCs w:val="24"/>
        </w:rPr>
        <w:t>Recognize</w:t>
      </w:r>
      <w:r w:rsidR="000D6882" w:rsidRPr="000D4BC9">
        <w:rPr>
          <w:rFonts w:ascii="Times New Roman" w:hAnsi="Times New Roman" w:cs="Times New Roman"/>
          <w:sz w:val="24"/>
          <w:szCs w:val="24"/>
        </w:rPr>
        <w:t xml:space="preserve"> the real interest of partners.</w:t>
      </w:r>
    </w:p>
    <w:p w:rsidR="00D50006" w:rsidRPr="00BD7D5F" w:rsidRDefault="00047E29" w:rsidP="00872315">
      <w:pPr>
        <w:tabs>
          <w:tab w:val="left" w:pos="407"/>
        </w:tabs>
        <w:rPr>
          <w:rFonts w:ascii="Times New Roman" w:hAnsi="Times New Roman" w:cs="Times New Roman"/>
          <w:b/>
          <w:color w:val="1F497D" w:themeColor="text2"/>
          <w:sz w:val="28"/>
          <w:szCs w:val="28"/>
        </w:rPr>
      </w:pPr>
      <w:r w:rsidRPr="00BD7D5F">
        <w:rPr>
          <w:rFonts w:ascii="Times New Roman" w:hAnsi="Times New Roman" w:cs="Times New Roman"/>
          <w:b/>
          <w:color w:val="1F497D" w:themeColor="text2"/>
          <w:sz w:val="28"/>
          <w:szCs w:val="28"/>
        </w:rPr>
        <w:t xml:space="preserve">2.2 </w:t>
      </w:r>
      <w:r w:rsidR="000C085F" w:rsidRPr="000C085F">
        <w:rPr>
          <w:rFonts w:ascii="Times New Roman" w:hAnsi="Times New Roman" w:cs="Times New Roman"/>
          <w:b/>
          <w:color w:val="1F497D" w:themeColor="text2"/>
          <w:sz w:val="28"/>
          <w:szCs w:val="28"/>
        </w:rPr>
        <w:t>Corporate Governance Mechanism</w:t>
      </w:r>
    </w:p>
    <w:p w:rsidR="00056BD9" w:rsidRPr="000D4BC9" w:rsidRDefault="00056BD9" w:rsidP="00872315">
      <w:p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Bigger associations regularly utilize corporate governance systems to deal with their business on account of their size and intricacy. Public restricted organizations are the essential client of corporate governance instruments. </w:t>
      </w:r>
      <w:r w:rsidR="00357B60" w:rsidRPr="000D4BC9">
        <w:rPr>
          <w:rFonts w:ascii="Times New Roman" w:hAnsi="Times New Roman" w:cs="Times New Roman"/>
          <w:sz w:val="24"/>
          <w:szCs w:val="24"/>
        </w:rPr>
        <w:t>Hit</w:t>
      </w:r>
      <w:r w:rsidRPr="000D4BC9">
        <w:rPr>
          <w:rFonts w:ascii="Times New Roman" w:hAnsi="Times New Roman" w:cs="Times New Roman"/>
          <w:sz w:val="24"/>
          <w:szCs w:val="24"/>
        </w:rPr>
        <w:t xml:space="preserve">, Ireland and </w:t>
      </w:r>
      <w:r w:rsidR="00357B60" w:rsidRPr="000D4BC9">
        <w:rPr>
          <w:rFonts w:ascii="Times New Roman" w:hAnsi="Times New Roman" w:cs="Times New Roman"/>
          <w:sz w:val="24"/>
          <w:szCs w:val="24"/>
        </w:rPr>
        <w:t>Hokinson recognize</w:t>
      </w:r>
      <w:r w:rsidRPr="000D4BC9">
        <w:rPr>
          <w:rFonts w:ascii="Times New Roman" w:hAnsi="Times New Roman" w:cs="Times New Roman"/>
          <w:sz w:val="24"/>
          <w:szCs w:val="24"/>
        </w:rPr>
        <w:t xml:space="preserve"> top managerial staff as instrument of corporate governance after proprietorship focus. The quest for components to guarantee hierarchical productivity, dependability, excellent monetary announcing has generally centered </w:t>
      </w:r>
      <w:r w:rsidR="00AA7FAC" w:rsidRPr="000D4BC9">
        <w:rPr>
          <w:rFonts w:ascii="Times New Roman" w:hAnsi="Times New Roman" w:cs="Times New Roman"/>
          <w:sz w:val="24"/>
          <w:szCs w:val="24"/>
        </w:rPr>
        <w:t>on</w:t>
      </w:r>
      <w:r w:rsidRPr="000D4BC9">
        <w:rPr>
          <w:rFonts w:ascii="Times New Roman" w:hAnsi="Times New Roman" w:cs="Times New Roman"/>
          <w:sz w:val="24"/>
          <w:szCs w:val="24"/>
        </w:rPr>
        <w:t xml:space="preserve"> the structure of the governing body.</w:t>
      </w:r>
    </w:p>
    <w:p w:rsidR="00D50006" w:rsidRPr="00BD7D5F" w:rsidRDefault="00047E29" w:rsidP="00872315">
      <w:pPr>
        <w:tabs>
          <w:tab w:val="left" w:pos="407"/>
        </w:tabs>
        <w:rPr>
          <w:rFonts w:ascii="Times New Roman" w:hAnsi="Times New Roman" w:cs="Times New Roman"/>
          <w:b/>
          <w:color w:val="1F497D" w:themeColor="text2"/>
          <w:sz w:val="28"/>
          <w:szCs w:val="28"/>
        </w:rPr>
      </w:pPr>
      <w:r w:rsidRPr="00BD7D5F">
        <w:rPr>
          <w:rFonts w:ascii="Times New Roman" w:hAnsi="Times New Roman" w:cs="Times New Roman"/>
          <w:b/>
          <w:color w:val="1F497D" w:themeColor="text2"/>
          <w:sz w:val="28"/>
          <w:szCs w:val="28"/>
        </w:rPr>
        <w:lastRenderedPageBreak/>
        <w:t>2.2</w:t>
      </w:r>
      <w:r w:rsidR="00872315" w:rsidRPr="00BD7D5F">
        <w:rPr>
          <w:rFonts w:ascii="Times New Roman" w:hAnsi="Times New Roman" w:cs="Times New Roman"/>
          <w:b/>
          <w:color w:val="1F497D" w:themeColor="text2"/>
          <w:sz w:val="28"/>
          <w:szCs w:val="28"/>
        </w:rPr>
        <w:t>.1</w:t>
      </w:r>
      <w:r w:rsidR="000C085F" w:rsidRPr="000C085F">
        <w:t xml:space="preserve"> </w:t>
      </w:r>
      <w:r w:rsidR="000C085F" w:rsidRPr="000C085F">
        <w:rPr>
          <w:rFonts w:ascii="Times New Roman" w:hAnsi="Times New Roman" w:cs="Times New Roman"/>
          <w:b/>
          <w:color w:val="1F497D" w:themeColor="text2"/>
          <w:sz w:val="28"/>
          <w:szCs w:val="28"/>
        </w:rPr>
        <w:t>Board of Directors</w:t>
      </w:r>
      <w:r w:rsidRPr="00BD7D5F">
        <w:rPr>
          <w:rFonts w:ascii="Times New Roman" w:hAnsi="Times New Roman" w:cs="Times New Roman"/>
          <w:b/>
          <w:color w:val="1F497D" w:themeColor="text2"/>
          <w:sz w:val="28"/>
          <w:szCs w:val="28"/>
        </w:rPr>
        <w:t xml:space="preserve"> </w:t>
      </w:r>
    </w:p>
    <w:p w:rsidR="00056BD9" w:rsidRPr="000D4BC9" w:rsidRDefault="00056BD9" w:rsidP="00872315">
      <w:pPr>
        <w:tabs>
          <w:tab w:val="left" w:pos="407"/>
        </w:tabs>
        <w:rPr>
          <w:rFonts w:ascii="Times New Roman" w:hAnsi="Times New Roman" w:cs="Times New Roman"/>
          <w:sz w:val="24"/>
          <w:szCs w:val="24"/>
        </w:rPr>
      </w:pPr>
      <w:r w:rsidRPr="000D4BC9">
        <w:rPr>
          <w:rFonts w:ascii="Times New Roman" w:hAnsi="Times New Roman" w:cs="Times New Roman"/>
          <w:sz w:val="24"/>
          <w:szCs w:val="24"/>
        </w:rPr>
        <w:t>Basic to the control of enterprise is the directorate, who are legitimately and basically accused of coordinating and dealing with the matter of the organization for the benefit of the proprietors. The directorate has for quite some time been perceived as a significant corporate governance instrument for adjusting the premium of administrators and all par</w:t>
      </w:r>
      <w:r w:rsidR="00357B60" w:rsidRPr="000D4BC9">
        <w:rPr>
          <w:rFonts w:ascii="Times New Roman" w:hAnsi="Times New Roman" w:cs="Times New Roman"/>
          <w:sz w:val="24"/>
          <w:szCs w:val="24"/>
        </w:rPr>
        <w:t xml:space="preserve">tners of a firm. Coleman </w:t>
      </w:r>
      <w:r w:rsidRPr="000D4BC9">
        <w:rPr>
          <w:rFonts w:ascii="Times New Roman" w:hAnsi="Times New Roman" w:cs="Times New Roman"/>
          <w:sz w:val="24"/>
          <w:szCs w:val="24"/>
        </w:rPr>
        <w:t xml:space="preserve">distinguishes top managerial staff in a partnership as the focal body in the corporate governance structure. Top managerial </w:t>
      </w:r>
      <w:r w:rsidR="00AA7FAC" w:rsidRPr="000D4BC9">
        <w:rPr>
          <w:rFonts w:ascii="Times New Roman" w:hAnsi="Times New Roman" w:cs="Times New Roman"/>
          <w:sz w:val="24"/>
          <w:szCs w:val="24"/>
        </w:rPr>
        <w:t>staff is</w:t>
      </w:r>
      <w:r w:rsidRPr="000D4BC9">
        <w:rPr>
          <w:rFonts w:ascii="Times New Roman" w:hAnsi="Times New Roman" w:cs="Times New Roman"/>
          <w:sz w:val="24"/>
          <w:szCs w:val="24"/>
        </w:rPr>
        <w:t xml:space="preserve"> gathering of able </w:t>
      </w:r>
      <w:r w:rsidR="00AA7FAC" w:rsidRPr="000D4BC9">
        <w:rPr>
          <w:rFonts w:ascii="Times New Roman" w:hAnsi="Times New Roman" w:cs="Times New Roman"/>
          <w:sz w:val="24"/>
          <w:szCs w:val="24"/>
        </w:rPr>
        <w:t>individuals that cause</w:t>
      </w:r>
      <w:r w:rsidRPr="000D4BC9">
        <w:rPr>
          <w:rFonts w:ascii="Times New Roman" w:hAnsi="Times New Roman" w:cs="Times New Roman"/>
          <w:sz w:val="24"/>
          <w:szCs w:val="24"/>
        </w:rPr>
        <w:t xml:space="preserve"> directors to upgrade their dynamic cycle, by adding to the meeting room banter through their encounters, abilities and various pe</w:t>
      </w:r>
      <w:r w:rsidR="00357B60" w:rsidRPr="000D4BC9">
        <w:rPr>
          <w:rFonts w:ascii="Times New Roman" w:hAnsi="Times New Roman" w:cs="Times New Roman"/>
          <w:sz w:val="24"/>
          <w:szCs w:val="24"/>
        </w:rPr>
        <w:t>rspectives. As per Pandey</w:t>
      </w:r>
      <w:r w:rsidRPr="000D4BC9">
        <w:rPr>
          <w:rFonts w:ascii="Times New Roman" w:hAnsi="Times New Roman" w:cs="Times New Roman"/>
          <w:sz w:val="24"/>
          <w:szCs w:val="24"/>
        </w:rPr>
        <w:t xml:space="preserve"> the governing </w:t>
      </w:r>
      <w:r w:rsidR="00AA7FAC" w:rsidRPr="000D4BC9">
        <w:rPr>
          <w:rFonts w:ascii="Times New Roman" w:hAnsi="Times New Roman" w:cs="Times New Roman"/>
          <w:sz w:val="24"/>
          <w:szCs w:val="24"/>
        </w:rPr>
        <w:t>body comprises</w:t>
      </w:r>
      <w:r w:rsidRPr="000D4BC9">
        <w:rPr>
          <w:rFonts w:ascii="Times New Roman" w:hAnsi="Times New Roman" w:cs="Times New Roman"/>
          <w:sz w:val="24"/>
          <w:szCs w:val="24"/>
        </w:rPr>
        <w:t xml:space="preserve"> the top and key dynamic body of an organization. Board individuals administer the spending plan and tasks of an organization. They are compelled by a solemn obligation to dissect and report data to investors genuinely and precisely. The board names elevated level administration authorities for the organization and is liable for auditing the administration and eliminating heads who are not improving the organization's general execution. Consequently, the board is the essential conductor of corporate governance; they are the extension between the proprietors and representatives of an organization. They make the vital, </w:t>
      </w:r>
      <w:r w:rsidR="00357B60" w:rsidRPr="000D4BC9">
        <w:rPr>
          <w:rFonts w:ascii="Times New Roman" w:hAnsi="Times New Roman" w:cs="Times New Roman"/>
          <w:sz w:val="24"/>
          <w:szCs w:val="24"/>
        </w:rPr>
        <w:t>long-term</w:t>
      </w:r>
      <w:r w:rsidRPr="000D4BC9">
        <w:rPr>
          <w:rFonts w:ascii="Times New Roman" w:hAnsi="Times New Roman" w:cs="Times New Roman"/>
          <w:sz w:val="24"/>
          <w:szCs w:val="24"/>
        </w:rPr>
        <w:t xml:space="preserve"> choices that shape a </w:t>
      </w:r>
      <w:r w:rsidR="00357B60" w:rsidRPr="000D4BC9">
        <w:rPr>
          <w:rFonts w:ascii="Times New Roman" w:hAnsi="Times New Roman" w:cs="Times New Roman"/>
          <w:sz w:val="24"/>
          <w:szCs w:val="24"/>
        </w:rPr>
        <w:t>company’s</w:t>
      </w:r>
      <w:r w:rsidRPr="000D4BC9">
        <w:rPr>
          <w:rFonts w:ascii="Times New Roman" w:hAnsi="Times New Roman" w:cs="Times New Roman"/>
          <w:sz w:val="24"/>
          <w:szCs w:val="24"/>
        </w:rPr>
        <w:t xml:space="preserve"> structure, execu</w:t>
      </w:r>
      <w:r w:rsidR="00357B60" w:rsidRPr="000D4BC9">
        <w:rPr>
          <w:rFonts w:ascii="Times New Roman" w:hAnsi="Times New Roman" w:cs="Times New Roman"/>
          <w:sz w:val="24"/>
          <w:szCs w:val="24"/>
        </w:rPr>
        <w:t xml:space="preserve">tion and honesty. Pandey </w:t>
      </w:r>
      <w:r w:rsidRPr="000D4BC9">
        <w:rPr>
          <w:rFonts w:ascii="Times New Roman" w:hAnsi="Times New Roman" w:cs="Times New Roman"/>
          <w:sz w:val="24"/>
          <w:szCs w:val="24"/>
        </w:rPr>
        <w:t>distinguish the accompanying as a portion of the critical issue commonly positioned before the board:</w:t>
      </w:r>
    </w:p>
    <w:p w:rsidR="00056BD9" w:rsidRPr="000D4BC9" w:rsidRDefault="00056BD9" w:rsidP="00B53152">
      <w:pPr>
        <w:pStyle w:val="ListParagraph"/>
        <w:numPr>
          <w:ilvl w:val="0"/>
          <w:numId w:val="24"/>
        </w:num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Review of yearly working plans and business capital consumption financial plan and update. </w:t>
      </w:r>
    </w:p>
    <w:p w:rsidR="00056BD9" w:rsidRPr="000D4BC9" w:rsidRDefault="00056BD9" w:rsidP="00B53152">
      <w:pPr>
        <w:pStyle w:val="ListParagraph"/>
        <w:numPr>
          <w:ilvl w:val="0"/>
          <w:numId w:val="24"/>
        </w:num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Quarterly consequence of the organization </w:t>
      </w:r>
    </w:p>
    <w:p w:rsidR="00056BD9" w:rsidRPr="000D4BC9" w:rsidRDefault="00056BD9" w:rsidP="00B53152">
      <w:pPr>
        <w:pStyle w:val="ListParagraph"/>
        <w:numPr>
          <w:ilvl w:val="0"/>
          <w:numId w:val="24"/>
        </w:num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Minutes of the gathering of the review advisory group and different boards. </w:t>
      </w:r>
    </w:p>
    <w:p w:rsidR="00056BD9" w:rsidRPr="000D4BC9" w:rsidRDefault="00056BD9" w:rsidP="00B53152">
      <w:pPr>
        <w:pStyle w:val="ListParagraph"/>
        <w:numPr>
          <w:ilvl w:val="0"/>
          <w:numId w:val="24"/>
        </w:num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Information on the enrollment and compensation of senior officials just beneath the board level, including the arrangement and evacuation of key bosses. </w:t>
      </w:r>
    </w:p>
    <w:p w:rsidR="00056BD9" w:rsidRPr="000D4BC9" w:rsidRDefault="00056BD9" w:rsidP="00B53152">
      <w:pPr>
        <w:pStyle w:val="ListParagraph"/>
        <w:numPr>
          <w:ilvl w:val="0"/>
          <w:numId w:val="24"/>
        </w:num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Materially significant show causes, requests, arraignment and punishment takes note </w:t>
      </w:r>
    </w:p>
    <w:p w:rsidR="00056BD9" w:rsidRPr="000D4BC9" w:rsidRDefault="00056BD9" w:rsidP="00B53152">
      <w:pPr>
        <w:pStyle w:val="ListParagraph"/>
        <w:numPr>
          <w:ilvl w:val="0"/>
          <w:numId w:val="24"/>
        </w:num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Fatal or genuine mishaps or risky events </w:t>
      </w:r>
    </w:p>
    <w:p w:rsidR="00056BD9" w:rsidRPr="000D4BC9" w:rsidRDefault="00056BD9" w:rsidP="00B53152">
      <w:pPr>
        <w:pStyle w:val="ListParagraph"/>
        <w:numPr>
          <w:ilvl w:val="0"/>
          <w:numId w:val="24"/>
        </w:num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Any substantially huge proficient or contamination issues </w:t>
      </w:r>
    </w:p>
    <w:p w:rsidR="00056BD9" w:rsidRPr="000D4BC9" w:rsidRDefault="00056BD9" w:rsidP="00B53152">
      <w:pPr>
        <w:pStyle w:val="ListParagraph"/>
        <w:numPr>
          <w:ilvl w:val="0"/>
          <w:numId w:val="24"/>
        </w:num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Any tangibly pertinent default in monetary commitments to and by the organization or any generous non-installment for merchandise sold by the organization. </w:t>
      </w:r>
    </w:p>
    <w:p w:rsidR="00056BD9" w:rsidRPr="000D4BC9" w:rsidRDefault="00056BD9" w:rsidP="00B53152">
      <w:pPr>
        <w:pStyle w:val="ListParagraph"/>
        <w:numPr>
          <w:ilvl w:val="0"/>
          <w:numId w:val="24"/>
        </w:num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Any issue which includes conceivable public or item claims of a significant sort </w:t>
      </w:r>
    </w:p>
    <w:p w:rsidR="00056BD9" w:rsidRPr="000D4BC9" w:rsidRDefault="00056BD9" w:rsidP="00B53152">
      <w:pPr>
        <w:pStyle w:val="ListParagraph"/>
        <w:numPr>
          <w:ilvl w:val="0"/>
          <w:numId w:val="24"/>
        </w:num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Details of any joint endeavor or cooperation understanding </w:t>
      </w:r>
    </w:p>
    <w:p w:rsidR="00056BD9" w:rsidRPr="000D4BC9" w:rsidRDefault="00056BD9" w:rsidP="00B53152">
      <w:pPr>
        <w:pStyle w:val="ListParagraph"/>
        <w:numPr>
          <w:ilvl w:val="0"/>
          <w:numId w:val="24"/>
        </w:num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Transactions that includes considerable installments toward altruism, brand, value and protected innovation </w:t>
      </w:r>
    </w:p>
    <w:p w:rsidR="00056BD9" w:rsidRPr="000D4BC9" w:rsidRDefault="00056BD9" w:rsidP="00B53152">
      <w:pPr>
        <w:pStyle w:val="ListParagraph"/>
        <w:numPr>
          <w:ilvl w:val="0"/>
          <w:numId w:val="24"/>
        </w:num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Significant work issue and improvement in human asset/mechanical relations </w:t>
      </w:r>
    </w:p>
    <w:p w:rsidR="00056BD9" w:rsidRPr="000D4BC9" w:rsidRDefault="00056BD9" w:rsidP="00B53152">
      <w:pPr>
        <w:pStyle w:val="ListParagraph"/>
        <w:numPr>
          <w:ilvl w:val="0"/>
          <w:numId w:val="24"/>
        </w:num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Material deals of venture, auxiliaries and resources not in the ordinary course of business </w:t>
      </w:r>
    </w:p>
    <w:p w:rsidR="00056BD9" w:rsidRPr="000D4BC9" w:rsidRDefault="00056BD9" w:rsidP="00B53152">
      <w:pPr>
        <w:pStyle w:val="ListParagraph"/>
        <w:numPr>
          <w:ilvl w:val="0"/>
          <w:numId w:val="24"/>
        </w:num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Quarterly detail of unfamiliar trade introduction and the means taken by the administration to restrict the danger of unfavorable swapping scale development </w:t>
      </w:r>
    </w:p>
    <w:p w:rsidR="00056BD9" w:rsidRPr="000D4BC9" w:rsidRDefault="00056BD9" w:rsidP="00B53152">
      <w:pPr>
        <w:pStyle w:val="ListParagraph"/>
        <w:numPr>
          <w:ilvl w:val="0"/>
          <w:numId w:val="24"/>
        </w:num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Non-consistence of any administrative arrangement or posting necessity just as investors administration, for example, non-installment of profit and deferrals in offer exchange </w:t>
      </w:r>
    </w:p>
    <w:p w:rsidR="00F70F2F" w:rsidRDefault="00056BD9" w:rsidP="00B53152">
      <w:pPr>
        <w:pStyle w:val="ListParagraph"/>
        <w:numPr>
          <w:ilvl w:val="0"/>
          <w:numId w:val="24"/>
        </w:numPr>
        <w:tabs>
          <w:tab w:val="left" w:pos="407"/>
        </w:tabs>
        <w:rPr>
          <w:rFonts w:ascii="Times New Roman" w:hAnsi="Times New Roman" w:cs="Times New Roman"/>
          <w:sz w:val="24"/>
          <w:szCs w:val="24"/>
        </w:rPr>
      </w:pPr>
      <w:r w:rsidRPr="000D4BC9">
        <w:rPr>
          <w:rFonts w:ascii="Times New Roman" w:hAnsi="Times New Roman" w:cs="Times New Roman"/>
          <w:sz w:val="24"/>
          <w:szCs w:val="24"/>
        </w:rPr>
        <w:lastRenderedPageBreak/>
        <w:t>Working of the auxiliary organization.</w:t>
      </w:r>
    </w:p>
    <w:p w:rsidR="00BD7D5F" w:rsidRPr="00BD7D5F" w:rsidRDefault="00BD7D5F" w:rsidP="00BD7D5F">
      <w:pPr>
        <w:tabs>
          <w:tab w:val="left" w:pos="407"/>
        </w:tabs>
        <w:rPr>
          <w:rFonts w:ascii="Times New Roman" w:hAnsi="Times New Roman" w:cs="Times New Roman"/>
          <w:sz w:val="24"/>
          <w:szCs w:val="24"/>
        </w:rPr>
      </w:pPr>
      <w:r>
        <w:rPr>
          <w:rFonts w:ascii="Times New Roman" w:hAnsi="Times New Roman" w:cs="Times New Roman"/>
          <w:sz w:val="24"/>
          <w:szCs w:val="24"/>
        </w:rPr>
        <w:t>There have some following which I given bellow:</w:t>
      </w:r>
    </w:p>
    <w:p w:rsidR="00047E29" w:rsidRPr="00BD7D5F" w:rsidRDefault="000C085F" w:rsidP="00B53152">
      <w:pPr>
        <w:pStyle w:val="ListParagraph"/>
        <w:numPr>
          <w:ilvl w:val="0"/>
          <w:numId w:val="2"/>
        </w:numPr>
        <w:tabs>
          <w:tab w:val="left" w:pos="407"/>
        </w:tabs>
        <w:rPr>
          <w:rFonts w:ascii="Times New Roman" w:hAnsi="Times New Roman" w:cs="Times New Roman"/>
          <w:b/>
          <w:color w:val="1F497D" w:themeColor="text2"/>
          <w:sz w:val="24"/>
          <w:szCs w:val="24"/>
        </w:rPr>
      </w:pPr>
      <w:r>
        <w:rPr>
          <w:rFonts w:ascii="Times New Roman" w:hAnsi="Times New Roman" w:cs="Times New Roman"/>
          <w:b/>
          <w:color w:val="1F497D" w:themeColor="text2"/>
          <w:sz w:val="24"/>
          <w:szCs w:val="24"/>
        </w:rPr>
        <w:t>Composition of board of directors</w:t>
      </w:r>
      <w:r w:rsidR="00047E29" w:rsidRPr="00BD7D5F">
        <w:rPr>
          <w:rFonts w:ascii="Times New Roman" w:hAnsi="Times New Roman" w:cs="Times New Roman"/>
          <w:b/>
          <w:color w:val="1F497D" w:themeColor="text2"/>
          <w:sz w:val="24"/>
          <w:szCs w:val="24"/>
        </w:rPr>
        <w:t xml:space="preserve"> </w:t>
      </w:r>
    </w:p>
    <w:p w:rsidR="003E461A" w:rsidRPr="000D4BC9" w:rsidRDefault="006D07F9" w:rsidP="00872315">
      <w:pPr>
        <w:tabs>
          <w:tab w:val="left" w:pos="407"/>
        </w:tabs>
        <w:rPr>
          <w:rFonts w:ascii="Times New Roman" w:hAnsi="Times New Roman" w:cs="Times New Roman"/>
          <w:sz w:val="24"/>
          <w:szCs w:val="24"/>
        </w:rPr>
      </w:pPr>
      <w:r w:rsidRPr="006D07F9">
        <w:rPr>
          <w:rFonts w:ascii="Times New Roman" w:hAnsi="Times New Roman" w:cs="Times New Roman"/>
          <w:sz w:val="24"/>
          <w:szCs w:val="24"/>
        </w:rPr>
        <w:t>Within the management structure of every publicly traded corporation, the board of directors</w:t>
      </w:r>
      <w:r>
        <w:rPr>
          <w:rFonts w:ascii="Times New Roman" w:hAnsi="Times New Roman" w:cs="Times New Roman"/>
          <w:sz w:val="24"/>
          <w:szCs w:val="24"/>
        </w:rPr>
        <w:t xml:space="preserve"> is the highest regulating body</w:t>
      </w:r>
      <w:r w:rsidR="00872315" w:rsidRPr="000D4BC9">
        <w:rPr>
          <w:rFonts w:ascii="Times New Roman" w:hAnsi="Times New Roman" w:cs="Times New Roman"/>
          <w:sz w:val="24"/>
          <w:szCs w:val="24"/>
        </w:rPr>
        <w:t xml:space="preserve">. </w:t>
      </w:r>
      <w:r w:rsidR="00AB6CBB" w:rsidRPr="00AB6CBB">
        <w:rPr>
          <w:rFonts w:ascii="Times New Roman" w:hAnsi="Times New Roman" w:cs="Times New Roman"/>
          <w:sz w:val="24"/>
          <w:szCs w:val="24"/>
        </w:rPr>
        <w:t xml:space="preserve">That is the </w:t>
      </w:r>
      <w:r w:rsidR="00AB6CBB">
        <w:rPr>
          <w:rFonts w:ascii="Times New Roman" w:hAnsi="Times New Roman" w:cs="Times New Roman"/>
          <w:sz w:val="24"/>
          <w:szCs w:val="24"/>
        </w:rPr>
        <w:t xml:space="preserve"> </w:t>
      </w:r>
      <w:r w:rsidR="00872315" w:rsidRPr="000D4BC9">
        <w:rPr>
          <w:rFonts w:ascii="Times New Roman" w:hAnsi="Times New Roman" w:cs="Times New Roman"/>
          <w:sz w:val="24"/>
          <w:szCs w:val="24"/>
        </w:rPr>
        <w:t>compose of two major directors; namely: executive and non executives directors.</w:t>
      </w:r>
    </w:p>
    <w:p w:rsidR="003E461A" w:rsidRPr="00BD7D5F" w:rsidRDefault="003C71DC" w:rsidP="00B53152">
      <w:pPr>
        <w:pStyle w:val="ListParagraph"/>
        <w:numPr>
          <w:ilvl w:val="0"/>
          <w:numId w:val="2"/>
        </w:numPr>
        <w:tabs>
          <w:tab w:val="left" w:pos="407"/>
        </w:tabs>
        <w:rPr>
          <w:rFonts w:ascii="Times New Roman" w:hAnsi="Times New Roman" w:cs="Times New Roman"/>
          <w:b/>
          <w:color w:val="1F497D" w:themeColor="text2"/>
          <w:sz w:val="24"/>
          <w:szCs w:val="24"/>
        </w:rPr>
      </w:pPr>
      <w:r>
        <w:rPr>
          <w:rFonts w:ascii="Times New Roman" w:hAnsi="Times New Roman" w:cs="Times New Roman"/>
          <w:b/>
          <w:color w:val="1F497D" w:themeColor="text2"/>
          <w:sz w:val="24"/>
          <w:szCs w:val="24"/>
        </w:rPr>
        <w:t>Non executive directors</w:t>
      </w:r>
    </w:p>
    <w:p w:rsidR="000D6882" w:rsidRPr="000D4BC9" w:rsidRDefault="000D6882" w:rsidP="00872315">
      <w:pPr>
        <w:tabs>
          <w:tab w:val="left" w:pos="407"/>
        </w:tabs>
        <w:rPr>
          <w:rFonts w:ascii="Times New Roman" w:hAnsi="Times New Roman" w:cs="Times New Roman"/>
          <w:sz w:val="24"/>
          <w:szCs w:val="24"/>
        </w:rPr>
      </w:pPr>
      <w:r w:rsidRPr="000D4BC9">
        <w:rPr>
          <w:rFonts w:ascii="Times New Roman" w:hAnsi="Times New Roman" w:cs="Times New Roman"/>
          <w:sz w:val="24"/>
          <w:szCs w:val="24"/>
        </w:rPr>
        <w:t>Non chief chiefs are key individuals from the board. They bring free judgment just as important assessment to the recommendations and activities of the administration and leader chiefs particularly on issues of methodology, execution assessment and key arrangement SEC code of corporate governance specify that non chief chiefs should appropriately be people of high type with wide experience, uprightness and validity. They are chiefs who are not associated with the day by day the board of the business.</w:t>
      </w:r>
    </w:p>
    <w:p w:rsidR="003E461A" w:rsidRPr="00BD7D5F" w:rsidRDefault="003C71DC" w:rsidP="00B53152">
      <w:pPr>
        <w:pStyle w:val="ListParagraph"/>
        <w:numPr>
          <w:ilvl w:val="0"/>
          <w:numId w:val="2"/>
        </w:numPr>
        <w:tabs>
          <w:tab w:val="left" w:pos="407"/>
        </w:tabs>
        <w:rPr>
          <w:rFonts w:ascii="Times New Roman" w:hAnsi="Times New Roman" w:cs="Times New Roman"/>
          <w:b/>
          <w:color w:val="1F497D" w:themeColor="text2"/>
          <w:sz w:val="24"/>
          <w:szCs w:val="24"/>
        </w:rPr>
      </w:pPr>
      <w:r>
        <w:rPr>
          <w:rFonts w:ascii="Times New Roman" w:hAnsi="Times New Roman" w:cs="Times New Roman"/>
          <w:b/>
          <w:color w:val="1F497D" w:themeColor="text2"/>
          <w:sz w:val="24"/>
          <w:szCs w:val="24"/>
        </w:rPr>
        <w:t>Role of non executive directors</w:t>
      </w:r>
    </w:p>
    <w:p w:rsidR="000D6882" w:rsidRDefault="000D6882" w:rsidP="00872315">
      <w:pPr>
        <w:tabs>
          <w:tab w:val="left" w:pos="407"/>
        </w:tabs>
        <w:rPr>
          <w:rFonts w:ascii="Times New Roman" w:hAnsi="Times New Roman" w:cs="Times New Roman"/>
          <w:sz w:val="24"/>
          <w:szCs w:val="24"/>
        </w:rPr>
      </w:pPr>
      <w:r w:rsidRPr="000D4BC9">
        <w:rPr>
          <w:rFonts w:ascii="Times New Roman" w:hAnsi="Times New Roman" w:cs="Times New Roman"/>
          <w:sz w:val="24"/>
          <w:szCs w:val="24"/>
        </w:rPr>
        <w:t>As per Adrian (2006) all chiefs are equivalent in that they all convey similar lawful duties. Non leader partners, anyway have specific commitment to make to their sheets by temperance of standing further back from the business. One of these is investigating the exhibition of the CEO and the chief group; obviously the external chiefs are the main board individuals in a situation to do this equitably, another commitment is corresponding to expected irreconcilable circumstances, for example, these between the premium of the leader and those of the investors: model are chiefs pay, separated versus reinvestment and whether top arrangement should be produced using inside or outside the organization. Choice of these issues are eventually the choice of the entire board, however non leader chiefs are very much positioned to offer bearing on where the wellbeing of the organization – to which all chiefs own obligation lie. Non leader chiefs carry with them their involvement with fields which are not quite the same as those of the chief chiefs, and this outer experience is of specific incentive in technique definition. The function of these chiefs in assisting with settling irreconcilable circumstance doesn't suggest that they have better quality than their leader partners. The thing that matters is essentially that they can pass judgment on these issues all the more impartially in light of the fact that their advantages are included less straightforwardly.</w:t>
      </w:r>
    </w:p>
    <w:p w:rsidR="00BD7D5F" w:rsidRPr="000D4BC9" w:rsidRDefault="00BD7D5F" w:rsidP="00872315">
      <w:pPr>
        <w:tabs>
          <w:tab w:val="left" w:pos="407"/>
        </w:tabs>
        <w:rPr>
          <w:rFonts w:ascii="Times New Roman" w:hAnsi="Times New Roman" w:cs="Times New Roman"/>
          <w:sz w:val="24"/>
          <w:szCs w:val="24"/>
        </w:rPr>
      </w:pPr>
    </w:p>
    <w:p w:rsidR="003E461A" w:rsidRPr="00BD7D5F" w:rsidRDefault="003C71DC" w:rsidP="00B53152">
      <w:pPr>
        <w:pStyle w:val="ListParagraph"/>
        <w:numPr>
          <w:ilvl w:val="0"/>
          <w:numId w:val="2"/>
        </w:numPr>
        <w:tabs>
          <w:tab w:val="left" w:pos="407"/>
        </w:tabs>
        <w:rPr>
          <w:rFonts w:ascii="Times New Roman" w:hAnsi="Times New Roman" w:cs="Times New Roman"/>
          <w:b/>
          <w:color w:val="1F497D" w:themeColor="text2"/>
          <w:sz w:val="24"/>
          <w:szCs w:val="24"/>
        </w:rPr>
      </w:pPr>
      <w:r>
        <w:rPr>
          <w:rFonts w:ascii="Times New Roman" w:hAnsi="Times New Roman" w:cs="Times New Roman"/>
          <w:b/>
          <w:color w:val="1F497D" w:themeColor="text2"/>
          <w:sz w:val="24"/>
          <w:szCs w:val="24"/>
        </w:rPr>
        <w:t xml:space="preserve"> Executive directors</w:t>
      </w:r>
    </w:p>
    <w:p w:rsidR="000D6882" w:rsidRPr="000D4BC9" w:rsidRDefault="000D6882" w:rsidP="00872315">
      <w:p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SEC code of corporate governance characterize chief chiefs as people proficient is pertinent region of the organization's movement notwithstanding having such other capability required for </w:t>
      </w:r>
      <w:r w:rsidRPr="000D4BC9">
        <w:rPr>
          <w:rFonts w:ascii="Times New Roman" w:hAnsi="Times New Roman" w:cs="Times New Roman"/>
          <w:sz w:val="24"/>
          <w:szCs w:val="24"/>
        </w:rPr>
        <w:lastRenderedPageBreak/>
        <w:t xml:space="preserve">their particular tasks or obligations. Chief </w:t>
      </w:r>
      <w:r w:rsidR="00AA7FAC" w:rsidRPr="000D4BC9">
        <w:rPr>
          <w:rFonts w:ascii="Times New Roman" w:hAnsi="Times New Roman" w:cs="Times New Roman"/>
          <w:sz w:val="24"/>
          <w:szCs w:val="24"/>
        </w:rPr>
        <w:t>chiefs</w:t>
      </w:r>
      <w:r w:rsidRPr="000D4BC9">
        <w:rPr>
          <w:rFonts w:ascii="Times New Roman" w:hAnsi="Times New Roman" w:cs="Times New Roman"/>
          <w:sz w:val="24"/>
          <w:szCs w:val="24"/>
        </w:rPr>
        <w:t xml:space="preserve"> includes in the </w:t>
      </w:r>
      <w:r w:rsidR="00AB6CBB" w:rsidRPr="000D4BC9">
        <w:rPr>
          <w:rFonts w:ascii="Times New Roman" w:hAnsi="Times New Roman" w:cs="Times New Roman"/>
          <w:sz w:val="24"/>
          <w:szCs w:val="24"/>
        </w:rPr>
        <w:t>day to</w:t>
      </w:r>
      <w:r w:rsidRPr="000D4BC9">
        <w:rPr>
          <w:rFonts w:ascii="Times New Roman" w:hAnsi="Times New Roman" w:cs="Times New Roman"/>
          <w:sz w:val="24"/>
          <w:szCs w:val="24"/>
        </w:rPr>
        <w:t xml:space="preserve">-day tasks and the board of the organization. </w:t>
      </w:r>
      <w:r w:rsidR="00AB6CBB">
        <w:rPr>
          <w:rFonts w:ascii="Times New Roman" w:hAnsi="Times New Roman" w:cs="Times New Roman"/>
          <w:sz w:val="24"/>
          <w:szCs w:val="24"/>
        </w:rPr>
        <w:t>“</w:t>
      </w:r>
      <w:r w:rsidRPr="000D4BC9">
        <w:rPr>
          <w:rFonts w:ascii="Times New Roman" w:hAnsi="Times New Roman" w:cs="Times New Roman"/>
          <w:sz w:val="24"/>
          <w:szCs w:val="24"/>
        </w:rPr>
        <w:t>Specifically, they are</w:t>
      </w:r>
      <w:r w:rsidR="00AB6CBB">
        <w:rPr>
          <w:rFonts w:ascii="Times New Roman" w:hAnsi="Times New Roman" w:cs="Times New Roman"/>
          <w:sz w:val="24"/>
          <w:szCs w:val="24"/>
        </w:rPr>
        <w:t xml:space="preserve"> liable for the office they lead</w:t>
      </w:r>
      <w:r w:rsidRPr="000D4BC9">
        <w:rPr>
          <w:rFonts w:ascii="Times New Roman" w:hAnsi="Times New Roman" w:cs="Times New Roman"/>
          <w:sz w:val="24"/>
          <w:szCs w:val="24"/>
        </w:rPr>
        <w:t xml:space="preserve"> and are responsible to the board. Basically, the board gives the chief chiefs the power to run the association</w:t>
      </w:r>
      <w:r w:rsidR="00AB6CBB">
        <w:rPr>
          <w:rFonts w:ascii="Times New Roman" w:hAnsi="Times New Roman" w:cs="Times New Roman"/>
          <w:sz w:val="24"/>
          <w:szCs w:val="24"/>
        </w:rPr>
        <w:t>”[7]</w:t>
      </w:r>
      <w:r w:rsidRPr="000D4BC9">
        <w:rPr>
          <w:rFonts w:ascii="Times New Roman" w:hAnsi="Times New Roman" w:cs="Times New Roman"/>
          <w:sz w:val="24"/>
          <w:szCs w:val="24"/>
        </w:rPr>
        <w:t xml:space="preserve">. Charles and Gareth (2001) find out that the leader chiefs propel and coach staffs and lead the association and </w:t>
      </w:r>
      <w:r w:rsidR="00AA7FAC" w:rsidRPr="000D4BC9">
        <w:rPr>
          <w:rFonts w:ascii="Times New Roman" w:hAnsi="Times New Roman" w:cs="Times New Roman"/>
          <w:sz w:val="24"/>
          <w:szCs w:val="24"/>
        </w:rPr>
        <w:t>create</w:t>
      </w:r>
      <w:r w:rsidRPr="000D4BC9">
        <w:rPr>
          <w:rFonts w:ascii="Times New Roman" w:hAnsi="Times New Roman" w:cs="Times New Roman"/>
          <w:sz w:val="24"/>
          <w:szCs w:val="24"/>
        </w:rPr>
        <w:t xml:space="preserve"> it hierarchical culture.</w:t>
      </w:r>
    </w:p>
    <w:p w:rsidR="003E461A" w:rsidRPr="00BD7D5F" w:rsidRDefault="003C71DC" w:rsidP="00B53152">
      <w:pPr>
        <w:pStyle w:val="ListParagraph"/>
        <w:numPr>
          <w:ilvl w:val="0"/>
          <w:numId w:val="2"/>
        </w:numPr>
        <w:tabs>
          <w:tab w:val="left" w:pos="407"/>
        </w:tabs>
        <w:rPr>
          <w:rFonts w:ascii="Times New Roman" w:hAnsi="Times New Roman" w:cs="Times New Roman"/>
          <w:b/>
          <w:color w:val="1F497D" w:themeColor="text2"/>
          <w:sz w:val="24"/>
          <w:szCs w:val="24"/>
        </w:rPr>
      </w:pPr>
      <w:r>
        <w:rPr>
          <w:rFonts w:ascii="Times New Roman" w:hAnsi="Times New Roman" w:cs="Times New Roman"/>
          <w:b/>
          <w:color w:val="1F497D" w:themeColor="text2"/>
          <w:sz w:val="24"/>
          <w:szCs w:val="24"/>
        </w:rPr>
        <w:t>Role of executive directors</w:t>
      </w:r>
    </w:p>
    <w:p w:rsidR="009F71F6" w:rsidRPr="000D4BC9" w:rsidRDefault="00B04336" w:rsidP="00872315">
      <w:pPr>
        <w:tabs>
          <w:tab w:val="left" w:pos="407"/>
        </w:tabs>
        <w:rPr>
          <w:rFonts w:ascii="Times New Roman" w:hAnsi="Times New Roman" w:cs="Times New Roman"/>
          <w:sz w:val="24"/>
          <w:szCs w:val="24"/>
        </w:rPr>
      </w:pPr>
      <w:r w:rsidRPr="00B04336">
        <w:rPr>
          <w:rFonts w:ascii="Times New Roman" w:hAnsi="Times New Roman" w:cs="Times New Roman"/>
          <w:sz w:val="24"/>
          <w:szCs w:val="24"/>
        </w:rPr>
        <w:t>As per Adrian (2006), the roles of leading chiefs are identical to those of outside (non-chief) chiefs. They are as accountable as the non-chief chiefs for the board's checking errand, which are also as responsible for the organization's methodology and administration as the heads.</w:t>
      </w:r>
      <w:r>
        <w:rPr>
          <w:rFonts w:ascii="Times New Roman" w:hAnsi="Times New Roman" w:cs="Times New Roman"/>
          <w:sz w:val="24"/>
          <w:szCs w:val="24"/>
        </w:rPr>
        <w:t xml:space="preserve"> </w:t>
      </w:r>
      <w:r w:rsidRPr="00B04336">
        <w:rPr>
          <w:rFonts w:ascii="Times New Roman" w:hAnsi="Times New Roman" w:cs="Times New Roman"/>
          <w:sz w:val="24"/>
          <w:szCs w:val="24"/>
        </w:rPr>
        <w:t>This means that after entering the conference room, leading chiefs need to take their caps off and put on their directional ones. They can only be called for the commitments they will make to the board and they are there to contribute to the benefit of the company, not those of their capacity or division.</w:t>
      </w:r>
    </w:p>
    <w:p w:rsidR="003E461A" w:rsidRPr="00BD7D5F" w:rsidRDefault="00F70F2F" w:rsidP="00872315">
      <w:pPr>
        <w:tabs>
          <w:tab w:val="left" w:pos="407"/>
        </w:tabs>
        <w:rPr>
          <w:rFonts w:ascii="Times New Roman" w:hAnsi="Times New Roman" w:cs="Times New Roman"/>
          <w:b/>
          <w:color w:val="1F497D" w:themeColor="text2"/>
          <w:sz w:val="28"/>
          <w:szCs w:val="28"/>
        </w:rPr>
      </w:pPr>
      <w:r w:rsidRPr="00BD7D5F">
        <w:rPr>
          <w:rFonts w:ascii="Times New Roman" w:hAnsi="Times New Roman" w:cs="Times New Roman"/>
          <w:b/>
          <w:color w:val="1F497D" w:themeColor="text2"/>
          <w:sz w:val="28"/>
          <w:szCs w:val="28"/>
        </w:rPr>
        <w:t>2.2.</w:t>
      </w:r>
      <w:r w:rsidR="00872315" w:rsidRPr="00BD7D5F">
        <w:rPr>
          <w:rFonts w:ascii="Times New Roman" w:hAnsi="Times New Roman" w:cs="Times New Roman"/>
          <w:b/>
          <w:color w:val="1F497D" w:themeColor="text2"/>
          <w:sz w:val="28"/>
          <w:szCs w:val="28"/>
        </w:rPr>
        <w:t xml:space="preserve">2 </w:t>
      </w:r>
      <w:r w:rsidR="00B04336" w:rsidRPr="00B04336">
        <w:rPr>
          <w:rFonts w:ascii="Times New Roman" w:hAnsi="Times New Roman" w:cs="Times New Roman"/>
          <w:b/>
          <w:color w:val="1F497D" w:themeColor="text2"/>
          <w:sz w:val="28"/>
          <w:szCs w:val="28"/>
        </w:rPr>
        <w:t>Responsibilities of the Directors' Board</w:t>
      </w:r>
    </w:p>
    <w:p w:rsidR="009F71F6" w:rsidRPr="000D4BC9" w:rsidRDefault="00B04336" w:rsidP="009F71F6">
      <w:pPr>
        <w:tabs>
          <w:tab w:val="left" w:pos="407"/>
        </w:tabs>
        <w:rPr>
          <w:rFonts w:ascii="Times New Roman" w:hAnsi="Times New Roman" w:cs="Times New Roman"/>
          <w:sz w:val="24"/>
          <w:szCs w:val="24"/>
        </w:rPr>
      </w:pPr>
      <w:r w:rsidRPr="00B04336">
        <w:rPr>
          <w:rFonts w:ascii="Times New Roman" w:hAnsi="Times New Roman" w:cs="Times New Roman"/>
          <w:sz w:val="24"/>
          <w:szCs w:val="24"/>
        </w:rPr>
        <w:t>The board is primarily responsible for overseeing administrative implementation and generating a sufficient return for taxpayers, thus forestalling irreconcilable circumstances and adjusting the org</w:t>
      </w:r>
      <w:r>
        <w:rPr>
          <w:rFonts w:ascii="Times New Roman" w:hAnsi="Times New Roman" w:cs="Times New Roman"/>
          <w:sz w:val="24"/>
          <w:szCs w:val="24"/>
        </w:rPr>
        <w:t>anization's contentious demands</w:t>
      </w:r>
      <w:r w:rsidR="009F71F6" w:rsidRPr="000D4BC9">
        <w:rPr>
          <w:rFonts w:ascii="Times New Roman" w:hAnsi="Times New Roman" w:cs="Times New Roman"/>
          <w:sz w:val="24"/>
          <w:szCs w:val="24"/>
        </w:rPr>
        <w:t xml:space="preserve">. SEC code of corporate states that the obligation of the board will be as per the following: </w:t>
      </w:r>
    </w:p>
    <w:p w:rsidR="009F71F6" w:rsidRPr="000D4BC9" w:rsidRDefault="009F71F6" w:rsidP="00B53152">
      <w:pPr>
        <w:pStyle w:val="ListParagraph"/>
        <w:numPr>
          <w:ilvl w:val="0"/>
          <w:numId w:val="23"/>
        </w:num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The board is responsible and liable for the presentation and undertakings of the organization. It ought to characterize the organization's vital objectives and guarantee that its human and monetary asset is adequately sent toward achieving those objectives. </w:t>
      </w:r>
    </w:p>
    <w:p w:rsidR="009F71F6" w:rsidRPr="000D4BC9" w:rsidRDefault="009F71F6" w:rsidP="00B53152">
      <w:pPr>
        <w:pStyle w:val="ListParagraph"/>
        <w:numPr>
          <w:ilvl w:val="0"/>
          <w:numId w:val="23"/>
        </w:num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The head target of the board is to guarantee that the organization is appropriately overseen. It is the duty of the board to supervise the viable execution of the administration to secure and improve investors esteem and to meet the organization's commitments to its worker and different partners. </w:t>
      </w:r>
    </w:p>
    <w:p w:rsidR="009F71F6" w:rsidRPr="000D4BC9" w:rsidRDefault="009F71F6" w:rsidP="00B53152">
      <w:pPr>
        <w:pStyle w:val="ListParagraph"/>
        <w:numPr>
          <w:ilvl w:val="0"/>
          <w:numId w:val="23"/>
        </w:num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The essential duty regarding guaranteeing great corporate governance in organizations lies with the board. Concurring, the board ought to guarantee that the organization carries on its business as per it articles and notice of affiliation and in similarity with the laws of the nation; noticing the most elevated moral principles and on earth reasonable premise. </w:t>
      </w:r>
    </w:p>
    <w:p w:rsidR="009F71F6" w:rsidRPr="000D4BC9" w:rsidRDefault="009F71F6" w:rsidP="00B53152">
      <w:pPr>
        <w:pStyle w:val="ListParagraph"/>
        <w:numPr>
          <w:ilvl w:val="0"/>
          <w:numId w:val="23"/>
        </w:numPr>
        <w:tabs>
          <w:tab w:val="left" w:pos="407"/>
        </w:tabs>
        <w:rPr>
          <w:rFonts w:ascii="Times New Roman" w:hAnsi="Times New Roman" w:cs="Times New Roman"/>
          <w:sz w:val="24"/>
          <w:szCs w:val="24"/>
        </w:rPr>
      </w:pPr>
      <w:r w:rsidRPr="000D4BC9">
        <w:rPr>
          <w:rFonts w:ascii="Times New Roman" w:hAnsi="Times New Roman" w:cs="Times New Roman"/>
          <w:sz w:val="24"/>
          <w:szCs w:val="24"/>
        </w:rPr>
        <w:t>The board will characterized an edge work for the assignment of its position or obligations to the executives, indicating matters that might be appointed and those held for the board. The appointment of any obligation or position to the administration doesn't in any capacity reduce the general duty of the board and its chiefs as being responsible and liable for the undertakings and execution of the organization.</w:t>
      </w:r>
    </w:p>
    <w:p w:rsidR="00A44C11" w:rsidRDefault="00A44C11" w:rsidP="00872315">
      <w:pPr>
        <w:tabs>
          <w:tab w:val="left" w:pos="407"/>
        </w:tabs>
        <w:rPr>
          <w:rFonts w:ascii="Times New Roman" w:hAnsi="Times New Roman" w:cs="Times New Roman"/>
          <w:b/>
          <w:color w:val="1F497D" w:themeColor="text2"/>
          <w:sz w:val="28"/>
          <w:szCs w:val="28"/>
        </w:rPr>
      </w:pPr>
    </w:p>
    <w:p w:rsidR="00A44C11" w:rsidRDefault="00A44C11" w:rsidP="00872315">
      <w:pPr>
        <w:tabs>
          <w:tab w:val="left" w:pos="407"/>
        </w:tabs>
        <w:rPr>
          <w:rFonts w:ascii="Times New Roman" w:hAnsi="Times New Roman" w:cs="Times New Roman"/>
          <w:b/>
          <w:color w:val="1F497D" w:themeColor="text2"/>
          <w:sz w:val="28"/>
          <w:szCs w:val="28"/>
        </w:rPr>
      </w:pPr>
    </w:p>
    <w:p w:rsidR="009F71F6" w:rsidRPr="00BD7D5F" w:rsidRDefault="00F70F2F" w:rsidP="00872315">
      <w:pPr>
        <w:tabs>
          <w:tab w:val="left" w:pos="407"/>
        </w:tabs>
        <w:rPr>
          <w:rFonts w:ascii="Times New Roman" w:hAnsi="Times New Roman" w:cs="Times New Roman"/>
          <w:b/>
          <w:color w:val="1F497D" w:themeColor="text2"/>
          <w:sz w:val="28"/>
          <w:szCs w:val="28"/>
        </w:rPr>
      </w:pPr>
      <w:r w:rsidRPr="00BD7D5F">
        <w:rPr>
          <w:rFonts w:ascii="Times New Roman" w:hAnsi="Times New Roman" w:cs="Times New Roman"/>
          <w:b/>
          <w:color w:val="1F497D" w:themeColor="text2"/>
          <w:sz w:val="28"/>
          <w:szCs w:val="28"/>
        </w:rPr>
        <w:lastRenderedPageBreak/>
        <w:t>2.2</w:t>
      </w:r>
      <w:r w:rsidR="00872315" w:rsidRPr="00BD7D5F">
        <w:rPr>
          <w:rFonts w:ascii="Times New Roman" w:hAnsi="Times New Roman" w:cs="Times New Roman"/>
          <w:b/>
          <w:color w:val="1F497D" w:themeColor="text2"/>
          <w:sz w:val="28"/>
          <w:szCs w:val="28"/>
        </w:rPr>
        <w:t xml:space="preserve">.3 </w:t>
      </w:r>
      <w:r w:rsidR="003C71DC" w:rsidRPr="003C71DC">
        <w:rPr>
          <w:rFonts w:ascii="Times New Roman" w:hAnsi="Times New Roman" w:cs="Times New Roman"/>
          <w:b/>
          <w:color w:val="1F497D" w:themeColor="text2"/>
          <w:sz w:val="28"/>
          <w:szCs w:val="28"/>
        </w:rPr>
        <w:t>Duties of the Board of Directors</w:t>
      </w:r>
    </w:p>
    <w:p w:rsidR="009F71F6" w:rsidRPr="000D4BC9" w:rsidRDefault="00872315" w:rsidP="009F71F6">
      <w:p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 </w:t>
      </w:r>
      <w:r w:rsidR="009F71F6" w:rsidRPr="000D4BC9">
        <w:rPr>
          <w:rFonts w:ascii="Times New Roman" w:hAnsi="Times New Roman" w:cs="Times New Roman"/>
          <w:sz w:val="24"/>
          <w:szCs w:val="24"/>
        </w:rPr>
        <w:t xml:space="preserve">SEC code of corporate governance expresses that the obligations of the directorate will incorporate the accompanying: </w:t>
      </w:r>
    </w:p>
    <w:p w:rsidR="009F71F6" w:rsidRPr="000D4BC9" w:rsidRDefault="009F71F6" w:rsidP="00B53152">
      <w:pPr>
        <w:pStyle w:val="ListParagraph"/>
        <w:numPr>
          <w:ilvl w:val="0"/>
          <w:numId w:val="22"/>
        </w:num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Formulation of arrangements and regulating the administration and lead of the business. </w:t>
      </w:r>
    </w:p>
    <w:p w:rsidR="009F71F6" w:rsidRPr="00507B0F" w:rsidRDefault="009F71F6" w:rsidP="004A5A1B">
      <w:pPr>
        <w:pStyle w:val="ListParagraph"/>
        <w:numPr>
          <w:ilvl w:val="0"/>
          <w:numId w:val="22"/>
        </w:num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Formulation and the board of danger the executives outline work </w:t>
      </w:r>
    </w:p>
    <w:p w:rsidR="009F71F6" w:rsidRPr="000D4BC9" w:rsidRDefault="009F71F6" w:rsidP="00B53152">
      <w:pPr>
        <w:pStyle w:val="ListParagraph"/>
        <w:numPr>
          <w:ilvl w:val="0"/>
          <w:numId w:val="22"/>
        </w:numPr>
        <w:tabs>
          <w:tab w:val="left" w:pos="407"/>
        </w:tabs>
        <w:rPr>
          <w:rFonts w:ascii="Times New Roman" w:hAnsi="Times New Roman" w:cs="Times New Roman"/>
          <w:sz w:val="24"/>
          <w:szCs w:val="24"/>
        </w:rPr>
      </w:pPr>
      <w:r w:rsidRPr="000D4BC9">
        <w:rPr>
          <w:rFonts w:ascii="Times New Roman" w:hAnsi="Times New Roman" w:cs="Times New Roman"/>
          <w:sz w:val="24"/>
          <w:szCs w:val="24"/>
        </w:rPr>
        <w:t>Succession</w:t>
      </w:r>
      <w:r w:rsidR="00CD5A42" w:rsidRPr="00CD5A42">
        <w:t xml:space="preserve"> </w:t>
      </w:r>
      <w:r w:rsidR="00CD5A42">
        <w:rPr>
          <w:rFonts w:ascii="Times New Roman" w:hAnsi="Times New Roman" w:cs="Times New Roman"/>
          <w:sz w:val="24"/>
          <w:szCs w:val="24"/>
        </w:rPr>
        <w:t>a</w:t>
      </w:r>
      <w:r w:rsidR="00CD5A42" w:rsidRPr="00CD5A42">
        <w:rPr>
          <w:rFonts w:ascii="Times New Roman" w:hAnsi="Times New Roman" w:cs="Times New Roman"/>
          <w:sz w:val="24"/>
          <w:szCs w:val="24"/>
        </w:rPr>
        <w:t>rrangement and arrangement of board personnel and senior administration, planning, compensation and replacement</w:t>
      </w:r>
      <w:r w:rsidR="00CD5A42">
        <w:rPr>
          <w:rFonts w:ascii="Times New Roman" w:hAnsi="Times New Roman" w:cs="Times New Roman"/>
          <w:sz w:val="24"/>
          <w:szCs w:val="24"/>
        </w:rPr>
        <w:t>.</w:t>
      </w:r>
      <w:r w:rsidRPr="000D4BC9">
        <w:rPr>
          <w:rFonts w:ascii="Times New Roman" w:hAnsi="Times New Roman" w:cs="Times New Roman"/>
          <w:sz w:val="24"/>
          <w:szCs w:val="24"/>
        </w:rPr>
        <w:t xml:space="preserve"> </w:t>
      </w:r>
    </w:p>
    <w:p w:rsidR="009F71F6" w:rsidRPr="000D4BC9" w:rsidRDefault="009F71F6" w:rsidP="00B53152">
      <w:pPr>
        <w:pStyle w:val="ListParagraph"/>
        <w:numPr>
          <w:ilvl w:val="0"/>
          <w:numId w:val="22"/>
        </w:numPr>
        <w:tabs>
          <w:tab w:val="left" w:pos="407"/>
        </w:tabs>
        <w:rPr>
          <w:rFonts w:ascii="Times New Roman" w:hAnsi="Times New Roman" w:cs="Times New Roman"/>
          <w:sz w:val="24"/>
          <w:szCs w:val="24"/>
        </w:rPr>
      </w:pPr>
      <w:r w:rsidRPr="000D4BC9">
        <w:rPr>
          <w:rFonts w:ascii="Times New Roman" w:hAnsi="Times New Roman" w:cs="Times New Roman"/>
          <w:sz w:val="24"/>
          <w:szCs w:val="24"/>
        </w:rPr>
        <w:t>Overseeing</w:t>
      </w:r>
      <w:r w:rsidR="00CD5A42" w:rsidRPr="00CD5A42">
        <w:t xml:space="preserve"> </w:t>
      </w:r>
      <w:r w:rsidR="00CD5A42">
        <w:rPr>
          <w:rFonts w:ascii="Times New Roman" w:hAnsi="Times New Roman" w:cs="Times New Roman"/>
          <w:sz w:val="24"/>
          <w:szCs w:val="24"/>
        </w:rPr>
        <w:t>t</w:t>
      </w:r>
      <w:r w:rsidR="00CD5A42" w:rsidRPr="00CD5A42">
        <w:rPr>
          <w:rFonts w:ascii="Times New Roman" w:hAnsi="Times New Roman" w:cs="Times New Roman"/>
          <w:sz w:val="24"/>
          <w:szCs w:val="24"/>
        </w:rPr>
        <w:t>he feasibility and ad</w:t>
      </w:r>
      <w:r w:rsidR="00CD5A42">
        <w:rPr>
          <w:rFonts w:ascii="Times New Roman" w:hAnsi="Times New Roman" w:cs="Times New Roman"/>
          <w:sz w:val="24"/>
          <w:szCs w:val="24"/>
        </w:rPr>
        <w:t>equacy</w:t>
      </w:r>
      <w:r w:rsidRPr="000D4BC9">
        <w:rPr>
          <w:rFonts w:ascii="Times New Roman" w:hAnsi="Times New Roman" w:cs="Times New Roman"/>
          <w:sz w:val="24"/>
          <w:szCs w:val="24"/>
        </w:rPr>
        <w:t xml:space="preserve"> of inward control framework </w:t>
      </w:r>
    </w:p>
    <w:p w:rsidR="009F71F6" w:rsidRPr="000D4BC9" w:rsidRDefault="009F71F6" w:rsidP="00B53152">
      <w:pPr>
        <w:pStyle w:val="ListParagraph"/>
        <w:numPr>
          <w:ilvl w:val="0"/>
          <w:numId w:val="22"/>
        </w:num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Overseeing </w:t>
      </w:r>
      <w:r w:rsidR="008225B3">
        <w:rPr>
          <w:rFonts w:ascii="Times New Roman" w:hAnsi="Times New Roman" w:cs="Times New Roman"/>
          <w:sz w:val="24"/>
          <w:szCs w:val="24"/>
        </w:rPr>
        <w:t>m</w:t>
      </w:r>
      <w:r w:rsidR="008225B3" w:rsidRPr="008225B3">
        <w:rPr>
          <w:rFonts w:ascii="Times New Roman" w:hAnsi="Times New Roman" w:cs="Times New Roman"/>
          <w:sz w:val="24"/>
          <w:szCs w:val="24"/>
        </w:rPr>
        <w:t>aintaining the organization's correspondence and data dispersal strategy</w:t>
      </w:r>
    </w:p>
    <w:p w:rsidR="009F71F6" w:rsidRPr="000D4BC9" w:rsidRDefault="009F71F6" w:rsidP="00B53152">
      <w:pPr>
        <w:pStyle w:val="ListParagraph"/>
        <w:numPr>
          <w:ilvl w:val="0"/>
          <w:numId w:val="22"/>
        </w:num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Performance </w:t>
      </w:r>
      <w:r w:rsidR="008225B3" w:rsidRPr="008225B3">
        <w:rPr>
          <w:rFonts w:ascii="Times New Roman" w:hAnsi="Times New Roman" w:cs="Times New Roman"/>
          <w:sz w:val="24"/>
          <w:szCs w:val="24"/>
        </w:rPr>
        <w:t xml:space="preserve">Examination and remuneration of board members and executive members </w:t>
      </w:r>
      <w:r w:rsidR="008225B3">
        <w:rPr>
          <w:rFonts w:ascii="Times New Roman" w:hAnsi="Times New Roman" w:cs="Times New Roman"/>
          <w:sz w:val="24"/>
          <w:szCs w:val="24"/>
        </w:rPr>
        <w:t>heads</w:t>
      </w:r>
    </w:p>
    <w:p w:rsidR="009F71F6" w:rsidRPr="000D4BC9" w:rsidRDefault="009F71F6" w:rsidP="00B53152">
      <w:pPr>
        <w:pStyle w:val="ListParagraph"/>
        <w:numPr>
          <w:ilvl w:val="0"/>
          <w:numId w:val="22"/>
        </w:num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Ensuring successful </w:t>
      </w:r>
      <w:r w:rsidR="008225B3">
        <w:rPr>
          <w:rFonts w:ascii="Times New Roman" w:hAnsi="Times New Roman" w:cs="Times New Roman"/>
          <w:sz w:val="24"/>
          <w:szCs w:val="24"/>
        </w:rPr>
        <w:t>i</w:t>
      </w:r>
      <w:r w:rsidR="008225B3" w:rsidRPr="008225B3">
        <w:rPr>
          <w:rFonts w:ascii="Times New Roman" w:hAnsi="Times New Roman" w:cs="Times New Roman"/>
          <w:sz w:val="24"/>
          <w:szCs w:val="24"/>
        </w:rPr>
        <w:t>nvestor communications</w:t>
      </w:r>
    </w:p>
    <w:p w:rsidR="009F71F6" w:rsidRPr="000D4BC9" w:rsidRDefault="009F71F6" w:rsidP="00B53152">
      <w:pPr>
        <w:pStyle w:val="ListParagraph"/>
        <w:numPr>
          <w:ilvl w:val="0"/>
          <w:numId w:val="22"/>
        </w:numPr>
        <w:tabs>
          <w:tab w:val="left" w:pos="407"/>
        </w:tabs>
        <w:rPr>
          <w:rFonts w:ascii="Times New Roman" w:hAnsi="Times New Roman" w:cs="Times New Roman"/>
          <w:sz w:val="24"/>
          <w:szCs w:val="24"/>
        </w:rPr>
      </w:pPr>
      <w:r w:rsidRPr="000D4BC9">
        <w:rPr>
          <w:rFonts w:ascii="Times New Roman" w:hAnsi="Times New Roman" w:cs="Times New Roman"/>
          <w:sz w:val="24"/>
          <w:szCs w:val="24"/>
        </w:rPr>
        <w:t>Ensuring</w:t>
      </w:r>
      <w:r w:rsidR="008225B3" w:rsidRPr="008225B3">
        <w:t xml:space="preserve"> </w:t>
      </w:r>
      <w:r w:rsidR="008225B3">
        <w:rPr>
          <w:rFonts w:ascii="Times New Roman" w:hAnsi="Times New Roman" w:cs="Times New Roman"/>
          <w:sz w:val="24"/>
          <w:szCs w:val="24"/>
        </w:rPr>
        <w:t>t</w:t>
      </w:r>
      <w:r w:rsidR="008225B3" w:rsidRPr="008225B3">
        <w:rPr>
          <w:rFonts w:ascii="Times New Roman" w:hAnsi="Times New Roman" w:cs="Times New Roman"/>
          <w:sz w:val="24"/>
          <w:szCs w:val="24"/>
        </w:rPr>
        <w:t>he truthfulness in monetary data</w:t>
      </w:r>
      <w:r w:rsidRPr="000D4BC9">
        <w:rPr>
          <w:rFonts w:ascii="Times New Roman" w:hAnsi="Times New Roman" w:cs="Times New Roman"/>
          <w:sz w:val="24"/>
          <w:szCs w:val="24"/>
        </w:rPr>
        <w:t xml:space="preserve"> </w:t>
      </w:r>
    </w:p>
    <w:p w:rsidR="003E461A" w:rsidRPr="000D4BC9" w:rsidRDefault="009F71F6" w:rsidP="00B53152">
      <w:pPr>
        <w:pStyle w:val="ListParagraph"/>
        <w:numPr>
          <w:ilvl w:val="0"/>
          <w:numId w:val="22"/>
        </w:num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Ensuring </w:t>
      </w:r>
      <w:r w:rsidR="008225B3" w:rsidRPr="008225B3">
        <w:rPr>
          <w:rFonts w:ascii="Times New Roman" w:hAnsi="Times New Roman" w:cs="Times New Roman"/>
          <w:sz w:val="24"/>
          <w:szCs w:val="24"/>
        </w:rPr>
        <w:t>the moral values are upheld.</w:t>
      </w:r>
    </w:p>
    <w:p w:rsidR="003E461A" w:rsidRPr="00BD7D5F" w:rsidRDefault="00F70F2F" w:rsidP="00872315">
      <w:pPr>
        <w:tabs>
          <w:tab w:val="left" w:pos="407"/>
        </w:tabs>
        <w:rPr>
          <w:rFonts w:ascii="Times New Roman" w:hAnsi="Times New Roman" w:cs="Times New Roman"/>
          <w:b/>
          <w:color w:val="1F497D" w:themeColor="text2"/>
          <w:sz w:val="28"/>
          <w:szCs w:val="28"/>
        </w:rPr>
      </w:pPr>
      <w:r w:rsidRPr="00BD7D5F">
        <w:rPr>
          <w:rFonts w:ascii="Times New Roman" w:hAnsi="Times New Roman" w:cs="Times New Roman"/>
          <w:b/>
          <w:color w:val="1F497D" w:themeColor="text2"/>
          <w:sz w:val="28"/>
          <w:szCs w:val="28"/>
        </w:rPr>
        <w:t>2.2</w:t>
      </w:r>
      <w:r w:rsidR="00872315" w:rsidRPr="00BD7D5F">
        <w:rPr>
          <w:rFonts w:ascii="Times New Roman" w:hAnsi="Times New Roman" w:cs="Times New Roman"/>
          <w:b/>
          <w:color w:val="1F497D" w:themeColor="text2"/>
          <w:sz w:val="28"/>
          <w:szCs w:val="28"/>
        </w:rPr>
        <w:t xml:space="preserve">.4 </w:t>
      </w:r>
      <w:r w:rsidR="003C71DC" w:rsidRPr="003C71DC">
        <w:rPr>
          <w:rFonts w:ascii="Times New Roman" w:hAnsi="Times New Roman" w:cs="Times New Roman"/>
          <w:b/>
          <w:color w:val="1F497D" w:themeColor="text2"/>
          <w:sz w:val="28"/>
          <w:szCs w:val="28"/>
        </w:rPr>
        <w:t>Why Board of Directors are Ineffective</w:t>
      </w:r>
    </w:p>
    <w:p w:rsidR="0058404D" w:rsidRPr="000D4BC9" w:rsidRDefault="00872315" w:rsidP="0058404D">
      <w:p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 </w:t>
      </w:r>
      <w:r w:rsidR="0058404D" w:rsidRPr="000D4BC9">
        <w:rPr>
          <w:rFonts w:ascii="Times New Roman" w:hAnsi="Times New Roman" w:cs="Times New Roman"/>
          <w:sz w:val="24"/>
          <w:szCs w:val="24"/>
        </w:rPr>
        <w:t xml:space="preserve">Regardless of all the consideration zeroed in as of late on the nature of corporate governance-that is, on the viability (or not) of public organization top managerial staff and despite endeavors made to improve them, most sheets are today just barely more compelling than they were ten years prior. Parker (2006) distinguishes a portion of the reasons for incapable top managerial staff as follows: </w:t>
      </w:r>
    </w:p>
    <w:p w:rsidR="0058404D" w:rsidRPr="000D4BC9" w:rsidRDefault="0058404D" w:rsidP="0058404D">
      <w:p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1. For quite a while and generally by custom, sheets have not been in a situation to truly administer the business. Governing body </w:t>
      </w:r>
      <w:r w:rsidR="00BD7D5F" w:rsidRPr="000D4BC9">
        <w:rPr>
          <w:rFonts w:ascii="Times New Roman" w:hAnsi="Times New Roman" w:cs="Times New Roman"/>
          <w:sz w:val="24"/>
          <w:szCs w:val="24"/>
        </w:rPr>
        <w:t>has</w:t>
      </w:r>
      <w:r w:rsidRPr="000D4BC9">
        <w:rPr>
          <w:rFonts w:ascii="Times New Roman" w:hAnsi="Times New Roman" w:cs="Times New Roman"/>
          <w:sz w:val="24"/>
          <w:szCs w:val="24"/>
        </w:rPr>
        <w:t xml:space="preserve"> never completely played out the trustee function for which they are lawfully responsible to the investor by whom they are chosen. By custom and long propensity, governing body have consistently been pretty much privileged assemblages of </w:t>
      </w:r>
      <w:r w:rsidR="00C6547B" w:rsidRPr="000D4BC9">
        <w:rPr>
          <w:rFonts w:ascii="Times New Roman" w:hAnsi="Times New Roman" w:cs="Times New Roman"/>
          <w:sz w:val="24"/>
          <w:szCs w:val="24"/>
        </w:rPr>
        <w:t>whom</w:t>
      </w:r>
      <w:r w:rsidRPr="000D4BC9">
        <w:rPr>
          <w:rFonts w:ascii="Times New Roman" w:hAnsi="Times New Roman" w:cs="Times New Roman"/>
          <w:sz w:val="24"/>
          <w:szCs w:val="24"/>
        </w:rPr>
        <w:t xml:space="preserve"> little activity has either been normal or needed. Executive gathering have normally comprised of routine ceremonies, through which individuals are driven by a seat/CEO that is outfitted with data, inside information, and staff uphold so they can and by and large control the plan totally. So while sheets have the lawful position, the CEO has the successful force. </w:t>
      </w:r>
    </w:p>
    <w:p w:rsidR="0058404D" w:rsidRPr="000D4BC9" w:rsidRDefault="0058404D" w:rsidP="0058404D">
      <w:p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2. Consolidating the workplaces of seat and CEO lessens viability. A board must be as free and successful as it seat need it to be and is fit for making it. A free seat must have the option to look their CEO in the eye and state "this is my board and I disagree with you and your administration on this issue". Yet, plainly this will never occur if the two workplaces are joined. </w:t>
      </w:r>
    </w:p>
    <w:p w:rsidR="0058404D" w:rsidRPr="000D4BC9" w:rsidRDefault="0058404D" w:rsidP="0058404D">
      <w:p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3. Board </w:t>
      </w:r>
      <w:r w:rsidR="00430485" w:rsidRPr="000D4BC9">
        <w:rPr>
          <w:rFonts w:ascii="Times New Roman" w:hAnsi="Times New Roman" w:cs="Times New Roman"/>
          <w:sz w:val="24"/>
          <w:szCs w:val="24"/>
        </w:rPr>
        <w:t>is</w:t>
      </w:r>
      <w:r w:rsidRPr="000D4BC9">
        <w:rPr>
          <w:rFonts w:ascii="Times New Roman" w:hAnsi="Times New Roman" w:cs="Times New Roman"/>
          <w:sz w:val="24"/>
          <w:szCs w:val="24"/>
        </w:rPr>
        <w:t xml:space="preserve"> just too enormous: it has been understood that the bigger the board the less compelling it will be in checking and controlling of the administration of the organization. Experience has demonstrated that past an aggregate of around seven or eight individuals, board adequacy will in general turn out to be conversely corresponding to its size. </w:t>
      </w:r>
    </w:p>
    <w:p w:rsidR="0058404D" w:rsidRPr="000D4BC9" w:rsidRDefault="0058404D" w:rsidP="0058404D">
      <w:pPr>
        <w:tabs>
          <w:tab w:val="left" w:pos="407"/>
        </w:tabs>
        <w:rPr>
          <w:rFonts w:ascii="Times New Roman" w:hAnsi="Times New Roman" w:cs="Times New Roman"/>
          <w:sz w:val="24"/>
          <w:szCs w:val="24"/>
        </w:rPr>
      </w:pPr>
      <w:r w:rsidRPr="000D4BC9">
        <w:rPr>
          <w:rFonts w:ascii="Times New Roman" w:hAnsi="Times New Roman" w:cs="Times New Roman"/>
          <w:sz w:val="24"/>
          <w:szCs w:val="24"/>
        </w:rPr>
        <w:lastRenderedPageBreak/>
        <w:t>4. An excessive number of probably "free chiefs" are simply not qualified to manage the work appropriately. They frequently come up short on the experience, character and fundamental monetary and different abilities needed in the present climate. Much more terrible, in spite of the fact that they</w:t>
      </w:r>
      <w:r w:rsidR="00430485" w:rsidRPr="000D4BC9">
        <w:rPr>
          <w:rFonts w:ascii="Times New Roman" w:hAnsi="Times New Roman" w:cs="Times New Roman"/>
          <w:sz w:val="24"/>
          <w:szCs w:val="24"/>
        </w:rPr>
        <w:t xml:space="preserve"> </w:t>
      </w:r>
      <w:r w:rsidRPr="000D4BC9">
        <w:rPr>
          <w:rFonts w:ascii="Times New Roman" w:hAnsi="Times New Roman" w:cs="Times New Roman"/>
          <w:sz w:val="24"/>
          <w:szCs w:val="24"/>
        </w:rPr>
        <w:t xml:space="preserve">are chosen by the investors, by and by they have quite often been chosen and designated by the CEO and elastic stepped by the board and investors. So some unacceptable individuals set on the corporate board for some unacceptable reasons and their assume autonomy is a legend. </w:t>
      </w:r>
    </w:p>
    <w:p w:rsidR="0058404D" w:rsidRPr="000D4BC9" w:rsidRDefault="0058404D" w:rsidP="0058404D">
      <w:p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5. Most outside chiefs come up short on the inspiration and/or an opportunity to manage the work appropriately. Yearly expenses for chiefs will in general be far more modest than that of the CEO, making them to take their occupation less genuine. </w:t>
      </w:r>
    </w:p>
    <w:p w:rsidR="003E461A" w:rsidRPr="000D4BC9" w:rsidRDefault="0058404D" w:rsidP="0058404D">
      <w:pPr>
        <w:tabs>
          <w:tab w:val="left" w:pos="407"/>
        </w:tabs>
        <w:rPr>
          <w:rFonts w:ascii="Times New Roman" w:hAnsi="Times New Roman" w:cs="Times New Roman"/>
          <w:sz w:val="24"/>
          <w:szCs w:val="24"/>
        </w:rPr>
      </w:pPr>
      <w:r w:rsidRPr="000D4BC9">
        <w:rPr>
          <w:rFonts w:ascii="Times New Roman" w:hAnsi="Times New Roman" w:cs="Times New Roman"/>
          <w:sz w:val="24"/>
          <w:szCs w:val="24"/>
        </w:rPr>
        <w:t>6. Absence of applicable data: virtually all untouchable (non chief) chiefs have less data and information about the organization and its issues then the CEO, whom they should screen and pass judgment, and they completely subject to that CEO and their administration for what data they do have. Accordingly, these non leader chiefs regularly possibly find out about basic key and strategy issues when things turn out badly, by which time it is past the point of no return for anything other than emergency the board and harm impediment. This typically appears as supplanting the CEO, whose replacement should then do whatever he wish can rescue the organization.</w:t>
      </w:r>
    </w:p>
    <w:p w:rsidR="003E461A" w:rsidRPr="00BD7D5F" w:rsidRDefault="00F70F2F" w:rsidP="00872315">
      <w:pPr>
        <w:tabs>
          <w:tab w:val="left" w:pos="407"/>
        </w:tabs>
        <w:rPr>
          <w:rFonts w:ascii="Times New Roman" w:hAnsi="Times New Roman" w:cs="Times New Roman"/>
          <w:b/>
          <w:color w:val="1F497D" w:themeColor="text2"/>
          <w:sz w:val="28"/>
          <w:szCs w:val="28"/>
        </w:rPr>
      </w:pPr>
      <w:r w:rsidRPr="00BD7D5F">
        <w:rPr>
          <w:rFonts w:ascii="Times New Roman" w:hAnsi="Times New Roman" w:cs="Times New Roman"/>
          <w:b/>
          <w:color w:val="1F497D" w:themeColor="text2"/>
          <w:sz w:val="28"/>
          <w:szCs w:val="28"/>
        </w:rPr>
        <w:t>2.3</w:t>
      </w:r>
      <w:r w:rsidR="00872315" w:rsidRPr="00BD7D5F">
        <w:rPr>
          <w:rFonts w:ascii="Times New Roman" w:hAnsi="Times New Roman" w:cs="Times New Roman"/>
          <w:b/>
          <w:color w:val="1F497D" w:themeColor="text2"/>
          <w:sz w:val="28"/>
          <w:szCs w:val="28"/>
        </w:rPr>
        <w:t xml:space="preserve">.0 </w:t>
      </w:r>
      <w:r w:rsidR="003C71DC">
        <w:rPr>
          <w:rFonts w:ascii="Times New Roman" w:hAnsi="Times New Roman" w:cs="Times New Roman"/>
          <w:b/>
          <w:color w:val="1F497D" w:themeColor="text2"/>
          <w:sz w:val="28"/>
          <w:szCs w:val="28"/>
        </w:rPr>
        <w:t>Measurement Variables of Corporate Governance</w:t>
      </w:r>
    </w:p>
    <w:p w:rsidR="003E461A" w:rsidRPr="000D4BC9" w:rsidRDefault="00872315" w:rsidP="00872315">
      <w:p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 Admittedly,</w:t>
      </w:r>
      <w:r w:rsidR="008225B3" w:rsidRPr="008225B3">
        <w:t xml:space="preserve"> </w:t>
      </w:r>
      <w:r w:rsidR="008225B3" w:rsidRPr="008225B3">
        <w:rPr>
          <w:rFonts w:ascii="Times New Roman" w:hAnsi="Times New Roman" w:cs="Times New Roman"/>
          <w:sz w:val="24"/>
          <w:szCs w:val="24"/>
        </w:rPr>
        <w:t xml:space="preserve">In order to create a notion of good corporate governance, there are several variables found by </w:t>
      </w:r>
      <w:r w:rsidR="008225B3">
        <w:rPr>
          <w:rFonts w:ascii="Times New Roman" w:hAnsi="Times New Roman" w:cs="Times New Roman"/>
          <w:sz w:val="24"/>
          <w:szCs w:val="24"/>
        </w:rPr>
        <w:t>both scholars and practitioners</w:t>
      </w:r>
      <w:r w:rsidRPr="000D4BC9">
        <w:rPr>
          <w:rFonts w:ascii="Times New Roman" w:hAnsi="Times New Roman" w:cs="Times New Roman"/>
          <w:sz w:val="24"/>
          <w:szCs w:val="24"/>
        </w:rPr>
        <w:t xml:space="preserve"> represented by competent board of directors. These factors or variables are reviewed below: </w:t>
      </w:r>
    </w:p>
    <w:p w:rsidR="003C71DC" w:rsidRDefault="00F70F2F" w:rsidP="00872315">
      <w:pPr>
        <w:tabs>
          <w:tab w:val="left" w:pos="407"/>
        </w:tabs>
        <w:rPr>
          <w:rFonts w:ascii="Times New Roman" w:hAnsi="Times New Roman" w:cs="Times New Roman"/>
          <w:b/>
          <w:color w:val="1F497D" w:themeColor="text2"/>
          <w:sz w:val="28"/>
          <w:szCs w:val="28"/>
        </w:rPr>
      </w:pPr>
      <w:r w:rsidRPr="00BD7D5F">
        <w:rPr>
          <w:rFonts w:ascii="Times New Roman" w:hAnsi="Times New Roman" w:cs="Times New Roman"/>
          <w:b/>
          <w:color w:val="1F497D" w:themeColor="text2"/>
          <w:sz w:val="28"/>
          <w:szCs w:val="28"/>
        </w:rPr>
        <w:t>2.3</w:t>
      </w:r>
      <w:r w:rsidR="00872315" w:rsidRPr="00BD7D5F">
        <w:rPr>
          <w:rFonts w:ascii="Times New Roman" w:hAnsi="Times New Roman" w:cs="Times New Roman"/>
          <w:b/>
          <w:color w:val="1F497D" w:themeColor="text2"/>
          <w:sz w:val="28"/>
          <w:szCs w:val="28"/>
        </w:rPr>
        <w:t xml:space="preserve">.1 </w:t>
      </w:r>
      <w:r w:rsidR="003C71DC">
        <w:rPr>
          <w:rFonts w:ascii="Times New Roman" w:hAnsi="Times New Roman" w:cs="Times New Roman"/>
          <w:b/>
          <w:color w:val="1F497D" w:themeColor="text2"/>
          <w:sz w:val="28"/>
          <w:szCs w:val="28"/>
        </w:rPr>
        <w:t>Board Size</w:t>
      </w:r>
    </w:p>
    <w:p w:rsidR="00430485" w:rsidRPr="000D4BC9" w:rsidRDefault="00430485" w:rsidP="00872315">
      <w:p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The SEC code 2003 specify a limit of 15 chiefs in the governing body however </w:t>
      </w:r>
      <w:r w:rsidR="008225B3" w:rsidRPr="000D4BC9">
        <w:rPr>
          <w:rFonts w:ascii="Times New Roman" w:hAnsi="Times New Roman" w:cs="Times New Roman"/>
          <w:sz w:val="24"/>
          <w:szCs w:val="24"/>
        </w:rPr>
        <w:t>they</w:t>
      </w:r>
      <w:r w:rsidRPr="000D4BC9">
        <w:rPr>
          <w:rFonts w:ascii="Times New Roman" w:hAnsi="Times New Roman" w:cs="Times New Roman"/>
          <w:sz w:val="24"/>
          <w:szCs w:val="24"/>
        </w:rPr>
        <w:t xml:space="preserve"> looked into code in 2011 eliminate the cu</w:t>
      </w:r>
      <w:r w:rsidR="004A5A1B" w:rsidRPr="000D4BC9">
        <w:rPr>
          <w:rFonts w:ascii="Times New Roman" w:hAnsi="Times New Roman" w:cs="Times New Roman"/>
          <w:sz w:val="24"/>
          <w:szCs w:val="24"/>
        </w:rPr>
        <w:t xml:space="preserve">toff and spot at least five </w:t>
      </w:r>
      <w:r w:rsidRPr="000D4BC9">
        <w:rPr>
          <w:rFonts w:ascii="Times New Roman" w:hAnsi="Times New Roman" w:cs="Times New Roman"/>
          <w:sz w:val="24"/>
          <w:szCs w:val="24"/>
        </w:rPr>
        <w:t>chiefs in a board. The checked on code have gotten honor from some business expert who said that it is acceptable and welcome advancement focusing on that a few organizations might be huge for just 15 chiefs as restricted by the SEC code 2003 to direct and control adequately. The CBN code 2006 has no base number of chiefs a bank ought to have in its top managerial staff however have a greatest number of 20 chiefs. PENCOM code 2008 has no restriction with respect to the quantity of chiefs in the leading group of organizations authorized as annuity adminis</w:t>
      </w:r>
      <w:r w:rsidR="004A5A1B" w:rsidRPr="000D4BC9">
        <w:rPr>
          <w:rFonts w:ascii="Times New Roman" w:hAnsi="Times New Roman" w:cs="Times New Roman"/>
          <w:sz w:val="24"/>
          <w:szCs w:val="24"/>
        </w:rPr>
        <w:t>trator. NAICOM code</w:t>
      </w:r>
      <w:r w:rsidRPr="000D4BC9">
        <w:rPr>
          <w:rFonts w:ascii="Times New Roman" w:hAnsi="Times New Roman" w:cs="Times New Roman"/>
          <w:sz w:val="24"/>
          <w:szCs w:val="24"/>
        </w:rPr>
        <w:t xml:space="preserve">, accommodate at the very least 7 chiefs in the leading body of protection, reinsurance and misfortune changing organizations. </w:t>
      </w:r>
      <w:r w:rsidR="008225B3">
        <w:rPr>
          <w:rFonts w:ascii="Times New Roman" w:hAnsi="Times New Roman" w:cs="Times New Roman"/>
          <w:sz w:val="24"/>
          <w:szCs w:val="24"/>
        </w:rPr>
        <w:t>“</w:t>
      </w:r>
      <w:r w:rsidR="008225B3" w:rsidRPr="008225B3">
        <w:rPr>
          <w:rFonts w:ascii="Times New Roman" w:hAnsi="Times New Roman" w:cs="Times New Roman"/>
          <w:sz w:val="24"/>
          <w:szCs w:val="24"/>
        </w:rPr>
        <w:t>It is widely agreed to limit board size to a particular degree to maximize a company's appearance on the ground that the benefits of increased observation by greater top managerial personnel are exceeded by the more unfortunate communication and dynamic of larger Kajola gathering</w:t>
      </w:r>
      <w:r w:rsidR="008225B3">
        <w:rPr>
          <w:rFonts w:ascii="Times New Roman" w:hAnsi="Times New Roman" w:cs="Times New Roman"/>
          <w:sz w:val="24"/>
          <w:szCs w:val="24"/>
        </w:rPr>
        <w:t>”[</w:t>
      </w:r>
      <w:r w:rsidR="00F760DB">
        <w:rPr>
          <w:rFonts w:ascii="Times New Roman" w:hAnsi="Times New Roman" w:cs="Times New Roman"/>
          <w:sz w:val="24"/>
          <w:szCs w:val="24"/>
        </w:rPr>
        <w:t>5]</w:t>
      </w:r>
      <w:r w:rsidR="008225B3" w:rsidRPr="008225B3">
        <w:rPr>
          <w:rFonts w:ascii="Times New Roman" w:hAnsi="Times New Roman" w:cs="Times New Roman"/>
          <w:sz w:val="24"/>
          <w:szCs w:val="24"/>
        </w:rPr>
        <w:t>.</w:t>
      </w:r>
      <w:r w:rsidR="008225B3">
        <w:rPr>
          <w:rFonts w:ascii="Times New Roman" w:hAnsi="Times New Roman" w:cs="Times New Roman"/>
          <w:sz w:val="24"/>
          <w:szCs w:val="24"/>
        </w:rPr>
        <w:t xml:space="preserve"> </w:t>
      </w:r>
      <w:r w:rsidRPr="000D4BC9">
        <w:rPr>
          <w:rFonts w:ascii="Times New Roman" w:hAnsi="Times New Roman" w:cs="Times New Roman"/>
          <w:sz w:val="24"/>
          <w:szCs w:val="24"/>
        </w:rPr>
        <w:t xml:space="preserve">He went further to state that; too enormous a board is </w:t>
      </w:r>
      <w:r w:rsidRPr="000D4BC9">
        <w:rPr>
          <w:rFonts w:ascii="Times New Roman" w:hAnsi="Times New Roman" w:cs="Times New Roman"/>
          <w:sz w:val="24"/>
          <w:szCs w:val="24"/>
        </w:rPr>
        <w:lastRenderedPageBreak/>
        <w:t xml:space="preserve">probably going </w:t>
      </w:r>
      <w:r w:rsidR="005160DE" w:rsidRPr="005160DE">
        <w:rPr>
          <w:rFonts w:ascii="Times New Roman" w:hAnsi="Times New Roman" w:cs="Times New Roman"/>
          <w:sz w:val="24"/>
          <w:szCs w:val="24"/>
        </w:rPr>
        <w:t xml:space="preserve">to be less strong in terms of context </w:t>
      </w:r>
      <w:r w:rsidRPr="000D4BC9">
        <w:rPr>
          <w:rFonts w:ascii="Times New Roman" w:hAnsi="Times New Roman" w:cs="Times New Roman"/>
          <w:sz w:val="24"/>
          <w:szCs w:val="24"/>
        </w:rPr>
        <w:t xml:space="preserve">conversation </w:t>
      </w:r>
      <w:r w:rsidR="005160DE" w:rsidRPr="005160DE">
        <w:rPr>
          <w:rFonts w:ascii="Times New Roman" w:hAnsi="Times New Roman" w:cs="Times New Roman"/>
          <w:sz w:val="24"/>
          <w:szCs w:val="24"/>
        </w:rPr>
        <w:t xml:space="preserve">significant problems among chiefs in their respective areas </w:t>
      </w:r>
      <w:r w:rsidRPr="000D4BC9">
        <w:rPr>
          <w:rFonts w:ascii="Times New Roman" w:hAnsi="Times New Roman" w:cs="Times New Roman"/>
          <w:sz w:val="24"/>
          <w:szCs w:val="24"/>
        </w:rPr>
        <w:t>oversight of the executives. Sanda, Mikailu and Garba found that board size show no critical relationship with ret</w:t>
      </w:r>
      <w:r w:rsidR="004A5A1B" w:rsidRPr="000D4BC9">
        <w:rPr>
          <w:rFonts w:ascii="Times New Roman" w:hAnsi="Times New Roman" w:cs="Times New Roman"/>
          <w:sz w:val="24"/>
          <w:szCs w:val="24"/>
        </w:rPr>
        <w:t>urns on resources. Masood found</w:t>
      </w:r>
      <w:r w:rsidRPr="000D4BC9">
        <w:rPr>
          <w:rFonts w:ascii="Times New Roman" w:hAnsi="Times New Roman" w:cs="Times New Roman"/>
          <w:sz w:val="24"/>
          <w:szCs w:val="24"/>
        </w:rPr>
        <w:t xml:space="preserve"> no critical connection between board size and firm execution. A</w:t>
      </w:r>
      <w:r w:rsidR="005160DE">
        <w:rPr>
          <w:rFonts w:ascii="Times New Roman" w:hAnsi="Times New Roman" w:cs="Times New Roman"/>
          <w:sz w:val="24"/>
          <w:szCs w:val="24"/>
        </w:rPr>
        <w:t>dditionally Vincent and Nicole f</w:t>
      </w:r>
      <w:r w:rsidR="005160DE" w:rsidRPr="005160DE">
        <w:rPr>
          <w:rFonts w:ascii="Times New Roman" w:hAnsi="Times New Roman" w:cs="Times New Roman"/>
          <w:sz w:val="24"/>
          <w:szCs w:val="24"/>
        </w:rPr>
        <w:t xml:space="preserve">ound the size of board </w:t>
      </w:r>
      <w:r w:rsidRPr="000D4BC9">
        <w:rPr>
          <w:rFonts w:ascii="Times New Roman" w:hAnsi="Times New Roman" w:cs="Times New Roman"/>
          <w:sz w:val="24"/>
          <w:szCs w:val="24"/>
        </w:rPr>
        <w:t xml:space="preserve">displays a critical </w:t>
      </w:r>
      <w:r w:rsidR="005160DE" w:rsidRPr="005160DE">
        <w:rPr>
          <w:rFonts w:ascii="Times New Roman" w:hAnsi="Times New Roman" w:cs="Times New Roman"/>
          <w:sz w:val="24"/>
          <w:szCs w:val="24"/>
        </w:rPr>
        <w:t xml:space="preserve">adverse friendship with </w:t>
      </w:r>
      <w:r w:rsidRPr="000D4BC9">
        <w:rPr>
          <w:rFonts w:ascii="Times New Roman" w:hAnsi="Times New Roman" w:cs="Times New Roman"/>
          <w:sz w:val="24"/>
          <w:szCs w:val="24"/>
        </w:rPr>
        <w:t xml:space="preserve">firm execution. Eisenberg, Sundgren and Wells announced that little size board </w:t>
      </w:r>
      <w:r w:rsidR="004A5A1B" w:rsidRPr="000D4BC9">
        <w:rPr>
          <w:rFonts w:ascii="Times New Roman" w:hAnsi="Times New Roman" w:cs="Times New Roman"/>
          <w:sz w:val="24"/>
          <w:szCs w:val="24"/>
        </w:rPr>
        <w:t>is</w:t>
      </w:r>
      <w:r w:rsidRPr="000D4BC9">
        <w:rPr>
          <w:rFonts w:ascii="Times New Roman" w:hAnsi="Times New Roman" w:cs="Times New Roman"/>
          <w:sz w:val="24"/>
          <w:szCs w:val="24"/>
        </w:rPr>
        <w:t xml:space="preserve"> emphatically identified with high firm execution. Kajola announced a positive and huge connection between return on value and board size.</w:t>
      </w:r>
    </w:p>
    <w:p w:rsidR="003E461A" w:rsidRPr="00711625" w:rsidRDefault="00F70F2F" w:rsidP="00872315">
      <w:pPr>
        <w:tabs>
          <w:tab w:val="left" w:pos="407"/>
        </w:tabs>
        <w:rPr>
          <w:rFonts w:ascii="Times New Roman" w:hAnsi="Times New Roman" w:cs="Times New Roman"/>
          <w:b/>
          <w:color w:val="1F497D" w:themeColor="text2"/>
          <w:sz w:val="28"/>
          <w:szCs w:val="28"/>
        </w:rPr>
      </w:pPr>
      <w:r w:rsidRPr="00711625">
        <w:rPr>
          <w:rFonts w:ascii="Times New Roman" w:hAnsi="Times New Roman" w:cs="Times New Roman"/>
          <w:b/>
          <w:color w:val="1F497D" w:themeColor="text2"/>
          <w:sz w:val="28"/>
          <w:szCs w:val="28"/>
        </w:rPr>
        <w:t>2.3</w:t>
      </w:r>
      <w:r w:rsidR="00872315" w:rsidRPr="00711625">
        <w:rPr>
          <w:rFonts w:ascii="Times New Roman" w:hAnsi="Times New Roman" w:cs="Times New Roman"/>
          <w:b/>
          <w:color w:val="1F497D" w:themeColor="text2"/>
          <w:sz w:val="28"/>
          <w:szCs w:val="28"/>
        </w:rPr>
        <w:t xml:space="preserve">.2 </w:t>
      </w:r>
      <w:r w:rsidR="00C6547B" w:rsidRPr="00C6547B">
        <w:rPr>
          <w:rFonts w:ascii="Times New Roman" w:hAnsi="Times New Roman" w:cs="Times New Roman"/>
          <w:b/>
          <w:color w:val="1F497D" w:themeColor="text2"/>
          <w:sz w:val="28"/>
          <w:szCs w:val="28"/>
        </w:rPr>
        <w:t>Board Independence</w:t>
      </w:r>
    </w:p>
    <w:p w:rsidR="00CE1241" w:rsidRPr="000D4BC9" w:rsidRDefault="003B1D0F" w:rsidP="00872315">
      <w:pPr>
        <w:tabs>
          <w:tab w:val="left" w:pos="407"/>
        </w:tabs>
        <w:rPr>
          <w:rFonts w:ascii="Times New Roman" w:hAnsi="Times New Roman" w:cs="Times New Roman"/>
          <w:sz w:val="24"/>
          <w:szCs w:val="24"/>
        </w:rPr>
      </w:pPr>
      <w:r>
        <w:rPr>
          <w:rFonts w:ascii="Times New Roman" w:hAnsi="Times New Roman" w:cs="Times New Roman"/>
          <w:sz w:val="24"/>
          <w:szCs w:val="24"/>
        </w:rPr>
        <w:t>R</w:t>
      </w:r>
      <w:r w:rsidR="00CE1241" w:rsidRPr="000D4BC9">
        <w:rPr>
          <w:rFonts w:ascii="Times New Roman" w:hAnsi="Times New Roman" w:cs="Times New Roman"/>
          <w:sz w:val="24"/>
          <w:szCs w:val="24"/>
        </w:rPr>
        <w:t xml:space="preserve">eport that the issue of board autonomy and corporate governance as a rule has for quite some time been disregarded in Nigeria, until November 2003 that a code of corporate governance was created, which makes a particular arrangement of suggestion on the most proficient method to advance load up freedom and corporate governance by and large. </w:t>
      </w:r>
      <w:r w:rsidR="004A5A1B" w:rsidRPr="000D4BC9">
        <w:rPr>
          <w:rFonts w:ascii="Times New Roman" w:hAnsi="Times New Roman" w:cs="Times New Roman"/>
          <w:sz w:val="24"/>
          <w:szCs w:val="24"/>
        </w:rPr>
        <w:t>Abdullah said</w:t>
      </w:r>
      <w:r w:rsidR="00CE1241" w:rsidRPr="000D4BC9">
        <w:rPr>
          <w:rFonts w:ascii="Times New Roman" w:hAnsi="Times New Roman" w:cs="Times New Roman"/>
          <w:sz w:val="24"/>
          <w:szCs w:val="24"/>
        </w:rPr>
        <w:t xml:space="preserve"> that since the governing body is the main gadget to screen the administration, autonomy of board individuals turns into a critical issue. Additionally, Zubaidah contended that board with more non leader chiefs will control entrepreneurial conduct of supervisors and ensure the investors intrigues in a way that is better than sheets with subordinate individuals. On the issue of the number of non leader chiefs a board ought to have, SEC code of corporate governance specify that non leader chiefs should be key individuals from the board. PENCOM code, specify that number of non chief chiefs (barring the director) will consistently compare the quantity of leader individuals from the board. Some exact proof proposes that non leader chiefs can improve board viability and firm execution. </w:t>
      </w:r>
      <w:r w:rsidR="004A5A1B" w:rsidRPr="000D4BC9">
        <w:rPr>
          <w:rFonts w:ascii="Times New Roman" w:hAnsi="Times New Roman" w:cs="Times New Roman"/>
          <w:sz w:val="24"/>
          <w:szCs w:val="24"/>
        </w:rPr>
        <w:t>For example, a few examinations</w:t>
      </w:r>
      <w:r w:rsidR="00CE1241" w:rsidRPr="000D4BC9">
        <w:rPr>
          <w:rFonts w:ascii="Times New Roman" w:hAnsi="Times New Roman" w:cs="Times New Roman"/>
          <w:sz w:val="24"/>
          <w:szCs w:val="24"/>
        </w:rPr>
        <w:t xml:space="preserve"> found a positive and huge connection between the extent of non leader chiefs and firm execution. In any </w:t>
      </w:r>
      <w:r w:rsidR="004A5A1B" w:rsidRPr="000D4BC9">
        <w:rPr>
          <w:rFonts w:ascii="Times New Roman" w:hAnsi="Times New Roman" w:cs="Times New Roman"/>
          <w:sz w:val="24"/>
          <w:szCs w:val="24"/>
        </w:rPr>
        <w:t xml:space="preserve">case, different investigations </w:t>
      </w:r>
      <w:r w:rsidR="00CE1241" w:rsidRPr="000D4BC9">
        <w:rPr>
          <w:rFonts w:ascii="Times New Roman" w:hAnsi="Times New Roman" w:cs="Times New Roman"/>
          <w:sz w:val="24"/>
          <w:szCs w:val="24"/>
        </w:rPr>
        <w:t>found a negative connection between the extent of non chief chiefs and firm execution, and a few examinations discover no connection between the extent of non leader chiefs and firm execution. Also, found no proof of a critical connection between the extent of non leader chiefs and firm execution.</w:t>
      </w:r>
    </w:p>
    <w:p w:rsidR="00A13412" w:rsidRPr="00711625" w:rsidRDefault="00F70F2F" w:rsidP="00872315">
      <w:pPr>
        <w:tabs>
          <w:tab w:val="left" w:pos="407"/>
        </w:tabs>
        <w:rPr>
          <w:rFonts w:ascii="Times New Roman" w:hAnsi="Times New Roman" w:cs="Times New Roman"/>
          <w:b/>
          <w:color w:val="1F497D" w:themeColor="text2"/>
          <w:sz w:val="28"/>
          <w:szCs w:val="28"/>
        </w:rPr>
      </w:pPr>
      <w:r w:rsidRPr="00711625">
        <w:rPr>
          <w:rFonts w:ascii="Times New Roman" w:hAnsi="Times New Roman" w:cs="Times New Roman"/>
          <w:b/>
          <w:color w:val="1F497D" w:themeColor="text2"/>
          <w:sz w:val="28"/>
          <w:szCs w:val="28"/>
        </w:rPr>
        <w:t>2.3</w:t>
      </w:r>
      <w:r w:rsidR="00872315" w:rsidRPr="00711625">
        <w:rPr>
          <w:rFonts w:ascii="Times New Roman" w:hAnsi="Times New Roman" w:cs="Times New Roman"/>
          <w:b/>
          <w:color w:val="1F497D" w:themeColor="text2"/>
          <w:sz w:val="28"/>
          <w:szCs w:val="28"/>
        </w:rPr>
        <w:t xml:space="preserve">.3 </w:t>
      </w:r>
      <w:r w:rsidR="00C6547B">
        <w:rPr>
          <w:rFonts w:ascii="Times New Roman" w:hAnsi="Times New Roman" w:cs="Times New Roman"/>
          <w:b/>
          <w:color w:val="1F497D" w:themeColor="text2"/>
          <w:sz w:val="28"/>
          <w:szCs w:val="28"/>
        </w:rPr>
        <w:t>Independent Directors</w:t>
      </w:r>
    </w:p>
    <w:p w:rsidR="00CE1241" w:rsidRPr="000D4BC9" w:rsidRDefault="00CE1241" w:rsidP="00CE1241">
      <w:p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The principle commitment of free chiefs as indicated by office hypothesis is therefore </w:t>
      </w:r>
      <w:r w:rsidR="003B1D0F">
        <w:rPr>
          <w:rFonts w:ascii="Times New Roman" w:hAnsi="Times New Roman" w:cs="Times New Roman"/>
          <w:sz w:val="24"/>
          <w:szCs w:val="24"/>
        </w:rPr>
        <w:t>t</w:t>
      </w:r>
      <w:r w:rsidR="003B1D0F" w:rsidRPr="003B1D0F">
        <w:rPr>
          <w:rFonts w:ascii="Times New Roman" w:hAnsi="Times New Roman" w:cs="Times New Roman"/>
          <w:sz w:val="24"/>
          <w:szCs w:val="24"/>
        </w:rPr>
        <w:t>heir right to be independent when controlling working challenges, protecting the company's capital, and considering directors accountable to the various main partners of the association to ensure the potential endurance and achievement of the company.</w:t>
      </w:r>
      <w:r w:rsidR="003B1D0F">
        <w:rPr>
          <w:rFonts w:ascii="Times New Roman" w:hAnsi="Times New Roman" w:cs="Times New Roman"/>
          <w:sz w:val="24"/>
          <w:szCs w:val="24"/>
        </w:rPr>
        <w:t xml:space="preserve"> </w:t>
      </w:r>
      <w:r w:rsidRPr="000D4BC9">
        <w:rPr>
          <w:rFonts w:ascii="Times New Roman" w:hAnsi="Times New Roman" w:cs="Times New Roman"/>
          <w:sz w:val="24"/>
          <w:szCs w:val="24"/>
        </w:rPr>
        <w:t xml:space="preserve">Autonomous chiefs are non leader chiefs who as indicated by SEC code of corporate governance: </w:t>
      </w:r>
    </w:p>
    <w:p w:rsidR="00CE1241" w:rsidRPr="000D4BC9" w:rsidRDefault="00CE1241" w:rsidP="00CE1241">
      <w:p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1. Is certifiably not a significant investor of the organization, that is, one whose shareholding, straightforwardly or by implication doesn't surpass 0.1% of the organization's settled up capital; </w:t>
      </w:r>
    </w:p>
    <w:p w:rsidR="00CE1241" w:rsidRPr="000D4BC9" w:rsidRDefault="00CE1241" w:rsidP="00CE1241">
      <w:p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2. is definitely not a delegate of an investor that can control or essentially impact the board; </w:t>
      </w:r>
    </w:p>
    <w:p w:rsidR="00CE1241" w:rsidRPr="000D4BC9" w:rsidRDefault="00CE1241" w:rsidP="00CE1241">
      <w:pPr>
        <w:tabs>
          <w:tab w:val="left" w:pos="407"/>
        </w:tabs>
        <w:rPr>
          <w:rFonts w:ascii="Times New Roman" w:hAnsi="Times New Roman" w:cs="Times New Roman"/>
          <w:sz w:val="24"/>
          <w:szCs w:val="24"/>
        </w:rPr>
      </w:pPr>
      <w:r w:rsidRPr="000D4BC9">
        <w:rPr>
          <w:rFonts w:ascii="Times New Roman" w:hAnsi="Times New Roman" w:cs="Times New Roman"/>
          <w:sz w:val="24"/>
          <w:szCs w:val="24"/>
        </w:rPr>
        <w:lastRenderedPageBreak/>
        <w:t xml:space="preserve">3. Has not been utilized by the organization or the gathering of which it at present structure part, or has served in any chief limit in the organization or gathering for the first three monetary years; </w:t>
      </w:r>
    </w:p>
    <w:p w:rsidR="00CE1241" w:rsidRPr="000D4BC9" w:rsidRDefault="00CE1241" w:rsidP="00CE1241">
      <w:pPr>
        <w:tabs>
          <w:tab w:val="left" w:pos="407"/>
        </w:tabs>
        <w:rPr>
          <w:rFonts w:ascii="Times New Roman" w:hAnsi="Times New Roman" w:cs="Times New Roman"/>
          <w:sz w:val="24"/>
          <w:szCs w:val="24"/>
        </w:rPr>
      </w:pPr>
      <w:r w:rsidRPr="000D4BC9">
        <w:rPr>
          <w:rFonts w:ascii="Times New Roman" w:hAnsi="Times New Roman" w:cs="Times New Roman"/>
          <w:sz w:val="24"/>
          <w:szCs w:val="24"/>
        </w:rPr>
        <w:t>4.</w:t>
      </w:r>
      <w:r w:rsidR="003B1D0F" w:rsidRPr="003B1D0F">
        <w:t xml:space="preserve"> </w:t>
      </w:r>
      <w:r w:rsidR="003B1D0F" w:rsidRPr="003B1D0F">
        <w:rPr>
          <w:rFonts w:ascii="Times New Roman" w:hAnsi="Times New Roman" w:cs="Times New Roman"/>
          <w:sz w:val="24"/>
          <w:szCs w:val="24"/>
        </w:rPr>
        <w:t>Isn't a guy from a close group of people who is or has been</w:t>
      </w:r>
      <w:r w:rsidRPr="000D4BC9">
        <w:rPr>
          <w:rFonts w:ascii="Times New Roman" w:hAnsi="Times New Roman" w:cs="Times New Roman"/>
          <w:sz w:val="24"/>
          <w:szCs w:val="24"/>
        </w:rPr>
        <w:t xml:space="preserve"> in any of the past monetary years, be utilized by the organization or the gathering in a chief limit; </w:t>
      </w:r>
    </w:p>
    <w:p w:rsidR="00CE1241" w:rsidRPr="000D4BC9" w:rsidRDefault="00CE1241" w:rsidP="00CE1241">
      <w:p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5. is anything but an expert guide to the organization or the gathering other than in a limit of a chief; </w:t>
      </w:r>
    </w:p>
    <w:p w:rsidR="00CE1241" w:rsidRPr="000D4BC9" w:rsidRDefault="00CE1241" w:rsidP="00CE1241">
      <w:p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6. Has not been a critical provider or client of the organization or gathering; </w:t>
      </w:r>
    </w:p>
    <w:p w:rsidR="00CE1241" w:rsidRPr="000D4BC9" w:rsidRDefault="00CE1241" w:rsidP="00CE1241">
      <w:pPr>
        <w:tabs>
          <w:tab w:val="left" w:pos="407"/>
        </w:tabs>
        <w:rPr>
          <w:rFonts w:ascii="Times New Roman" w:hAnsi="Times New Roman" w:cs="Times New Roman"/>
          <w:sz w:val="24"/>
          <w:szCs w:val="24"/>
        </w:rPr>
      </w:pPr>
      <w:r w:rsidRPr="000D4BC9">
        <w:rPr>
          <w:rFonts w:ascii="Times New Roman" w:hAnsi="Times New Roman" w:cs="Times New Roman"/>
          <w:sz w:val="24"/>
          <w:szCs w:val="24"/>
        </w:rPr>
        <w:t>7. Has no critical legally binding relationship with the organization or gathering and is liberated from any business or other relationship which could physically meddle with</w:t>
      </w:r>
      <w:r w:rsidR="003B1D0F">
        <w:rPr>
          <w:rFonts w:ascii="Times New Roman" w:hAnsi="Times New Roman" w:cs="Times New Roman"/>
          <w:sz w:val="24"/>
          <w:szCs w:val="24"/>
        </w:rPr>
        <w:t xml:space="preserve"> h</w:t>
      </w:r>
      <w:r w:rsidR="003B1D0F" w:rsidRPr="003B1D0F">
        <w:rPr>
          <w:rFonts w:ascii="Times New Roman" w:hAnsi="Times New Roman" w:cs="Times New Roman"/>
          <w:sz w:val="24"/>
          <w:szCs w:val="24"/>
        </w:rPr>
        <w:t>is/her capacity to behave in a free way</w:t>
      </w:r>
      <w:r w:rsidRPr="000D4BC9">
        <w:rPr>
          <w:rFonts w:ascii="Times New Roman" w:hAnsi="Times New Roman" w:cs="Times New Roman"/>
          <w:sz w:val="24"/>
          <w:szCs w:val="24"/>
        </w:rPr>
        <w:t xml:space="preserve">; and </w:t>
      </w:r>
    </w:p>
    <w:p w:rsidR="00CE1241" w:rsidRPr="000D4BC9" w:rsidRDefault="00CE1241" w:rsidP="00CE1241">
      <w:pPr>
        <w:tabs>
          <w:tab w:val="left" w:pos="407"/>
        </w:tabs>
        <w:rPr>
          <w:rFonts w:ascii="Times New Roman" w:hAnsi="Times New Roman" w:cs="Times New Roman"/>
          <w:sz w:val="24"/>
          <w:szCs w:val="24"/>
        </w:rPr>
      </w:pPr>
      <w:r w:rsidRPr="000D4BC9">
        <w:rPr>
          <w:rFonts w:ascii="Times New Roman" w:hAnsi="Times New Roman" w:cs="Times New Roman"/>
          <w:sz w:val="24"/>
          <w:szCs w:val="24"/>
        </w:rPr>
        <w:t>8.</w:t>
      </w:r>
      <w:r w:rsidR="003B1D0F" w:rsidRPr="003B1D0F">
        <w:t xml:space="preserve"> </w:t>
      </w:r>
      <w:r w:rsidR="003B1D0F" w:rsidRPr="003B1D0F">
        <w:rPr>
          <w:rFonts w:ascii="Times New Roman" w:hAnsi="Times New Roman" w:cs="Times New Roman"/>
          <w:sz w:val="24"/>
          <w:szCs w:val="24"/>
        </w:rPr>
        <w:t>Not an accomplice or a chief in the law analysis company of the entity</w:t>
      </w:r>
      <w:r w:rsidRPr="000D4BC9">
        <w:rPr>
          <w:rFonts w:ascii="Times New Roman" w:hAnsi="Times New Roman" w:cs="Times New Roman"/>
          <w:sz w:val="24"/>
          <w:szCs w:val="24"/>
        </w:rPr>
        <w:t xml:space="preserve">, interior review firm, lawful or other counseling firm that have material relationship with the organization and has not been an accomplice or a chief of any such firm for three monetary </w:t>
      </w:r>
      <w:r w:rsidR="00AA7FAC" w:rsidRPr="000D4BC9">
        <w:rPr>
          <w:rFonts w:ascii="Times New Roman" w:hAnsi="Times New Roman" w:cs="Times New Roman"/>
          <w:sz w:val="24"/>
          <w:szCs w:val="24"/>
        </w:rPr>
        <w:t>years</w:t>
      </w:r>
      <w:r w:rsidRPr="000D4BC9">
        <w:rPr>
          <w:rFonts w:ascii="Times New Roman" w:hAnsi="Times New Roman" w:cs="Times New Roman"/>
          <w:sz w:val="24"/>
          <w:szCs w:val="24"/>
        </w:rPr>
        <w:t xml:space="preserve"> going before his/her arrangement. </w:t>
      </w:r>
    </w:p>
    <w:p w:rsidR="00CE1241" w:rsidRPr="000D4BC9" w:rsidRDefault="00CE1241" w:rsidP="00CE1241">
      <w:pPr>
        <w:tabs>
          <w:tab w:val="left" w:pos="407"/>
        </w:tabs>
        <w:rPr>
          <w:rFonts w:ascii="Times New Roman" w:hAnsi="Times New Roman" w:cs="Times New Roman"/>
          <w:sz w:val="24"/>
          <w:szCs w:val="24"/>
        </w:rPr>
      </w:pPr>
      <w:r w:rsidRPr="000D4BC9">
        <w:rPr>
          <w:rFonts w:ascii="Times New Roman" w:hAnsi="Times New Roman" w:cs="Times New Roman"/>
          <w:sz w:val="24"/>
          <w:szCs w:val="24"/>
        </w:rPr>
        <w:t>An autonomous chief should be liberated from any relationship with the organization or its administration that may weaken, or seem to impede, the chief's capacity to make free judgment. On the issue of the number of free chiefs a board ought to have, CBN code specifies that in any event two non leader chiefs should be autonomous chiefs. NAICOM code specifies that enrollment of the board will incorporate in any event one free chief. PENCOM code expresses that each board will have in any event one free chief and SEC code 2011, specify that each open organization will have at least one autonomous chief on its board. Studies by found a huge positive connection between the free chiefs and profit for value. On different, concentrates by found that the presence of autonomous non leader chiefs doesn't give any critical clarification to the association's exhibition.</w:t>
      </w:r>
    </w:p>
    <w:p w:rsidR="00A13412" w:rsidRPr="00711625" w:rsidRDefault="00F70F2F" w:rsidP="00872315">
      <w:pPr>
        <w:tabs>
          <w:tab w:val="left" w:pos="407"/>
        </w:tabs>
        <w:rPr>
          <w:rFonts w:ascii="Times New Roman" w:hAnsi="Times New Roman" w:cs="Times New Roman"/>
          <w:b/>
          <w:color w:val="1F497D" w:themeColor="text2"/>
          <w:sz w:val="28"/>
          <w:szCs w:val="28"/>
        </w:rPr>
      </w:pPr>
      <w:r w:rsidRPr="00711625">
        <w:rPr>
          <w:rFonts w:ascii="Times New Roman" w:hAnsi="Times New Roman" w:cs="Times New Roman"/>
          <w:b/>
          <w:color w:val="1F497D" w:themeColor="text2"/>
          <w:sz w:val="28"/>
          <w:szCs w:val="28"/>
        </w:rPr>
        <w:t>2.3</w:t>
      </w:r>
      <w:r w:rsidR="00872315" w:rsidRPr="00711625">
        <w:rPr>
          <w:rFonts w:ascii="Times New Roman" w:hAnsi="Times New Roman" w:cs="Times New Roman"/>
          <w:b/>
          <w:color w:val="1F497D" w:themeColor="text2"/>
          <w:sz w:val="28"/>
          <w:szCs w:val="28"/>
        </w:rPr>
        <w:t xml:space="preserve">.4 </w:t>
      </w:r>
      <w:r w:rsidR="00C6547B">
        <w:rPr>
          <w:rFonts w:ascii="Times New Roman" w:hAnsi="Times New Roman" w:cs="Times New Roman"/>
          <w:b/>
          <w:color w:val="1F497D" w:themeColor="text2"/>
          <w:sz w:val="28"/>
          <w:szCs w:val="28"/>
        </w:rPr>
        <w:t>Audit Committee</w:t>
      </w:r>
    </w:p>
    <w:p w:rsidR="00CE1241" w:rsidRPr="000D4BC9" w:rsidRDefault="00CE1241" w:rsidP="00872315">
      <w:p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The review panel as indicated by CAMA will comprise of equivalent number of chiefs and delegates of the investors of the xxxvii organization subject to a limit of six individuals. SEC code 2003, specify that the review panel should be build up as per CAMA 359(4) without any than one leader chief and with non leader chief as administrator to be selected by the advisory group individuals and that the review council should meet in any event 3 time in a year. CBN code gives that the review council ought to make out of non chief chiefs and investors of equivalent number subject to a limit of six individuals. In any case, obviously while CAMA is quiet on the sort of chiefs to be selected into review advisory group, SEC code express that close to one leader chief is to be delegated and the CBN code precludes the arrangement of chief chiefs into review panel. Kabir (2009) citied Nadler, Behan and Nadler (2006), saying that </w:t>
      </w:r>
      <w:r w:rsidRPr="000D4BC9">
        <w:rPr>
          <w:rFonts w:ascii="Times New Roman" w:hAnsi="Times New Roman" w:cs="Times New Roman"/>
          <w:sz w:val="24"/>
          <w:szCs w:val="24"/>
        </w:rPr>
        <w:lastRenderedPageBreak/>
        <w:t xml:space="preserve">review panel are liable for supervising the monetary revealing cycle, investigating the sufficiency of an organization's monetary control framework and guaranteeing the objectivity of the outer review. Essentially, on the nature of the review council, proof exist which partner the review advisory group with a significant function of recognizing and forestalling the </w:t>
      </w:r>
      <w:r w:rsidR="00AA7FAC" w:rsidRPr="000D4BC9">
        <w:rPr>
          <w:rFonts w:ascii="Times New Roman" w:hAnsi="Times New Roman" w:cs="Times New Roman"/>
          <w:sz w:val="24"/>
          <w:szCs w:val="24"/>
        </w:rPr>
        <w:t>executive’s</w:t>
      </w:r>
      <w:r w:rsidRPr="000D4BC9">
        <w:rPr>
          <w:rFonts w:ascii="Times New Roman" w:hAnsi="Times New Roman" w:cs="Times New Roman"/>
          <w:sz w:val="24"/>
          <w:szCs w:val="24"/>
        </w:rPr>
        <w:t xml:space="preserve"> misrepresentation through taking care of a significant review task. All in all, an inadequate review advisory group may add to the presence of the </w:t>
      </w:r>
      <w:r w:rsidR="00AA7FAC" w:rsidRPr="000D4BC9">
        <w:rPr>
          <w:rFonts w:ascii="Times New Roman" w:hAnsi="Times New Roman" w:cs="Times New Roman"/>
          <w:sz w:val="24"/>
          <w:szCs w:val="24"/>
        </w:rPr>
        <w:t>executive’s</w:t>
      </w:r>
      <w:r w:rsidRPr="000D4BC9">
        <w:rPr>
          <w:rFonts w:ascii="Times New Roman" w:hAnsi="Times New Roman" w:cs="Times New Roman"/>
          <w:sz w:val="24"/>
          <w:szCs w:val="24"/>
        </w:rPr>
        <w:t xml:space="preserve"> extortion. Klein (2004) reports a negative connection between's profit the executives and review board autonomy. Anderson, </w:t>
      </w:r>
      <w:r w:rsidR="00704AAC" w:rsidRPr="000D4BC9">
        <w:rPr>
          <w:rFonts w:ascii="Times New Roman" w:hAnsi="Times New Roman" w:cs="Times New Roman"/>
          <w:sz w:val="24"/>
          <w:szCs w:val="24"/>
        </w:rPr>
        <w:t>Marci</w:t>
      </w:r>
      <w:r w:rsidRPr="000D4BC9">
        <w:rPr>
          <w:rFonts w:ascii="Times New Roman" w:hAnsi="Times New Roman" w:cs="Times New Roman"/>
          <w:sz w:val="24"/>
          <w:szCs w:val="24"/>
        </w:rPr>
        <w:t xml:space="preserve"> and Reed (2004) found </w:t>
      </w:r>
      <w:r w:rsidR="00AA7FAC" w:rsidRPr="000D4BC9">
        <w:rPr>
          <w:rFonts w:ascii="Times New Roman" w:hAnsi="Times New Roman" w:cs="Times New Roman"/>
          <w:sz w:val="24"/>
          <w:szCs w:val="24"/>
        </w:rPr>
        <w:t>that completely free review panel has</w:t>
      </w:r>
      <w:r w:rsidRPr="000D4BC9">
        <w:rPr>
          <w:rFonts w:ascii="Times New Roman" w:hAnsi="Times New Roman" w:cs="Times New Roman"/>
          <w:sz w:val="24"/>
          <w:szCs w:val="24"/>
        </w:rPr>
        <w:t xml:space="preserve"> lower obligation financing costs.</w:t>
      </w:r>
    </w:p>
    <w:p w:rsidR="00A13412" w:rsidRPr="00A21784" w:rsidRDefault="00872315" w:rsidP="00B53152">
      <w:pPr>
        <w:pStyle w:val="ListParagraph"/>
        <w:numPr>
          <w:ilvl w:val="0"/>
          <w:numId w:val="3"/>
        </w:numPr>
        <w:tabs>
          <w:tab w:val="left" w:pos="407"/>
        </w:tabs>
        <w:rPr>
          <w:rFonts w:ascii="Times New Roman" w:hAnsi="Times New Roman" w:cs="Times New Roman"/>
          <w:b/>
          <w:color w:val="1F497D" w:themeColor="text2"/>
          <w:sz w:val="24"/>
          <w:szCs w:val="24"/>
        </w:rPr>
      </w:pPr>
      <w:r w:rsidRPr="00A21784">
        <w:rPr>
          <w:rFonts w:ascii="Times New Roman" w:hAnsi="Times New Roman" w:cs="Times New Roman"/>
          <w:b/>
          <w:color w:val="1F497D" w:themeColor="text2"/>
          <w:sz w:val="24"/>
          <w:szCs w:val="24"/>
        </w:rPr>
        <w:t>OBJECTIVE OF AUDIT COMMITTEE</w:t>
      </w:r>
    </w:p>
    <w:p w:rsidR="00C8234E" w:rsidRPr="000D4BC9" w:rsidRDefault="00C8234E" w:rsidP="00C8234E">
      <w:p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Objective is the compass that coordinates the issues of an organization which if not all around planned may crash land the panel and the entire individual from the group (for example governing body chosen people) including different travelers (for example investors candidates). All in all, the public authority, investors and different partners may experience the ill effects of a xxxviii review board that isn't all around centered. The principle targets of review advisory group distinguished by Owolabi and Dada (2011) are as per the following: </w:t>
      </w:r>
    </w:p>
    <w:p w:rsidR="00C8234E" w:rsidRPr="000D4BC9" w:rsidRDefault="00C8234E" w:rsidP="00B53152">
      <w:pPr>
        <w:pStyle w:val="ListParagraph"/>
        <w:numPr>
          <w:ilvl w:val="0"/>
          <w:numId w:val="21"/>
        </w:num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To increment public trust in the believability and objectivity of the monetary data (counting unaudited break explanation). </w:t>
      </w:r>
    </w:p>
    <w:p w:rsidR="00C8234E" w:rsidRPr="000D4BC9" w:rsidRDefault="00C8234E" w:rsidP="00B53152">
      <w:pPr>
        <w:pStyle w:val="ListParagraph"/>
        <w:numPr>
          <w:ilvl w:val="0"/>
          <w:numId w:val="21"/>
        </w:num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To help dodge struggle emerging among the board and inspectors. </w:t>
      </w:r>
    </w:p>
    <w:p w:rsidR="00CE1241" w:rsidRPr="000D4BC9" w:rsidRDefault="00C8234E" w:rsidP="00B53152">
      <w:pPr>
        <w:pStyle w:val="ListParagraph"/>
        <w:numPr>
          <w:ilvl w:val="0"/>
          <w:numId w:val="21"/>
        </w:numPr>
        <w:tabs>
          <w:tab w:val="left" w:pos="407"/>
        </w:tabs>
        <w:rPr>
          <w:rFonts w:ascii="Times New Roman" w:hAnsi="Times New Roman" w:cs="Times New Roman"/>
          <w:sz w:val="24"/>
          <w:szCs w:val="24"/>
        </w:rPr>
      </w:pPr>
      <w:r w:rsidRPr="000D4BC9">
        <w:rPr>
          <w:rFonts w:ascii="Times New Roman" w:hAnsi="Times New Roman" w:cs="Times New Roman"/>
          <w:sz w:val="24"/>
          <w:szCs w:val="24"/>
        </w:rPr>
        <w:t>To help chiefs (particularly non leader chiefs) in gathering their obligations in regard of monetary detailing.</w:t>
      </w:r>
    </w:p>
    <w:p w:rsidR="00A13412" w:rsidRPr="00711625" w:rsidRDefault="00872315" w:rsidP="00B53152">
      <w:pPr>
        <w:pStyle w:val="ListParagraph"/>
        <w:numPr>
          <w:ilvl w:val="0"/>
          <w:numId w:val="3"/>
        </w:numPr>
        <w:tabs>
          <w:tab w:val="left" w:pos="407"/>
        </w:tabs>
        <w:rPr>
          <w:rFonts w:ascii="Times New Roman" w:hAnsi="Times New Roman" w:cs="Times New Roman"/>
          <w:b/>
          <w:color w:val="1F497D" w:themeColor="text2"/>
          <w:sz w:val="24"/>
          <w:szCs w:val="24"/>
        </w:rPr>
      </w:pPr>
      <w:r w:rsidRPr="00711625">
        <w:rPr>
          <w:rFonts w:ascii="Times New Roman" w:hAnsi="Times New Roman" w:cs="Times New Roman"/>
          <w:b/>
          <w:color w:val="1F497D" w:themeColor="text2"/>
          <w:sz w:val="24"/>
          <w:szCs w:val="24"/>
        </w:rPr>
        <w:t>FUNCTIONS OF AUDIT COMMITTEE</w:t>
      </w:r>
    </w:p>
    <w:p w:rsidR="00C8234E" w:rsidRPr="000D4BC9" w:rsidRDefault="00C8234E" w:rsidP="00C8234E">
      <w:p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As per CAMA S.359 (6), coming up next are the elements of the review board: </w:t>
      </w:r>
    </w:p>
    <w:p w:rsidR="00C8234E" w:rsidRPr="000D4BC9" w:rsidRDefault="00C8234E" w:rsidP="00B53152">
      <w:pPr>
        <w:pStyle w:val="ListParagraph"/>
        <w:numPr>
          <w:ilvl w:val="0"/>
          <w:numId w:val="20"/>
        </w:num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To learn whether the bookkeeping and announcing strategies of the organization are as per lawful prerequisites and concurred moral practices this will fortify corporate governance. </w:t>
      </w:r>
    </w:p>
    <w:p w:rsidR="00C8234E" w:rsidRPr="000D4BC9" w:rsidRDefault="00C8234E" w:rsidP="00B53152">
      <w:pPr>
        <w:pStyle w:val="ListParagraph"/>
        <w:numPr>
          <w:ilvl w:val="0"/>
          <w:numId w:val="20"/>
        </w:num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To survey the degree and arranging of review necessities. </w:t>
      </w:r>
    </w:p>
    <w:p w:rsidR="00C8234E" w:rsidRPr="000D4BC9" w:rsidRDefault="00C8234E" w:rsidP="00B53152">
      <w:pPr>
        <w:pStyle w:val="ListParagraph"/>
        <w:numPr>
          <w:ilvl w:val="0"/>
          <w:numId w:val="20"/>
        </w:num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To survey the finding on administration matter related to the outside reviewer and departmental reactions subsequently; </w:t>
      </w:r>
    </w:p>
    <w:p w:rsidR="00C8234E" w:rsidRPr="000D4BC9" w:rsidRDefault="00C8234E" w:rsidP="00B53152">
      <w:pPr>
        <w:pStyle w:val="ListParagraph"/>
        <w:numPr>
          <w:ilvl w:val="0"/>
          <w:numId w:val="20"/>
        </w:num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To hold under survey the viability of the organization's arrangement of bookkeeping and inside control, to guarantee straightforwardness, </w:t>
      </w:r>
    </w:p>
    <w:p w:rsidR="00C8234E" w:rsidRPr="000D4BC9" w:rsidRDefault="00C8234E" w:rsidP="00B53152">
      <w:pPr>
        <w:pStyle w:val="ListParagraph"/>
        <w:numPr>
          <w:ilvl w:val="0"/>
          <w:numId w:val="20"/>
        </w:num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To make suggestion to the board as to the arrangement, expulsion and compensation of the outer inspector of the organization; </w:t>
      </w:r>
    </w:p>
    <w:p w:rsidR="00C8234E" w:rsidRPr="00711625" w:rsidRDefault="00C8234E" w:rsidP="00B53152">
      <w:pPr>
        <w:pStyle w:val="ListParagraph"/>
        <w:numPr>
          <w:ilvl w:val="0"/>
          <w:numId w:val="20"/>
        </w:numPr>
        <w:tabs>
          <w:tab w:val="left" w:pos="407"/>
        </w:tabs>
        <w:rPr>
          <w:rFonts w:ascii="Times New Roman" w:hAnsi="Times New Roman" w:cs="Times New Roman"/>
          <w:b/>
          <w:color w:val="1F497D" w:themeColor="text2"/>
          <w:sz w:val="28"/>
          <w:szCs w:val="28"/>
        </w:rPr>
      </w:pPr>
      <w:r w:rsidRPr="000D4BC9">
        <w:rPr>
          <w:rFonts w:ascii="Times New Roman" w:hAnsi="Times New Roman" w:cs="Times New Roman"/>
          <w:sz w:val="24"/>
          <w:szCs w:val="24"/>
        </w:rPr>
        <w:t>To approve the inner examiners to do examinations concerning any exercises of the organization that might be of revenue or worry to the council to continue corporate governance.</w:t>
      </w:r>
    </w:p>
    <w:p w:rsidR="00A13412" w:rsidRPr="00711625" w:rsidRDefault="00F70F2F" w:rsidP="00872315">
      <w:pPr>
        <w:tabs>
          <w:tab w:val="left" w:pos="407"/>
        </w:tabs>
        <w:rPr>
          <w:rFonts w:ascii="Times New Roman" w:hAnsi="Times New Roman" w:cs="Times New Roman"/>
          <w:b/>
          <w:color w:val="1F497D" w:themeColor="text2"/>
          <w:sz w:val="28"/>
          <w:szCs w:val="28"/>
        </w:rPr>
      </w:pPr>
      <w:r w:rsidRPr="00711625">
        <w:rPr>
          <w:rFonts w:ascii="Times New Roman" w:hAnsi="Times New Roman" w:cs="Times New Roman"/>
          <w:b/>
          <w:color w:val="1F497D" w:themeColor="text2"/>
          <w:sz w:val="28"/>
          <w:szCs w:val="28"/>
        </w:rPr>
        <w:lastRenderedPageBreak/>
        <w:t>2.3</w:t>
      </w:r>
      <w:r w:rsidR="00872315" w:rsidRPr="00711625">
        <w:rPr>
          <w:rFonts w:ascii="Times New Roman" w:hAnsi="Times New Roman" w:cs="Times New Roman"/>
          <w:b/>
          <w:color w:val="1F497D" w:themeColor="text2"/>
          <w:sz w:val="28"/>
          <w:szCs w:val="28"/>
        </w:rPr>
        <w:t xml:space="preserve">.5 </w:t>
      </w:r>
      <w:r w:rsidR="00C6547B" w:rsidRPr="00C6547B">
        <w:rPr>
          <w:rFonts w:ascii="Times New Roman" w:hAnsi="Times New Roman" w:cs="Times New Roman"/>
          <w:b/>
          <w:color w:val="1F497D" w:themeColor="text2"/>
          <w:sz w:val="28"/>
          <w:szCs w:val="28"/>
        </w:rPr>
        <w:t>Regulatory Mechanism</w:t>
      </w:r>
    </w:p>
    <w:p w:rsidR="00A13412" w:rsidRPr="000D4BC9" w:rsidRDefault="00872315" w:rsidP="00872315">
      <w:pPr>
        <w:tabs>
          <w:tab w:val="left" w:pos="407"/>
        </w:tabs>
        <w:rPr>
          <w:rFonts w:ascii="Times New Roman" w:hAnsi="Times New Roman" w:cs="Times New Roman"/>
          <w:sz w:val="24"/>
          <w:szCs w:val="24"/>
        </w:rPr>
      </w:pPr>
      <w:r w:rsidRPr="000D4BC9">
        <w:rPr>
          <w:rFonts w:ascii="Times New Roman" w:hAnsi="Times New Roman" w:cs="Times New Roman"/>
          <w:sz w:val="24"/>
          <w:szCs w:val="24"/>
        </w:rPr>
        <w:t xml:space="preserve"> </w:t>
      </w:r>
      <w:r w:rsidR="00C8234E" w:rsidRPr="000D4BC9">
        <w:rPr>
          <w:rFonts w:ascii="Times New Roman" w:hAnsi="Times New Roman" w:cs="Times New Roman"/>
          <w:sz w:val="24"/>
          <w:szCs w:val="24"/>
        </w:rPr>
        <w:t>The SEC code and the NAICOM code are self administrative, that is, it isn't compulsory and consistence to their arrangements isn't required. Then again, just the CBN code of corporate governance and PENCOM code are required.</w:t>
      </w:r>
    </w:p>
    <w:p w:rsidR="00A13412" w:rsidRPr="00711625" w:rsidRDefault="00F70F2F" w:rsidP="00872315">
      <w:pPr>
        <w:tabs>
          <w:tab w:val="left" w:pos="407"/>
        </w:tabs>
        <w:rPr>
          <w:rFonts w:ascii="Times New Roman" w:hAnsi="Times New Roman" w:cs="Times New Roman"/>
          <w:b/>
          <w:color w:val="1F497D" w:themeColor="text2"/>
          <w:sz w:val="28"/>
          <w:szCs w:val="28"/>
        </w:rPr>
      </w:pPr>
      <w:r w:rsidRPr="00711625">
        <w:rPr>
          <w:rFonts w:ascii="Times New Roman" w:hAnsi="Times New Roman" w:cs="Times New Roman"/>
          <w:b/>
          <w:color w:val="1F497D" w:themeColor="text2"/>
          <w:sz w:val="28"/>
          <w:szCs w:val="28"/>
        </w:rPr>
        <w:t>2.4</w:t>
      </w:r>
      <w:r w:rsidR="00872315" w:rsidRPr="00711625">
        <w:rPr>
          <w:rFonts w:ascii="Times New Roman" w:hAnsi="Times New Roman" w:cs="Times New Roman"/>
          <w:b/>
          <w:color w:val="1F497D" w:themeColor="text2"/>
          <w:sz w:val="28"/>
          <w:szCs w:val="28"/>
        </w:rPr>
        <w:t>.0 P</w:t>
      </w:r>
      <w:r w:rsidR="00C6547B">
        <w:rPr>
          <w:rFonts w:ascii="Times New Roman" w:hAnsi="Times New Roman" w:cs="Times New Roman"/>
          <w:b/>
          <w:color w:val="1F497D" w:themeColor="text2"/>
          <w:sz w:val="28"/>
          <w:szCs w:val="28"/>
        </w:rPr>
        <w:t>rofitability Measurement</w:t>
      </w:r>
    </w:p>
    <w:p w:rsidR="009A7504" w:rsidRDefault="003B1D0F" w:rsidP="00872315">
      <w:pPr>
        <w:tabs>
          <w:tab w:val="left" w:pos="407"/>
        </w:tabs>
        <w:rPr>
          <w:rFonts w:ascii="Times New Roman" w:hAnsi="Times New Roman" w:cs="Times New Roman"/>
          <w:sz w:val="24"/>
          <w:szCs w:val="24"/>
        </w:rPr>
      </w:pPr>
      <w:r w:rsidRPr="003B1D0F">
        <w:rPr>
          <w:rFonts w:ascii="Times New Roman" w:hAnsi="Times New Roman" w:cs="Times New Roman"/>
          <w:sz w:val="24"/>
          <w:szCs w:val="24"/>
        </w:rPr>
        <w:t>Organizations continue to benefit from their tasks in order to function and evolve over a significant period of time. According to Pandey (2010), sufficient advantage must be acquired to begin the company's operation in order to have the ability to receive a store from financial specialists for expansion and growth and to add to the social overheads for the general government assistance</w:t>
      </w:r>
      <w:r>
        <w:rPr>
          <w:rFonts w:ascii="Times New Roman" w:hAnsi="Times New Roman" w:cs="Times New Roman"/>
          <w:sz w:val="24"/>
          <w:szCs w:val="24"/>
        </w:rPr>
        <w:t xml:space="preserve"> </w:t>
      </w:r>
      <w:r w:rsidR="00C8234E" w:rsidRPr="000D4BC9">
        <w:rPr>
          <w:rFonts w:ascii="Times New Roman" w:hAnsi="Times New Roman" w:cs="Times New Roman"/>
          <w:sz w:val="24"/>
          <w:szCs w:val="24"/>
        </w:rPr>
        <w:t xml:space="preserve">public. </w:t>
      </w:r>
    </w:p>
    <w:p w:rsidR="009A7504" w:rsidRDefault="009A7504" w:rsidP="00872315">
      <w:pPr>
        <w:tabs>
          <w:tab w:val="left" w:pos="407"/>
        </w:tabs>
        <w:rPr>
          <w:rFonts w:ascii="Times New Roman" w:hAnsi="Times New Roman" w:cs="Times New Roman"/>
          <w:sz w:val="24"/>
          <w:szCs w:val="24"/>
        </w:rPr>
      </w:pPr>
      <w:r w:rsidRPr="009A7504">
        <w:rPr>
          <w:rFonts w:ascii="Times New Roman" w:hAnsi="Times New Roman" w:cs="Times New Roman"/>
          <w:sz w:val="24"/>
          <w:szCs w:val="24"/>
        </w:rPr>
        <w:t>He went on to state that profit is an organization's definitive yield, and if it neglects to make sufficient benefits, it will have no future. Therefore, in terms of interest, the monetary administrator can persistently analyze the organization's competence. To gauge the organization's working competence, the gain proportions are determined.</w:t>
      </w:r>
      <w:r>
        <w:rPr>
          <w:rFonts w:ascii="Times New Roman" w:hAnsi="Times New Roman" w:cs="Times New Roman"/>
          <w:sz w:val="24"/>
          <w:szCs w:val="24"/>
        </w:rPr>
        <w:t xml:space="preserve"> </w:t>
      </w:r>
    </w:p>
    <w:p w:rsidR="00C45270" w:rsidRPr="000D4BC9" w:rsidRDefault="009A7504" w:rsidP="00872315">
      <w:pPr>
        <w:tabs>
          <w:tab w:val="left" w:pos="407"/>
        </w:tabs>
        <w:rPr>
          <w:rFonts w:ascii="Times New Roman" w:hAnsi="Times New Roman" w:cs="Times New Roman"/>
          <w:sz w:val="24"/>
          <w:szCs w:val="24"/>
        </w:rPr>
      </w:pPr>
      <w:r w:rsidRPr="009A7504">
        <w:rPr>
          <w:rFonts w:ascii="Times New Roman" w:hAnsi="Times New Roman" w:cs="Times New Roman"/>
          <w:sz w:val="24"/>
          <w:szCs w:val="24"/>
        </w:rPr>
        <w:t>Other than the organization's management, loan bosses and owners are also keen on the company's advantage. Lenders ought to periodically seek head interest and compensation. For their speculation, owners need to get a requisite rate of profit;</w:t>
      </w:r>
      <w:r>
        <w:rPr>
          <w:rFonts w:ascii="Times New Roman" w:hAnsi="Times New Roman" w:cs="Times New Roman"/>
          <w:sz w:val="24"/>
          <w:szCs w:val="24"/>
        </w:rPr>
        <w:t xml:space="preserve"> </w:t>
      </w:r>
      <w:r w:rsidRPr="009A7504">
        <w:rPr>
          <w:rFonts w:ascii="Times New Roman" w:hAnsi="Times New Roman" w:cs="Times New Roman"/>
          <w:sz w:val="24"/>
          <w:szCs w:val="24"/>
        </w:rPr>
        <w:t>this is conceivable only when adequate benefits are obtained by the company, particularly when investors return because they are the last partners to receive their degree of profitability. In view of the above, this investigation will use return on value as an estimate of profit.</w:t>
      </w:r>
    </w:p>
    <w:p w:rsidR="00C45270" w:rsidRPr="000D4BC9" w:rsidRDefault="00C45270" w:rsidP="00C45270">
      <w:pPr>
        <w:tabs>
          <w:tab w:val="left" w:pos="407"/>
        </w:tabs>
        <w:jc w:val="center"/>
        <w:rPr>
          <w:rFonts w:ascii="Times New Roman" w:hAnsi="Times New Roman" w:cs="Times New Roman"/>
          <w:b/>
          <w:sz w:val="24"/>
          <w:szCs w:val="24"/>
        </w:rPr>
      </w:pPr>
    </w:p>
    <w:p w:rsidR="00711625" w:rsidRDefault="00711625" w:rsidP="00C45270">
      <w:pPr>
        <w:tabs>
          <w:tab w:val="left" w:pos="407"/>
        </w:tabs>
        <w:jc w:val="center"/>
        <w:rPr>
          <w:rFonts w:ascii="Times New Roman" w:hAnsi="Times New Roman" w:cs="Times New Roman"/>
          <w:b/>
          <w:sz w:val="24"/>
          <w:szCs w:val="24"/>
        </w:rPr>
      </w:pPr>
    </w:p>
    <w:p w:rsidR="00711625" w:rsidRDefault="00711625" w:rsidP="00C45270">
      <w:pPr>
        <w:tabs>
          <w:tab w:val="left" w:pos="407"/>
        </w:tabs>
        <w:jc w:val="center"/>
        <w:rPr>
          <w:rFonts w:ascii="Times New Roman" w:hAnsi="Times New Roman" w:cs="Times New Roman"/>
          <w:b/>
          <w:sz w:val="24"/>
          <w:szCs w:val="24"/>
        </w:rPr>
      </w:pPr>
    </w:p>
    <w:p w:rsidR="00A21784" w:rsidRDefault="00A21784" w:rsidP="00C45270">
      <w:pPr>
        <w:tabs>
          <w:tab w:val="left" w:pos="407"/>
        </w:tabs>
        <w:jc w:val="center"/>
        <w:rPr>
          <w:rFonts w:ascii="Times New Roman" w:hAnsi="Times New Roman" w:cs="Times New Roman"/>
          <w:b/>
          <w:color w:val="1F497D" w:themeColor="text2"/>
          <w:sz w:val="36"/>
          <w:szCs w:val="36"/>
        </w:rPr>
      </w:pPr>
    </w:p>
    <w:p w:rsidR="00A21784" w:rsidRDefault="00A21784" w:rsidP="00C45270">
      <w:pPr>
        <w:tabs>
          <w:tab w:val="left" w:pos="407"/>
        </w:tabs>
        <w:jc w:val="center"/>
        <w:rPr>
          <w:rFonts w:ascii="Times New Roman" w:hAnsi="Times New Roman" w:cs="Times New Roman"/>
          <w:b/>
          <w:color w:val="1F497D" w:themeColor="text2"/>
          <w:sz w:val="36"/>
          <w:szCs w:val="36"/>
        </w:rPr>
      </w:pPr>
    </w:p>
    <w:p w:rsidR="00A21784" w:rsidRDefault="00A21784" w:rsidP="00C45270">
      <w:pPr>
        <w:tabs>
          <w:tab w:val="left" w:pos="407"/>
        </w:tabs>
        <w:jc w:val="center"/>
        <w:rPr>
          <w:rFonts w:ascii="Times New Roman" w:hAnsi="Times New Roman" w:cs="Times New Roman"/>
          <w:b/>
          <w:color w:val="1F497D" w:themeColor="text2"/>
          <w:sz w:val="36"/>
          <w:szCs w:val="36"/>
        </w:rPr>
      </w:pPr>
    </w:p>
    <w:p w:rsidR="00A21784" w:rsidRDefault="00A21784" w:rsidP="00C45270">
      <w:pPr>
        <w:tabs>
          <w:tab w:val="left" w:pos="407"/>
        </w:tabs>
        <w:jc w:val="center"/>
        <w:rPr>
          <w:rFonts w:ascii="Times New Roman" w:hAnsi="Times New Roman" w:cs="Times New Roman"/>
          <w:b/>
          <w:color w:val="1F497D" w:themeColor="text2"/>
          <w:sz w:val="36"/>
          <w:szCs w:val="36"/>
        </w:rPr>
      </w:pPr>
    </w:p>
    <w:p w:rsidR="00ED6921" w:rsidRDefault="00ED6921" w:rsidP="00C45270">
      <w:pPr>
        <w:tabs>
          <w:tab w:val="left" w:pos="407"/>
        </w:tabs>
        <w:jc w:val="center"/>
        <w:rPr>
          <w:rFonts w:ascii="Times New Roman" w:hAnsi="Times New Roman" w:cs="Times New Roman"/>
          <w:b/>
          <w:color w:val="1F497D" w:themeColor="text2"/>
          <w:sz w:val="36"/>
          <w:szCs w:val="36"/>
        </w:rPr>
      </w:pPr>
    </w:p>
    <w:p w:rsidR="00C45270" w:rsidRPr="00711625" w:rsidRDefault="00C45270" w:rsidP="00C45270">
      <w:pPr>
        <w:tabs>
          <w:tab w:val="left" w:pos="407"/>
        </w:tabs>
        <w:jc w:val="center"/>
        <w:rPr>
          <w:rFonts w:ascii="Times New Roman" w:hAnsi="Times New Roman" w:cs="Times New Roman"/>
          <w:b/>
          <w:color w:val="1F497D" w:themeColor="text2"/>
          <w:sz w:val="36"/>
          <w:szCs w:val="36"/>
        </w:rPr>
      </w:pPr>
      <w:r w:rsidRPr="00711625">
        <w:rPr>
          <w:rFonts w:ascii="Times New Roman" w:hAnsi="Times New Roman" w:cs="Times New Roman"/>
          <w:b/>
          <w:color w:val="1F497D" w:themeColor="text2"/>
          <w:sz w:val="36"/>
          <w:szCs w:val="36"/>
        </w:rPr>
        <w:lastRenderedPageBreak/>
        <w:t>Chapter Three</w:t>
      </w:r>
    </w:p>
    <w:p w:rsidR="00711625" w:rsidRPr="000D4BC9" w:rsidRDefault="00711625" w:rsidP="00C45270">
      <w:pPr>
        <w:tabs>
          <w:tab w:val="left" w:pos="407"/>
        </w:tabs>
        <w:jc w:val="center"/>
        <w:rPr>
          <w:rFonts w:ascii="Times New Roman" w:hAnsi="Times New Roman" w:cs="Times New Roman"/>
          <w:b/>
          <w:sz w:val="24"/>
          <w:szCs w:val="24"/>
        </w:rPr>
      </w:pPr>
    </w:p>
    <w:p w:rsidR="0016501E" w:rsidRPr="00711625" w:rsidRDefault="003D0EE0" w:rsidP="00B53152">
      <w:pPr>
        <w:pStyle w:val="ListParagraph"/>
        <w:numPr>
          <w:ilvl w:val="0"/>
          <w:numId w:val="4"/>
        </w:numPr>
        <w:tabs>
          <w:tab w:val="left" w:pos="407"/>
        </w:tabs>
        <w:rPr>
          <w:rFonts w:ascii="Times New Roman" w:hAnsi="Times New Roman" w:cs="Times New Roman"/>
          <w:b/>
          <w:color w:val="1F497D" w:themeColor="text2"/>
          <w:sz w:val="28"/>
          <w:szCs w:val="28"/>
        </w:rPr>
      </w:pPr>
      <w:r w:rsidRPr="00711625">
        <w:rPr>
          <w:rFonts w:ascii="Times New Roman" w:hAnsi="Times New Roman" w:cs="Times New Roman"/>
          <w:b/>
          <w:color w:val="1F497D" w:themeColor="text2"/>
          <w:sz w:val="28"/>
          <w:szCs w:val="28"/>
        </w:rPr>
        <w:t xml:space="preserve"> </w:t>
      </w:r>
      <w:r w:rsidR="00C45270" w:rsidRPr="00711625">
        <w:rPr>
          <w:rFonts w:ascii="Times New Roman" w:hAnsi="Times New Roman" w:cs="Times New Roman"/>
          <w:b/>
          <w:color w:val="1F497D" w:themeColor="text2"/>
          <w:sz w:val="28"/>
          <w:szCs w:val="28"/>
        </w:rPr>
        <w:t>Company Overview:</w:t>
      </w:r>
    </w:p>
    <w:p w:rsidR="0016501E" w:rsidRDefault="00DD6BF2" w:rsidP="00DD6BF2">
      <w:pPr>
        <w:tabs>
          <w:tab w:val="left" w:pos="407"/>
        </w:tabs>
        <w:rPr>
          <w:rFonts w:ascii="Times New Roman" w:hAnsi="Times New Roman" w:cs="Times New Roman"/>
          <w:b/>
          <w:color w:val="1F497D" w:themeColor="text2"/>
          <w:sz w:val="24"/>
          <w:szCs w:val="24"/>
        </w:rPr>
      </w:pPr>
      <w:r w:rsidRPr="00711625">
        <w:rPr>
          <w:rFonts w:ascii="Times New Roman" w:hAnsi="Times New Roman" w:cs="Times New Roman"/>
          <w:b/>
          <w:color w:val="1F497D" w:themeColor="text2"/>
          <w:sz w:val="24"/>
          <w:szCs w:val="24"/>
        </w:rPr>
        <w:t>3.1</w:t>
      </w:r>
      <w:r w:rsidR="0016501E" w:rsidRPr="00711625">
        <w:rPr>
          <w:rFonts w:ascii="Times New Roman" w:hAnsi="Times New Roman" w:cs="Times New Roman"/>
          <w:b/>
          <w:color w:val="1F497D" w:themeColor="text2"/>
          <w:sz w:val="24"/>
          <w:szCs w:val="24"/>
        </w:rPr>
        <w:t>Name of the Industries &amp; Companies:</w:t>
      </w:r>
    </w:p>
    <w:p w:rsidR="00A21784" w:rsidRPr="00A21784" w:rsidRDefault="00A21784" w:rsidP="00DD6BF2">
      <w:pPr>
        <w:tabs>
          <w:tab w:val="left" w:pos="407"/>
        </w:tabs>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There have</w:t>
      </w:r>
      <w:r w:rsidR="00EB103A">
        <w:rPr>
          <w:rFonts w:ascii="Times New Roman" w:hAnsi="Times New Roman" w:cs="Times New Roman"/>
          <w:color w:val="000000" w:themeColor="text1"/>
          <w:sz w:val="24"/>
          <w:szCs w:val="24"/>
        </w:rPr>
        <w:t xml:space="preserve"> selected </w:t>
      </w:r>
      <w:r>
        <w:rPr>
          <w:rFonts w:ascii="Times New Roman" w:hAnsi="Times New Roman" w:cs="Times New Roman"/>
          <w:color w:val="000000" w:themeColor="text1"/>
          <w:sz w:val="24"/>
          <w:szCs w:val="24"/>
        </w:rPr>
        <w:t>four industries which are given bellow:</w:t>
      </w:r>
    </w:p>
    <w:p w:rsidR="004E6849" w:rsidRDefault="00ED7C38" w:rsidP="00ED7C38">
      <w:pPr>
        <w:rPr>
          <w:rFonts w:ascii="Times New Roman" w:hAnsi="Times New Roman" w:cs="Times New Roman"/>
          <w:b/>
          <w:color w:val="1F497D" w:themeColor="text2"/>
          <w:sz w:val="24"/>
          <w:szCs w:val="24"/>
        </w:rPr>
      </w:pPr>
      <w:r w:rsidRPr="00711625">
        <w:rPr>
          <w:rFonts w:ascii="Times New Roman" w:hAnsi="Times New Roman" w:cs="Times New Roman"/>
          <w:b/>
          <w:color w:val="1F497D" w:themeColor="text2"/>
          <w:sz w:val="24"/>
          <w:szCs w:val="24"/>
        </w:rPr>
        <w:t>3.1.1</w:t>
      </w:r>
      <w:r w:rsidR="0016501E" w:rsidRPr="00711625">
        <w:rPr>
          <w:rFonts w:ascii="Times New Roman" w:hAnsi="Times New Roman" w:cs="Times New Roman"/>
          <w:b/>
          <w:color w:val="1F497D" w:themeColor="text2"/>
          <w:sz w:val="24"/>
          <w:szCs w:val="24"/>
        </w:rPr>
        <w:t>Food &amp; Beverages Industry</w:t>
      </w:r>
    </w:p>
    <w:p w:rsidR="00A21784" w:rsidRPr="000D4BC9" w:rsidRDefault="00A21784" w:rsidP="00ED7C38">
      <w:pPr>
        <w:rPr>
          <w:rFonts w:ascii="Times New Roman" w:hAnsi="Times New Roman" w:cs="Times New Roman"/>
          <w:sz w:val="24"/>
          <w:szCs w:val="24"/>
        </w:rPr>
      </w:pPr>
      <w:r>
        <w:rPr>
          <w:rFonts w:ascii="Times New Roman" w:hAnsi="Times New Roman" w:cs="Times New Roman"/>
          <w:sz w:val="24"/>
          <w:szCs w:val="24"/>
        </w:rPr>
        <w:t xml:space="preserve">There have </w:t>
      </w:r>
      <w:r w:rsidR="00EB103A">
        <w:rPr>
          <w:rFonts w:ascii="Times New Roman" w:hAnsi="Times New Roman" w:cs="Times New Roman"/>
          <w:sz w:val="24"/>
          <w:szCs w:val="24"/>
        </w:rPr>
        <w:t xml:space="preserve">selected </w:t>
      </w:r>
      <w:r>
        <w:rPr>
          <w:rFonts w:ascii="Times New Roman" w:hAnsi="Times New Roman" w:cs="Times New Roman"/>
          <w:sz w:val="24"/>
          <w:szCs w:val="24"/>
        </w:rPr>
        <w:t xml:space="preserve">five food industries and </w:t>
      </w:r>
      <w:r w:rsidR="00EB103A">
        <w:rPr>
          <w:rFonts w:ascii="Times New Roman" w:hAnsi="Times New Roman" w:cs="Times New Roman"/>
          <w:sz w:val="24"/>
          <w:szCs w:val="24"/>
        </w:rPr>
        <w:t>there overviews are given bellow:</w:t>
      </w:r>
    </w:p>
    <w:p w:rsidR="004E6849" w:rsidRPr="00711625" w:rsidRDefault="0016501E" w:rsidP="004E6849">
      <w:pPr>
        <w:rPr>
          <w:rFonts w:ascii="Times New Roman" w:hAnsi="Times New Roman" w:cs="Times New Roman"/>
          <w:b/>
          <w:color w:val="1F497D" w:themeColor="text2"/>
          <w:sz w:val="28"/>
          <w:szCs w:val="28"/>
        </w:rPr>
      </w:pPr>
      <w:r w:rsidRPr="00711625">
        <w:rPr>
          <w:rFonts w:ascii="Times New Roman" w:hAnsi="Times New Roman" w:cs="Times New Roman"/>
          <w:b/>
          <w:color w:val="1F497D" w:themeColor="text2"/>
          <w:sz w:val="28"/>
          <w:szCs w:val="28"/>
        </w:rPr>
        <w:t>Nestle</w:t>
      </w:r>
      <w:r w:rsidR="002959B1" w:rsidRPr="00711625">
        <w:rPr>
          <w:rFonts w:ascii="Times New Roman" w:hAnsi="Times New Roman" w:cs="Times New Roman"/>
          <w:b/>
          <w:color w:val="1F497D" w:themeColor="text2"/>
          <w:sz w:val="28"/>
          <w:szCs w:val="28"/>
        </w:rPr>
        <w:t>:</w:t>
      </w:r>
    </w:p>
    <w:p w:rsidR="00573A6A" w:rsidRPr="000D4BC9" w:rsidRDefault="00ED6921" w:rsidP="00573A6A">
      <w:pPr>
        <w:rPr>
          <w:rFonts w:ascii="Times New Roman" w:hAnsi="Times New Roman" w:cs="Times New Roman"/>
          <w:sz w:val="24"/>
          <w:szCs w:val="24"/>
        </w:rPr>
      </w:pPr>
      <w:r w:rsidRPr="00ED6921">
        <w:rPr>
          <w:rFonts w:ascii="Times New Roman" w:hAnsi="Times New Roman" w:cs="Times New Roman"/>
          <w:sz w:val="24"/>
          <w:szCs w:val="24"/>
        </w:rPr>
        <w:t>In Vevey, Switzerland, Nestlé is a global packaged sustenance association set up and founded. It has arisen</w:t>
      </w:r>
      <w:r w:rsidR="00BB08F9">
        <w:rPr>
          <w:rFonts w:ascii="Times New Roman" w:hAnsi="Times New Roman" w:cs="Times New Roman"/>
          <w:sz w:val="24"/>
          <w:szCs w:val="24"/>
        </w:rPr>
        <w:t xml:space="preserve"> from a restructuring. Nestlé are</w:t>
      </w:r>
      <w:r w:rsidRPr="00ED6921">
        <w:rPr>
          <w:rFonts w:ascii="Times New Roman" w:hAnsi="Times New Roman" w:cs="Times New Roman"/>
          <w:sz w:val="24"/>
          <w:szCs w:val="24"/>
        </w:rPr>
        <w:t xml:space="preserve"> provide</w:t>
      </w:r>
      <w:r w:rsidR="00BB08F9">
        <w:rPr>
          <w:rFonts w:ascii="Times New Roman" w:hAnsi="Times New Roman" w:cs="Times New Roman"/>
          <w:sz w:val="24"/>
          <w:szCs w:val="24"/>
        </w:rPr>
        <w:t>d</w:t>
      </w:r>
      <w:r w:rsidRPr="00ED6921">
        <w:rPr>
          <w:rFonts w:ascii="Times New Roman" w:hAnsi="Times New Roman" w:cs="Times New Roman"/>
          <w:sz w:val="24"/>
          <w:szCs w:val="24"/>
        </w:rPr>
        <w:t xml:space="preserve"> sustenance to a baby child. Nestlé's brand name is winged creatures in a house, obtained from the own insignia of Henri Nestlé, indicating the characteristics after which he started his business.</w:t>
      </w:r>
      <w:r w:rsidRPr="00ED6921">
        <w:t xml:space="preserve"> </w:t>
      </w:r>
      <w:r w:rsidRPr="00ED6921">
        <w:rPr>
          <w:rFonts w:ascii="Times New Roman" w:hAnsi="Times New Roman" w:cs="Times New Roman"/>
          <w:sz w:val="24"/>
          <w:szCs w:val="24"/>
        </w:rPr>
        <w:t>A few of the brands of Nestlé are internationally renowned, making the association an overall industry leader in numerous product contributions, including milk, cocoa, dessert store, sifted water and pet food. Brands from Nestlé are:</w:t>
      </w:r>
      <w:r w:rsidR="00573A6A" w:rsidRPr="000D4BC9">
        <w:rPr>
          <w:rFonts w:ascii="Times New Roman" w:hAnsi="Times New Roman" w:cs="Times New Roman"/>
          <w:sz w:val="24"/>
          <w:szCs w:val="24"/>
        </w:rPr>
        <w:t xml:space="preserve"> </w:t>
      </w:r>
    </w:p>
    <w:p w:rsidR="00573A6A" w:rsidRPr="000D4BC9" w:rsidRDefault="00573A6A" w:rsidP="00573A6A">
      <w:pPr>
        <w:rPr>
          <w:rFonts w:ascii="Times New Roman" w:hAnsi="Times New Roman" w:cs="Times New Roman"/>
          <w:sz w:val="24"/>
          <w:szCs w:val="24"/>
        </w:rPr>
      </w:pPr>
      <w:r w:rsidRPr="000D4BC9">
        <w:rPr>
          <w:rFonts w:ascii="Times New Roman" w:hAnsi="Times New Roman" w:cs="Times New Roman"/>
          <w:sz w:val="24"/>
          <w:szCs w:val="24"/>
        </w:rPr>
        <w:t xml:space="preserve">a) Milk and Nutrition </w:t>
      </w:r>
    </w:p>
    <w:p w:rsidR="00573A6A" w:rsidRPr="000D4BC9" w:rsidRDefault="00573A6A" w:rsidP="00573A6A">
      <w:pPr>
        <w:rPr>
          <w:rFonts w:ascii="Times New Roman" w:hAnsi="Times New Roman" w:cs="Times New Roman"/>
          <w:sz w:val="24"/>
          <w:szCs w:val="24"/>
        </w:rPr>
      </w:pPr>
      <w:r w:rsidRPr="000D4BC9">
        <w:rPr>
          <w:rFonts w:ascii="Times New Roman" w:hAnsi="Times New Roman" w:cs="Times New Roman"/>
          <w:sz w:val="24"/>
          <w:szCs w:val="24"/>
        </w:rPr>
        <w:t xml:space="preserve">b) Food and drink </w:t>
      </w:r>
    </w:p>
    <w:p w:rsidR="00573A6A" w:rsidRPr="000D4BC9" w:rsidRDefault="00573A6A" w:rsidP="00573A6A">
      <w:pPr>
        <w:rPr>
          <w:rFonts w:ascii="Times New Roman" w:hAnsi="Times New Roman" w:cs="Times New Roman"/>
          <w:sz w:val="24"/>
          <w:szCs w:val="24"/>
        </w:rPr>
      </w:pPr>
      <w:r w:rsidRPr="000D4BC9">
        <w:rPr>
          <w:rFonts w:ascii="Times New Roman" w:hAnsi="Times New Roman" w:cs="Times New Roman"/>
          <w:sz w:val="24"/>
          <w:szCs w:val="24"/>
        </w:rPr>
        <w:t xml:space="preserve">c) Prepared dishes and cooking helps. </w:t>
      </w:r>
    </w:p>
    <w:p w:rsidR="00573A6A" w:rsidRPr="000D4BC9" w:rsidRDefault="00573A6A" w:rsidP="00573A6A">
      <w:pPr>
        <w:rPr>
          <w:rFonts w:ascii="Times New Roman" w:hAnsi="Times New Roman" w:cs="Times New Roman"/>
          <w:sz w:val="24"/>
          <w:szCs w:val="24"/>
        </w:rPr>
      </w:pPr>
      <w:r w:rsidRPr="000D4BC9">
        <w:rPr>
          <w:rFonts w:ascii="Times New Roman" w:hAnsi="Times New Roman" w:cs="Times New Roman"/>
          <w:sz w:val="24"/>
          <w:szCs w:val="24"/>
        </w:rPr>
        <w:t xml:space="preserve">d) Chocolates and candy stores. </w:t>
      </w:r>
    </w:p>
    <w:p w:rsidR="00711625" w:rsidRDefault="00711625" w:rsidP="004667E9">
      <w:pPr>
        <w:rPr>
          <w:rFonts w:ascii="Times New Roman" w:hAnsi="Times New Roman" w:cs="Times New Roman"/>
          <w:sz w:val="24"/>
          <w:szCs w:val="24"/>
        </w:rPr>
      </w:pPr>
    </w:p>
    <w:p w:rsidR="004667E9" w:rsidRPr="00711625" w:rsidRDefault="004667E9" w:rsidP="004667E9">
      <w:pPr>
        <w:rPr>
          <w:rFonts w:ascii="Times New Roman" w:hAnsi="Times New Roman" w:cs="Times New Roman"/>
          <w:b/>
          <w:color w:val="1F497D" w:themeColor="text2"/>
          <w:sz w:val="28"/>
          <w:szCs w:val="28"/>
        </w:rPr>
      </w:pPr>
      <w:r w:rsidRPr="00711625">
        <w:rPr>
          <w:rFonts w:ascii="Times New Roman" w:hAnsi="Times New Roman" w:cs="Times New Roman"/>
          <w:b/>
          <w:color w:val="1F497D" w:themeColor="text2"/>
          <w:sz w:val="28"/>
          <w:szCs w:val="28"/>
        </w:rPr>
        <w:t xml:space="preserve">Unilever: </w:t>
      </w:r>
    </w:p>
    <w:p w:rsidR="004667E9" w:rsidRPr="000D4BC9" w:rsidRDefault="004667E9" w:rsidP="004667E9">
      <w:pPr>
        <w:rPr>
          <w:rFonts w:ascii="Times New Roman" w:hAnsi="Times New Roman" w:cs="Times New Roman"/>
          <w:sz w:val="24"/>
          <w:szCs w:val="24"/>
        </w:rPr>
      </w:pPr>
      <w:r w:rsidRPr="000D4BC9">
        <w:rPr>
          <w:rFonts w:ascii="Times New Roman" w:hAnsi="Times New Roman" w:cs="Times New Roman"/>
          <w:sz w:val="24"/>
          <w:szCs w:val="24"/>
        </w:rPr>
        <w:t xml:space="preserve">FMCG implies quick shopper products which are often bought fundamental or superfluous merchandise, for example, food, beverages, toiletries, and sodas and spoils. They are items that have a fast turnover and moderately minimal effort. Quick customer merchandise </w:t>
      </w:r>
      <w:r w:rsidR="00BB08F9" w:rsidRPr="000D4BC9">
        <w:rPr>
          <w:rFonts w:ascii="Times New Roman" w:hAnsi="Times New Roman" w:cs="Times New Roman"/>
          <w:sz w:val="24"/>
          <w:szCs w:val="24"/>
        </w:rPr>
        <w:t>is</w:t>
      </w:r>
      <w:r w:rsidRPr="000D4BC9">
        <w:rPr>
          <w:rFonts w:ascii="Times New Roman" w:hAnsi="Times New Roman" w:cs="Times New Roman"/>
          <w:sz w:val="24"/>
          <w:szCs w:val="24"/>
        </w:rPr>
        <w:t xml:space="preserve"> otherwise called C</w:t>
      </w:r>
      <w:r w:rsidR="00ED6921">
        <w:rPr>
          <w:rFonts w:ascii="Times New Roman" w:hAnsi="Times New Roman" w:cs="Times New Roman"/>
          <w:sz w:val="24"/>
          <w:szCs w:val="24"/>
        </w:rPr>
        <w:t>onsumer Packaged Goods (CPG). Their</w:t>
      </w:r>
      <w:r w:rsidRPr="000D4BC9">
        <w:rPr>
          <w:rFonts w:ascii="Times New Roman" w:hAnsi="Times New Roman" w:cs="Times New Roman"/>
          <w:sz w:val="24"/>
          <w:szCs w:val="24"/>
        </w:rPr>
        <w:t xml:space="preserve"> </w:t>
      </w:r>
      <w:r w:rsidR="00ED6921">
        <w:rPr>
          <w:rFonts w:ascii="Times New Roman" w:hAnsi="Times New Roman" w:cs="Times New Roman"/>
          <w:sz w:val="24"/>
          <w:szCs w:val="24"/>
        </w:rPr>
        <w:t xml:space="preserve">four hundred brands </w:t>
      </w:r>
      <w:r w:rsidRPr="000D4BC9">
        <w:rPr>
          <w:rFonts w:ascii="Times New Roman" w:hAnsi="Times New Roman" w:cs="Times New Roman"/>
          <w:sz w:val="24"/>
          <w:szCs w:val="24"/>
        </w:rPr>
        <w:t xml:space="preserve">are confided in each of the 190 nations we offer to and accordingly we have developed into one of the world's best buyer products organizations. </w:t>
      </w:r>
    </w:p>
    <w:p w:rsidR="00155E85" w:rsidRDefault="00155E85" w:rsidP="004667E9">
      <w:pPr>
        <w:rPr>
          <w:rFonts w:ascii="Times New Roman" w:hAnsi="Times New Roman" w:cs="Times New Roman"/>
          <w:sz w:val="24"/>
          <w:szCs w:val="24"/>
        </w:rPr>
      </w:pPr>
    </w:p>
    <w:p w:rsidR="004667E9" w:rsidRPr="000D4BC9" w:rsidRDefault="004667E9" w:rsidP="004667E9">
      <w:pPr>
        <w:rPr>
          <w:rFonts w:ascii="Times New Roman" w:hAnsi="Times New Roman" w:cs="Times New Roman"/>
          <w:sz w:val="24"/>
          <w:szCs w:val="24"/>
        </w:rPr>
      </w:pPr>
      <w:r w:rsidRPr="000D4BC9">
        <w:rPr>
          <w:rFonts w:ascii="Times New Roman" w:hAnsi="Times New Roman" w:cs="Times New Roman"/>
          <w:sz w:val="24"/>
          <w:szCs w:val="24"/>
        </w:rPr>
        <w:lastRenderedPageBreak/>
        <w:t xml:space="preserve">Food that is nutritious, feasible and reasonable. That is the mission of our Food and Refreshments portfolio, loaded with incredible tasting brands that give purchasers admittance to reasonable, nutritious items. That implies giving fundamental micronutrients, lessening salt and sugar, and bringing down calories. It implies more plant-based decisions, and activity to handle food squander. It implies sourcing our fixings economically and supporting the individuals who develop them for their item. The formula's basic - the quicker their brands develop, the more great they can do. Items are-Breyers, Cornetto, Knorr, Lipton, Arisco, Bru Instant and so forth </w:t>
      </w:r>
    </w:p>
    <w:p w:rsidR="004667E9" w:rsidRPr="000D4BC9" w:rsidRDefault="004667E9" w:rsidP="004667E9">
      <w:pPr>
        <w:rPr>
          <w:rFonts w:ascii="Times New Roman" w:hAnsi="Times New Roman" w:cs="Times New Roman"/>
          <w:sz w:val="24"/>
          <w:szCs w:val="24"/>
        </w:rPr>
      </w:pPr>
    </w:p>
    <w:p w:rsidR="00145D98" w:rsidRPr="00711625" w:rsidRDefault="004667E9" w:rsidP="004667E9">
      <w:pPr>
        <w:rPr>
          <w:rFonts w:ascii="Times New Roman" w:hAnsi="Times New Roman" w:cs="Times New Roman"/>
          <w:b/>
          <w:color w:val="1F497D" w:themeColor="text2"/>
          <w:sz w:val="28"/>
          <w:szCs w:val="28"/>
        </w:rPr>
      </w:pPr>
      <w:r w:rsidRPr="00711625">
        <w:rPr>
          <w:rFonts w:ascii="Times New Roman" w:hAnsi="Times New Roman" w:cs="Times New Roman"/>
          <w:b/>
          <w:color w:val="1F497D" w:themeColor="text2"/>
          <w:sz w:val="28"/>
          <w:szCs w:val="28"/>
        </w:rPr>
        <w:t xml:space="preserve">Kellogg's Company: </w:t>
      </w:r>
    </w:p>
    <w:p w:rsidR="00BB08F9" w:rsidRDefault="00BB08F9" w:rsidP="004667E9">
      <w:pPr>
        <w:rPr>
          <w:rFonts w:ascii="Times New Roman" w:hAnsi="Times New Roman" w:cs="Times New Roman"/>
          <w:sz w:val="24"/>
          <w:szCs w:val="24"/>
        </w:rPr>
      </w:pPr>
      <w:r w:rsidRPr="00BB08F9">
        <w:rPr>
          <w:rFonts w:ascii="Times New Roman" w:hAnsi="Times New Roman" w:cs="Times New Roman"/>
          <w:sz w:val="24"/>
          <w:szCs w:val="24"/>
        </w:rPr>
        <w:t xml:space="preserve">Created in 1906 and merged in Delaware in 1922, Kellogg Company and its auxiliaries are involved in assembling and exhibiting ready-to-eat cereals and convenience nourishments. The site of the Kellogg Company's main corporate office is One Kellogg Square, Battle Creek, Michigan. </w:t>
      </w:r>
    </w:p>
    <w:p w:rsidR="00155E85" w:rsidRDefault="00155E85" w:rsidP="004667E9">
      <w:pPr>
        <w:rPr>
          <w:rFonts w:ascii="Times New Roman" w:hAnsi="Times New Roman" w:cs="Times New Roman"/>
          <w:sz w:val="24"/>
          <w:szCs w:val="24"/>
        </w:rPr>
      </w:pPr>
    </w:p>
    <w:p w:rsidR="00BB08F9" w:rsidRDefault="00BB08F9" w:rsidP="004667E9">
      <w:pPr>
        <w:rPr>
          <w:rFonts w:ascii="Times New Roman" w:hAnsi="Times New Roman" w:cs="Times New Roman"/>
          <w:sz w:val="24"/>
          <w:szCs w:val="24"/>
        </w:rPr>
      </w:pPr>
      <w:r w:rsidRPr="00BB08F9">
        <w:rPr>
          <w:rFonts w:ascii="Times New Roman" w:hAnsi="Times New Roman" w:cs="Times New Roman"/>
          <w:sz w:val="24"/>
          <w:szCs w:val="24"/>
        </w:rPr>
        <w:t>Snacks, for example, wafers, exquisite bites, toaster oven baked goods, cereal bars, granola bars and nibbles are their main items; and comfort food sources, such as ready-to-eat grains, frozen waffles, sources of veggie food and noodles, for example. As of February 24, 2020, these products were made by us in 21 nations and displayed in over 180 nations.</w:t>
      </w:r>
      <w:r w:rsidRPr="00BB08F9">
        <w:t xml:space="preserve"> </w:t>
      </w:r>
      <w:r w:rsidRPr="00BB08F9">
        <w:rPr>
          <w:rFonts w:ascii="Times New Roman" w:hAnsi="Times New Roman" w:cs="Times New Roman"/>
          <w:sz w:val="24"/>
          <w:szCs w:val="24"/>
        </w:rPr>
        <w:t>For particular products and platforms, they use distributor and wholesaler plans, as well as less-created business areas or beyond their core interest in those market areas.</w:t>
      </w:r>
      <w:r w:rsidR="004667E9" w:rsidRPr="000D4BC9">
        <w:rPr>
          <w:rFonts w:ascii="Times New Roman" w:hAnsi="Times New Roman" w:cs="Times New Roman"/>
          <w:sz w:val="24"/>
          <w:szCs w:val="24"/>
        </w:rPr>
        <w:t xml:space="preserve"> </w:t>
      </w:r>
    </w:p>
    <w:p w:rsidR="00155E85" w:rsidRDefault="00155E85" w:rsidP="004667E9">
      <w:pPr>
        <w:rPr>
          <w:rFonts w:ascii="Times New Roman" w:hAnsi="Times New Roman" w:cs="Times New Roman"/>
          <w:sz w:val="24"/>
          <w:szCs w:val="24"/>
        </w:rPr>
      </w:pPr>
    </w:p>
    <w:p w:rsidR="00BB08F9" w:rsidRDefault="00BB08F9" w:rsidP="004667E9">
      <w:pPr>
        <w:rPr>
          <w:rFonts w:ascii="Times New Roman" w:hAnsi="Times New Roman" w:cs="Times New Roman"/>
          <w:sz w:val="24"/>
          <w:szCs w:val="24"/>
        </w:rPr>
      </w:pPr>
      <w:r w:rsidRPr="00BB08F9">
        <w:rPr>
          <w:rFonts w:ascii="Times New Roman" w:hAnsi="Times New Roman" w:cs="Times New Roman"/>
          <w:sz w:val="24"/>
          <w:szCs w:val="24"/>
        </w:rPr>
        <w:t>Kellogg's profits amounted to US$1,269 billion for the monetary year 2017, with annual revenues of US$12,932 billion, a decrease of 0.7 percent over the previous financial period. In November 2018, Kellogg's market capitalization was estimated at over US$22.1 billion.</w:t>
      </w:r>
    </w:p>
    <w:p w:rsidR="00155E85" w:rsidRDefault="00155E85" w:rsidP="004667E9">
      <w:pPr>
        <w:rPr>
          <w:rFonts w:ascii="Times New Roman" w:hAnsi="Times New Roman" w:cs="Times New Roman"/>
          <w:b/>
          <w:color w:val="1F497D" w:themeColor="text2"/>
          <w:sz w:val="28"/>
          <w:szCs w:val="28"/>
        </w:rPr>
      </w:pPr>
    </w:p>
    <w:p w:rsidR="004667E9" w:rsidRPr="00711625" w:rsidRDefault="004667E9" w:rsidP="004667E9">
      <w:pPr>
        <w:rPr>
          <w:rFonts w:ascii="Times New Roman" w:hAnsi="Times New Roman" w:cs="Times New Roman"/>
          <w:b/>
          <w:color w:val="1F497D" w:themeColor="text2"/>
          <w:sz w:val="28"/>
          <w:szCs w:val="28"/>
        </w:rPr>
      </w:pPr>
      <w:r w:rsidRPr="00711625">
        <w:rPr>
          <w:rFonts w:ascii="Times New Roman" w:hAnsi="Times New Roman" w:cs="Times New Roman"/>
          <w:b/>
          <w:color w:val="1F497D" w:themeColor="text2"/>
          <w:sz w:val="28"/>
          <w:szCs w:val="28"/>
        </w:rPr>
        <w:t xml:space="preserve">Coca cola Company: </w:t>
      </w:r>
    </w:p>
    <w:p w:rsidR="00F57C2B" w:rsidRDefault="00BB08F9" w:rsidP="004667E9">
      <w:pPr>
        <w:rPr>
          <w:rFonts w:ascii="Times New Roman" w:hAnsi="Times New Roman" w:cs="Times New Roman"/>
          <w:sz w:val="24"/>
          <w:szCs w:val="24"/>
        </w:rPr>
      </w:pPr>
      <w:r w:rsidRPr="00BB08F9">
        <w:rPr>
          <w:rFonts w:ascii="Times New Roman" w:hAnsi="Times New Roman" w:cs="Times New Roman"/>
          <w:sz w:val="24"/>
          <w:szCs w:val="24"/>
        </w:rPr>
        <w:t>The Coca-Cola Group is an American global beverages alliance located in Atlanta, Georgia, consolidated under Delaware's General Corporate Rule. The Coca-Cola Corporation is active in the assembly, retailing and display of concentrates and syrups for non-alcoholic drinks. Coca-Cola, designed by drug expert John Stith Pemberton in 1886, is manufactured by the organisation.</w:t>
      </w:r>
      <w:r w:rsidR="00F57C2B">
        <w:rPr>
          <w:rFonts w:ascii="Times New Roman" w:hAnsi="Times New Roman" w:cs="Times New Roman"/>
          <w:sz w:val="24"/>
          <w:szCs w:val="24"/>
        </w:rPr>
        <w:t xml:space="preserve"> </w:t>
      </w:r>
      <w:r w:rsidR="00F57C2B" w:rsidRPr="00F57C2B">
        <w:rPr>
          <w:rFonts w:ascii="Times New Roman" w:hAnsi="Times New Roman" w:cs="Times New Roman"/>
          <w:sz w:val="24"/>
          <w:szCs w:val="24"/>
        </w:rPr>
        <w:t xml:space="preserve">In 1889, Asa Griggs Candler, who founded the Coca-Cola Company in Atlanta in 1892, sold the equation and name for $2,300. Since 1889, the company has been working on a diversified transmission system. To a large degree, the organization manufactures syrup </w:t>
      </w:r>
      <w:r w:rsidR="00F57C2B" w:rsidRPr="00F57C2B">
        <w:rPr>
          <w:rFonts w:ascii="Times New Roman" w:hAnsi="Times New Roman" w:cs="Times New Roman"/>
          <w:sz w:val="24"/>
          <w:szCs w:val="24"/>
        </w:rPr>
        <w:lastRenderedPageBreak/>
        <w:t>concentrate, which is then sold to numerous bottlers around the world that possess selective territories.</w:t>
      </w:r>
      <w:r w:rsidR="00F57C2B">
        <w:rPr>
          <w:rFonts w:ascii="Times New Roman" w:hAnsi="Times New Roman" w:cs="Times New Roman"/>
          <w:sz w:val="24"/>
          <w:szCs w:val="24"/>
        </w:rPr>
        <w:t xml:space="preserve"> </w:t>
      </w:r>
    </w:p>
    <w:p w:rsidR="00155E85" w:rsidRDefault="00155E85" w:rsidP="004667E9">
      <w:pPr>
        <w:rPr>
          <w:rFonts w:ascii="Times New Roman" w:hAnsi="Times New Roman" w:cs="Times New Roman"/>
          <w:sz w:val="24"/>
          <w:szCs w:val="24"/>
        </w:rPr>
      </w:pPr>
    </w:p>
    <w:p w:rsidR="004667E9" w:rsidRPr="000D4BC9" w:rsidRDefault="00F57C2B" w:rsidP="004667E9">
      <w:pPr>
        <w:rPr>
          <w:rFonts w:ascii="Times New Roman" w:hAnsi="Times New Roman" w:cs="Times New Roman"/>
          <w:sz w:val="24"/>
          <w:szCs w:val="24"/>
        </w:rPr>
      </w:pPr>
      <w:r>
        <w:rPr>
          <w:rFonts w:ascii="Times New Roman" w:hAnsi="Times New Roman" w:cs="Times New Roman"/>
          <w:sz w:val="24"/>
          <w:szCs w:val="24"/>
        </w:rPr>
        <w:t>As indicated in the 2018 and 2019</w:t>
      </w:r>
      <w:r w:rsidRPr="00F57C2B">
        <w:rPr>
          <w:rFonts w:ascii="Times New Roman" w:hAnsi="Times New Roman" w:cs="Times New Roman"/>
          <w:sz w:val="24"/>
          <w:szCs w:val="24"/>
        </w:rPr>
        <w:t xml:space="preserve"> Annual Report of the Coca-Cola Group, that year it distributed beverage good</w:t>
      </w:r>
      <w:r>
        <w:rPr>
          <w:rFonts w:ascii="Times New Roman" w:hAnsi="Times New Roman" w:cs="Times New Roman"/>
          <w:sz w:val="24"/>
          <w:szCs w:val="24"/>
        </w:rPr>
        <w:t>s in more than 200 nations. The</w:t>
      </w:r>
      <w:r w:rsidRPr="00F57C2B">
        <w:rPr>
          <w:rFonts w:ascii="Times New Roman" w:hAnsi="Times New Roman" w:cs="Times New Roman"/>
          <w:sz w:val="24"/>
          <w:szCs w:val="24"/>
        </w:rPr>
        <w:t xml:space="preserve"> study further reports that beverages carrying the brand names claimed by or approved for Coca-Cola constitute approximately $1.5 billion of the more than 50 billion refreshment portions of different kinds burned around the world, day by day.</w:t>
      </w:r>
      <w:r>
        <w:rPr>
          <w:rFonts w:ascii="Times New Roman" w:hAnsi="Times New Roman" w:cs="Times New Roman"/>
          <w:sz w:val="24"/>
          <w:szCs w:val="24"/>
        </w:rPr>
        <w:t xml:space="preserve"> </w:t>
      </w:r>
    </w:p>
    <w:p w:rsidR="00155E85" w:rsidRDefault="00155E85" w:rsidP="004667E9">
      <w:pPr>
        <w:rPr>
          <w:rFonts w:ascii="Times New Roman" w:hAnsi="Times New Roman" w:cs="Times New Roman"/>
          <w:sz w:val="24"/>
          <w:szCs w:val="24"/>
        </w:rPr>
      </w:pPr>
    </w:p>
    <w:p w:rsidR="004667E9" w:rsidRPr="000D4BC9" w:rsidRDefault="00F57C2B" w:rsidP="004667E9">
      <w:pPr>
        <w:rPr>
          <w:rFonts w:ascii="Times New Roman" w:hAnsi="Times New Roman" w:cs="Times New Roman"/>
          <w:sz w:val="24"/>
          <w:szCs w:val="24"/>
        </w:rPr>
      </w:pPr>
      <w:r w:rsidRPr="00F57C2B">
        <w:rPr>
          <w:rFonts w:ascii="Times New Roman" w:hAnsi="Times New Roman" w:cs="Times New Roman"/>
          <w:sz w:val="24"/>
          <w:szCs w:val="24"/>
        </w:rPr>
        <w:t>The Coca-Cola Corporation will sell more than 500 brands in more than 200 countries begi</w:t>
      </w:r>
      <w:r>
        <w:rPr>
          <w:rFonts w:ascii="Times New Roman" w:hAnsi="Times New Roman" w:cs="Times New Roman"/>
          <w:sz w:val="24"/>
          <w:szCs w:val="24"/>
        </w:rPr>
        <w:t>nning in 2019. In September 2019</w:t>
      </w:r>
      <w:r w:rsidRPr="00F57C2B">
        <w:rPr>
          <w:rFonts w:ascii="Times New Roman" w:hAnsi="Times New Roman" w:cs="Times New Roman"/>
          <w:sz w:val="24"/>
          <w:szCs w:val="24"/>
        </w:rPr>
        <w:t>, owing to the fiscal effect of the COVID-19 pandemic, the company announced that it will</w:t>
      </w:r>
      <w:r>
        <w:rPr>
          <w:rFonts w:ascii="Times New Roman" w:hAnsi="Times New Roman" w:cs="Times New Roman"/>
          <w:sz w:val="24"/>
          <w:szCs w:val="24"/>
        </w:rPr>
        <w:t xml:space="preserve"> slash the bulk of its products</w:t>
      </w:r>
      <w:r w:rsidR="004667E9" w:rsidRPr="000D4BC9">
        <w:rPr>
          <w:rFonts w:ascii="Times New Roman" w:hAnsi="Times New Roman" w:cs="Times New Roman"/>
          <w:sz w:val="24"/>
          <w:szCs w:val="24"/>
        </w:rPr>
        <w:t xml:space="preserve">. </w:t>
      </w:r>
    </w:p>
    <w:p w:rsidR="004667E9" w:rsidRPr="000D4BC9" w:rsidRDefault="004667E9" w:rsidP="004667E9">
      <w:pPr>
        <w:rPr>
          <w:rFonts w:ascii="Times New Roman" w:hAnsi="Times New Roman" w:cs="Times New Roman"/>
          <w:sz w:val="24"/>
          <w:szCs w:val="24"/>
        </w:rPr>
      </w:pPr>
    </w:p>
    <w:p w:rsidR="004667E9" w:rsidRPr="00711625" w:rsidRDefault="004667E9" w:rsidP="004667E9">
      <w:pPr>
        <w:rPr>
          <w:rFonts w:ascii="Times New Roman" w:hAnsi="Times New Roman" w:cs="Times New Roman"/>
          <w:b/>
          <w:color w:val="1F497D" w:themeColor="text2"/>
          <w:sz w:val="28"/>
          <w:szCs w:val="28"/>
        </w:rPr>
      </w:pPr>
      <w:r w:rsidRPr="00711625">
        <w:rPr>
          <w:rFonts w:ascii="Times New Roman" w:hAnsi="Times New Roman" w:cs="Times New Roman"/>
          <w:b/>
          <w:color w:val="1F497D" w:themeColor="text2"/>
          <w:sz w:val="28"/>
          <w:szCs w:val="28"/>
        </w:rPr>
        <w:t xml:space="preserve">Pepsico Inc.: </w:t>
      </w:r>
    </w:p>
    <w:p w:rsidR="004667E9" w:rsidRPr="000D4BC9" w:rsidRDefault="00155E85" w:rsidP="004667E9">
      <w:pPr>
        <w:rPr>
          <w:rFonts w:ascii="Times New Roman" w:hAnsi="Times New Roman" w:cs="Times New Roman"/>
          <w:sz w:val="24"/>
          <w:szCs w:val="24"/>
        </w:rPr>
      </w:pPr>
      <w:r w:rsidRPr="00155E85">
        <w:rPr>
          <w:rFonts w:ascii="Times New Roman" w:hAnsi="Times New Roman" w:cs="Times New Roman"/>
          <w:sz w:val="24"/>
          <w:szCs w:val="24"/>
        </w:rPr>
        <w:t>PepsiCo, Inc. is an American global food, tidbit, and drink company based in the villa of Purchase in Harrison, New York. In the assembly, advertisement and transmission of grain-based nibble nourishments, beverages and various goods, PepsiCo has interests. With the merger of the Pepsi-Cola Company and Frito-Lay, Inc., PepsiCo was founded in 1965</w:t>
      </w:r>
      <w:r w:rsidR="004667E9" w:rsidRPr="000D4BC9">
        <w:rPr>
          <w:rFonts w:ascii="Times New Roman" w:hAnsi="Times New Roman" w:cs="Times New Roman"/>
          <w:sz w:val="24"/>
          <w:szCs w:val="24"/>
        </w:rPr>
        <w:t xml:space="preserve">. </w:t>
      </w:r>
    </w:p>
    <w:p w:rsidR="00155E85" w:rsidRDefault="00155E85" w:rsidP="004667E9">
      <w:pPr>
        <w:rPr>
          <w:rFonts w:ascii="Times New Roman" w:hAnsi="Times New Roman" w:cs="Times New Roman"/>
          <w:sz w:val="24"/>
          <w:szCs w:val="24"/>
        </w:rPr>
      </w:pPr>
    </w:p>
    <w:p w:rsidR="004667E9" w:rsidRPr="000D4BC9" w:rsidRDefault="0008279A" w:rsidP="004667E9">
      <w:pPr>
        <w:rPr>
          <w:rFonts w:ascii="Times New Roman" w:hAnsi="Times New Roman" w:cs="Times New Roman"/>
          <w:sz w:val="24"/>
          <w:szCs w:val="24"/>
        </w:rPr>
      </w:pPr>
      <w:r w:rsidRPr="0008279A">
        <w:rPr>
          <w:rFonts w:ascii="Times New Roman" w:hAnsi="Times New Roman" w:cs="Times New Roman"/>
          <w:sz w:val="24"/>
          <w:szCs w:val="24"/>
        </w:rPr>
        <w:t>PepsiCo reported sales of US$7353 billion for the financial year 2019, with annual revenue of US$70,450 billion, a rise of 1.3 trillion from the previous financial cycle. In September 2019, PepsiCo's offers were traded at more than $103 per bid, and its market capitalization was valued at over $155.9 billion. In the 2019 Fortune 500 rundown of the largest United</w:t>
      </w:r>
      <w:r>
        <w:rPr>
          <w:rFonts w:ascii="Times New Roman" w:hAnsi="Times New Roman" w:cs="Times New Roman"/>
          <w:sz w:val="24"/>
          <w:szCs w:val="24"/>
        </w:rPr>
        <w:t xml:space="preserve"> States, PepsiCo ranked No. 45</w:t>
      </w:r>
      <w:r w:rsidRPr="0008279A">
        <w:t xml:space="preserve"> </w:t>
      </w:r>
      <w:r>
        <w:rPr>
          <w:rFonts w:ascii="Times New Roman" w:hAnsi="Times New Roman" w:cs="Times New Roman"/>
          <w:sz w:val="24"/>
          <w:szCs w:val="24"/>
        </w:rPr>
        <w:t>b</w:t>
      </w:r>
      <w:r w:rsidRPr="0008279A">
        <w:rPr>
          <w:rFonts w:ascii="Times New Roman" w:hAnsi="Times New Roman" w:cs="Times New Roman"/>
          <w:sz w:val="24"/>
          <w:szCs w:val="24"/>
        </w:rPr>
        <w:t>usinesses by all out profits</w:t>
      </w:r>
      <w:r>
        <w:rPr>
          <w:rFonts w:ascii="Times New Roman" w:hAnsi="Times New Roman" w:cs="Times New Roman"/>
          <w:sz w:val="24"/>
          <w:szCs w:val="24"/>
        </w:rPr>
        <w:t xml:space="preserve"> </w:t>
      </w:r>
      <w:r w:rsidR="004667E9" w:rsidRPr="000D4BC9">
        <w:rPr>
          <w:rFonts w:ascii="Times New Roman" w:hAnsi="Times New Roman" w:cs="Times New Roman"/>
          <w:sz w:val="24"/>
          <w:szCs w:val="24"/>
        </w:rPr>
        <w:t xml:space="preserve">. </w:t>
      </w:r>
    </w:p>
    <w:p w:rsidR="00155E85" w:rsidRDefault="00155E85" w:rsidP="004667E9">
      <w:pPr>
        <w:rPr>
          <w:rFonts w:ascii="Times New Roman" w:hAnsi="Times New Roman" w:cs="Times New Roman"/>
          <w:sz w:val="24"/>
          <w:szCs w:val="24"/>
        </w:rPr>
      </w:pPr>
    </w:p>
    <w:p w:rsidR="004667E9" w:rsidRPr="000D4BC9" w:rsidRDefault="0008279A" w:rsidP="004667E9">
      <w:pPr>
        <w:rPr>
          <w:rFonts w:ascii="Times New Roman" w:hAnsi="Times New Roman" w:cs="Times New Roman"/>
          <w:sz w:val="24"/>
          <w:szCs w:val="24"/>
        </w:rPr>
      </w:pPr>
      <w:r w:rsidRPr="0008279A">
        <w:rPr>
          <w:rFonts w:ascii="Times New Roman" w:hAnsi="Times New Roman" w:cs="Times New Roman"/>
          <w:sz w:val="24"/>
          <w:szCs w:val="24"/>
        </w:rPr>
        <w:t>Starting in 2019, PepsiCo's beverage mix consists of 60 percent food and 51 percent beverages. On an aggregate basis, the existing product lines of the company include a few hundred products that were assessed to have delivered about $138 billion in cumulative annual retail deals in 2019. More than $2 billion is the important identifier of a key brand in the food and drink industry annually.</w:t>
      </w:r>
      <w:r>
        <w:rPr>
          <w:rFonts w:ascii="Times New Roman" w:hAnsi="Times New Roman" w:cs="Times New Roman"/>
          <w:sz w:val="24"/>
          <w:szCs w:val="24"/>
        </w:rPr>
        <w:t xml:space="preserve"> </w:t>
      </w:r>
    </w:p>
    <w:p w:rsidR="00143DC2" w:rsidRPr="000D4BC9" w:rsidRDefault="00143DC2" w:rsidP="001A1EB6">
      <w:pPr>
        <w:tabs>
          <w:tab w:val="left" w:pos="6494"/>
        </w:tabs>
        <w:rPr>
          <w:rFonts w:ascii="Times New Roman" w:hAnsi="Times New Roman" w:cs="Times New Roman"/>
          <w:sz w:val="24"/>
          <w:szCs w:val="24"/>
        </w:rPr>
      </w:pPr>
    </w:p>
    <w:p w:rsidR="00136903" w:rsidRDefault="00136903" w:rsidP="001A1EB6">
      <w:pPr>
        <w:tabs>
          <w:tab w:val="left" w:pos="6494"/>
        </w:tabs>
        <w:rPr>
          <w:rFonts w:ascii="Times New Roman" w:hAnsi="Times New Roman" w:cs="Times New Roman"/>
          <w:b/>
          <w:color w:val="1F497D" w:themeColor="text2"/>
          <w:sz w:val="28"/>
          <w:szCs w:val="28"/>
        </w:rPr>
      </w:pPr>
    </w:p>
    <w:p w:rsidR="0016501E" w:rsidRPr="00711625" w:rsidRDefault="00ED7C38" w:rsidP="001A1EB6">
      <w:pPr>
        <w:tabs>
          <w:tab w:val="left" w:pos="6494"/>
        </w:tabs>
        <w:rPr>
          <w:rFonts w:ascii="Times New Roman" w:hAnsi="Times New Roman" w:cs="Times New Roman"/>
          <w:b/>
          <w:color w:val="1F497D" w:themeColor="text2"/>
          <w:sz w:val="28"/>
          <w:szCs w:val="28"/>
        </w:rPr>
      </w:pPr>
      <w:r w:rsidRPr="00711625">
        <w:rPr>
          <w:rFonts w:ascii="Times New Roman" w:hAnsi="Times New Roman" w:cs="Times New Roman"/>
          <w:b/>
          <w:color w:val="1F497D" w:themeColor="text2"/>
          <w:sz w:val="28"/>
          <w:szCs w:val="28"/>
        </w:rPr>
        <w:lastRenderedPageBreak/>
        <w:t>3.1.2</w:t>
      </w:r>
      <w:r w:rsidR="0016501E" w:rsidRPr="00711625">
        <w:rPr>
          <w:rFonts w:ascii="Times New Roman" w:hAnsi="Times New Roman" w:cs="Times New Roman"/>
          <w:b/>
          <w:color w:val="1F497D" w:themeColor="text2"/>
          <w:sz w:val="28"/>
          <w:szCs w:val="28"/>
        </w:rPr>
        <w:t>Pharmaceutical Industry</w:t>
      </w:r>
      <w:r w:rsidR="001A1EB6" w:rsidRPr="00711625">
        <w:rPr>
          <w:rFonts w:ascii="Times New Roman" w:hAnsi="Times New Roman" w:cs="Times New Roman"/>
          <w:b/>
          <w:color w:val="1F497D" w:themeColor="text2"/>
          <w:sz w:val="28"/>
          <w:szCs w:val="28"/>
        </w:rPr>
        <w:tab/>
      </w:r>
    </w:p>
    <w:p w:rsidR="00EB103A" w:rsidRPr="000D4BC9" w:rsidRDefault="00EB103A" w:rsidP="00EB103A">
      <w:pPr>
        <w:rPr>
          <w:rFonts w:ascii="Times New Roman" w:hAnsi="Times New Roman" w:cs="Times New Roman"/>
          <w:sz w:val="24"/>
          <w:szCs w:val="24"/>
        </w:rPr>
      </w:pPr>
      <w:r>
        <w:rPr>
          <w:rFonts w:ascii="Times New Roman" w:hAnsi="Times New Roman" w:cs="Times New Roman"/>
          <w:sz w:val="24"/>
          <w:szCs w:val="24"/>
        </w:rPr>
        <w:t>There have selected five pharmaceutical industries and there overviews are given bellow:</w:t>
      </w:r>
    </w:p>
    <w:p w:rsidR="0016501E" w:rsidRPr="00711625" w:rsidRDefault="0016501E" w:rsidP="00C53E6B">
      <w:pPr>
        <w:rPr>
          <w:rFonts w:ascii="Times New Roman" w:hAnsi="Times New Roman" w:cs="Times New Roman"/>
          <w:b/>
          <w:color w:val="1F497D" w:themeColor="text2"/>
          <w:sz w:val="28"/>
          <w:szCs w:val="28"/>
        </w:rPr>
      </w:pPr>
      <w:r w:rsidRPr="00711625">
        <w:rPr>
          <w:rFonts w:ascii="Times New Roman" w:hAnsi="Times New Roman" w:cs="Times New Roman"/>
          <w:b/>
          <w:color w:val="1F497D" w:themeColor="text2"/>
          <w:sz w:val="28"/>
          <w:szCs w:val="28"/>
        </w:rPr>
        <w:t>ACI Limited</w:t>
      </w:r>
    </w:p>
    <w:p w:rsidR="00145D98" w:rsidRPr="000D4BC9" w:rsidRDefault="00707124" w:rsidP="00145D98">
      <w:pPr>
        <w:rPr>
          <w:rFonts w:ascii="Times New Roman" w:hAnsi="Times New Roman" w:cs="Times New Roman"/>
          <w:sz w:val="24"/>
          <w:szCs w:val="24"/>
        </w:rPr>
      </w:pPr>
      <w:r w:rsidRPr="00707124">
        <w:rPr>
          <w:rFonts w:ascii="Times New Roman" w:hAnsi="Times New Roman" w:cs="Times New Roman"/>
          <w:sz w:val="24"/>
          <w:szCs w:val="24"/>
        </w:rPr>
        <w:t>In the then East Pakistan, Supreme Chemical Industries, a British founded a division worldwide that was turned into an organization called ICI Bangladesh Manufacturers Limited after independence. In 1992, when its name was changed to Advanced Chemical Industries (ACI) Limited, ICI robbed the managemen</w:t>
      </w:r>
      <w:r>
        <w:rPr>
          <w:rFonts w:ascii="Times New Roman" w:hAnsi="Times New Roman" w:cs="Times New Roman"/>
          <w:sz w:val="24"/>
          <w:szCs w:val="24"/>
        </w:rPr>
        <w:t>t of its presence in Bangladesh</w:t>
      </w:r>
      <w:r w:rsidR="00145D98" w:rsidRPr="000D4BC9">
        <w:rPr>
          <w:rFonts w:ascii="Times New Roman" w:hAnsi="Times New Roman" w:cs="Times New Roman"/>
          <w:sz w:val="24"/>
          <w:szCs w:val="24"/>
        </w:rPr>
        <w:t xml:space="preserve">. </w:t>
      </w:r>
      <w:r w:rsidRPr="00707124">
        <w:rPr>
          <w:rFonts w:ascii="Times New Roman" w:hAnsi="Times New Roman" w:cs="Times New Roman"/>
          <w:sz w:val="24"/>
          <w:szCs w:val="24"/>
        </w:rPr>
        <w:t>Progressed Chemical Industries (ACI) Limited, through its four extended critical specialty units, is potentially the largest combination in Bangladesh with a worldwide legacy. 'ACI Pharmaceuticals' is committed to improving the health of Bangladeshi people by offering imaginative and solid pharmaceutical drugs.</w:t>
      </w:r>
    </w:p>
    <w:p w:rsidR="00707124" w:rsidRDefault="00707124" w:rsidP="00145D98">
      <w:pPr>
        <w:rPr>
          <w:rFonts w:ascii="Times New Roman" w:hAnsi="Times New Roman" w:cs="Times New Roman"/>
          <w:sz w:val="24"/>
          <w:szCs w:val="24"/>
        </w:rPr>
      </w:pPr>
    </w:p>
    <w:p w:rsidR="00707124" w:rsidRDefault="00707124" w:rsidP="00145D98">
      <w:pPr>
        <w:rPr>
          <w:rFonts w:ascii="Times New Roman" w:hAnsi="Times New Roman" w:cs="Times New Roman"/>
          <w:sz w:val="24"/>
          <w:szCs w:val="24"/>
        </w:rPr>
      </w:pPr>
      <w:r w:rsidRPr="00707124">
        <w:rPr>
          <w:rFonts w:ascii="Times New Roman" w:hAnsi="Times New Roman" w:cs="Times New Roman"/>
          <w:sz w:val="24"/>
          <w:szCs w:val="24"/>
        </w:rPr>
        <w:t>"ACI Consumer Brands" through its Toiletries, Home Consideration, Hygiene, Electrical, Electronics, Computer, Meat, Pasta, Foods, Sugar, Tea, Edible Oil, Paints, and International organizations improves the daily life of consumers.</w:t>
      </w:r>
      <w:r w:rsidRPr="00707124">
        <w:t xml:space="preserve"> </w:t>
      </w:r>
      <w:r w:rsidRPr="00707124">
        <w:rPr>
          <w:rFonts w:ascii="Times New Roman" w:hAnsi="Times New Roman" w:cs="Times New Roman"/>
          <w:sz w:val="24"/>
          <w:szCs w:val="24"/>
        </w:rPr>
        <w:t>"ACI Retail Chain" is the biggest corporate store in the nation operating through its 129 SHWAPNO outlets the nation over by contacting the existences of more than 50000 family units every day. The company donated Taka 3,890 million to the National Exchequer during FY 2018-2019 as corporate appraisal, custom duty, and worth-added fee.</w:t>
      </w:r>
      <w:r>
        <w:rPr>
          <w:rFonts w:ascii="Times New Roman" w:hAnsi="Times New Roman" w:cs="Times New Roman"/>
          <w:sz w:val="24"/>
          <w:szCs w:val="24"/>
        </w:rPr>
        <w:t xml:space="preserve"> </w:t>
      </w:r>
    </w:p>
    <w:p w:rsidR="00707124" w:rsidRDefault="00707124" w:rsidP="00145D98">
      <w:pPr>
        <w:rPr>
          <w:rFonts w:ascii="Times New Roman" w:hAnsi="Times New Roman" w:cs="Times New Roman"/>
          <w:sz w:val="24"/>
          <w:szCs w:val="24"/>
        </w:rPr>
      </w:pPr>
    </w:p>
    <w:p w:rsidR="00145D98" w:rsidRPr="000D4BC9" w:rsidRDefault="00145D98" w:rsidP="00145D98">
      <w:pPr>
        <w:rPr>
          <w:rFonts w:ascii="Times New Roman" w:hAnsi="Times New Roman" w:cs="Times New Roman"/>
          <w:sz w:val="24"/>
          <w:szCs w:val="24"/>
        </w:rPr>
      </w:pPr>
      <w:r w:rsidRPr="000D4BC9">
        <w:rPr>
          <w:rFonts w:ascii="Times New Roman" w:hAnsi="Times New Roman" w:cs="Times New Roman"/>
          <w:sz w:val="24"/>
          <w:szCs w:val="24"/>
        </w:rPr>
        <w:t>ACI has dispatched 33 promising new atoms in various helpful territories augmenting the skyline for doctors to successfully treat and oversee infections. ACI medical care has finished ability with particular and progressed drug conveyance frameworks, for example, Biotech, hostile to malignant growth, metered portion inhalers, lyophilized items, and tab in tab innovation, clean ophthalmic innovation, bubbly tablets, supported delivery pellets, and suppositories. A considerable lot of ACI brands are reliable development drivers in their individual helpful classifications. The organization consistently surveys and extends its item portfolio to guarantee inventive treatment alternatives at a sensible expense.</w:t>
      </w:r>
    </w:p>
    <w:p w:rsidR="00707124" w:rsidRDefault="00707124" w:rsidP="00C53E6B">
      <w:pPr>
        <w:rPr>
          <w:rFonts w:ascii="Times New Roman" w:hAnsi="Times New Roman" w:cs="Times New Roman"/>
          <w:b/>
          <w:color w:val="1F497D" w:themeColor="text2"/>
          <w:sz w:val="28"/>
          <w:szCs w:val="28"/>
        </w:rPr>
      </w:pPr>
    </w:p>
    <w:p w:rsidR="00F10564" w:rsidRPr="00711625" w:rsidRDefault="0016501E" w:rsidP="00C53E6B">
      <w:pPr>
        <w:rPr>
          <w:rFonts w:ascii="Times New Roman" w:hAnsi="Times New Roman" w:cs="Times New Roman"/>
          <w:b/>
          <w:color w:val="1F497D" w:themeColor="text2"/>
          <w:sz w:val="28"/>
          <w:szCs w:val="28"/>
        </w:rPr>
      </w:pPr>
      <w:r w:rsidRPr="00711625">
        <w:rPr>
          <w:rFonts w:ascii="Times New Roman" w:hAnsi="Times New Roman" w:cs="Times New Roman"/>
          <w:b/>
          <w:color w:val="1F497D" w:themeColor="text2"/>
          <w:sz w:val="28"/>
          <w:szCs w:val="28"/>
        </w:rPr>
        <w:t>ACME Laboratories Ltd.</w:t>
      </w:r>
    </w:p>
    <w:p w:rsidR="007015E2" w:rsidRPr="000D4BC9" w:rsidRDefault="007015E2" w:rsidP="007015E2">
      <w:pPr>
        <w:rPr>
          <w:rFonts w:ascii="Times New Roman" w:hAnsi="Times New Roman" w:cs="Times New Roman"/>
          <w:sz w:val="24"/>
          <w:szCs w:val="24"/>
        </w:rPr>
      </w:pPr>
      <w:r w:rsidRPr="000D4BC9">
        <w:rPr>
          <w:rFonts w:ascii="Times New Roman" w:hAnsi="Times New Roman" w:cs="Times New Roman"/>
          <w:sz w:val="24"/>
          <w:szCs w:val="24"/>
        </w:rPr>
        <w:t xml:space="preserve">The ACME Laboratories Ltd. is the main organization for assembling top-notch and top-quality drug items in Bangladesh. </w:t>
      </w:r>
      <w:r w:rsidR="00DE2EDF">
        <w:rPr>
          <w:rFonts w:ascii="Times New Roman" w:hAnsi="Times New Roman" w:cs="Times New Roman"/>
          <w:sz w:val="24"/>
          <w:szCs w:val="24"/>
        </w:rPr>
        <w:t>E</w:t>
      </w:r>
      <w:r w:rsidRPr="000D4BC9">
        <w:rPr>
          <w:rFonts w:ascii="Times New Roman" w:hAnsi="Times New Roman" w:cs="Times New Roman"/>
          <w:sz w:val="24"/>
          <w:szCs w:val="24"/>
        </w:rPr>
        <w:t xml:space="preserve">xtraordinary information, polished methodology, and responsibility </w:t>
      </w:r>
      <w:r w:rsidRPr="000D4BC9">
        <w:rPr>
          <w:rFonts w:ascii="Times New Roman" w:hAnsi="Times New Roman" w:cs="Times New Roman"/>
          <w:sz w:val="24"/>
          <w:szCs w:val="24"/>
        </w:rPr>
        <w:lastRenderedPageBreak/>
        <w:t xml:space="preserve">of in excess of 7000 representatives, they are reliably expanding upon their offices, abilities, and furthermore portfolio to meet the developing medical services needs. </w:t>
      </w:r>
    </w:p>
    <w:p w:rsidR="00DE2EDF" w:rsidRDefault="00DE2EDF" w:rsidP="007015E2">
      <w:pPr>
        <w:rPr>
          <w:rFonts w:ascii="Times New Roman" w:hAnsi="Times New Roman" w:cs="Times New Roman"/>
          <w:sz w:val="24"/>
          <w:szCs w:val="24"/>
        </w:rPr>
      </w:pPr>
    </w:p>
    <w:p w:rsidR="00034F84" w:rsidRPr="000D4BC9" w:rsidRDefault="007015E2" w:rsidP="007015E2">
      <w:pPr>
        <w:rPr>
          <w:rFonts w:ascii="Times New Roman" w:hAnsi="Times New Roman" w:cs="Times New Roman"/>
          <w:sz w:val="24"/>
          <w:szCs w:val="24"/>
        </w:rPr>
      </w:pPr>
      <w:r w:rsidRPr="000D4BC9">
        <w:rPr>
          <w:rFonts w:ascii="Times New Roman" w:hAnsi="Times New Roman" w:cs="Times New Roman"/>
          <w:sz w:val="24"/>
          <w:szCs w:val="24"/>
        </w:rPr>
        <w:t xml:space="preserve">Since 1954, being continually centered around the assorted prerequisites of the clients they have extended their business into various restorative regions through guaranteeing diverse adaptable choices regarding both intense and persistent consideration therapy needs. To stay up with the pattern of globalization and adventure the advantages of the current IT foundation they have received a flexible methodology that will help augment consumer loyalty. They need to acquire a serious edge through expanding their comprehension of clients' requirements and offer administrations that will be unrivaled in this industry. </w:t>
      </w:r>
    </w:p>
    <w:p w:rsidR="00707124" w:rsidRDefault="00707124" w:rsidP="007015E2">
      <w:pPr>
        <w:rPr>
          <w:rFonts w:ascii="Times New Roman" w:hAnsi="Times New Roman" w:cs="Times New Roman"/>
          <w:sz w:val="24"/>
          <w:szCs w:val="24"/>
        </w:rPr>
      </w:pPr>
    </w:p>
    <w:p w:rsidR="00BF1214" w:rsidRPr="000D4BC9" w:rsidRDefault="00707124" w:rsidP="007015E2">
      <w:pPr>
        <w:rPr>
          <w:rFonts w:ascii="Times New Roman" w:hAnsi="Times New Roman" w:cs="Times New Roman"/>
          <w:sz w:val="24"/>
          <w:szCs w:val="24"/>
        </w:rPr>
      </w:pPr>
      <w:r w:rsidRPr="00707124">
        <w:rPr>
          <w:rFonts w:ascii="Times New Roman" w:hAnsi="Times New Roman" w:cs="Times New Roman"/>
          <w:sz w:val="24"/>
          <w:szCs w:val="24"/>
        </w:rPr>
        <w:t>In the aim of achieving health, strength and happiness for everyone and ensuring th</w:t>
      </w:r>
      <w:r>
        <w:rPr>
          <w:rFonts w:ascii="Times New Roman" w:hAnsi="Times New Roman" w:cs="Times New Roman"/>
          <w:sz w:val="24"/>
          <w:szCs w:val="24"/>
        </w:rPr>
        <w:t>at the world is a happier place</w:t>
      </w:r>
      <w:r w:rsidR="007015E2" w:rsidRPr="000D4BC9">
        <w:rPr>
          <w:rFonts w:ascii="Times New Roman" w:hAnsi="Times New Roman" w:cs="Times New Roman"/>
          <w:sz w:val="24"/>
          <w:szCs w:val="24"/>
        </w:rPr>
        <w:t xml:space="preserve">, their drugs business gets confided in brands to more extensive populaces both the home market and developing business sectors outside Bangladesh. They offer a developing arrangement of high-caliber, reasonable, marked nonexclusive prescriptions in the accompanying remedial zones, their items are-Antiprotozoal, Cardiovascular, Carbapenem, Cephalosporins, Antimigraine, Fluoroquinolone, Lincosamide, Macrolide, Penicillin, Quinolone, Antioxidant, </w:t>
      </w:r>
    </w:p>
    <w:p w:rsidR="00707124" w:rsidRDefault="00707124" w:rsidP="00C53E6B">
      <w:pPr>
        <w:rPr>
          <w:rFonts w:ascii="Times New Roman" w:hAnsi="Times New Roman" w:cs="Times New Roman"/>
          <w:b/>
          <w:color w:val="1F497D" w:themeColor="text2"/>
          <w:sz w:val="28"/>
          <w:szCs w:val="28"/>
        </w:rPr>
      </w:pPr>
    </w:p>
    <w:p w:rsidR="0016501E" w:rsidRPr="00711625" w:rsidRDefault="0016501E" w:rsidP="00C53E6B">
      <w:pPr>
        <w:rPr>
          <w:rFonts w:ascii="Times New Roman" w:hAnsi="Times New Roman" w:cs="Times New Roman"/>
          <w:b/>
          <w:color w:val="1F497D" w:themeColor="text2"/>
          <w:sz w:val="28"/>
          <w:szCs w:val="28"/>
        </w:rPr>
      </w:pPr>
      <w:r w:rsidRPr="00711625">
        <w:rPr>
          <w:rFonts w:ascii="Times New Roman" w:hAnsi="Times New Roman" w:cs="Times New Roman"/>
          <w:b/>
          <w:color w:val="1F497D" w:themeColor="text2"/>
          <w:sz w:val="28"/>
          <w:szCs w:val="28"/>
        </w:rPr>
        <w:t>Beximco Pharmaceutical Limited</w:t>
      </w:r>
    </w:p>
    <w:p w:rsidR="00FA257B" w:rsidRPr="000D4BC9" w:rsidRDefault="003A08FD" w:rsidP="00FA257B">
      <w:pPr>
        <w:rPr>
          <w:rFonts w:ascii="Times New Roman" w:hAnsi="Times New Roman" w:cs="Times New Roman"/>
          <w:sz w:val="24"/>
          <w:szCs w:val="24"/>
        </w:rPr>
      </w:pPr>
      <w:r w:rsidRPr="003A08FD">
        <w:rPr>
          <w:rFonts w:ascii="Times New Roman" w:hAnsi="Times New Roman" w:cs="Times New Roman"/>
          <w:sz w:val="24"/>
          <w:szCs w:val="24"/>
        </w:rPr>
        <w:t>The company was consolidated in 1976 and introduced activities in 1980 for the assembling and advertising of outcomes approving courses of action. The company started fabricating its own data in 1983 and in 1992 it dispatched trade activity. The company that manufactures intravenous liquids was amalgamated with the parent organization in 2005, Beximco Infusions Ltd.</w:t>
      </w:r>
      <w:r w:rsidR="00EE229F">
        <w:rPr>
          <w:rFonts w:ascii="Times New Roman" w:hAnsi="Times New Roman" w:cs="Times New Roman"/>
          <w:sz w:val="24"/>
          <w:szCs w:val="24"/>
        </w:rPr>
        <w:t xml:space="preserve"> </w:t>
      </w:r>
    </w:p>
    <w:p w:rsidR="00EE229F" w:rsidRDefault="00EE229F" w:rsidP="00FA257B">
      <w:pPr>
        <w:rPr>
          <w:rFonts w:ascii="Times New Roman" w:hAnsi="Times New Roman" w:cs="Times New Roman"/>
          <w:sz w:val="24"/>
          <w:szCs w:val="24"/>
        </w:rPr>
      </w:pPr>
    </w:p>
    <w:p w:rsidR="00FA257B" w:rsidRPr="000D4BC9" w:rsidRDefault="00EE229F" w:rsidP="00FA257B">
      <w:pPr>
        <w:rPr>
          <w:rFonts w:ascii="Times New Roman" w:hAnsi="Times New Roman" w:cs="Times New Roman"/>
          <w:sz w:val="24"/>
          <w:szCs w:val="24"/>
        </w:rPr>
      </w:pPr>
      <w:r>
        <w:rPr>
          <w:rFonts w:ascii="Times New Roman" w:hAnsi="Times New Roman" w:cs="Times New Roman"/>
          <w:sz w:val="24"/>
          <w:szCs w:val="24"/>
        </w:rPr>
        <w:t>A</w:t>
      </w:r>
      <w:r w:rsidR="00FA257B" w:rsidRPr="000D4BC9">
        <w:rPr>
          <w:rFonts w:ascii="Times New Roman" w:hAnsi="Times New Roman" w:cs="Times New Roman"/>
          <w:sz w:val="24"/>
          <w:szCs w:val="24"/>
        </w:rPr>
        <w:t xml:space="preserve">rrangements and so forth </w:t>
      </w:r>
      <w:r w:rsidRPr="000D4BC9">
        <w:rPr>
          <w:rFonts w:ascii="Times New Roman" w:hAnsi="Times New Roman" w:cs="Times New Roman"/>
          <w:sz w:val="24"/>
          <w:szCs w:val="24"/>
        </w:rPr>
        <w:t>the</w:t>
      </w:r>
      <w:r w:rsidR="00FA257B" w:rsidRPr="000D4BC9">
        <w:rPr>
          <w:rFonts w:ascii="Times New Roman" w:hAnsi="Times New Roman" w:cs="Times New Roman"/>
          <w:sz w:val="24"/>
          <w:szCs w:val="24"/>
        </w:rPr>
        <w:t xml:space="preserve"> mass medication unit for creating paracetamol is likewise situated inside this site. Organization s penicillin API and definition units are arranged at Kaliakoir, a couple of kms from the primary site. The plant and hardware all through the site have been planned by and obtained generally from eminent European organizations. Beximco Pharma has its own utility foundation to guarantee satisfactory age and appropriation of cleaned water consistently. The introduced limit of force age is 8 MW. There is additionally fluid nitrogen age office on location. </w:t>
      </w:r>
    </w:p>
    <w:p w:rsidR="00FA257B" w:rsidRPr="000D4BC9" w:rsidRDefault="00FA257B" w:rsidP="00FA257B">
      <w:pPr>
        <w:rPr>
          <w:rFonts w:ascii="Times New Roman" w:hAnsi="Times New Roman" w:cs="Times New Roman"/>
          <w:sz w:val="24"/>
          <w:szCs w:val="24"/>
        </w:rPr>
      </w:pPr>
    </w:p>
    <w:p w:rsidR="00FA257B" w:rsidRPr="00711625" w:rsidRDefault="00FA257B" w:rsidP="00FA257B">
      <w:pPr>
        <w:rPr>
          <w:rFonts w:ascii="Times New Roman" w:hAnsi="Times New Roman" w:cs="Times New Roman"/>
          <w:b/>
          <w:color w:val="1F497D" w:themeColor="text2"/>
          <w:sz w:val="28"/>
          <w:szCs w:val="28"/>
        </w:rPr>
      </w:pPr>
      <w:r w:rsidRPr="00711625">
        <w:rPr>
          <w:rFonts w:ascii="Times New Roman" w:hAnsi="Times New Roman" w:cs="Times New Roman"/>
          <w:b/>
          <w:color w:val="1F497D" w:themeColor="text2"/>
          <w:sz w:val="28"/>
          <w:szCs w:val="28"/>
        </w:rPr>
        <w:lastRenderedPageBreak/>
        <w:t xml:space="preserve">Square Pharma </w:t>
      </w:r>
    </w:p>
    <w:p w:rsidR="00CE18F3" w:rsidRDefault="00CE18F3" w:rsidP="00FA257B">
      <w:pPr>
        <w:rPr>
          <w:rFonts w:ascii="Times New Roman" w:hAnsi="Times New Roman" w:cs="Times New Roman"/>
          <w:sz w:val="24"/>
          <w:szCs w:val="24"/>
        </w:rPr>
      </w:pPr>
      <w:r w:rsidRPr="00CE18F3">
        <w:rPr>
          <w:rFonts w:ascii="Times New Roman" w:hAnsi="Times New Roman" w:cs="Times New Roman"/>
          <w:sz w:val="24"/>
          <w:szCs w:val="24"/>
        </w:rPr>
        <w:t>Today, Square reflects a word - a view. It has now developed into one of the top-line aggregates in Bangladesh since the beginning of 1958. Since 1985, Square Pharma, the leading company, has held a solid managerial role in Bangladesh's drug industry. It has extended its administrative reach into th</w:t>
      </w:r>
      <w:r>
        <w:rPr>
          <w:rFonts w:ascii="Times New Roman" w:hAnsi="Times New Roman" w:cs="Times New Roman"/>
          <w:sz w:val="24"/>
          <w:szCs w:val="24"/>
        </w:rPr>
        <w:t>e worldwide business expressway</w:t>
      </w:r>
      <w:r w:rsidR="00FA257B" w:rsidRPr="000D4BC9">
        <w:rPr>
          <w:rFonts w:ascii="Times New Roman" w:hAnsi="Times New Roman" w:cs="Times New Roman"/>
          <w:sz w:val="24"/>
          <w:szCs w:val="24"/>
        </w:rPr>
        <w:t xml:space="preserve">. </w:t>
      </w:r>
      <w:r w:rsidRPr="00CE18F3">
        <w:rPr>
          <w:rFonts w:ascii="Times New Roman" w:hAnsi="Times New Roman" w:cs="Times New Roman"/>
          <w:sz w:val="24"/>
          <w:szCs w:val="24"/>
        </w:rPr>
        <w:t>In 1987, it spearheaded drug tariffs from Bangladesh and traded anti-microbial and other drug goods.</w:t>
      </w:r>
    </w:p>
    <w:p w:rsidR="00CE18F3" w:rsidRDefault="00CE18F3" w:rsidP="00FA257B">
      <w:pPr>
        <w:rPr>
          <w:rFonts w:ascii="Times New Roman" w:hAnsi="Times New Roman" w:cs="Times New Roman"/>
          <w:sz w:val="24"/>
          <w:szCs w:val="24"/>
        </w:rPr>
      </w:pPr>
    </w:p>
    <w:p w:rsidR="00FA257B" w:rsidRDefault="00CE18F3" w:rsidP="00FA257B">
      <w:pPr>
        <w:rPr>
          <w:rFonts w:ascii="Times New Roman" w:hAnsi="Times New Roman" w:cs="Times New Roman"/>
          <w:sz w:val="24"/>
          <w:szCs w:val="24"/>
        </w:rPr>
      </w:pPr>
      <w:r w:rsidRPr="00CE18F3">
        <w:rPr>
          <w:rFonts w:ascii="Times New Roman" w:hAnsi="Times New Roman" w:cs="Times New Roman"/>
          <w:sz w:val="24"/>
          <w:szCs w:val="24"/>
        </w:rPr>
        <w:t>The validity of Square Pharma has shown this expansion of industry and management. Square Pharma is to highlight the essence of the organization's production of the object, period and administrations, guzzled with fantastic administration rehearsals.</w:t>
      </w:r>
    </w:p>
    <w:p w:rsidR="00CE18F3" w:rsidRDefault="00CE18F3" w:rsidP="00C53E6B">
      <w:pPr>
        <w:rPr>
          <w:rFonts w:ascii="Times New Roman" w:hAnsi="Times New Roman" w:cs="Times New Roman"/>
          <w:sz w:val="24"/>
          <w:szCs w:val="24"/>
        </w:rPr>
      </w:pPr>
    </w:p>
    <w:p w:rsidR="00FA257B" w:rsidRPr="000D4BC9" w:rsidRDefault="00CE18F3" w:rsidP="00C53E6B">
      <w:pPr>
        <w:rPr>
          <w:rFonts w:ascii="Times New Roman" w:hAnsi="Times New Roman" w:cs="Times New Roman"/>
          <w:sz w:val="24"/>
          <w:szCs w:val="24"/>
        </w:rPr>
      </w:pPr>
      <w:r w:rsidRPr="00CE18F3">
        <w:rPr>
          <w:rFonts w:ascii="Times New Roman" w:hAnsi="Times New Roman" w:cs="Times New Roman"/>
          <w:sz w:val="24"/>
          <w:szCs w:val="24"/>
        </w:rPr>
        <w:t>The Board of Directors, Senior Managers, operational representatives and staff, and others share all parts of the administration in fulfillment of the common interests that combine to expand the benefits, all being equal.</w:t>
      </w:r>
      <w:r>
        <w:rPr>
          <w:rFonts w:ascii="Times New Roman" w:hAnsi="Times New Roman" w:cs="Times New Roman"/>
          <w:sz w:val="24"/>
          <w:szCs w:val="24"/>
        </w:rPr>
        <w:t xml:space="preserve"> </w:t>
      </w:r>
      <w:r w:rsidR="00FA257B" w:rsidRPr="000D4BC9">
        <w:rPr>
          <w:rFonts w:ascii="Times New Roman" w:hAnsi="Times New Roman" w:cs="Times New Roman"/>
          <w:sz w:val="24"/>
          <w:szCs w:val="24"/>
        </w:rPr>
        <w:t xml:space="preserve">To this end whole corporate administration endeavors are mixed with "acceptable administration rehearses" as morally and ethically satisfactory principles under a given socio-politico natural wonder of their general public in which we work, live, and exist. </w:t>
      </w:r>
    </w:p>
    <w:p w:rsidR="0016079C" w:rsidRDefault="0016079C" w:rsidP="00FA257B">
      <w:pPr>
        <w:rPr>
          <w:rFonts w:ascii="Times New Roman" w:hAnsi="Times New Roman" w:cs="Times New Roman"/>
          <w:b/>
          <w:color w:val="1F497D" w:themeColor="text2"/>
          <w:sz w:val="28"/>
          <w:szCs w:val="28"/>
        </w:rPr>
      </w:pPr>
    </w:p>
    <w:p w:rsidR="0016079C" w:rsidRPr="0016079C" w:rsidRDefault="0016501E" w:rsidP="00FA257B">
      <w:pPr>
        <w:rPr>
          <w:rFonts w:ascii="Times New Roman" w:hAnsi="Times New Roman" w:cs="Times New Roman"/>
          <w:b/>
          <w:color w:val="1F497D" w:themeColor="text2"/>
          <w:sz w:val="28"/>
          <w:szCs w:val="28"/>
        </w:rPr>
      </w:pPr>
      <w:r w:rsidRPr="00711625">
        <w:rPr>
          <w:rFonts w:ascii="Times New Roman" w:hAnsi="Times New Roman" w:cs="Times New Roman"/>
          <w:b/>
          <w:color w:val="1F497D" w:themeColor="text2"/>
          <w:sz w:val="28"/>
          <w:szCs w:val="28"/>
        </w:rPr>
        <w:t>Beacon Pharma limited</w:t>
      </w:r>
    </w:p>
    <w:p w:rsidR="00B00AC2" w:rsidRPr="000D4BC9" w:rsidRDefault="00FA257B" w:rsidP="00FA257B">
      <w:pPr>
        <w:rPr>
          <w:rFonts w:ascii="Times New Roman" w:hAnsi="Times New Roman" w:cs="Times New Roman"/>
          <w:sz w:val="24"/>
          <w:szCs w:val="24"/>
        </w:rPr>
      </w:pPr>
      <w:r w:rsidRPr="000D4BC9">
        <w:rPr>
          <w:rFonts w:ascii="Times New Roman" w:hAnsi="Times New Roman" w:cs="Times New Roman"/>
          <w:sz w:val="24"/>
          <w:szCs w:val="24"/>
        </w:rPr>
        <w:t xml:space="preserve">For most recent 6 years, Beacon has set up itself as the main oncology organization of Bangladesh. The organization makes around 50 oncology particles and 20 </w:t>
      </w:r>
      <w:r w:rsidR="0016079C" w:rsidRPr="000D4BC9">
        <w:rPr>
          <w:rFonts w:ascii="Times New Roman" w:hAnsi="Times New Roman" w:cs="Times New Roman"/>
          <w:sz w:val="24"/>
          <w:szCs w:val="24"/>
        </w:rPr>
        <w:t>most</w:t>
      </w:r>
      <w:r w:rsidRPr="000D4BC9">
        <w:rPr>
          <w:rFonts w:ascii="Times New Roman" w:hAnsi="Times New Roman" w:cs="Times New Roman"/>
          <w:sz w:val="24"/>
          <w:szCs w:val="24"/>
        </w:rPr>
        <w:t xml:space="preserve"> recent enemy of malignant growth drugs are in pipeline. Other than the traditional chemotherapy drugs, Beacon fabricates all the most recent oncology items like Monoclonal Antibody (MABs), Oral focused on Therapies, Nano and liposomal innovation items. </w:t>
      </w:r>
    </w:p>
    <w:p w:rsidR="0016079C" w:rsidRDefault="0016079C" w:rsidP="00FA257B">
      <w:pPr>
        <w:rPr>
          <w:rFonts w:ascii="Times New Roman" w:hAnsi="Times New Roman" w:cs="Times New Roman"/>
          <w:sz w:val="24"/>
          <w:szCs w:val="24"/>
        </w:rPr>
      </w:pPr>
    </w:p>
    <w:p w:rsidR="0016079C" w:rsidRDefault="00FA257B" w:rsidP="00FA257B">
      <w:pPr>
        <w:rPr>
          <w:rFonts w:ascii="Times New Roman" w:hAnsi="Times New Roman" w:cs="Times New Roman"/>
          <w:sz w:val="24"/>
          <w:szCs w:val="24"/>
        </w:rPr>
      </w:pPr>
      <w:r w:rsidRPr="000D4BC9">
        <w:rPr>
          <w:rFonts w:ascii="Times New Roman" w:hAnsi="Times New Roman" w:cs="Times New Roman"/>
          <w:sz w:val="24"/>
          <w:szCs w:val="24"/>
        </w:rPr>
        <w:t xml:space="preserve">Beacon Pharmaceuticals Limited (BPL) has dispatched Pandovir 100, a wide range antiviral medication, for the treatment of serious Covid-19 cases under the conventional of Remdesivir. The BPL dispatched the nonexclusive adaptation of Remdesivir in august in view to give medication or treatment of Covid 19 patient in August. </w:t>
      </w:r>
    </w:p>
    <w:p w:rsidR="0016079C" w:rsidRDefault="0016079C" w:rsidP="00FA257B">
      <w:pPr>
        <w:rPr>
          <w:rFonts w:ascii="Times New Roman" w:hAnsi="Times New Roman" w:cs="Times New Roman"/>
          <w:sz w:val="24"/>
          <w:szCs w:val="24"/>
        </w:rPr>
      </w:pPr>
    </w:p>
    <w:p w:rsidR="0013031B" w:rsidRPr="000D4BC9" w:rsidRDefault="00FA257B" w:rsidP="00FA257B">
      <w:pPr>
        <w:rPr>
          <w:rFonts w:ascii="Times New Roman" w:hAnsi="Times New Roman" w:cs="Times New Roman"/>
          <w:sz w:val="24"/>
          <w:szCs w:val="24"/>
        </w:rPr>
      </w:pPr>
      <w:r w:rsidRPr="000D4BC9">
        <w:rPr>
          <w:rFonts w:ascii="Times New Roman" w:hAnsi="Times New Roman" w:cs="Times New Roman"/>
          <w:sz w:val="24"/>
          <w:szCs w:val="24"/>
        </w:rPr>
        <w:t xml:space="preserve">Extraordinarily, Remdesivir is just approved for grown-up and pediatric patients. The medication will be accessible in the market in a solitary strength – 100mg – infusion that will open another skyline for treating the seriously sick Covid-9 patients. BPL previously began to dispatch the </w:t>
      </w:r>
      <w:r w:rsidRPr="000D4BC9">
        <w:rPr>
          <w:rFonts w:ascii="Times New Roman" w:hAnsi="Times New Roman" w:cs="Times New Roman"/>
          <w:sz w:val="24"/>
          <w:szCs w:val="24"/>
        </w:rPr>
        <w:lastRenderedPageBreak/>
        <w:t xml:space="preserve">item to 21 objections while other 18 nations, remembering some for Latin America, the Middle East and Africa, are as of now haggling for supply. While the pandemic unfavorably affects different areas, it has come as a gift for the drug business as neighborhood drug producers utilized it to show their productivity and quality to the worldwide market. </w:t>
      </w:r>
    </w:p>
    <w:p w:rsidR="0016501E" w:rsidRPr="000D4BC9" w:rsidRDefault="0016501E" w:rsidP="0016501E">
      <w:pPr>
        <w:pStyle w:val="ListParagraph"/>
        <w:ind w:left="1440"/>
        <w:rPr>
          <w:rFonts w:ascii="Times New Roman" w:hAnsi="Times New Roman" w:cs="Times New Roman"/>
          <w:b/>
          <w:sz w:val="24"/>
          <w:szCs w:val="24"/>
        </w:rPr>
      </w:pPr>
    </w:p>
    <w:p w:rsidR="0016501E" w:rsidRPr="00711625" w:rsidRDefault="00ED7C38" w:rsidP="00711625">
      <w:pPr>
        <w:rPr>
          <w:rFonts w:ascii="Times New Roman" w:hAnsi="Times New Roman" w:cs="Times New Roman"/>
          <w:b/>
          <w:color w:val="1F497D" w:themeColor="text2"/>
          <w:sz w:val="28"/>
          <w:szCs w:val="28"/>
        </w:rPr>
      </w:pPr>
      <w:r w:rsidRPr="00711625">
        <w:rPr>
          <w:rFonts w:ascii="Times New Roman" w:hAnsi="Times New Roman" w:cs="Times New Roman"/>
          <w:b/>
          <w:color w:val="1F497D" w:themeColor="text2"/>
          <w:sz w:val="28"/>
          <w:szCs w:val="28"/>
        </w:rPr>
        <w:t>3</w:t>
      </w:r>
      <w:r w:rsidR="00711625">
        <w:rPr>
          <w:rFonts w:ascii="Times New Roman" w:hAnsi="Times New Roman" w:cs="Times New Roman"/>
          <w:b/>
          <w:color w:val="1F497D" w:themeColor="text2"/>
          <w:sz w:val="28"/>
          <w:szCs w:val="28"/>
        </w:rPr>
        <w:t>.1.3</w:t>
      </w:r>
      <w:r w:rsidR="002959B1" w:rsidRPr="00711625">
        <w:rPr>
          <w:rFonts w:ascii="Times New Roman" w:hAnsi="Times New Roman" w:cs="Times New Roman"/>
          <w:b/>
          <w:color w:val="1F497D" w:themeColor="text2"/>
          <w:sz w:val="28"/>
          <w:szCs w:val="28"/>
        </w:rPr>
        <w:t xml:space="preserve"> </w:t>
      </w:r>
      <w:r w:rsidR="0016501E" w:rsidRPr="00711625">
        <w:rPr>
          <w:rFonts w:ascii="Times New Roman" w:hAnsi="Times New Roman" w:cs="Times New Roman"/>
          <w:b/>
          <w:color w:val="1F497D" w:themeColor="text2"/>
          <w:sz w:val="28"/>
          <w:szCs w:val="28"/>
        </w:rPr>
        <w:t>Garments Industry</w:t>
      </w:r>
    </w:p>
    <w:p w:rsidR="00010124" w:rsidRPr="000D4BC9" w:rsidRDefault="00010124" w:rsidP="00010124">
      <w:pPr>
        <w:rPr>
          <w:rFonts w:ascii="Times New Roman" w:hAnsi="Times New Roman" w:cs="Times New Roman"/>
          <w:sz w:val="24"/>
          <w:szCs w:val="24"/>
        </w:rPr>
      </w:pPr>
      <w:r>
        <w:rPr>
          <w:rFonts w:ascii="Times New Roman" w:hAnsi="Times New Roman" w:cs="Times New Roman"/>
          <w:sz w:val="24"/>
          <w:szCs w:val="24"/>
        </w:rPr>
        <w:t>There have selected five garments industries and there overviews are given bellow:</w:t>
      </w:r>
    </w:p>
    <w:p w:rsidR="0016501E" w:rsidRPr="00010124" w:rsidRDefault="0016501E" w:rsidP="00010124">
      <w:pPr>
        <w:rPr>
          <w:rFonts w:ascii="Times New Roman" w:hAnsi="Times New Roman" w:cs="Times New Roman"/>
          <w:b/>
          <w:sz w:val="24"/>
          <w:szCs w:val="24"/>
        </w:rPr>
      </w:pPr>
    </w:p>
    <w:p w:rsidR="006B14DA" w:rsidRPr="00711625" w:rsidRDefault="006B14DA" w:rsidP="00E9543D">
      <w:pPr>
        <w:rPr>
          <w:rFonts w:ascii="Times New Roman" w:hAnsi="Times New Roman" w:cs="Times New Roman"/>
          <w:b/>
          <w:color w:val="1F497D" w:themeColor="text2"/>
          <w:sz w:val="28"/>
          <w:szCs w:val="28"/>
        </w:rPr>
      </w:pPr>
      <w:r w:rsidRPr="00711625">
        <w:rPr>
          <w:rFonts w:ascii="Times New Roman" w:hAnsi="Times New Roman" w:cs="Times New Roman"/>
          <w:b/>
          <w:color w:val="1F497D" w:themeColor="text2"/>
          <w:sz w:val="28"/>
          <w:szCs w:val="28"/>
        </w:rPr>
        <w:t>Delta Apparel, Inc</w:t>
      </w:r>
    </w:p>
    <w:p w:rsidR="003820EF" w:rsidRPr="000D4BC9" w:rsidRDefault="003820EF" w:rsidP="003820EF">
      <w:pPr>
        <w:rPr>
          <w:rFonts w:ascii="Times New Roman" w:hAnsi="Times New Roman" w:cs="Times New Roman"/>
          <w:sz w:val="24"/>
          <w:szCs w:val="24"/>
        </w:rPr>
      </w:pPr>
      <w:r w:rsidRPr="000D4BC9">
        <w:rPr>
          <w:rFonts w:ascii="Times New Roman" w:hAnsi="Times New Roman" w:cs="Times New Roman"/>
          <w:sz w:val="24"/>
          <w:szCs w:val="24"/>
        </w:rPr>
        <w:t xml:space="preserve">Delta Apparel, Inc. is a vertically-incorporated, worldwide attire organization. With roughly 8,500 representatives around the world, they configuration, assembling, source, and market an assorted arrangement of center dynamic wear and way of life attire items under their essential brands of Salt Life®, COAST®, Soffe®, and Delta. They are a market chief in the direct-to-piece of clothing computerized print and satisfaction industry, bringing DTG2Go innovation and development to the production network of their clients. They spend significant time in selling easygoing and athletic items through an assortment of circulation channels and levels, including open air and outdoor supplies retailers, autonomous and claim to fame stores, better retail chains and mid-level retailers, mass shippers and retailers, the U.S. military, and through our business-to-business web based business locales. Their items are likewise made accessible direct-to purchaser on their sites and in their marked retail locations. This broadened circulation permits us to profit by their qualities to give their dynamic wear and way of life attire items to a wide and developing client base whose shopping inclinations may traverse various retail channels. </w:t>
      </w:r>
    </w:p>
    <w:p w:rsidR="00FA0FC2" w:rsidRDefault="00FA0FC2" w:rsidP="003820EF">
      <w:pPr>
        <w:rPr>
          <w:rFonts w:ascii="Times New Roman" w:hAnsi="Times New Roman" w:cs="Times New Roman"/>
          <w:sz w:val="24"/>
          <w:szCs w:val="24"/>
        </w:rPr>
      </w:pPr>
    </w:p>
    <w:p w:rsidR="00CC7BEF" w:rsidRPr="000D4BC9" w:rsidRDefault="003820EF" w:rsidP="003820EF">
      <w:pPr>
        <w:rPr>
          <w:rFonts w:ascii="Times New Roman" w:hAnsi="Times New Roman" w:cs="Times New Roman"/>
          <w:sz w:val="24"/>
          <w:szCs w:val="24"/>
        </w:rPr>
      </w:pPr>
      <w:r w:rsidRPr="000D4BC9">
        <w:rPr>
          <w:rFonts w:ascii="Times New Roman" w:hAnsi="Times New Roman" w:cs="Times New Roman"/>
          <w:sz w:val="24"/>
          <w:szCs w:val="24"/>
        </w:rPr>
        <w:t xml:space="preserve">Delta Active wear has been a favored provider to the market for center fundamental tee shirts for a long time. These lines offer a different determination of mid-weight and heavier-weight, 100% cotton creations. They likewise give inventive items like our Delta Soft, Delta Dri execution, Ringspun, and Fleece lines. </w:t>
      </w:r>
    </w:p>
    <w:p w:rsidR="00FA0FC2" w:rsidRDefault="00FA0FC2" w:rsidP="003820EF">
      <w:pPr>
        <w:rPr>
          <w:rFonts w:ascii="Times New Roman" w:hAnsi="Times New Roman" w:cs="Times New Roman"/>
          <w:sz w:val="24"/>
          <w:szCs w:val="24"/>
        </w:rPr>
      </w:pPr>
    </w:p>
    <w:p w:rsidR="00CC7BEF" w:rsidRPr="000D4BC9" w:rsidRDefault="003820EF" w:rsidP="003820EF">
      <w:pPr>
        <w:rPr>
          <w:rFonts w:ascii="Times New Roman" w:hAnsi="Times New Roman" w:cs="Times New Roman"/>
          <w:sz w:val="24"/>
          <w:szCs w:val="24"/>
        </w:rPr>
      </w:pPr>
      <w:r w:rsidRPr="000D4BC9">
        <w:rPr>
          <w:rFonts w:ascii="Times New Roman" w:hAnsi="Times New Roman" w:cs="Times New Roman"/>
          <w:sz w:val="24"/>
          <w:szCs w:val="24"/>
        </w:rPr>
        <w:t xml:space="preserve">Following quite a while of being a vital hotspot for easygoing and game fundamentals done right, three years prior they chose to extend their industry-driving brand and increased present expectations much higher with the presentation of the Delta Platinum line. Their 'cut over the rest' assortment gives a new, elegant edge to Delta's item combination. More lavish in look and feel, </w:t>
      </w:r>
      <w:r w:rsidR="00CC7BEF" w:rsidRPr="000D4BC9">
        <w:rPr>
          <w:rFonts w:ascii="Times New Roman" w:hAnsi="Times New Roman" w:cs="Times New Roman"/>
          <w:sz w:val="24"/>
          <w:szCs w:val="24"/>
        </w:rPr>
        <w:t>p</w:t>
      </w:r>
      <w:r w:rsidRPr="000D4BC9">
        <w:rPr>
          <w:rFonts w:ascii="Times New Roman" w:hAnsi="Times New Roman" w:cs="Times New Roman"/>
          <w:sz w:val="24"/>
          <w:szCs w:val="24"/>
        </w:rPr>
        <w:t xml:space="preserve">latinum outlines take their refined disposition uptown, downtown, to early lunch, to the workplace and anyplace in the middle. </w:t>
      </w:r>
    </w:p>
    <w:p w:rsidR="003820EF" w:rsidRPr="000D4BC9" w:rsidRDefault="003820EF" w:rsidP="003820EF">
      <w:pPr>
        <w:rPr>
          <w:rFonts w:ascii="Times New Roman" w:hAnsi="Times New Roman" w:cs="Times New Roman"/>
          <w:sz w:val="24"/>
          <w:szCs w:val="24"/>
        </w:rPr>
      </w:pPr>
      <w:r w:rsidRPr="000D4BC9">
        <w:rPr>
          <w:rFonts w:ascii="Times New Roman" w:hAnsi="Times New Roman" w:cs="Times New Roman"/>
          <w:sz w:val="24"/>
          <w:szCs w:val="24"/>
        </w:rPr>
        <w:lastRenderedPageBreak/>
        <w:t xml:space="preserve">Administration is a vital part of Delta Active wear. They offer better support than our clients by delivery the very day of request receipt down to a piece level, permitting clients to buy precisely what they need when they need it.Through their 3 FunTees business, they serve their clients as their inventory network accomplice, from item improvement to shipment of their marked items, with most of items being sold with esteem added administrations including frivolity, holders, hangtags and tagging, so they are prepared for retail deal to the end purchasers. </w:t>
      </w:r>
    </w:p>
    <w:p w:rsidR="00FA0FC2" w:rsidRDefault="00FA0FC2" w:rsidP="003820EF">
      <w:pPr>
        <w:rPr>
          <w:rFonts w:ascii="Times New Roman" w:hAnsi="Times New Roman" w:cs="Times New Roman"/>
          <w:b/>
          <w:color w:val="1F497D" w:themeColor="text2"/>
          <w:sz w:val="28"/>
          <w:szCs w:val="28"/>
        </w:rPr>
      </w:pPr>
    </w:p>
    <w:p w:rsidR="003820EF" w:rsidRPr="00711625" w:rsidRDefault="003820EF" w:rsidP="003820EF">
      <w:pPr>
        <w:rPr>
          <w:rFonts w:ascii="Times New Roman" w:hAnsi="Times New Roman" w:cs="Times New Roman"/>
          <w:b/>
          <w:color w:val="1F497D" w:themeColor="text2"/>
          <w:sz w:val="28"/>
          <w:szCs w:val="28"/>
        </w:rPr>
      </w:pPr>
      <w:r w:rsidRPr="00711625">
        <w:rPr>
          <w:rFonts w:ascii="Times New Roman" w:hAnsi="Times New Roman" w:cs="Times New Roman"/>
          <w:b/>
          <w:color w:val="1F497D" w:themeColor="text2"/>
          <w:sz w:val="28"/>
          <w:szCs w:val="28"/>
        </w:rPr>
        <w:t xml:space="preserve">Pacific Denims Limited </w:t>
      </w:r>
    </w:p>
    <w:p w:rsidR="00FA0FC2" w:rsidRDefault="00FA0FC2" w:rsidP="003820EF">
      <w:pPr>
        <w:rPr>
          <w:rFonts w:ascii="Times New Roman" w:hAnsi="Times New Roman" w:cs="Times New Roman"/>
          <w:sz w:val="24"/>
          <w:szCs w:val="24"/>
        </w:rPr>
      </w:pPr>
    </w:p>
    <w:p w:rsidR="00FA0FC2" w:rsidRDefault="003820EF" w:rsidP="003820EF">
      <w:pPr>
        <w:rPr>
          <w:rFonts w:ascii="Times New Roman" w:hAnsi="Times New Roman" w:cs="Times New Roman"/>
          <w:sz w:val="24"/>
          <w:szCs w:val="24"/>
        </w:rPr>
      </w:pPr>
      <w:r w:rsidRPr="000D4BC9">
        <w:rPr>
          <w:rFonts w:ascii="Times New Roman" w:hAnsi="Times New Roman" w:cs="Times New Roman"/>
          <w:sz w:val="24"/>
          <w:szCs w:val="24"/>
        </w:rPr>
        <w:t xml:space="preserve">Pacific denims Ltd. is apparel make plant that produces readymade articles of clothing and Denims texture on the planet. Situated in Pacific Integrated Industrial Park Ltd. Munshigonj, it is presently the biggest factory in the Denims business. They produce most trendy Denims textures and article of clothing items. They have complete and creative assembling offices in Bangladesh. They acquired distinction and respected at home and abroad as one of the top attire organizations in Bangladesh. </w:t>
      </w:r>
    </w:p>
    <w:p w:rsidR="00FA0FC2" w:rsidRDefault="00FA0FC2" w:rsidP="003820EF">
      <w:pPr>
        <w:rPr>
          <w:rFonts w:ascii="Times New Roman" w:hAnsi="Times New Roman" w:cs="Times New Roman"/>
          <w:sz w:val="24"/>
          <w:szCs w:val="24"/>
        </w:rPr>
      </w:pPr>
    </w:p>
    <w:p w:rsidR="003820EF" w:rsidRPr="000D4BC9" w:rsidRDefault="00FA0FC2" w:rsidP="003820EF">
      <w:pPr>
        <w:rPr>
          <w:rFonts w:ascii="Times New Roman" w:hAnsi="Times New Roman" w:cs="Times New Roman"/>
          <w:sz w:val="24"/>
          <w:szCs w:val="24"/>
        </w:rPr>
      </w:pPr>
      <w:r w:rsidRPr="000D4BC9">
        <w:rPr>
          <w:rFonts w:ascii="Times New Roman" w:hAnsi="Times New Roman" w:cs="Times New Roman"/>
          <w:sz w:val="24"/>
          <w:szCs w:val="24"/>
        </w:rPr>
        <w:t>I</w:t>
      </w:r>
      <w:r>
        <w:rPr>
          <w:rFonts w:ascii="Times New Roman" w:hAnsi="Times New Roman" w:cs="Times New Roman"/>
          <w:sz w:val="24"/>
          <w:szCs w:val="24"/>
        </w:rPr>
        <w:t>n articles of clothing industry, t</w:t>
      </w:r>
      <w:r w:rsidR="003820EF" w:rsidRPr="000D4BC9">
        <w:rPr>
          <w:rFonts w:ascii="Times New Roman" w:hAnsi="Times New Roman" w:cs="Times New Roman"/>
          <w:sz w:val="24"/>
          <w:szCs w:val="24"/>
        </w:rPr>
        <w:t xml:space="preserve">hey are engraving their strides by Denims items. They are pushing ahead to make a set of experiences in the Bangladesh article of clothing industry. They are pushing ahead to make a set of experiences in the Bangladesh piece of clothing industry. They recorded their effective history with clients and purchasers by the trust. Those trust esteems give them boldness and certain that is the reason they produce 260000 ps of woven articles of clothing every month with the variety of baby to grown-up people. </w:t>
      </w:r>
    </w:p>
    <w:p w:rsidR="00FA0FC2" w:rsidRDefault="00FA0FC2" w:rsidP="003820EF">
      <w:pPr>
        <w:rPr>
          <w:rFonts w:ascii="Times New Roman" w:hAnsi="Times New Roman" w:cs="Times New Roman"/>
          <w:sz w:val="24"/>
          <w:szCs w:val="24"/>
        </w:rPr>
      </w:pPr>
    </w:p>
    <w:p w:rsidR="00FA0FC2" w:rsidRDefault="00FA0FC2" w:rsidP="003820EF">
      <w:pPr>
        <w:rPr>
          <w:rFonts w:ascii="Times New Roman" w:hAnsi="Times New Roman" w:cs="Times New Roman"/>
          <w:sz w:val="24"/>
          <w:szCs w:val="24"/>
        </w:rPr>
      </w:pPr>
      <w:r w:rsidRPr="00FA0FC2">
        <w:rPr>
          <w:rFonts w:ascii="Times New Roman" w:hAnsi="Times New Roman" w:cs="Times New Roman"/>
          <w:sz w:val="24"/>
          <w:szCs w:val="24"/>
        </w:rPr>
        <w:t>SDL has made its excellent strategy and expanded extended product range extraordinary and unmistakable to consumers. There are also many new and unique products in the arrangement to be presented in the blink of an eye once again. From fare-located RMG, the organization sends the products back. The EU, Australia, and others are the last objections to such things.</w:t>
      </w:r>
    </w:p>
    <w:p w:rsidR="00FA0FC2" w:rsidRDefault="00FA0FC2" w:rsidP="00E9543D">
      <w:pPr>
        <w:rPr>
          <w:rFonts w:ascii="Times New Roman" w:hAnsi="Times New Roman" w:cs="Times New Roman"/>
          <w:b/>
          <w:color w:val="1F497D" w:themeColor="text2"/>
          <w:sz w:val="28"/>
          <w:szCs w:val="28"/>
        </w:rPr>
      </w:pPr>
    </w:p>
    <w:p w:rsidR="0016501E" w:rsidRPr="00711625" w:rsidRDefault="0016501E" w:rsidP="00E9543D">
      <w:pPr>
        <w:rPr>
          <w:rFonts w:ascii="Times New Roman" w:hAnsi="Times New Roman" w:cs="Times New Roman"/>
          <w:b/>
          <w:color w:val="1F497D" w:themeColor="text2"/>
          <w:sz w:val="28"/>
          <w:szCs w:val="28"/>
        </w:rPr>
      </w:pPr>
      <w:r w:rsidRPr="00711625">
        <w:rPr>
          <w:rFonts w:ascii="Times New Roman" w:hAnsi="Times New Roman" w:cs="Times New Roman"/>
          <w:b/>
          <w:color w:val="1F497D" w:themeColor="text2"/>
          <w:sz w:val="28"/>
          <w:szCs w:val="28"/>
        </w:rPr>
        <w:t>Paramount Textile Limited</w:t>
      </w:r>
    </w:p>
    <w:p w:rsidR="00FA0FC2" w:rsidRDefault="00FA0FC2" w:rsidP="00C70E20">
      <w:pPr>
        <w:rPr>
          <w:rFonts w:ascii="Times New Roman" w:hAnsi="Times New Roman" w:cs="Times New Roman"/>
          <w:sz w:val="24"/>
          <w:szCs w:val="24"/>
        </w:rPr>
      </w:pPr>
    </w:p>
    <w:p w:rsidR="00CC7BEF" w:rsidRPr="000D4BC9" w:rsidRDefault="00C70E20" w:rsidP="00C70E20">
      <w:pPr>
        <w:rPr>
          <w:rFonts w:ascii="Times New Roman" w:hAnsi="Times New Roman" w:cs="Times New Roman"/>
          <w:sz w:val="24"/>
          <w:szCs w:val="24"/>
        </w:rPr>
      </w:pPr>
      <w:r w:rsidRPr="000D4BC9">
        <w:rPr>
          <w:rFonts w:ascii="Times New Roman" w:hAnsi="Times New Roman" w:cs="Times New Roman"/>
          <w:sz w:val="24"/>
          <w:szCs w:val="24"/>
        </w:rPr>
        <w:t xml:space="preserve">Paramount Group of Companies which was set up in 1986 has been constantly lauded for their polished methodology, implicit rules and quality items. The possibility of the material was </w:t>
      </w:r>
      <w:r w:rsidRPr="000D4BC9">
        <w:rPr>
          <w:rFonts w:ascii="Times New Roman" w:hAnsi="Times New Roman" w:cs="Times New Roman"/>
          <w:sz w:val="24"/>
          <w:szCs w:val="24"/>
        </w:rPr>
        <w:lastRenderedPageBreak/>
        <w:t xml:space="preserve">embraced in 2004 and its initiation was conceivable in 2006. The excursion began from the year 2006 and inside 2 years, business creation was going all out. Presently, Paramount Textile has created and sent out in excess of billion yards of textures everywhere on the world. Besides, limit has developed quickly from that point onward and Paramount Textile has now arisen as one of the main textures maker in Bangladesh with the assistance of most recent hardware and supplies, proficient labor force and over 30 years of broad experience. </w:t>
      </w:r>
    </w:p>
    <w:p w:rsidR="00C70E20" w:rsidRPr="000D4BC9" w:rsidRDefault="00C70E20" w:rsidP="00C70E20">
      <w:pPr>
        <w:rPr>
          <w:rFonts w:ascii="Times New Roman" w:hAnsi="Times New Roman" w:cs="Times New Roman"/>
          <w:sz w:val="24"/>
          <w:szCs w:val="24"/>
        </w:rPr>
      </w:pPr>
      <w:r w:rsidRPr="000D4BC9">
        <w:rPr>
          <w:rFonts w:ascii="Times New Roman" w:hAnsi="Times New Roman" w:cs="Times New Roman"/>
          <w:sz w:val="24"/>
          <w:szCs w:val="24"/>
        </w:rPr>
        <w:t xml:space="preserve">Simply a year ago Paramount Textile traded nearly USD 67 million worth of product around the world. It has been reviewed as an Oeko-Tex standard 100 fare arranged Bangladeshi maker. Paramount produces an expanded scope of yarn, strong colored and printed woven textures. Just in these 11 years has gotten one of the main organizations of Bangladesh on which the worldwide customer base can depend. As acknowledgment of execution, Paramount Textile has been granted the "Public Export Trophy" for quite a while since its initiation and for guaranteeing administration inside the organization; it has been granted the "third and fifth ICSB National Corporate Governance Award" from the Institute of Chartered Secretaries of Bangladesh. </w:t>
      </w:r>
    </w:p>
    <w:p w:rsidR="00FA0FC2" w:rsidRDefault="00FA0FC2" w:rsidP="00C70E20">
      <w:pPr>
        <w:rPr>
          <w:rFonts w:ascii="Times New Roman" w:hAnsi="Times New Roman" w:cs="Times New Roman"/>
          <w:sz w:val="24"/>
          <w:szCs w:val="24"/>
        </w:rPr>
      </w:pPr>
    </w:p>
    <w:p w:rsidR="00C70E20" w:rsidRPr="000D4BC9" w:rsidRDefault="00C70E20" w:rsidP="00C70E20">
      <w:pPr>
        <w:rPr>
          <w:rFonts w:ascii="Times New Roman" w:hAnsi="Times New Roman" w:cs="Times New Roman"/>
          <w:sz w:val="24"/>
          <w:szCs w:val="24"/>
        </w:rPr>
      </w:pPr>
      <w:r w:rsidRPr="000D4BC9">
        <w:rPr>
          <w:rFonts w:ascii="Times New Roman" w:hAnsi="Times New Roman" w:cs="Times New Roman"/>
          <w:sz w:val="24"/>
          <w:szCs w:val="24"/>
        </w:rPr>
        <w:t xml:space="preserve">Development of value items is the principle adage of Paramount Textile and through this way they offer their clients a differentiated scope of items to meet their individual necessities. In view of yarns, in light of plans, in view of yarn check, in light of completions, in view of dyestuffs, in light of print types these sorts of characteristics item are made here. </w:t>
      </w:r>
    </w:p>
    <w:p w:rsidR="00C70E20" w:rsidRPr="000D4BC9" w:rsidRDefault="00C70E20" w:rsidP="00C70E20">
      <w:pPr>
        <w:rPr>
          <w:rFonts w:ascii="Times New Roman" w:hAnsi="Times New Roman" w:cs="Times New Roman"/>
          <w:sz w:val="24"/>
          <w:szCs w:val="24"/>
        </w:rPr>
      </w:pPr>
    </w:p>
    <w:p w:rsidR="00C70E20" w:rsidRPr="00711625" w:rsidRDefault="00C70E20" w:rsidP="00C70E20">
      <w:pPr>
        <w:rPr>
          <w:rFonts w:ascii="Times New Roman" w:hAnsi="Times New Roman" w:cs="Times New Roman"/>
          <w:b/>
          <w:color w:val="1F497D" w:themeColor="text2"/>
          <w:sz w:val="28"/>
          <w:szCs w:val="28"/>
        </w:rPr>
      </w:pPr>
      <w:r w:rsidRPr="00711625">
        <w:rPr>
          <w:rFonts w:ascii="Times New Roman" w:hAnsi="Times New Roman" w:cs="Times New Roman"/>
          <w:b/>
          <w:color w:val="1F497D" w:themeColor="text2"/>
          <w:sz w:val="28"/>
          <w:szCs w:val="28"/>
        </w:rPr>
        <w:t xml:space="preserve">Square Textile Limited </w:t>
      </w:r>
    </w:p>
    <w:p w:rsidR="00CC7BEF" w:rsidRPr="000D4BC9" w:rsidRDefault="00CC7BEF" w:rsidP="00C70E20">
      <w:pPr>
        <w:rPr>
          <w:rFonts w:ascii="Times New Roman" w:hAnsi="Times New Roman" w:cs="Times New Roman"/>
          <w:sz w:val="24"/>
          <w:szCs w:val="24"/>
        </w:rPr>
      </w:pPr>
    </w:p>
    <w:p w:rsidR="00CC7BEF" w:rsidRDefault="001E69CD" w:rsidP="00C70E20">
      <w:pPr>
        <w:rPr>
          <w:rFonts w:ascii="Times New Roman" w:hAnsi="Times New Roman" w:cs="Times New Roman"/>
          <w:sz w:val="24"/>
          <w:szCs w:val="24"/>
        </w:rPr>
      </w:pPr>
      <w:r w:rsidRPr="001E69CD">
        <w:rPr>
          <w:rFonts w:ascii="Times New Roman" w:hAnsi="Times New Roman" w:cs="Times New Roman"/>
          <w:sz w:val="24"/>
          <w:szCs w:val="24"/>
        </w:rPr>
        <w:t>Square Fashions Ltd. is committed to being a one-stop goal for global customers of RMG. Square Fashions Limited engages in sustainable growth which offers the strongest need for conservation of biodiversity and environmental balance.</w:t>
      </w:r>
      <w:r>
        <w:rPr>
          <w:rFonts w:ascii="Times New Roman" w:hAnsi="Times New Roman" w:cs="Times New Roman"/>
          <w:sz w:val="24"/>
          <w:szCs w:val="24"/>
        </w:rPr>
        <w:t xml:space="preserve"> </w:t>
      </w:r>
      <w:r w:rsidRPr="001E69CD">
        <w:rPr>
          <w:rFonts w:ascii="Times New Roman" w:hAnsi="Times New Roman" w:cs="Times New Roman"/>
          <w:sz w:val="24"/>
          <w:szCs w:val="24"/>
        </w:rPr>
        <w:t>With the lovely finishing of its welcoming, the whole company site is amicably merged and the local ecosystem of the area has been carefully preserved.</w:t>
      </w:r>
    </w:p>
    <w:p w:rsidR="001E69CD" w:rsidRDefault="00C70E20" w:rsidP="00C70E20">
      <w:pPr>
        <w:rPr>
          <w:rFonts w:ascii="Times New Roman" w:hAnsi="Times New Roman" w:cs="Times New Roman"/>
          <w:sz w:val="24"/>
          <w:szCs w:val="24"/>
        </w:rPr>
      </w:pPr>
      <w:r w:rsidRPr="000D4BC9">
        <w:rPr>
          <w:rFonts w:ascii="Times New Roman" w:hAnsi="Times New Roman" w:cs="Times New Roman"/>
          <w:sz w:val="24"/>
          <w:szCs w:val="24"/>
        </w:rPr>
        <w:t xml:space="preserve">On interaction of turning into a green industrial facility, SFL is resolved to build up a climate benevolent working cycle by guaranteeing </w:t>
      </w:r>
      <w:r w:rsidR="001E69CD" w:rsidRPr="001E69CD">
        <w:rPr>
          <w:rFonts w:ascii="Times New Roman" w:hAnsi="Times New Roman" w:cs="Times New Roman"/>
          <w:sz w:val="24"/>
          <w:szCs w:val="24"/>
        </w:rPr>
        <w:t>Rain Water Harvesting Program, Organic Fertilizer Farm, Green Environment Program and CO2 Pollution Reduction. SFL has been named "Best Workers' Friendly Knitwear Industry" in Bangladesh in recognition of its contributions towards an acceptable workspace.</w:t>
      </w:r>
      <w:r w:rsidR="001E69CD">
        <w:rPr>
          <w:rFonts w:ascii="Times New Roman" w:hAnsi="Times New Roman" w:cs="Times New Roman"/>
          <w:sz w:val="24"/>
          <w:szCs w:val="24"/>
        </w:rPr>
        <w:t xml:space="preserve"> </w:t>
      </w:r>
    </w:p>
    <w:p w:rsidR="00C70E20" w:rsidRPr="000D4BC9" w:rsidRDefault="00C70E20" w:rsidP="00C70E20">
      <w:pPr>
        <w:rPr>
          <w:rFonts w:ascii="Times New Roman" w:hAnsi="Times New Roman" w:cs="Times New Roman"/>
          <w:sz w:val="24"/>
          <w:szCs w:val="24"/>
        </w:rPr>
      </w:pPr>
      <w:r w:rsidRPr="000D4BC9">
        <w:rPr>
          <w:rFonts w:ascii="Times New Roman" w:hAnsi="Times New Roman" w:cs="Times New Roman"/>
          <w:sz w:val="24"/>
          <w:szCs w:val="24"/>
        </w:rPr>
        <w:lastRenderedPageBreak/>
        <w:t>Square Fashions Limited overcomes the most significant level of capabilities through constant advancement of the expert administration frame</w:t>
      </w:r>
      <w:r w:rsidR="001E69CD">
        <w:rPr>
          <w:rFonts w:ascii="Times New Roman" w:hAnsi="Times New Roman" w:cs="Times New Roman"/>
          <w:sz w:val="24"/>
          <w:szCs w:val="24"/>
        </w:rPr>
        <w:t xml:space="preserve">work just as to guarantee total </w:t>
      </w:r>
      <w:r w:rsidRPr="000D4BC9">
        <w:rPr>
          <w:rFonts w:ascii="Times New Roman" w:hAnsi="Times New Roman" w:cs="Times New Roman"/>
          <w:sz w:val="24"/>
          <w:szCs w:val="24"/>
        </w:rPr>
        <w:t>straight</w:t>
      </w:r>
      <w:r w:rsidR="001E69CD">
        <w:rPr>
          <w:rFonts w:ascii="Times New Roman" w:hAnsi="Times New Roman" w:cs="Times New Roman"/>
          <w:sz w:val="24"/>
          <w:szCs w:val="24"/>
        </w:rPr>
        <w:t xml:space="preserve"> </w:t>
      </w:r>
      <w:r w:rsidRPr="000D4BC9">
        <w:rPr>
          <w:rFonts w:ascii="Times New Roman" w:hAnsi="Times New Roman" w:cs="Times New Roman"/>
          <w:sz w:val="24"/>
          <w:szCs w:val="24"/>
        </w:rPr>
        <w:t>forwardness in all parts of its business.</w:t>
      </w:r>
    </w:p>
    <w:p w:rsidR="00E10D38" w:rsidRDefault="00E10D38" w:rsidP="00E9543D">
      <w:pPr>
        <w:rPr>
          <w:rFonts w:ascii="Times New Roman" w:hAnsi="Times New Roman" w:cs="Times New Roman"/>
          <w:b/>
          <w:color w:val="1F497D" w:themeColor="text2"/>
          <w:sz w:val="28"/>
          <w:szCs w:val="28"/>
        </w:rPr>
      </w:pPr>
    </w:p>
    <w:p w:rsidR="0016501E" w:rsidRPr="00E10D38" w:rsidRDefault="0016501E" w:rsidP="00E9543D">
      <w:pPr>
        <w:rPr>
          <w:rFonts w:ascii="Times New Roman" w:hAnsi="Times New Roman" w:cs="Times New Roman"/>
          <w:b/>
          <w:color w:val="1F497D" w:themeColor="text2"/>
          <w:sz w:val="28"/>
          <w:szCs w:val="28"/>
        </w:rPr>
      </w:pPr>
      <w:r w:rsidRPr="00E10D38">
        <w:rPr>
          <w:rFonts w:ascii="Times New Roman" w:hAnsi="Times New Roman" w:cs="Times New Roman"/>
          <w:b/>
          <w:color w:val="1F497D" w:themeColor="text2"/>
          <w:sz w:val="28"/>
          <w:szCs w:val="28"/>
        </w:rPr>
        <w:t>Hamid Fabrics Ltd</w:t>
      </w:r>
    </w:p>
    <w:p w:rsidR="001E69CD" w:rsidRDefault="001E69CD" w:rsidP="00701409">
      <w:pPr>
        <w:rPr>
          <w:rFonts w:ascii="Times New Roman" w:hAnsi="Times New Roman" w:cs="Times New Roman"/>
          <w:sz w:val="24"/>
          <w:szCs w:val="24"/>
        </w:rPr>
      </w:pPr>
    </w:p>
    <w:p w:rsidR="001E69CD" w:rsidRDefault="00813361" w:rsidP="00701409">
      <w:pPr>
        <w:rPr>
          <w:rFonts w:ascii="Times New Roman" w:hAnsi="Times New Roman" w:cs="Times New Roman"/>
          <w:sz w:val="24"/>
          <w:szCs w:val="24"/>
        </w:rPr>
      </w:pPr>
      <w:r w:rsidRPr="00813361">
        <w:rPr>
          <w:rFonts w:ascii="Times New Roman" w:hAnsi="Times New Roman" w:cs="Times New Roman"/>
          <w:sz w:val="24"/>
          <w:szCs w:val="24"/>
        </w:rPr>
        <w:t>Hamid Fabrics Ltd is a Bangladesh-listed public limited company registered under the Companies Act, 1994. It produces strong colored textures for the 100% fare arranged Ready Made Garment (RMG) industry of Bangladesh.</w:t>
      </w:r>
    </w:p>
    <w:p w:rsidR="00813361" w:rsidRDefault="00813361" w:rsidP="00701409">
      <w:pPr>
        <w:rPr>
          <w:rFonts w:ascii="Times New Roman" w:hAnsi="Times New Roman" w:cs="Times New Roman"/>
          <w:sz w:val="24"/>
          <w:szCs w:val="24"/>
        </w:rPr>
      </w:pPr>
    </w:p>
    <w:p w:rsidR="00813361" w:rsidRDefault="00813361" w:rsidP="00701409">
      <w:pPr>
        <w:rPr>
          <w:rFonts w:ascii="Times New Roman" w:hAnsi="Times New Roman" w:cs="Times New Roman"/>
          <w:sz w:val="24"/>
          <w:szCs w:val="24"/>
        </w:rPr>
      </w:pPr>
      <w:r w:rsidRPr="00813361">
        <w:rPr>
          <w:rFonts w:ascii="Times New Roman" w:hAnsi="Times New Roman" w:cs="Times New Roman"/>
          <w:sz w:val="24"/>
          <w:szCs w:val="24"/>
        </w:rPr>
        <w:t>HFL is a recognized exporter that satisfies all standards for all fare driving powers and benefits. On 27 April 1995, HFL was established as a private company limited by stock, with the name and style of Siddique Fabrics Limited. Thus, on May 23, 2000, the name of the firm was changed to Hamid Fabrics Limited.</w:t>
      </w:r>
    </w:p>
    <w:p w:rsidR="00813361" w:rsidRDefault="00813361" w:rsidP="00701409">
      <w:pPr>
        <w:rPr>
          <w:rFonts w:ascii="Times New Roman" w:hAnsi="Times New Roman" w:cs="Times New Roman"/>
          <w:sz w:val="24"/>
          <w:szCs w:val="24"/>
        </w:rPr>
      </w:pPr>
    </w:p>
    <w:p w:rsidR="001E69CD" w:rsidRPr="00813361" w:rsidRDefault="00813361" w:rsidP="00C70E20">
      <w:pPr>
        <w:rPr>
          <w:rFonts w:ascii="Times New Roman" w:hAnsi="Times New Roman" w:cs="Times New Roman"/>
          <w:color w:val="000000" w:themeColor="text1"/>
          <w:sz w:val="24"/>
          <w:szCs w:val="24"/>
        </w:rPr>
      </w:pPr>
      <w:r w:rsidRPr="00813361">
        <w:rPr>
          <w:rFonts w:ascii="Times New Roman" w:hAnsi="Times New Roman" w:cs="Times New Roman"/>
          <w:color w:val="000000" w:themeColor="text1"/>
          <w:sz w:val="24"/>
          <w:szCs w:val="24"/>
        </w:rPr>
        <w:t>A goal passed at the Extraordinary General Meeting, held on 25 February 2010, was eventually changed into a Public Limited Company. The Organization would venture into a more worthwhile section after the negotiated extension by presenting 'yarn colored textures' to its product offering.</w:t>
      </w:r>
    </w:p>
    <w:p w:rsidR="00813361" w:rsidRDefault="00813361" w:rsidP="00C70E20">
      <w:pPr>
        <w:rPr>
          <w:rFonts w:ascii="Times New Roman" w:hAnsi="Times New Roman" w:cs="Times New Roman"/>
          <w:b/>
          <w:color w:val="1F497D" w:themeColor="text2"/>
          <w:sz w:val="28"/>
          <w:szCs w:val="28"/>
        </w:rPr>
      </w:pPr>
    </w:p>
    <w:p w:rsidR="0016501E" w:rsidRPr="00E10D38" w:rsidRDefault="00C70E20" w:rsidP="00C70E20">
      <w:pPr>
        <w:rPr>
          <w:rFonts w:ascii="Times New Roman" w:hAnsi="Times New Roman" w:cs="Times New Roman"/>
          <w:b/>
          <w:color w:val="1F497D" w:themeColor="text2"/>
          <w:sz w:val="28"/>
          <w:szCs w:val="28"/>
        </w:rPr>
      </w:pPr>
      <w:r w:rsidRPr="00E10D38">
        <w:rPr>
          <w:rFonts w:ascii="Times New Roman" w:hAnsi="Times New Roman" w:cs="Times New Roman"/>
          <w:b/>
          <w:color w:val="1F497D" w:themeColor="text2"/>
          <w:sz w:val="28"/>
          <w:szCs w:val="28"/>
        </w:rPr>
        <w:t>3.1.4</w:t>
      </w:r>
      <w:r w:rsidR="0016501E" w:rsidRPr="00E10D38">
        <w:rPr>
          <w:rFonts w:ascii="Times New Roman" w:hAnsi="Times New Roman" w:cs="Times New Roman"/>
          <w:b/>
          <w:color w:val="1F497D" w:themeColor="text2"/>
          <w:sz w:val="28"/>
          <w:szCs w:val="28"/>
        </w:rPr>
        <w:t>Computer Industry</w:t>
      </w:r>
    </w:p>
    <w:p w:rsidR="00D21CD6" w:rsidRPr="00D21CD6" w:rsidRDefault="00D21CD6" w:rsidP="00E9543D">
      <w:pPr>
        <w:rPr>
          <w:rFonts w:ascii="Times New Roman" w:hAnsi="Times New Roman" w:cs="Times New Roman"/>
          <w:sz w:val="24"/>
          <w:szCs w:val="24"/>
        </w:rPr>
      </w:pPr>
      <w:r>
        <w:rPr>
          <w:rFonts w:ascii="Times New Roman" w:hAnsi="Times New Roman" w:cs="Times New Roman"/>
          <w:sz w:val="24"/>
          <w:szCs w:val="24"/>
        </w:rPr>
        <w:t>There have selected five computer industries and there overviews are given bellow:</w:t>
      </w:r>
    </w:p>
    <w:p w:rsidR="0083135B" w:rsidRDefault="0083135B" w:rsidP="00E9543D">
      <w:pPr>
        <w:rPr>
          <w:rFonts w:ascii="Times New Roman" w:hAnsi="Times New Roman" w:cs="Times New Roman"/>
          <w:b/>
          <w:color w:val="1F497D" w:themeColor="text2"/>
          <w:sz w:val="28"/>
          <w:szCs w:val="28"/>
        </w:rPr>
      </w:pPr>
    </w:p>
    <w:p w:rsidR="0016501E" w:rsidRPr="00E10D38" w:rsidRDefault="002B5B34" w:rsidP="00E9543D">
      <w:pPr>
        <w:rPr>
          <w:rFonts w:ascii="Times New Roman" w:hAnsi="Times New Roman" w:cs="Times New Roman"/>
          <w:b/>
          <w:color w:val="1F497D" w:themeColor="text2"/>
          <w:sz w:val="28"/>
          <w:szCs w:val="28"/>
        </w:rPr>
      </w:pPr>
      <w:r w:rsidRPr="00E10D38">
        <w:rPr>
          <w:rFonts w:ascii="Times New Roman" w:hAnsi="Times New Roman" w:cs="Times New Roman"/>
          <w:b/>
          <w:color w:val="1F497D" w:themeColor="text2"/>
          <w:sz w:val="28"/>
          <w:szCs w:val="28"/>
        </w:rPr>
        <w:t>Lenovo</w:t>
      </w:r>
    </w:p>
    <w:p w:rsidR="004F7D1F" w:rsidRDefault="004F7D1F" w:rsidP="00C70E20">
      <w:pPr>
        <w:rPr>
          <w:rFonts w:ascii="Times New Roman" w:hAnsi="Times New Roman" w:cs="Times New Roman"/>
          <w:sz w:val="24"/>
          <w:szCs w:val="24"/>
        </w:rPr>
      </w:pPr>
    </w:p>
    <w:p w:rsidR="00C70E20" w:rsidRPr="000D4BC9" w:rsidRDefault="0096690F" w:rsidP="00C70E20">
      <w:pPr>
        <w:rPr>
          <w:rFonts w:ascii="Times New Roman" w:hAnsi="Times New Roman" w:cs="Times New Roman"/>
          <w:sz w:val="24"/>
          <w:szCs w:val="24"/>
        </w:rPr>
      </w:pPr>
      <w:r w:rsidRPr="0096690F">
        <w:rPr>
          <w:rFonts w:ascii="Times New Roman" w:hAnsi="Times New Roman" w:cs="Times New Roman"/>
          <w:sz w:val="24"/>
          <w:szCs w:val="24"/>
        </w:rPr>
        <w:t>As in "relationship" "relationship of thoughts" or "affiliated reasoning" Liánxiǎng means "associated thinking" Innovativeness is also inferred. In comparison to the traditional word reference style, the Elude format is coordinated into sets of regular terms and phrases.</w:t>
      </w:r>
      <w:r>
        <w:rPr>
          <w:rFonts w:ascii="Times New Roman" w:hAnsi="Times New Roman" w:cs="Times New Roman"/>
          <w:sz w:val="24"/>
          <w:szCs w:val="24"/>
        </w:rPr>
        <w:t xml:space="preserve"> </w:t>
      </w:r>
      <w:r w:rsidRPr="0096690F">
        <w:rPr>
          <w:rFonts w:ascii="Times New Roman" w:hAnsi="Times New Roman" w:cs="Times New Roman"/>
          <w:sz w:val="24"/>
          <w:szCs w:val="24"/>
        </w:rPr>
        <w:t xml:space="preserve">In fact, the organizations preferred to forsake expanding outside the domestic Chinese market. At that time, "Legend" was used by various organisations around the world, making it hard to enlist in </w:t>
      </w:r>
      <w:r w:rsidRPr="0096690F">
        <w:rPr>
          <w:rFonts w:ascii="Times New Roman" w:hAnsi="Times New Roman" w:cs="Times New Roman"/>
          <w:sz w:val="24"/>
          <w:szCs w:val="24"/>
        </w:rPr>
        <w:lastRenderedPageBreak/>
        <w:t>numerous locations outside China. In April 2003, with a promotional effort involving major announcements and early evening TV ads, the company publicly announced its current English name, "Lenovo".</w:t>
      </w:r>
      <w:r>
        <w:rPr>
          <w:rFonts w:ascii="Times New Roman" w:hAnsi="Times New Roman" w:cs="Times New Roman"/>
          <w:sz w:val="24"/>
          <w:szCs w:val="24"/>
        </w:rPr>
        <w:t xml:space="preserve"> </w:t>
      </w:r>
      <w:r w:rsidRPr="0096690F">
        <w:rPr>
          <w:rFonts w:ascii="Times New Roman" w:hAnsi="Times New Roman" w:cs="Times New Roman"/>
          <w:sz w:val="24"/>
          <w:szCs w:val="24"/>
        </w:rPr>
        <w:t>In an eight-week TV promotion campaign, Lenovo burned 18 million RMB. The boards showed the Lenovo logo with a trademark against the blue sky that read, "Greatness relies upon how you think." By the end of 2003, Lenovo had spent 200 mil</w:t>
      </w:r>
      <w:r>
        <w:rPr>
          <w:rFonts w:ascii="Times New Roman" w:hAnsi="Times New Roman" w:cs="Times New Roman"/>
          <w:sz w:val="24"/>
          <w:szCs w:val="24"/>
        </w:rPr>
        <w:t>lion RMB on rebranding</w:t>
      </w:r>
      <w:r w:rsidR="00C70E20" w:rsidRPr="000D4BC9">
        <w:rPr>
          <w:rFonts w:ascii="Times New Roman" w:hAnsi="Times New Roman" w:cs="Times New Roman"/>
          <w:sz w:val="24"/>
          <w:szCs w:val="24"/>
        </w:rPr>
        <w:t xml:space="preserve">. </w:t>
      </w:r>
    </w:p>
    <w:p w:rsidR="004F7D1F" w:rsidRDefault="004F7D1F" w:rsidP="00C70E20">
      <w:pPr>
        <w:rPr>
          <w:rFonts w:ascii="Times New Roman" w:hAnsi="Times New Roman" w:cs="Times New Roman"/>
          <w:sz w:val="24"/>
          <w:szCs w:val="24"/>
        </w:rPr>
      </w:pPr>
    </w:p>
    <w:p w:rsidR="004F7D1F" w:rsidRPr="0096690F" w:rsidRDefault="0096690F" w:rsidP="00C70E20">
      <w:pPr>
        <w:rPr>
          <w:rFonts w:ascii="Times New Roman" w:hAnsi="Times New Roman" w:cs="Times New Roman"/>
          <w:color w:val="000000" w:themeColor="text1"/>
          <w:sz w:val="24"/>
          <w:szCs w:val="24"/>
        </w:rPr>
      </w:pPr>
      <w:r w:rsidRPr="0096690F">
        <w:rPr>
          <w:rFonts w:ascii="Times New Roman" w:hAnsi="Times New Roman" w:cs="Times New Roman"/>
          <w:color w:val="000000" w:themeColor="text1"/>
          <w:sz w:val="24"/>
          <w:szCs w:val="24"/>
        </w:rPr>
        <w:t>Lenovo is a PC, PDA, Screen, and portable device manufacturer. The KT8920 unified server PC and a circuit board that allowed IBM-viable PCs to manage Chinese characters were a portion of the organization's most punctual products. One of the first PCs was the Tianxi, which was delivered to the Chinese market in 1998. In 2000, it developed into the smash hit PC of Chinese history.</w:t>
      </w:r>
    </w:p>
    <w:p w:rsidR="0096690F" w:rsidRDefault="0096690F" w:rsidP="00C70E20">
      <w:pPr>
        <w:rPr>
          <w:rFonts w:ascii="Times New Roman" w:hAnsi="Times New Roman" w:cs="Times New Roman"/>
          <w:b/>
          <w:color w:val="1F497D" w:themeColor="text2"/>
          <w:sz w:val="28"/>
          <w:szCs w:val="28"/>
        </w:rPr>
      </w:pPr>
    </w:p>
    <w:p w:rsidR="00C70E20" w:rsidRPr="00E10D38" w:rsidRDefault="00C70E20" w:rsidP="00C70E20">
      <w:pPr>
        <w:rPr>
          <w:rFonts w:ascii="Times New Roman" w:hAnsi="Times New Roman" w:cs="Times New Roman"/>
          <w:b/>
          <w:color w:val="1F497D" w:themeColor="text2"/>
          <w:sz w:val="28"/>
          <w:szCs w:val="28"/>
        </w:rPr>
      </w:pPr>
      <w:r w:rsidRPr="00E10D38">
        <w:rPr>
          <w:rFonts w:ascii="Times New Roman" w:hAnsi="Times New Roman" w:cs="Times New Roman"/>
          <w:b/>
          <w:color w:val="1F497D" w:themeColor="text2"/>
          <w:sz w:val="28"/>
          <w:szCs w:val="28"/>
        </w:rPr>
        <w:t xml:space="preserve">Acer Inc. </w:t>
      </w:r>
    </w:p>
    <w:p w:rsidR="00B051FA" w:rsidRDefault="00B051FA" w:rsidP="00C70E20">
      <w:pPr>
        <w:rPr>
          <w:rFonts w:ascii="Times New Roman" w:hAnsi="Times New Roman" w:cs="Times New Roman"/>
          <w:sz w:val="24"/>
          <w:szCs w:val="24"/>
        </w:rPr>
      </w:pPr>
    </w:p>
    <w:p w:rsidR="00CC7BEF" w:rsidRDefault="00B051FA" w:rsidP="00C70E20">
      <w:pPr>
        <w:rPr>
          <w:rFonts w:ascii="Times New Roman" w:hAnsi="Times New Roman" w:cs="Times New Roman"/>
          <w:sz w:val="24"/>
          <w:szCs w:val="24"/>
        </w:rPr>
      </w:pPr>
      <w:r w:rsidRPr="00B051FA">
        <w:rPr>
          <w:rFonts w:ascii="Times New Roman" w:hAnsi="Times New Roman" w:cs="Times New Roman"/>
          <w:sz w:val="24"/>
          <w:szCs w:val="24"/>
        </w:rPr>
        <w:t>Acer Inc., headquartered in Xizhi, New Taipei City, is a multinational Taiwanese machinery and hardware corporation investing considerable time on cutting-edge engineering in gadgets. Its products include PCs, PCs, tablets, staff, stockpiling gadgets, reality gadgets created by computers, shows, PDAs and peripherals in the work place, as well as gaming PCs and frills under its Predator image.</w:t>
      </w:r>
      <w:r>
        <w:rPr>
          <w:rFonts w:ascii="Times New Roman" w:hAnsi="Times New Roman" w:cs="Times New Roman"/>
          <w:sz w:val="24"/>
          <w:szCs w:val="24"/>
        </w:rPr>
        <w:t xml:space="preserve"> </w:t>
      </w:r>
      <w:r w:rsidRPr="00B051FA">
        <w:rPr>
          <w:rFonts w:ascii="Times New Roman" w:hAnsi="Times New Roman" w:cs="Times New Roman"/>
          <w:sz w:val="24"/>
          <w:szCs w:val="24"/>
        </w:rPr>
        <w:t>Acer executed another action plan in the mid 2000s, switching from a retailer to an architect, advertiser and item wholesaler, while performing growth steps by contract manufacturers</w:t>
      </w:r>
      <w:r>
        <w:rPr>
          <w:rFonts w:ascii="Times New Roman" w:hAnsi="Times New Roman" w:cs="Times New Roman"/>
          <w:sz w:val="24"/>
          <w:szCs w:val="24"/>
        </w:rPr>
        <w:t>.</w:t>
      </w:r>
    </w:p>
    <w:p w:rsidR="00B051FA" w:rsidRDefault="00B051FA" w:rsidP="00C70E20">
      <w:pPr>
        <w:rPr>
          <w:rFonts w:ascii="Times New Roman" w:hAnsi="Times New Roman" w:cs="Times New Roman"/>
          <w:sz w:val="24"/>
          <w:szCs w:val="24"/>
        </w:rPr>
      </w:pPr>
    </w:p>
    <w:p w:rsidR="00B051FA" w:rsidRPr="000D4BC9" w:rsidRDefault="00B051FA" w:rsidP="00C70E20">
      <w:pPr>
        <w:rPr>
          <w:rFonts w:ascii="Times New Roman" w:hAnsi="Times New Roman" w:cs="Times New Roman"/>
          <w:sz w:val="24"/>
          <w:szCs w:val="24"/>
        </w:rPr>
      </w:pPr>
      <w:r w:rsidRPr="00B051FA">
        <w:rPr>
          <w:rFonts w:ascii="Times New Roman" w:hAnsi="Times New Roman" w:cs="Times New Roman"/>
          <w:sz w:val="24"/>
          <w:szCs w:val="24"/>
        </w:rPr>
        <w:t>Acer is the fifth-largest PC seller on the world as of October 2020. As of now, Acer also has another market material that relies on the convergence of cloud administrations and phases, and the enhancement of sophisticated smart phones and portable devices with added IoT apps.</w:t>
      </w:r>
    </w:p>
    <w:p w:rsidR="00B051FA" w:rsidRDefault="00B051FA" w:rsidP="00C70E20">
      <w:pPr>
        <w:rPr>
          <w:rFonts w:ascii="Times New Roman" w:hAnsi="Times New Roman" w:cs="Times New Roman"/>
          <w:sz w:val="24"/>
          <w:szCs w:val="24"/>
        </w:rPr>
      </w:pPr>
    </w:p>
    <w:p w:rsidR="00B051FA" w:rsidRDefault="0016501E" w:rsidP="00CC7BEF">
      <w:pPr>
        <w:rPr>
          <w:rFonts w:ascii="Times New Roman" w:hAnsi="Times New Roman" w:cs="Times New Roman"/>
          <w:b/>
          <w:color w:val="1F497D" w:themeColor="text2"/>
          <w:sz w:val="28"/>
          <w:szCs w:val="28"/>
        </w:rPr>
      </w:pPr>
      <w:r w:rsidRPr="00E10D38">
        <w:rPr>
          <w:rFonts w:ascii="Times New Roman" w:hAnsi="Times New Roman" w:cs="Times New Roman"/>
          <w:b/>
          <w:color w:val="1F497D" w:themeColor="text2"/>
          <w:sz w:val="28"/>
          <w:szCs w:val="28"/>
        </w:rPr>
        <w:t>Apple</w:t>
      </w:r>
    </w:p>
    <w:p w:rsidR="00E21924" w:rsidRPr="00E21924" w:rsidRDefault="00E21924" w:rsidP="00CC7BEF">
      <w:pPr>
        <w:rPr>
          <w:rFonts w:ascii="Times New Roman" w:hAnsi="Times New Roman" w:cs="Times New Roman"/>
          <w:b/>
          <w:color w:val="1F497D" w:themeColor="text2"/>
          <w:sz w:val="28"/>
          <w:szCs w:val="28"/>
        </w:rPr>
      </w:pPr>
    </w:p>
    <w:p w:rsidR="00B051FA" w:rsidRDefault="00E21924" w:rsidP="00CC7BEF">
      <w:pPr>
        <w:rPr>
          <w:rFonts w:ascii="Times New Roman" w:hAnsi="Times New Roman" w:cs="Times New Roman"/>
          <w:sz w:val="24"/>
          <w:szCs w:val="24"/>
        </w:rPr>
      </w:pPr>
      <w:r w:rsidRPr="00E21924">
        <w:rPr>
          <w:rFonts w:ascii="Times New Roman" w:hAnsi="Times New Roman" w:cs="Times New Roman"/>
          <w:sz w:val="24"/>
          <w:szCs w:val="24"/>
        </w:rPr>
        <w:t xml:space="preserve">In April 1976, Steve Jobs, Steve Wozniak, and Ronald Wayne set up Mac to produce and distribute Wozniak's Apple I PC. In any event, Wayne sold his proposal back within 12 days. It was merged in January 1977 as Apple Computer, Inc., and its PC systems, including Apple I and </w:t>
      </w:r>
      <w:r w:rsidRPr="00E21924">
        <w:rPr>
          <w:rFonts w:ascii="Times New Roman" w:hAnsi="Times New Roman" w:cs="Times New Roman"/>
          <w:sz w:val="24"/>
          <w:szCs w:val="24"/>
        </w:rPr>
        <w:lastRenderedPageBreak/>
        <w:t>Apple II, expanded rapidly. Wozniak and Occupations selected a workforce of PC producers and had a</w:t>
      </w:r>
      <w:r>
        <w:rPr>
          <w:rFonts w:ascii="Times New Roman" w:hAnsi="Times New Roman" w:cs="Times New Roman"/>
          <w:sz w:val="24"/>
          <w:szCs w:val="24"/>
        </w:rPr>
        <w:t xml:space="preserve"> manufacturing line beginning </w:t>
      </w:r>
      <w:r w:rsidR="00CC7BEF" w:rsidRPr="000D4BC9">
        <w:rPr>
          <w:rFonts w:ascii="Times New Roman" w:hAnsi="Times New Roman" w:cs="Times New Roman"/>
          <w:sz w:val="24"/>
          <w:szCs w:val="24"/>
        </w:rPr>
        <w:t xml:space="preserve">in </w:t>
      </w:r>
      <w:r w:rsidRPr="00E21924">
        <w:rPr>
          <w:rFonts w:ascii="Times New Roman" w:hAnsi="Times New Roman" w:cs="Times New Roman"/>
          <w:sz w:val="24"/>
          <w:szCs w:val="24"/>
        </w:rPr>
        <w:t>Parking Area for Workers. In 1980, Apple opened up to the world with a second financial triumph.</w:t>
      </w:r>
    </w:p>
    <w:p w:rsidR="00E21924" w:rsidRDefault="00E21924" w:rsidP="00CC7BEF">
      <w:pPr>
        <w:rPr>
          <w:rFonts w:ascii="Times New Roman" w:hAnsi="Times New Roman" w:cs="Times New Roman"/>
          <w:sz w:val="24"/>
          <w:szCs w:val="24"/>
        </w:rPr>
      </w:pPr>
    </w:p>
    <w:p w:rsidR="00E21924" w:rsidRDefault="00E21924" w:rsidP="00CC7BEF">
      <w:pPr>
        <w:rPr>
          <w:rFonts w:ascii="Times New Roman" w:hAnsi="Times New Roman" w:cs="Times New Roman"/>
          <w:sz w:val="24"/>
          <w:szCs w:val="24"/>
        </w:rPr>
      </w:pPr>
      <w:r w:rsidRPr="00E21924">
        <w:rPr>
          <w:rFonts w:ascii="Times New Roman" w:hAnsi="Times New Roman" w:cs="Times New Roman"/>
          <w:sz w:val="24"/>
          <w:szCs w:val="24"/>
        </w:rPr>
        <w:t>Apple transmitted new PCs with revolutionary interactive UIs, such as the main Macintosh in 1984, over the course of the accompanying comparatively few years, and Apple's show sees substantial essential endorsement for its stuff.</w:t>
      </w:r>
    </w:p>
    <w:p w:rsidR="00E21924" w:rsidRDefault="00E21924" w:rsidP="00CC7BEF">
      <w:pPr>
        <w:rPr>
          <w:rFonts w:ascii="Times New Roman" w:hAnsi="Times New Roman" w:cs="Times New Roman"/>
          <w:sz w:val="24"/>
          <w:szCs w:val="24"/>
        </w:rPr>
      </w:pPr>
    </w:p>
    <w:p w:rsidR="00CC7BEF" w:rsidRPr="000D4BC9" w:rsidRDefault="00E21924" w:rsidP="00CC7BEF">
      <w:pPr>
        <w:rPr>
          <w:rFonts w:ascii="Times New Roman" w:hAnsi="Times New Roman" w:cs="Times New Roman"/>
          <w:sz w:val="24"/>
          <w:szCs w:val="24"/>
        </w:rPr>
      </w:pPr>
      <w:r w:rsidRPr="00E21924">
        <w:rPr>
          <w:rFonts w:ascii="Times New Roman" w:hAnsi="Times New Roman" w:cs="Times New Roman"/>
          <w:sz w:val="24"/>
          <w:szCs w:val="24"/>
        </w:rPr>
        <w:t>In any case, as regulated battles between heads, the over the top cost of its stuff and restricted program library created problems. In 1985, Wozniak pleasantly took Apple out and remained an advantageous delegate, while Jobs gave up constructing neXT, bringing with him two or three partners.</w:t>
      </w:r>
    </w:p>
    <w:p w:rsidR="00E21924" w:rsidRDefault="00E21924" w:rsidP="00CC7BEF">
      <w:pPr>
        <w:rPr>
          <w:rFonts w:ascii="Times New Roman" w:hAnsi="Times New Roman" w:cs="Times New Roman"/>
          <w:b/>
          <w:color w:val="1F497D" w:themeColor="text2"/>
          <w:sz w:val="28"/>
          <w:szCs w:val="28"/>
        </w:rPr>
      </w:pPr>
    </w:p>
    <w:p w:rsidR="00CC7BEF" w:rsidRPr="00E10D38" w:rsidRDefault="00CC7BEF" w:rsidP="00CC7BEF">
      <w:pPr>
        <w:rPr>
          <w:rFonts w:ascii="Times New Roman" w:hAnsi="Times New Roman" w:cs="Times New Roman"/>
          <w:b/>
          <w:color w:val="1F497D" w:themeColor="text2"/>
          <w:sz w:val="28"/>
          <w:szCs w:val="28"/>
        </w:rPr>
      </w:pPr>
      <w:r w:rsidRPr="00E10D38">
        <w:rPr>
          <w:rFonts w:ascii="Times New Roman" w:hAnsi="Times New Roman" w:cs="Times New Roman"/>
          <w:b/>
          <w:color w:val="1F497D" w:themeColor="text2"/>
          <w:sz w:val="28"/>
          <w:szCs w:val="28"/>
        </w:rPr>
        <w:t xml:space="preserve">Samsung </w:t>
      </w:r>
    </w:p>
    <w:p w:rsidR="00E21924" w:rsidRDefault="00E21924" w:rsidP="00CC7BEF">
      <w:pPr>
        <w:rPr>
          <w:rFonts w:ascii="Times New Roman" w:hAnsi="Times New Roman" w:cs="Times New Roman"/>
          <w:sz w:val="24"/>
          <w:szCs w:val="24"/>
        </w:rPr>
      </w:pPr>
    </w:p>
    <w:p w:rsidR="00E21924" w:rsidRDefault="00634765" w:rsidP="00CC7BEF">
      <w:pPr>
        <w:rPr>
          <w:rFonts w:ascii="Times New Roman" w:hAnsi="Times New Roman" w:cs="Times New Roman"/>
          <w:sz w:val="24"/>
          <w:szCs w:val="24"/>
        </w:rPr>
      </w:pPr>
      <w:r w:rsidRPr="00634765">
        <w:rPr>
          <w:rFonts w:ascii="Times New Roman" w:hAnsi="Times New Roman" w:cs="Times New Roman"/>
          <w:sz w:val="24"/>
          <w:szCs w:val="24"/>
        </w:rPr>
        <w:t>The Samsung Group has comfortable Samsung Town, Seoul, a South Korean worldwide complete. It includes numerous auxiliary associations; most of them have entered under the Samsung banner, and is the largest chaebol in South Korea. Lee Byung-Chul set up Samsung as a trading group in 1938.</w:t>
      </w:r>
      <w:r>
        <w:rPr>
          <w:rFonts w:ascii="Times New Roman" w:hAnsi="Times New Roman" w:cs="Times New Roman"/>
          <w:sz w:val="24"/>
          <w:szCs w:val="24"/>
        </w:rPr>
        <w:t xml:space="preserve"> </w:t>
      </w:r>
      <w:r w:rsidRPr="00634765">
        <w:rPr>
          <w:rFonts w:ascii="Times New Roman" w:hAnsi="Times New Roman" w:cs="Times New Roman"/>
          <w:sz w:val="24"/>
          <w:szCs w:val="24"/>
        </w:rPr>
        <w:t>Throughout the next thirty years, the social opportunity has grown into districts that cover food, supplies, education, insurance, and retail.</w:t>
      </w:r>
    </w:p>
    <w:p w:rsidR="00634765" w:rsidRDefault="00634765" w:rsidP="00CC7BEF">
      <w:pPr>
        <w:rPr>
          <w:rFonts w:ascii="Times New Roman" w:hAnsi="Times New Roman" w:cs="Times New Roman"/>
          <w:sz w:val="24"/>
          <w:szCs w:val="24"/>
        </w:rPr>
      </w:pPr>
    </w:p>
    <w:p w:rsidR="00CC7BEF" w:rsidRPr="000D4BC9" w:rsidRDefault="00F96DA8" w:rsidP="00CC7BEF">
      <w:pPr>
        <w:rPr>
          <w:rFonts w:ascii="Times New Roman" w:hAnsi="Times New Roman" w:cs="Times New Roman"/>
          <w:sz w:val="24"/>
          <w:szCs w:val="24"/>
        </w:rPr>
      </w:pPr>
      <w:r w:rsidRPr="00F96DA8">
        <w:rPr>
          <w:rFonts w:ascii="Times New Roman" w:hAnsi="Times New Roman" w:cs="Times New Roman"/>
          <w:sz w:val="24"/>
          <w:szCs w:val="24"/>
        </w:rPr>
        <w:t xml:space="preserve">In the final part of the 1960s and the turn of events and shipbuilding undertakings during the 1970s, Samsung entered the contraptions business; these districts would accelerate its subsequent turn of events. Samsung was divided into four company get-togethers </w:t>
      </w:r>
      <w:r>
        <w:rPr>
          <w:rFonts w:ascii="Times New Roman" w:hAnsi="Times New Roman" w:cs="Times New Roman"/>
          <w:sz w:val="24"/>
          <w:szCs w:val="24"/>
        </w:rPr>
        <w:t xml:space="preserve">after Lee's destruction in 1987. </w:t>
      </w:r>
      <w:r w:rsidRPr="00F96DA8">
        <w:rPr>
          <w:rFonts w:ascii="Times New Roman" w:hAnsi="Times New Roman" w:cs="Times New Roman"/>
          <w:sz w:val="24"/>
          <w:szCs w:val="24"/>
        </w:rPr>
        <w:t>Samsung Group, Shinsegae Group, CJ and Hansol Group, respectively. Samsung has continually globalized its operations and facilities since 1990, and its cells and semiconductors have explicitly been its largest form of revenue. Samsung has the eighth-most significant overall brand consideration as of 2020.</w:t>
      </w:r>
    </w:p>
    <w:p w:rsidR="00634765" w:rsidRDefault="00634765" w:rsidP="00CC7BEF">
      <w:pPr>
        <w:rPr>
          <w:rFonts w:ascii="Times New Roman" w:hAnsi="Times New Roman" w:cs="Times New Roman"/>
          <w:sz w:val="24"/>
          <w:szCs w:val="24"/>
        </w:rPr>
      </w:pPr>
    </w:p>
    <w:p w:rsidR="00CC7BEF" w:rsidRPr="000D4BC9" w:rsidRDefault="00F96DA8" w:rsidP="00CC7BEF">
      <w:pPr>
        <w:rPr>
          <w:rFonts w:ascii="Times New Roman" w:hAnsi="Times New Roman" w:cs="Times New Roman"/>
          <w:sz w:val="24"/>
          <w:szCs w:val="24"/>
        </w:rPr>
      </w:pPr>
      <w:r w:rsidRPr="00F96DA8">
        <w:rPr>
          <w:rFonts w:ascii="Times New Roman" w:hAnsi="Times New Roman" w:cs="Times New Roman"/>
          <w:sz w:val="24"/>
          <w:szCs w:val="24"/>
        </w:rPr>
        <w:t>Samsung Electronics Samsung Heavy Industries ration consolidates noteworthy Samsung mechanical people. Samsung Life Savings, Samsung Everland, and Cheil Worldwide are fused with other distinctive assistants.</w:t>
      </w:r>
      <w:r>
        <w:rPr>
          <w:rFonts w:ascii="Times New Roman" w:hAnsi="Times New Roman" w:cs="Times New Roman"/>
          <w:sz w:val="24"/>
          <w:szCs w:val="24"/>
        </w:rPr>
        <w:t xml:space="preserve"> </w:t>
      </w:r>
      <w:r w:rsidRPr="00F96DA8">
        <w:rPr>
          <w:rFonts w:ascii="Times New Roman" w:hAnsi="Times New Roman" w:cs="Times New Roman"/>
          <w:sz w:val="24"/>
          <w:szCs w:val="24"/>
        </w:rPr>
        <w:t xml:space="preserve">Samsung affects the unforeseen monetary growth, legislative problems, media and culture of South Korea and has become a major fundamental force behind </w:t>
      </w:r>
      <w:r w:rsidRPr="00F96DA8">
        <w:rPr>
          <w:rFonts w:ascii="Times New Roman" w:hAnsi="Times New Roman" w:cs="Times New Roman"/>
          <w:sz w:val="24"/>
          <w:szCs w:val="24"/>
        </w:rPr>
        <w:lastRenderedPageBreak/>
        <w:t>the "Powerful event on the Han River" Around a fifth of South Korea's top admissions are generated by its partner associations. The pay of Samsung was equivalent to 17 percent of the $1.082 billion GDP of South Korea.</w:t>
      </w:r>
    </w:p>
    <w:p w:rsidR="00E21924" w:rsidRDefault="00E21924" w:rsidP="00CC7BEF">
      <w:pPr>
        <w:rPr>
          <w:rFonts w:ascii="Times New Roman" w:hAnsi="Times New Roman" w:cs="Times New Roman"/>
          <w:b/>
          <w:color w:val="1F497D" w:themeColor="text2"/>
          <w:sz w:val="28"/>
          <w:szCs w:val="28"/>
        </w:rPr>
      </w:pPr>
    </w:p>
    <w:p w:rsidR="00CC7BEF" w:rsidRPr="00E10D38" w:rsidRDefault="00CC7BEF" w:rsidP="00CC7BEF">
      <w:pPr>
        <w:rPr>
          <w:rFonts w:ascii="Times New Roman" w:hAnsi="Times New Roman" w:cs="Times New Roman"/>
          <w:b/>
          <w:color w:val="1F497D" w:themeColor="text2"/>
          <w:sz w:val="28"/>
          <w:szCs w:val="28"/>
        </w:rPr>
      </w:pPr>
      <w:r w:rsidRPr="00E10D38">
        <w:rPr>
          <w:rFonts w:ascii="Times New Roman" w:hAnsi="Times New Roman" w:cs="Times New Roman"/>
          <w:b/>
          <w:color w:val="1F497D" w:themeColor="text2"/>
          <w:sz w:val="28"/>
          <w:szCs w:val="28"/>
        </w:rPr>
        <w:t xml:space="preserve">Dell </w:t>
      </w:r>
    </w:p>
    <w:p w:rsidR="00F96DA8" w:rsidRDefault="00F96DA8" w:rsidP="00CC7BEF">
      <w:pPr>
        <w:rPr>
          <w:rFonts w:ascii="Times New Roman" w:hAnsi="Times New Roman" w:cs="Times New Roman"/>
          <w:sz w:val="24"/>
          <w:szCs w:val="24"/>
        </w:rPr>
      </w:pPr>
    </w:p>
    <w:p w:rsidR="00F96DA8" w:rsidRDefault="00F96DA8" w:rsidP="00F96DA8">
      <w:pPr>
        <w:rPr>
          <w:rFonts w:ascii="Times New Roman" w:hAnsi="Times New Roman" w:cs="Times New Roman"/>
          <w:sz w:val="24"/>
          <w:szCs w:val="24"/>
        </w:rPr>
      </w:pPr>
      <w:r w:rsidRPr="00F96DA8">
        <w:rPr>
          <w:rFonts w:ascii="Times New Roman" w:hAnsi="Times New Roman" w:cs="Times New Roman"/>
          <w:sz w:val="24"/>
          <w:szCs w:val="24"/>
        </w:rPr>
        <w:t xml:space="preserve">For most of the world, Dell was an unadulterated gear dealer, but with the purchase of Perot Systems in 2009, Dell entered the IT organization business. In order to expand their portfolio from selling PCs to move </w:t>
      </w:r>
      <w:r>
        <w:rPr>
          <w:rFonts w:ascii="Times New Roman" w:hAnsi="Times New Roman" w:cs="Times New Roman"/>
          <w:sz w:val="24"/>
          <w:szCs w:val="24"/>
        </w:rPr>
        <w:t xml:space="preserve">on full plans </w:t>
      </w:r>
      <w:r w:rsidRPr="00F96DA8">
        <w:rPr>
          <w:rFonts w:ascii="Times New Roman" w:hAnsi="Times New Roman" w:cs="Times New Roman"/>
          <w:sz w:val="24"/>
          <w:szCs w:val="24"/>
        </w:rPr>
        <w:t>for big business clients, the organization has since made additional purchases and sorting systems.</w:t>
      </w:r>
    </w:p>
    <w:p w:rsidR="00F96DA8" w:rsidRDefault="00F96DA8" w:rsidP="00F96DA8">
      <w:pPr>
        <w:rPr>
          <w:rFonts w:ascii="Times New Roman" w:hAnsi="Times New Roman" w:cs="Times New Roman"/>
          <w:sz w:val="24"/>
          <w:szCs w:val="24"/>
        </w:rPr>
      </w:pPr>
    </w:p>
    <w:p w:rsidR="00F96DA8" w:rsidRDefault="00F96DA8" w:rsidP="00CC7BEF">
      <w:pPr>
        <w:rPr>
          <w:rFonts w:ascii="Times New Roman" w:hAnsi="Times New Roman" w:cs="Times New Roman"/>
          <w:sz w:val="24"/>
          <w:szCs w:val="24"/>
        </w:rPr>
      </w:pPr>
      <w:r w:rsidRPr="00F96DA8">
        <w:rPr>
          <w:rFonts w:ascii="Times New Roman" w:hAnsi="Times New Roman" w:cs="Times New Roman"/>
          <w:sz w:val="24"/>
          <w:szCs w:val="24"/>
        </w:rPr>
        <w:t>The association is outstanding for its success with the chiefs and the electronic company in-store network, particularly its rapid arrangements model and its "work to-ask for" or "plan to organize" approach to handle gathering, passing to customer conclusions on solitary PCs masterminded.</w:t>
      </w:r>
    </w:p>
    <w:p w:rsidR="00F96DA8" w:rsidRDefault="00F96DA8" w:rsidP="00CC7BEF">
      <w:pPr>
        <w:rPr>
          <w:rFonts w:ascii="Times New Roman" w:hAnsi="Times New Roman" w:cs="Times New Roman"/>
          <w:sz w:val="24"/>
          <w:szCs w:val="24"/>
        </w:rPr>
      </w:pPr>
    </w:p>
    <w:p w:rsidR="000B5248" w:rsidRPr="000D4BC9" w:rsidRDefault="00F572ED" w:rsidP="00CC7BEF">
      <w:pPr>
        <w:rPr>
          <w:rFonts w:ascii="Times New Roman" w:hAnsi="Times New Roman" w:cs="Times New Roman"/>
          <w:sz w:val="24"/>
          <w:szCs w:val="24"/>
        </w:rPr>
      </w:pPr>
      <w:r w:rsidRPr="00F572ED">
        <w:rPr>
          <w:rFonts w:ascii="Times New Roman" w:hAnsi="Times New Roman" w:cs="Times New Roman"/>
          <w:sz w:val="24"/>
          <w:szCs w:val="24"/>
        </w:rPr>
        <w:t>According to Fortune magazine, Dell is Texas' sixth biggest association by full salary. It is Texas' second-largest non-oil partnership and the largest association in the Greater Austin locale. It was a free sector association exchange until it was made private in a used buyout</w:t>
      </w:r>
      <w:r>
        <w:rPr>
          <w:rFonts w:ascii="Times New Roman" w:hAnsi="Times New Roman" w:cs="Times New Roman"/>
          <w:sz w:val="24"/>
          <w:szCs w:val="24"/>
        </w:rPr>
        <w:t xml:space="preserve"> that ended on October 30, 2018. </w:t>
      </w:r>
      <w:r w:rsidRPr="00F572ED">
        <w:rPr>
          <w:rFonts w:ascii="Times New Roman" w:hAnsi="Times New Roman" w:cs="Times New Roman"/>
          <w:sz w:val="24"/>
          <w:szCs w:val="24"/>
        </w:rPr>
        <w:t>Dell purchased the enterprise advancement company EMC Corporation in 2019; Dell and EMC became Dell Innovations subsidiaries after the culmination of the merger. As a part of Dell Technology, Dell EMC revolves around data storage, data protection, virtualization, measurement, transmitted figures and other associated objects and organizations.</w:t>
      </w:r>
    </w:p>
    <w:p w:rsidR="00F96DA8" w:rsidRDefault="00F96DA8" w:rsidP="00644A3A">
      <w:pPr>
        <w:jc w:val="center"/>
        <w:rPr>
          <w:rFonts w:ascii="Times New Roman" w:hAnsi="Times New Roman" w:cs="Times New Roman"/>
          <w:b/>
          <w:color w:val="1F497D" w:themeColor="text2"/>
          <w:sz w:val="36"/>
          <w:szCs w:val="36"/>
        </w:rPr>
      </w:pPr>
    </w:p>
    <w:p w:rsidR="00F96DA8" w:rsidRDefault="00F96DA8" w:rsidP="00644A3A">
      <w:pPr>
        <w:jc w:val="center"/>
        <w:rPr>
          <w:rFonts w:ascii="Times New Roman" w:hAnsi="Times New Roman" w:cs="Times New Roman"/>
          <w:b/>
          <w:color w:val="1F497D" w:themeColor="text2"/>
          <w:sz w:val="36"/>
          <w:szCs w:val="36"/>
        </w:rPr>
      </w:pPr>
    </w:p>
    <w:p w:rsidR="00F96DA8" w:rsidRDefault="00F96DA8" w:rsidP="00644A3A">
      <w:pPr>
        <w:jc w:val="center"/>
        <w:rPr>
          <w:rFonts w:ascii="Times New Roman" w:hAnsi="Times New Roman" w:cs="Times New Roman"/>
          <w:b/>
          <w:color w:val="1F497D" w:themeColor="text2"/>
          <w:sz w:val="36"/>
          <w:szCs w:val="36"/>
        </w:rPr>
      </w:pPr>
    </w:p>
    <w:p w:rsidR="00F96DA8" w:rsidRDefault="00F96DA8" w:rsidP="00644A3A">
      <w:pPr>
        <w:jc w:val="center"/>
        <w:rPr>
          <w:rFonts w:ascii="Times New Roman" w:hAnsi="Times New Roman" w:cs="Times New Roman"/>
          <w:b/>
          <w:color w:val="1F497D" w:themeColor="text2"/>
          <w:sz w:val="36"/>
          <w:szCs w:val="36"/>
        </w:rPr>
      </w:pPr>
    </w:p>
    <w:p w:rsidR="00F96DA8" w:rsidRDefault="00F96DA8" w:rsidP="00644A3A">
      <w:pPr>
        <w:jc w:val="center"/>
        <w:rPr>
          <w:rFonts w:ascii="Times New Roman" w:hAnsi="Times New Roman" w:cs="Times New Roman"/>
          <w:b/>
          <w:color w:val="1F497D" w:themeColor="text2"/>
          <w:sz w:val="36"/>
          <w:szCs w:val="36"/>
        </w:rPr>
      </w:pPr>
    </w:p>
    <w:p w:rsidR="00F572ED" w:rsidRDefault="00F572ED" w:rsidP="00644A3A">
      <w:pPr>
        <w:jc w:val="center"/>
        <w:rPr>
          <w:rFonts w:ascii="Times New Roman" w:hAnsi="Times New Roman" w:cs="Times New Roman"/>
          <w:b/>
          <w:color w:val="1F497D" w:themeColor="text2"/>
          <w:sz w:val="36"/>
          <w:szCs w:val="36"/>
        </w:rPr>
      </w:pPr>
    </w:p>
    <w:p w:rsidR="00696427" w:rsidRPr="003848A2" w:rsidRDefault="000B5248" w:rsidP="00644A3A">
      <w:pPr>
        <w:jc w:val="center"/>
        <w:rPr>
          <w:rFonts w:ascii="Times New Roman" w:hAnsi="Times New Roman" w:cs="Times New Roman"/>
          <w:b/>
          <w:color w:val="1F497D" w:themeColor="text2"/>
          <w:sz w:val="36"/>
          <w:szCs w:val="36"/>
        </w:rPr>
      </w:pPr>
      <w:r w:rsidRPr="003848A2">
        <w:rPr>
          <w:rFonts w:ascii="Times New Roman" w:hAnsi="Times New Roman" w:cs="Times New Roman"/>
          <w:b/>
          <w:color w:val="1F497D" w:themeColor="text2"/>
          <w:sz w:val="36"/>
          <w:szCs w:val="36"/>
        </w:rPr>
        <w:lastRenderedPageBreak/>
        <w:t>Chapter Four</w:t>
      </w:r>
    </w:p>
    <w:p w:rsidR="003848A2" w:rsidRPr="000D4BC9" w:rsidRDefault="003848A2" w:rsidP="00696427">
      <w:pPr>
        <w:jc w:val="center"/>
        <w:rPr>
          <w:rFonts w:ascii="Times New Roman" w:hAnsi="Times New Roman" w:cs="Times New Roman"/>
          <w:b/>
          <w:sz w:val="24"/>
          <w:szCs w:val="24"/>
        </w:rPr>
      </w:pPr>
    </w:p>
    <w:p w:rsidR="003848A2" w:rsidRDefault="000B5248" w:rsidP="003848A2">
      <w:pPr>
        <w:pStyle w:val="ListParagraph"/>
        <w:numPr>
          <w:ilvl w:val="0"/>
          <w:numId w:val="4"/>
        </w:numPr>
        <w:rPr>
          <w:rFonts w:ascii="Times New Roman" w:hAnsi="Times New Roman" w:cs="Times New Roman"/>
          <w:b/>
          <w:color w:val="1F497D" w:themeColor="text2"/>
          <w:sz w:val="28"/>
          <w:szCs w:val="28"/>
        </w:rPr>
      </w:pPr>
      <w:r w:rsidRPr="003848A2">
        <w:rPr>
          <w:rFonts w:ascii="Times New Roman" w:hAnsi="Times New Roman" w:cs="Times New Roman"/>
          <w:b/>
          <w:color w:val="1F497D" w:themeColor="text2"/>
          <w:sz w:val="28"/>
          <w:szCs w:val="28"/>
        </w:rPr>
        <w:t>Data Analysis</w:t>
      </w:r>
    </w:p>
    <w:p w:rsidR="003848A2" w:rsidRPr="003848A2" w:rsidRDefault="001D0381" w:rsidP="003848A2">
      <w:pPr>
        <w:rPr>
          <w:rFonts w:ascii="Times New Roman" w:hAnsi="Times New Roman" w:cs="Times New Roman"/>
          <w:sz w:val="24"/>
          <w:szCs w:val="24"/>
        </w:rPr>
      </w:pPr>
      <w:r>
        <w:rPr>
          <w:rFonts w:ascii="Times New Roman" w:hAnsi="Times New Roman" w:cs="Times New Roman"/>
          <w:sz w:val="24"/>
          <w:szCs w:val="24"/>
        </w:rPr>
        <w:t>There have fifteen</w:t>
      </w:r>
      <w:r w:rsidRPr="001D0381">
        <w:rPr>
          <w:rFonts w:ascii="Times New Roman" w:hAnsi="Times New Roman" w:cs="Times New Roman"/>
          <w:sz w:val="24"/>
          <w:szCs w:val="24"/>
        </w:rPr>
        <w:t xml:space="preserve"> criteria which is analysis through these twenty companies which is given bellow</w:t>
      </w:r>
      <w:r>
        <w:rPr>
          <w:rFonts w:ascii="Times New Roman" w:hAnsi="Times New Roman" w:cs="Times New Roman"/>
          <w:sz w:val="24"/>
          <w:szCs w:val="24"/>
        </w:rPr>
        <w:t>:</w:t>
      </w:r>
      <w:r w:rsidR="003848A2">
        <w:rPr>
          <w:rFonts w:ascii="Times New Roman" w:hAnsi="Times New Roman" w:cs="Times New Roman"/>
          <w:sz w:val="24"/>
          <w:szCs w:val="24"/>
        </w:rPr>
        <w:t xml:space="preserve"> </w:t>
      </w:r>
    </w:p>
    <w:p w:rsidR="00285D7F" w:rsidRPr="003848A2" w:rsidRDefault="00263475" w:rsidP="00F44BAA">
      <w:pPr>
        <w:tabs>
          <w:tab w:val="left" w:pos="407"/>
        </w:tabs>
        <w:rPr>
          <w:rFonts w:ascii="Times New Roman" w:hAnsi="Times New Roman" w:cs="Times New Roman"/>
          <w:b/>
          <w:color w:val="1F497D" w:themeColor="text2"/>
          <w:sz w:val="28"/>
          <w:szCs w:val="28"/>
        </w:rPr>
      </w:pPr>
      <w:r w:rsidRPr="003848A2">
        <w:rPr>
          <w:rFonts w:ascii="Times New Roman" w:hAnsi="Times New Roman" w:cs="Times New Roman"/>
          <w:b/>
          <w:color w:val="1F497D" w:themeColor="text2"/>
          <w:sz w:val="28"/>
          <w:szCs w:val="28"/>
        </w:rPr>
        <w:t>4.1</w:t>
      </w:r>
      <w:r w:rsidR="00F44BAA" w:rsidRPr="003848A2">
        <w:rPr>
          <w:rFonts w:ascii="Times New Roman" w:hAnsi="Times New Roman" w:cs="Times New Roman"/>
          <w:b/>
          <w:color w:val="1F497D" w:themeColor="text2"/>
          <w:sz w:val="28"/>
          <w:szCs w:val="28"/>
        </w:rPr>
        <w:t>Classified Loan</w:t>
      </w:r>
      <w:r w:rsidR="009F4AD6" w:rsidRPr="003848A2">
        <w:rPr>
          <w:rFonts w:ascii="Times New Roman" w:hAnsi="Times New Roman" w:cs="Times New Roman"/>
          <w:b/>
          <w:color w:val="1F497D" w:themeColor="text2"/>
          <w:sz w:val="28"/>
          <w:szCs w:val="28"/>
        </w:rPr>
        <w:t>:</w:t>
      </w:r>
    </w:p>
    <w:p w:rsidR="00285D7F" w:rsidRPr="000D4BC9" w:rsidRDefault="00285D7F" w:rsidP="00F44BAA">
      <w:pPr>
        <w:tabs>
          <w:tab w:val="left" w:pos="407"/>
        </w:tabs>
        <w:rPr>
          <w:rFonts w:ascii="Times New Roman" w:hAnsi="Times New Roman" w:cs="Times New Roman"/>
          <w:b/>
          <w:sz w:val="24"/>
          <w:szCs w:val="24"/>
        </w:rPr>
      </w:pPr>
      <w:r w:rsidRPr="000D4BC9">
        <w:rPr>
          <w:rFonts w:ascii="Times New Roman" w:hAnsi="Times New Roman" w:cs="Times New Roman"/>
          <w:sz w:val="24"/>
          <w:szCs w:val="24"/>
        </w:rPr>
        <w:t>Amounts</w:t>
      </w:r>
      <w:r w:rsidR="007B2DFF" w:rsidRPr="000D4BC9">
        <w:rPr>
          <w:rFonts w:ascii="Times New Roman" w:hAnsi="Times New Roman" w:cs="Times New Roman"/>
          <w:sz w:val="24"/>
          <w:szCs w:val="24"/>
        </w:rPr>
        <w:t xml:space="preserve"> are</w:t>
      </w:r>
      <w:r w:rsidRPr="000D4BC9">
        <w:rPr>
          <w:rFonts w:ascii="Times New Roman" w:hAnsi="Times New Roman" w:cs="Times New Roman"/>
          <w:sz w:val="24"/>
          <w:szCs w:val="24"/>
        </w:rPr>
        <w:t xml:space="preserve"> in million</w:t>
      </w:r>
      <w:r w:rsidR="007B2DFF" w:rsidRPr="000D4BC9">
        <w:rPr>
          <w:rFonts w:ascii="Times New Roman" w:hAnsi="Times New Roman" w:cs="Times New Roman"/>
          <w:sz w:val="24"/>
          <w:szCs w:val="24"/>
        </w:rPr>
        <w:t>.</w:t>
      </w:r>
    </w:p>
    <w:tbl>
      <w:tblPr>
        <w:tblStyle w:val="MediumShading2-Accent5"/>
        <w:tblW w:w="0" w:type="auto"/>
        <w:tblLook w:val="04A0"/>
      </w:tblPr>
      <w:tblGrid>
        <w:gridCol w:w="3192"/>
        <w:gridCol w:w="3192"/>
        <w:gridCol w:w="3192"/>
      </w:tblGrid>
      <w:tr w:rsidR="00011660" w:rsidRPr="000D4BC9" w:rsidTr="00D916A1">
        <w:trPr>
          <w:cnfStyle w:val="100000000000"/>
        </w:trPr>
        <w:tc>
          <w:tcPr>
            <w:cnfStyle w:val="001000000100"/>
            <w:tcW w:w="3192" w:type="dxa"/>
          </w:tcPr>
          <w:p w:rsidR="00011660" w:rsidRPr="00517B46" w:rsidRDefault="00011660" w:rsidP="00F44BAA">
            <w:pPr>
              <w:tabs>
                <w:tab w:val="left" w:pos="407"/>
              </w:tabs>
              <w:rPr>
                <w:rFonts w:ascii="Times New Roman" w:hAnsi="Times New Roman" w:cs="Times New Roman"/>
                <w:sz w:val="24"/>
                <w:szCs w:val="24"/>
              </w:rPr>
            </w:pPr>
            <w:r w:rsidRPr="00517B46">
              <w:rPr>
                <w:rFonts w:ascii="Times New Roman" w:hAnsi="Times New Roman" w:cs="Times New Roman"/>
                <w:sz w:val="24"/>
                <w:szCs w:val="24"/>
              </w:rPr>
              <w:t>Company</w:t>
            </w:r>
          </w:p>
        </w:tc>
        <w:tc>
          <w:tcPr>
            <w:tcW w:w="3192" w:type="dxa"/>
          </w:tcPr>
          <w:p w:rsidR="00011660" w:rsidRPr="00517B46" w:rsidRDefault="00011660" w:rsidP="00F44BAA">
            <w:pPr>
              <w:tabs>
                <w:tab w:val="left" w:pos="407"/>
              </w:tabs>
              <w:cnfStyle w:val="100000000000"/>
              <w:rPr>
                <w:rFonts w:ascii="Times New Roman" w:hAnsi="Times New Roman" w:cs="Times New Roman"/>
                <w:sz w:val="24"/>
                <w:szCs w:val="24"/>
              </w:rPr>
            </w:pPr>
            <w:r w:rsidRPr="00517B46">
              <w:rPr>
                <w:rFonts w:ascii="Times New Roman" w:hAnsi="Times New Roman" w:cs="Times New Roman"/>
                <w:sz w:val="24"/>
                <w:szCs w:val="24"/>
              </w:rPr>
              <w:t>Year</w:t>
            </w:r>
          </w:p>
        </w:tc>
        <w:tc>
          <w:tcPr>
            <w:tcW w:w="3192" w:type="dxa"/>
          </w:tcPr>
          <w:p w:rsidR="00011660" w:rsidRPr="00517B46" w:rsidRDefault="00011660" w:rsidP="00F44BAA">
            <w:pPr>
              <w:tabs>
                <w:tab w:val="left" w:pos="407"/>
              </w:tabs>
              <w:cnfStyle w:val="100000000000"/>
              <w:rPr>
                <w:rFonts w:ascii="Times New Roman" w:hAnsi="Times New Roman" w:cs="Times New Roman"/>
                <w:sz w:val="24"/>
                <w:szCs w:val="24"/>
              </w:rPr>
            </w:pPr>
            <w:r w:rsidRPr="00517B46">
              <w:rPr>
                <w:rFonts w:ascii="Times New Roman" w:hAnsi="Times New Roman" w:cs="Times New Roman"/>
                <w:sz w:val="24"/>
                <w:szCs w:val="24"/>
              </w:rPr>
              <w:t>Classified</w:t>
            </w:r>
          </w:p>
        </w:tc>
      </w:tr>
      <w:tr w:rsidR="00363D34" w:rsidRPr="000D4BC9" w:rsidTr="00D916A1">
        <w:trPr>
          <w:cnfStyle w:val="000000100000"/>
        </w:trPr>
        <w:tc>
          <w:tcPr>
            <w:cnfStyle w:val="001000000000"/>
            <w:tcW w:w="3192" w:type="dxa"/>
          </w:tcPr>
          <w:p w:rsidR="00363D34" w:rsidRPr="000D4BC9" w:rsidRDefault="00363D34" w:rsidP="00F44BAA">
            <w:pPr>
              <w:tabs>
                <w:tab w:val="left" w:pos="407"/>
              </w:tabs>
              <w:rPr>
                <w:rFonts w:ascii="Times New Roman" w:hAnsi="Times New Roman" w:cs="Times New Roman"/>
                <w:sz w:val="24"/>
                <w:szCs w:val="24"/>
              </w:rPr>
            </w:pPr>
            <w:r w:rsidRPr="000D4BC9">
              <w:rPr>
                <w:rFonts w:ascii="Times New Roman" w:hAnsi="Times New Roman" w:cs="Times New Roman"/>
                <w:sz w:val="24"/>
                <w:szCs w:val="24"/>
              </w:rPr>
              <w:t>Nestle</w:t>
            </w:r>
          </w:p>
        </w:tc>
        <w:tc>
          <w:tcPr>
            <w:tcW w:w="3192" w:type="dxa"/>
          </w:tcPr>
          <w:p w:rsidR="00363D34" w:rsidRPr="000D4BC9" w:rsidRDefault="00363D34" w:rsidP="00F44BAA">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363D34" w:rsidRPr="000D4BC9" w:rsidRDefault="00363D34">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25700</w:t>
            </w:r>
          </w:p>
        </w:tc>
      </w:tr>
      <w:tr w:rsidR="00363D34" w:rsidRPr="000D4BC9" w:rsidTr="00D916A1">
        <w:tc>
          <w:tcPr>
            <w:cnfStyle w:val="001000000000"/>
            <w:tcW w:w="3192" w:type="dxa"/>
          </w:tcPr>
          <w:p w:rsidR="00363D34" w:rsidRPr="000D4BC9" w:rsidRDefault="00363D34" w:rsidP="00F44BAA">
            <w:pPr>
              <w:tabs>
                <w:tab w:val="left" w:pos="407"/>
              </w:tabs>
              <w:rPr>
                <w:rFonts w:ascii="Times New Roman" w:hAnsi="Times New Roman" w:cs="Times New Roman"/>
                <w:sz w:val="24"/>
                <w:szCs w:val="24"/>
              </w:rPr>
            </w:pPr>
          </w:p>
        </w:tc>
        <w:tc>
          <w:tcPr>
            <w:tcW w:w="3192" w:type="dxa"/>
          </w:tcPr>
          <w:p w:rsidR="00363D34" w:rsidRPr="000D4BC9" w:rsidRDefault="00363D34" w:rsidP="00F44BAA">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363D34" w:rsidRPr="000D4BC9" w:rsidRDefault="00363D34">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23132</w:t>
            </w:r>
          </w:p>
        </w:tc>
      </w:tr>
      <w:tr w:rsidR="00363D34" w:rsidRPr="000D4BC9" w:rsidTr="00D916A1">
        <w:trPr>
          <w:cnfStyle w:val="000000100000"/>
        </w:trPr>
        <w:tc>
          <w:tcPr>
            <w:cnfStyle w:val="001000000000"/>
            <w:tcW w:w="3192" w:type="dxa"/>
          </w:tcPr>
          <w:p w:rsidR="00363D34" w:rsidRPr="000D4BC9" w:rsidRDefault="00363D34" w:rsidP="00F44BAA">
            <w:pPr>
              <w:tabs>
                <w:tab w:val="left" w:pos="407"/>
              </w:tabs>
              <w:rPr>
                <w:rFonts w:ascii="Times New Roman" w:hAnsi="Times New Roman" w:cs="Times New Roman"/>
                <w:sz w:val="24"/>
                <w:szCs w:val="24"/>
              </w:rPr>
            </w:pPr>
            <w:r w:rsidRPr="000D4BC9">
              <w:rPr>
                <w:rFonts w:ascii="Times New Roman" w:hAnsi="Times New Roman" w:cs="Times New Roman"/>
                <w:sz w:val="24"/>
                <w:szCs w:val="24"/>
              </w:rPr>
              <w:t>Unilever</w:t>
            </w:r>
          </w:p>
        </w:tc>
        <w:tc>
          <w:tcPr>
            <w:tcW w:w="3192" w:type="dxa"/>
          </w:tcPr>
          <w:p w:rsidR="00363D34" w:rsidRPr="000D4BC9" w:rsidRDefault="00363D34" w:rsidP="00F44BAA">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363D34" w:rsidRPr="000D4BC9" w:rsidRDefault="00363D34">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1393</w:t>
            </w:r>
          </w:p>
        </w:tc>
      </w:tr>
      <w:tr w:rsidR="00363D34" w:rsidRPr="000D4BC9" w:rsidTr="00D916A1">
        <w:tc>
          <w:tcPr>
            <w:cnfStyle w:val="001000000000"/>
            <w:tcW w:w="3192" w:type="dxa"/>
          </w:tcPr>
          <w:p w:rsidR="00363D34" w:rsidRPr="000D4BC9" w:rsidRDefault="00363D34" w:rsidP="00F44BAA">
            <w:pPr>
              <w:tabs>
                <w:tab w:val="left" w:pos="407"/>
              </w:tabs>
              <w:rPr>
                <w:rFonts w:ascii="Times New Roman" w:hAnsi="Times New Roman" w:cs="Times New Roman"/>
                <w:sz w:val="24"/>
                <w:szCs w:val="24"/>
              </w:rPr>
            </w:pPr>
          </w:p>
        </w:tc>
        <w:tc>
          <w:tcPr>
            <w:tcW w:w="3192" w:type="dxa"/>
          </w:tcPr>
          <w:p w:rsidR="00363D34" w:rsidRPr="000D4BC9" w:rsidRDefault="00363D34" w:rsidP="00F44BAA">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363D34" w:rsidRPr="000D4BC9" w:rsidRDefault="00363D34">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1461</w:t>
            </w:r>
          </w:p>
        </w:tc>
      </w:tr>
      <w:tr w:rsidR="00363D34" w:rsidRPr="000D4BC9" w:rsidTr="00D916A1">
        <w:trPr>
          <w:cnfStyle w:val="000000100000"/>
        </w:trPr>
        <w:tc>
          <w:tcPr>
            <w:cnfStyle w:val="001000000000"/>
            <w:tcW w:w="3192" w:type="dxa"/>
          </w:tcPr>
          <w:p w:rsidR="00363D34" w:rsidRPr="000D4BC9" w:rsidRDefault="00363D34" w:rsidP="00F44BAA">
            <w:pPr>
              <w:tabs>
                <w:tab w:val="left" w:pos="407"/>
              </w:tabs>
              <w:rPr>
                <w:rFonts w:ascii="Times New Roman" w:hAnsi="Times New Roman" w:cs="Times New Roman"/>
                <w:sz w:val="24"/>
                <w:szCs w:val="24"/>
              </w:rPr>
            </w:pPr>
            <w:r w:rsidRPr="000D4BC9">
              <w:rPr>
                <w:rFonts w:ascii="Times New Roman" w:hAnsi="Times New Roman" w:cs="Times New Roman"/>
                <w:sz w:val="24"/>
                <w:szCs w:val="24"/>
              </w:rPr>
              <w:t>Kellogg’s Company</w:t>
            </w:r>
          </w:p>
        </w:tc>
        <w:tc>
          <w:tcPr>
            <w:tcW w:w="3192" w:type="dxa"/>
          </w:tcPr>
          <w:p w:rsidR="00363D34" w:rsidRPr="000D4BC9" w:rsidRDefault="00363D34" w:rsidP="00F44BAA">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363D34" w:rsidRPr="000D4BC9" w:rsidRDefault="00363D34">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651</w:t>
            </w:r>
          </w:p>
        </w:tc>
      </w:tr>
      <w:tr w:rsidR="00363D34" w:rsidRPr="000D4BC9" w:rsidTr="00D916A1">
        <w:tc>
          <w:tcPr>
            <w:cnfStyle w:val="001000000000"/>
            <w:tcW w:w="3192" w:type="dxa"/>
          </w:tcPr>
          <w:p w:rsidR="00363D34" w:rsidRPr="000D4BC9" w:rsidRDefault="00363D34" w:rsidP="00F44BAA">
            <w:pPr>
              <w:tabs>
                <w:tab w:val="left" w:pos="407"/>
              </w:tabs>
              <w:rPr>
                <w:rFonts w:ascii="Times New Roman" w:hAnsi="Times New Roman" w:cs="Times New Roman"/>
                <w:sz w:val="24"/>
                <w:szCs w:val="24"/>
              </w:rPr>
            </w:pPr>
          </w:p>
        </w:tc>
        <w:tc>
          <w:tcPr>
            <w:tcW w:w="3192" w:type="dxa"/>
          </w:tcPr>
          <w:p w:rsidR="00363D34" w:rsidRPr="000D4BC9" w:rsidRDefault="00363D34" w:rsidP="00F44BAA">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363D34" w:rsidRPr="000D4BC9" w:rsidRDefault="00363D34">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705</w:t>
            </w:r>
          </w:p>
        </w:tc>
      </w:tr>
      <w:tr w:rsidR="00363D34" w:rsidRPr="000D4BC9" w:rsidTr="00D916A1">
        <w:trPr>
          <w:cnfStyle w:val="000000100000"/>
        </w:trPr>
        <w:tc>
          <w:tcPr>
            <w:cnfStyle w:val="001000000000"/>
            <w:tcW w:w="3192" w:type="dxa"/>
          </w:tcPr>
          <w:p w:rsidR="00363D34" w:rsidRPr="000D4BC9" w:rsidRDefault="00363D34" w:rsidP="00F44BAA">
            <w:pPr>
              <w:tabs>
                <w:tab w:val="left" w:pos="407"/>
              </w:tabs>
              <w:rPr>
                <w:rFonts w:ascii="Times New Roman" w:hAnsi="Times New Roman" w:cs="Times New Roman"/>
                <w:sz w:val="24"/>
                <w:szCs w:val="24"/>
              </w:rPr>
            </w:pPr>
            <w:r w:rsidRPr="000D4BC9">
              <w:rPr>
                <w:rFonts w:ascii="Times New Roman" w:hAnsi="Times New Roman" w:cs="Times New Roman"/>
                <w:sz w:val="24"/>
                <w:szCs w:val="24"/>
              </w:rPr>
              <w:t>Coca cola Company</w:t>
            </w:r>
          </w:p>
        </w:tc>
        <w:tc>
          <w:tcPr>
            <w:tcW w:w="3192" w:type="dxa"/>
          </w:tcPr>
          <w:p w:rsidR="00363D34" w:rsidRPr="000D4BC9" w:rsidRDefault="00363D34" w:rsidP="00F44BAA">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363D34" w:rsidRPr="000D4BC9" w:rsidRDefault="00363D34">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85682</w:t>
            </w:r>
          </w:p>
        </w:tc>
      </w:tr>
      <w:tr w:rsidR="00363D34" w:rsidRPr="000D4BC9" w:rsidTr="00D916A1">
        <w:tc>
          <w:tcPr>
            <w:cnfStyle w:val="001000000000"/>
            <w:tcW w:w="3192" w:type="dxa"/>
          </w:tcPr>
          <w:p w:rsidR="00363D34" w:rsidRPr="000D4BC9" w:rsidRDefault="00363D34" w:rsidP="00F44BAA">
            <w:pPr>
              <w:tabs>
                <w:tab w:val="left" w:pos="407"/>
              </w:tabs>
              <w:rPr>
                <w:rFonts w:ascii="Times New Roman" w:hAnsi="Times New Roman" w:cs="Times New Roman"/>
                <w:sz w:val="24"/>
                <w:szCs w:val="24"/>
              </w:rPr>
            </w:pPr>
          </w:p>
        </w:tc>
        <w:tc>
          <w:tcPr>
            <w:tcW w:w="3192" w:type="dxa"/>
          </w:tcPr>
          <w:p w:rsidR="00363D34" w:rsidRPr="000D4BC9" w:rsidRDefault="00363D34" w:rsidP="00F44BAA">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363D34" w:rsidRPr="000D4BC9" w:rsidRDefault="00363D34">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114831</w:t>
            </w:r>
          </w:p>
        </w:tc>
      </w:tr>
      <w:tr w:rsidR="00363D34" w:rsidRPr="000D4BC9" w:rsidTr="00D916A1">
        <w:trPr>
          <w:cnfStyle w:val="000000100000"/>
        </w:trPr>
        <w:tc>
          <w:tcPr>
            <w:cnfStyle w:val="001000000000"/>
            <w:tcW w:w="3192" w:type="dxa"/>
          </w:tcPr>
          <w:p w:rsidR="00363D34" w:rsidRPr="000D4BC9" w:rsidRDefault="00363D34" w:rsidP="00F44BAA">
            <w:pPr>
              <w:tabs>
                <w:tab w:val="left" w:pos="407"/>
              </w:tabs>
              <w:rPr>
                <w:rFonts w:ascii="Times New Roman" w:hAnsi="Times New Roman" w:cs="Times New Roman"/>
                <w:sz w:val="24"/>
                <w:szCs w:val="24"/>
              </w:rPr>
            </w:pPr>
            <w:r w:rsidRPr="000D4BC9">
              <w:rPr>
                <w:rFonts w:ascii="Times New Roman" w:hAnsi="Times New Roman" w:cs="Times New Roman"/>
                <w:sz w:val="24"/>
                <w:szCs w:val="24"/>
              </w:rPr>
              <w:t>Pepsico Inc.</w:t>
            </w:r>
          </w:p>
        </w:tc>
        <w:tc>
          <w:tcPr>
            <w:tcW w:w="3192" w:type="dxa"/>
          </w:tcPr>
          <w:p w:rsidR="00363D34" w:rsidRPr="000D4BC9" w:rsidRDefault="00363D34" w:rsidP="00F44BAA">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363D34" w:rsidRPr="000D4BC9" w:rsidRDefault="00363D34">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32321</w:t>
            </w:r>
          </w:p>
        </w:tc>
      </w:tr>
      <w:tr w:rsidR="00363D34" w:rsidRPr="000D4BC9" w:rsidTr="00D916A1">
        <w:tc>
          <w:tcPr>
            <w:cnfStyle w:val="001000000000"/>
            <w:tcW w:w="3192" w:type="dxa"/>
          </w:tcPr>
          <w:p w:rsidR="00363D34" w:rsidRPr="000D4BC9" w:rsidRDefault="00363D34" w:rsidP="00F44BAA">
            <w:pPr>
              <w:tabs>
                <w:tab w:val="left" w:pos="407"/>
              </w:tabs>
              <w:rPr>
                <w:rFonts w:ascii="Times New Roman" w:hAnsi="Times New Roman" w:cs="Times New Roman"/>
                <w:sz w:val="24"/>
                <w:szCs w:val="24"/>
              </w:rPr>
            </w:pPr>
          </w:p>
        </w:tc>
        <w:tc>
          <w:tcPr>
            <w:tcW w:w="3192" w:type="dxa"/>
          </w:tcPr>
          <w:p w:rsidR="00363D34" w:rsidRPr="000D4BC9" w:rsidRDefault="00363D34" w:rsidP="00F44BAA">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363D34" w:rsidRPr="000D4BC9" w:rsidRDefault="00363D34">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32068</w:t>
            </w:r>
          </w:p>
        </w:tc>
      </w:tr>
      <w:tr w:rsidR="00363D34" w:rsidRPr="000D4BC9" w:rsidTr="00D916A1">
        <w:trPr>
          <w:cnfStyle w:val="000000100000"/>
        </w:trPr>
        <w:tc>
          <w:tcPr>
            <w:cnfStyle w:val="001000000000"/>
            <w:tcW w:w="3192" w:type="dxa"/>
          </w:tcPr>
          <w:p w:rsidR="00363D34" w:rsidRPr="000D4BC9" w:rsidRDefault="00363D34" w:rsidP="00F44BAA">
            <w:pPr>
              <w:tabs>
                <w:tab w:val="left" w:pos="407"/>
              </w:tabs>
              <w:rPr>
                <w:rFonts w:ascii="Times New Roman" w:hAnsi="Times New Roman" w:cs="Times New Roman"/>
                <w:sz w:val="24"/>
                <w:szCs w:val="24"/>
              </w:rPr>
            </w:pPr>
            <w:r w:rsidRPr="000D4BC9">
              <w:rPr>
                <w:rFonts w:ascii="Times New Roman" w:hAnsi="Times New Roman" w:cs="Times New Roman"/>
                <w:sz w:val="24"/>
                <w:szCs w:val="24"/>
              </w:rPr>
              <w:t>ACI Limited</w:t>
            </w:r>
          </w:p>
        </w:tc>
        <w:tc>
          <w:tcPr>
            <w:tcW w:w="3192" w:type="dxa"/>
          </w:tcPr>
          <w:p w:rsidR="00363D34" w:rsidRPr="000D4BC9" w:rsidRDefault="00363D34" w:rsidP="00F44BAA">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363D34" w:rsidRPr="000D4BC9" w:rsidRDefault="00363D34">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141353004</w:t>
            </w:r>
          </w:p>
        </w:tc>
      </w:tr>
      <w:tr w:rsidR="00363D34" w:rsidRPr="000D4BC9" w:rsidTr="00D916A1">
        <w:tc>
          <w:tcPr>
            <w:cnfStyle w:val="001000000000"/>
            <w:tcW w:w="3192" w:type="dxa"/>
          </w:tcPr>
          <w:p w:rsidR="00363D34" w:rsidRPr="000D4BC9" w:rsidRDefault="00363D34" w:rsidP="00F44BAA">
            <w:pPr>
              <w:tabs>
                <w:tab w:val="left" w:pos="407"/>
              </w:tabs>
              <w:rPr>
                <w:rFonts w:ascii="Times New Roman" w:hAnsi="Times New Roman" w:cs="Times New Roman"/>
                <w:sz w:val="24"/>
                <w:szCs w:val="24"/>
              </w:rPr>
            </w:pPr>
          </w:p>
        </w:tc>
        <w:tc>
          <w:tcPr>
            <w:tcW w:w="3192" w:type="dxa"/>
          </w:tcPr>
          <w:p w:rsidR="00363D34" w:rsidRPr="000D4BC9" w:rsidRDefault="00363D34" w:rsidP="00F44BAA">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363D34" w:rsidRPr="000D4BC9" w:rsidRDefault="00363D34">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567627935</w:t>
            </w:r>
          </w:p>
        </w:tc>
      </w:tr>
      <w:tr w:rsidR="00363D34" w:rsidRPr="000D4BC9" w:rsidTr="00D916A1">
        <w:trPr>
          <w:cnfStyle w:val="000000100000"/>
        </w:trPr>
        <w:tc>
          <w:tcPr>
            <w:cnfStyle w:val="001000000000"/>
            <w:tcW w:w="3192" w:type="dxa"/>
          </w:tcPr>
          <w:p w:rsidR="00363D34" w:rsidRPr="00B5056D" w:rsidRDefault="00363D34" w:rsidP="003D6BC2">
            <w:pPr>
              <w:rPr>
                <w:rFonts w:ascii="Times New Roman" w:hAnsi="Times New Roman" w:cs="Times New Roman"/>
                <w:sz w:val="24"/>
                <w:szCs w:val="24"/>
              </w:rPr>
            </w:pPr>
            <w:r w:rsidRPr="00B5056D">
              <w:rPr>
                <w:rFonts w:ascii="Times New Roman" w:hAnsi="Times New Roman" w:cs="Times New Roman"/>
                <w:sz w:val="24"/>
                <w:szCs w:val="24"/>
              </w:rPr>
              <w:t>ACME Laboratories Ltd.</w:t>
            </w:r>
          </w:p>
        </w:tc>
        <w:tc>
          <w:tcPr>
            <w:tcW w:w="3192" w:type="dxa"/>
          </w:tcPr>
          <w:p w:rsidR="00363D34" w:rsidRPr="000D4BC9" w:rsidRDefault="00363D34" w:rsidP="00F44BAA">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363D34" w:rsidRPr="000D4BC9" w:rsidRDefault="00363D34">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3780826927</w:t>
            </w:r>
          </w:p>
        </w:tc>
      </w:tr>
      <w:tr w:rsidR="00363D34" w:rsidRPr="000D4BC9" w:rsidTr="00D916A1">
        <w:tc>
          <w:tcPr>
            <w:cnfStyle w:val="001000000000"/>
            <w:tcW w:w="3192" w:type="dxa"/>
          </w:tcPr>
          <w:p w:rsidR="00363D34" w:rsidRPr="000D4BC9" w:rsidRDefault="00363D34" w:rsidP="00F44BAA">
            <w:pPr>
              <w:tabs>
                <w:tab w:val="left" w:pos="407"/>
              </w:tabs>
              <w:rPr>
                <w:rFonts w:ascii="Times New Roman" w:hAnsi="Times New Roman" w:cs="Times New Roman"/>
                <w:sz w:val="24"/>
                <w:szCs w:val="24"/>
              </w:rPr>
            </w:pPr>
          </w:p>
        </w:tc>
        <w:tc>
          <w:tcPr>
            <w:tcW w:w="3192" w:type="dxa"/>
          </w:tcPr>
          <w:p w:rsidR="00363D34" w:rsidRPr="000D4BC9" w:rsidRDefault="00363D34" w:rsidP="00F44BAA">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363D34" w:rsidRPr="000D4BC9" w:rsidRDefault="00363D34">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3556975950</w:t>
            </w:r>
          </w:p>
        </w:tc>
      </w:tr>
      <w:tr w:rsidR="00363D34" w:rsidRPr="000D4BC9" w:rsidTr="00D916A1">
        <w:trPr>
          <w:cnfStyle w:val="000000100000"/>
        </w:trPr>
        <w:tc>
          <w:tcPr>
            <w:cnfStyle w:val="001000000000"/>
            <w:tcW w:w="3192" w:type="dxa"/>
          </w:tcPr>
          <w:p w:rsidR="00363D34" w:rsidRPr="000D4BC9" w:rsidRDefault="00363D34" w:rsidP="00F44BAA">
            <w:pPr>
              <w:tabs>
                <w:tab w:val="left" w:pos="407"/>
              </w:tabs>
              <w:rPr>
                <w:rFonts w:ascii="Times New Roman" w:hAnsi="Times New Roman" w:cs="Times New Roman"/>
                <w:sz w:val="24"/>
                <w:szCs w:val="24"/>
              </w:rPr>
            </w:pPr>
            <w:r w:rsidRPr="000D4BC9">
              <w:rPr>
                <w:rFonts w:ascii="Times New Roman" w:hAnsi="Times New Roman" w:cs="Times New Roman"/>
                <w:sz w:val="24"/>
                <w:szCs w:val="24"/>
              </w:rPr>
              <w:t>Beximco Pharmaceutical Ltd.</w:t>
            </w:r>
          </w:p>
        </w:tc>
        <w:tc>
          <w:tcPr>
            <w:tcW w:w="3192" w:type="dxa"/>
          </w:tcPr>
          <w:p w:rsidR="00363D34" w:rsidRPr="000D4BC9" w:rsidRDefault="00363D34" w:rsidP="00F44BAA">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363D34" w:rsidRPr="000D4BC9" w:rsidRDefault="00363D34">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5586415012</w:t>
            </w:r>
          </w:p>
        </w:tc>
      </w:tr>
      <w:tr w:rsidR="00363D34" w:rsidRPr="000D4BC9" w:rsidTr="00D916A1">
        <w:tc>
          <w:tcPr>
            <w:cnfStyle w:val="001000000000"/>
            <w:tcW w:w="3192" w:type="dxa"/>
          </w:tcPr>
          <w:p w:rsidR="00363D34" w:rsidRPr="000D4BC9" w:rsidRDefault="00363D34" w:rsidP="00F44BAA">
            <w:pPr>
              <w:tabs>
                <w:tab w:val="left" w:pos="407"/>
              </w:tabs>
              <w:rPr>
                <w:rFonts w:ascii="Times New Roman" w:hAnsi="Times New Roman" w:cs="Times New Roman"/>
                <w:sz w:val="24"/>
                <w:szCs w:val="24"/>
              </w:rPr>
            </w:pPr>
          </w:p>
        </w:tc>
        <w:tc>
          <w:tcPr>
            <w:tcW w:w="3192" w:type="dxa"/>
          </w:tcPr>
          <w:p w:rsidR="00363D34" w:rsidRPr="000D4BC9" w:rsidRDefault="00363D34" w:rsidP="00F44BAA">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363D34" w:rsidRPr="000D4BC9" w:rsidRDefault="00363D34">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4212279341</w:t>
            </w:r>
          </w:p>
        </w:tc>
      </w:tr>
      <w:tr w:rsidR="00363D34" w:rsidRPr="000D4BC9" w:rsidTr="00D916A1">
        <w:trPr>
          <w:cnfStyle w:val="000000100000"/>
        </w:trPr>
        <w:tc>
          <w:tcPr>
            <w:cnfStyle w:val="001000000000"/>
            <w:tcW w:w="3192" w:type="dxa"/>
          </w:tcPr>
          <w:p w:rsidR="00363D34" w:rsidRPr="000D4BC9" w:rsidRDefault="00363D34" w:rsidP="00F44BAA">
            <w:pPr>
              <w:tabs>
                <w:tab w:val="left" w:pos="407"/>
              </w:tabs>
              <w:rPr>
                <w:rFonts w:ascii="Times New Roman" w:hAnsi="Times New Roman" w:cs="Times New Roman"/>
                <w:sz w:val="24"/>
                <w:szCs w:val="24"/>
              </w:rPr>
            </w:pPr>
            <w:r w:rsidRPr="000D4BC9">
              <w:rPr>
                <w:rFonts w:ascii="Times New Roman" w:hAnsi="Times New Roman" w:cs="Times New Roman"/>
                <w:sz w:val="24"/>
                <w:szCs w:val="24"/>
              </w:rPr>
              <w:t>Square Pharma</w:t>
            </w:r>
          </w:p>
        </w:tc>
        <w:tc>
          <w:tcPr>
            <w:tcW w:w="3192" w:type="dxa"/>
          </w:tcPr>
          <w:p w:rsidR="00363D34" w:rsidRPr="000D4BC9" w:rsidRDefault="00363D34" w:rsidP="00F44BAA">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363D34" w:rsidRPr="000D4BC9" w:rsidRDefault="00363D34">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3131975363</w:t>
            </w:r>
          </w:p>
        </w:tc>
      </w:tr>
      <w:tr w:rsidR="00363D34" w:rsidRPr="000D4BC9" w:rsidTr="00D916A1">
        <w:tc>
          <w:tcPr>
            <w:cnfStyle w:val="001000000000"/>
            <w:tcW w:w="3192" w:type="dxa"/>
          </w:tcPr>
          <w:p w:rsidR="00363D34" w:rsidRPr="000D4BC9" w:rsidRDefault="00363D34" w:rsidP="00F44BAA">
            <w:pPr>
              <w:tabs>
                <w:tab w:val="left" w:pos="407"/>
              </w:tabs>
              <w:rPr>
                <w:rFonts w:ascii="Times New Roman" w:hAnsi="Times New Roman" w:cs="Times New Roman"/>
                <w:sz w:val="24"/>
                <w:szCs w:val="24"/>
              </w:rPr>
            </w:pPr>
          </w:p>
        </w:tc>
        <w:tc>
          <w:tcPr>
            <w:tcW w:w="3192" w:type="dxa"/>
          </w:tcPr>
          <w:p w:rsidR="00363D34" w:rsidRPr="000D4BC9" w:rsidRDefault="00363D34" w:rsidP="00F44BAA">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363D34" w:rsidRPr="000D4BC9" w:rsidRDefault="00363D34">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2937071066</w:t>
            </w:r>
          </w:p>
        </w:tc>
      </w:tr>
      <w:tr w:rsidR="00363D34" w:rsidRPr="000D4BC9" w:rsidTr="00D916A1">
        <w:trPr>
          <w:cnfStyle w:val="000000100000"/>
        </w:trPr>
        <w:tc>
          <w:tcPr>
            <w:cnfStyle w:val="001000000000"/>
            <w:tcW w:w="3192" w:type="dxa"/>
          </w:tcPr>
          <w:p w:rsidR="00363D34" w:rsidRPr="000D4BC9" w:rsidRDefault="00363D34" w:rsidP="00F44BAA">
            <w:pPr>
              <w:tabs>
                <w:tab w:val="left" w:pos="407"/>
              </w:tabs>
              <w:rPr>
                <w:rFonts w:ascii="Times New Roman" w:hAnsi="Times New Roman" w:cs="Times New Roman"/>
                <w:sz w:val="24"/>
                <w:szCs w:val="24"/>
              </w:rPr>
            </w:pPr>
            <w:r w:rsidRPr="000D4BC9">
              <w:rPr>
                <w:rFonts w:ascii="Times New Roman" w:hAnsi="Times New Roman" w:cs="Times New Roman"/>
                <w:sz w:val="24"/>
                <w:szCs w:val="24"/>
              </w:rPr>
              <w:t>Beacon Pharma Ltd</w:t>
            </w:r>
          </w:p>
        </w:tc>
        <w:tc>
          <w:tcPr>
            <w:tcW w:w="3192" w:type="dxa"/>
          </w:tcPr>
          <w:p w:rsidR="00363D34" w:rsidRPr="000D4BC9" w:rsidRDefault="00363D34" w:rsidP="00F44BAA">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363D34" w:rsidRPr="000D4BC9" w:rsidRDefault="00363D34">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1478370857</w:t>
            </w:r>
          </w:p>
        </w:tc>
      </w:tr>
      <w:tr w:rsidR="00363D34" w:rsidRPr="000D4BC9" w:rsidTr="00D916A1">
        <w:tc>
          <w:tcPr>
            <w:cnfStyle w:val="001000000000"/>
            <w:tcW w:w="3192" w:type="dxa"/>
          </w:tcPr>
          <w:p w:rsidR="00363D34" w:rsidRPr="000D4BC9" w:rsidRDefault="00363D34" w:rsidP="00F44BAA">
            <w:pPr>
              <w:tabs>
                <w:tab w:val="left" w:pos="407"/>
              </w:tabs>
              <w:rPr>
                <w:rFonts w:ascii="Times New Roman" w:hAnsi="Times New Roman" w:cs="Times New Roman"/>
                <w:sz w:val="24"/>
                <w:szCs w:val="24"/>
              </w:rPr>
            </w:pPr>
          </w:p>
        </w:tc>
        <w:tc>
          <w:tcPr>
            <w:tcW w:w="3192" w:type="dxa"/>
          </w:tcPr>
          <w:p w:rsidR="00363D34" w:rsidRPr="000D4BC9" w:rsidRDefault="00363D34" w:rsidP="00F44BAA">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363D34" w:rsidRPr="000D4BC9" w:rsidRDefault="00363D34">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1635815764</w:t>
            </w:r>
          </w:p>
        </w:tc>
      </w:tr>
      <w:tr w:rsidR="00363D34" w:rsidRPr="000D4BC9" w:rsidTr="00D916A1">
        <w:trPr>
          <w:cnfStyle w:val="000000100000"/>
        </w:trPr>
        <w:tc>
          <w:tcPr>
            <w:cnfStyle w:val="001000000000"/>
            <w:tcW w:w="3192" w:type="dxa"/>
          </w:tcPr>
          <w:p w:rsidR="00363D34" w:rsidRPr="000D4BC9" w:rsidRDefault="004A5413" w:rsidP="00F44BAA">
            <w:pPr>
              <w:tabs>
                <w:tab w:val="left" w:pos="407"/>
              </w:tabs>
              <w:rPr>
                <w:rFonts w:ascii="Times New Roman" w:hAnsi="Times New Roman" w:cs="Times New Roman"/>
                <w:sz w:val="24"/>
                <w:szCs w:val="24"/>
              </w:rPr>
            </w:pPr>
            <w:r w:rsidRPr="000D4BC9">
              <w:rPr>
                <w:rFonts w:ascii="Times New Roman" w:hAnsi="Times New Roman" w:cs="Times New Roman"/>
                <w:sz w:val="24"/>
                <w:szCs w:val="24"/>
              </w:rPr>
              <w:t>Delta Apparel, Inc</w:t>
            </w:r>
          </w:p>
        </w:tc>
        <w:tc>
          <w:tcPr>
            <w:tcW w:w="3192" w:type="dxa"/>
          </w:tcPr>
          <w:p w:rsidR="00363D34" w:rsidRPr="000D4BC9" w:rsidRDefault="00363D34" w:rsidP="00F44BAA">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363D34" w:rsidRPr="000D4BC9" w:rsidRDefault="00363D34">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9302</w:t>
            </w:r>
          </w:p>
        </w:tc>
      </w:tr>
      <w:tr w:rsidR="00363D34" w:rsidRPr="000D4BC9" w:rsidTr="00D916A1">
        <w:tc>
          <w:tcPr>
            <w:cnfStyle w:val="001000000000"/>
            <w:tcW w:w="3192" w:type="dxa"/>
          </w:tcPr>
          <w:p w:rsidR="00363D34" w:rsidRPr="000D4BC9" w:rsidRDefault="00363D34" w:rsidP="00F44BAA">
            <w:pPr>
              <w:tabs>
                <w:tab w:val="left" w:pos="407"/>
              </w:tabs>
              <w:rPr>
                <w:rFonts w:ascii="Times New Roman" w:hAnsi="Times New Roman" w:cs="Times New Roman"/>
                <w:sz w:val="24"/>
                <w:szCs w:val="24"/>
              </w:rPr>
            </w:pPr>
          </w:p>
        </w:tc>
        <w:tc>
          <w:tcPr>
            <w:tcW w:w="3192" w:type="dxa"/>
          </w:tcPr>
          <w:p w:rsidR="00363D34" w:rsidRPr="000D4BC9" w:rsidRDefault="00363D34" w:rsidP="00F44BAA">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363D34" w:rsidRPr="000D4BC9" w:rsidRDefault="00363D34">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12836</w:t>
            </w:r>
          </w:p>
        </w:tc>
      </w:tr>
      <w:tr w:rsidR="00363D34" w:rsidRPr="000D4BC9" w:rsidTr="00D916A1">
        <w:trPr>
          <w:cnfStyle w:val="000000100000"/>
        </w:trPr>
        <w:tc>
          <w:tcPr>
            <w:cnfStyle w:val="001000000000"/>
            <w:tcW w:w="3192" w:type="dxa"/>
          </w:tcPr>
          <w:p w:rsidR="00363D34" w:rsidRPr="000D4BC9" w:rsidRDefault="00363D34" w:rsidP="00F44BAA">
            <w:pPr>
              <w:tabs>
                <w:tab w:val="left" w:pos="407"/>
              </w:tabs>
              <w:rPr>
                <w:rFonts w:ascii="Times New Roman" w:hAnsi="Times New Roman" w:cs="Times New Roman"/>
                <w:sz w:val="24"/>
                <w:szCs w:val="24"/>
              </w:rPr>
            </w:pPr>
            <w:r w:rsidRPr="000D4BC9">
              <w:rPr>
                <w:rFonts w:ascii="Times New Roman" w:hAnsi="Times New Roman" w:cs="Times New Roman"/>
                <w:sz w:val="24"/>
                <w:szCs w:val="24"/>
              </w:rPr>
              <w:t>Pacific Denims Ltd</w:t>
            </w:r>
          </w:p>
        </w:tc>
        <w:tc>
          <w:tcPr>
            <w:tcW w:w="3192" w:type="dxa"/>
          </w:tcPr>
          <w:p w:rsidR="00363D34" w:rsidRPr="000D4BC9" w:rsidRDefault="00363D34" w:rsidP="00F44BAA">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363D34" w:rsidRPr="000D4BC9" w:rsidRDefault="00363D34">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586748307</w:t>
            </w:r>
          </w:p>
        </w:tc>
      </w:tr>
      <w:tr w:rsidR="00363D34" w:rsidRPr="000D4BC9" w:rsidTr="00D916A1">
        <w:tc>
          <w:tcPr>
            <w:cnfStyle w:val="001000000000"/>
            <w:tcW w:w="3192" w:type="dxa"/>
          </w:tcPr>
          <w:p w:rsidR="00363D34" w:rsidRPr="000D4BC9" w:rsidRDefault="00363D34" w:rsidP="00F44BAA">
            <w:pPr>
              <w:tabs>
                <w:tab w:val="left" w:pos="407"/>
              </w:tabs>
              <w:rPr>
                <w:rFonts w:ascii="Times New Roman" w:hAnsi="Times New Roman" w:cs="Times New Roman"/>
                <w:sz w:val="24"/>
                <w:szCs w:val="24"/>
              </w:rPr>
            </w:pPr>
          </w:p>
        </w:tc>
        <w:tc>
          <w:tcPr>
            <w:tcW w:w="3192" w:type="dxa"/>
          </w:tcPr>
          <w:p w:rsidR="00363D34" w:rsidRPr="000D4BC9" w:rsidRDefault="00363D34" w:rsidP="00F44BAA">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363D34" w:rsidRPr="000D4BC9" w:rsidRDefault="00363D34">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587037836</w:t>
            </w:r>
          </w:p>
        </w:tc>
      </w:tr>
      <w:tr w:rsidR="00363D34" w:rsidRPr="000D4BC9" w:rsidTr="00D916A1">
        <w:trPr>
          <w:cnfStyle w:val="000000100000"/>
        </w:trPr>
        <w:tc>
          <w:tcPr>
            <w:cnfStyle w:val="001000000000"/>
            <w:tcW w:w="3192" w:type="dxa"/>
          </w:tcPr>
          <w:p w:rsidR="00363D34" w:rsidRPr="000D4BC9" w:rsidRDefault="00363D34" w:rsidP="00F44BAA">
            <w:pPr>
              <w:tabs>
                <w:tab w:val="left" w:pos="407"/>
              </w:tabs>
              <w:rPr>
                <w:rFonts w:ascii="Times New Roman" w:hAnsi="Times New Roman" w:cs="Times New Roman"/>
                <w:sz w:val="24"/>
                <w:szCs w:val="24"/>
              </w:rPr>
            </w:pPr>
            <w:r w:rsidRPr="000D4BC9">
              <w:rPr>
                <w:rFonts w:ascii="Times New Roman" w:hAnsi="Times New Roman" w:cs="Times New Roman"/>
                <w:sz w:val="24"/>
                <w:szCs w:val="24"/>
              </w:rPr>
              <w:t>Paramount Textile Limited</w:t>
            </w:r>
          </w:p>
        </w:tc>
        <w:tc>
          <w:tcPr>
            <w:tcW w:w="3192" w:type="dxa"/>
          </w:tcPr>
          <w:p w:rsidR="00363D34" w:rsidRPr="000D4BC9" w:rsidRDefault="00363D34" w:rsidP="00F44BAA">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363D34" w:rsidRPr="000D4BC9" w:rsidRDefault="00363D34">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4164417106</w:t>
            </w:r>
          </w:p>
        </w:tc>
      </w:tr>
      <w:tr w:rsidR="00363D34" w:rsidRPr="000D4BC9" w:rsidTr="00D916A1">
        <w:tc>
          <w:tcPr>
            <w:cnfStyle w:val="001000000000"/>
            <w:tcW w:w="3192" w:type="dxa"/>
          </w:tcPr>
          <w:p w:rsidR="00363D34" w:rsidRPr="000D4BC9" w:rsidRDefault="00363D34" w:rsidP="00F44BAA">
            <w:pPr>
              <w:tabs>
                <w:tab w:val="left" w:pos="407"/>
              </w:tabs>
              <w:rPr>
                <w:rFonts w:ascii="Times New Roman" w:hAnsi="Times New Roman" w:cs="Times New Roman"/>
                <w:sz w:val="24"/>
                <w:szCs w:val="24"/>
              </w:rPr>
            </w:pPr>
          </w:p>
        </w:tc>
        <w:tc>
          <w:tcPr>
            <w:tcW w:w="3192" w:type="dxa"/>
          </w:tcPr>
          <w:p w:rsidR="00363D34" w:rsidRPr="000D4BC9" w:rsidRDefault="00363D34" w:rsidP="00F44BAA">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363D34" w:rsidRPr="000D4BC9" w:rsidRDefault="00363D34">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4461030463</w:t>
            </w:r>
          </w:p>
        </w:tc>
      </w:tr>
      <w:tr w:rsidR="00363D34" w:rsidRPr="000D4BC9" w:rsidTr="00D916A1">
        <w:trPr>
          <w:cnfStyle w:val="000000100000"/>
        </w:trPr>
        <w:tc>
          <w:tcPr>
            <w:cnfStyle w:val="001000000000"/>
            <w:tcW w:w="3192" w:type="dxa"/>
          </w:tcPr>
          <w:p w:rsidR="00363D34" w:rsidRPr="000D4BC9" w:rsidRDefault="00363D34" w:rsidP="00F44BAA">
            <w:pPr>
              <w:tabs>
                <w:tab w:val="left" w:pos="407"/>
              </w:tabs>
              <w:rPr>
                <w:rFonts w:ascii="Times New Roman" w:hAnsi="Times New Roman" w:cs="Times New Roman"/>
                <w:sz w:val="24"/>
                <w:szCs w:val="24"/>
              </w:rPr>
            </w:pPr>
            <w:r w:rsidRPr="000D4BC9">
              <w:rPr>
                <w:rFonts w:ascii="Times New Roman" w:hAnsi="Times New Roman" w:cs="Times New Roman"/>
                <w:sz w:val="24"/>
                <w:szCs w:val="24"/>
              </w:rPr>
              <w:t>Square Textile Limited</w:t>
            </w:r>
          </w:p>
        </w:tc>
        <w:tc>
          <w:tcPr>
            <w:tcW w:w="3192" w:type="dxa"/>
          </w:tcPr>
          <w:p w:rsidR="00363D34" w:rsidRPr="000D4BC9" w:rsidRDefault="00363D34" w:rsidP="00F44BAA">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363D34" w:rsidRPr="000D4BC9" w:rsidRDefault="00363D34">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3416687461</w:t>
            </w:r>
          </w:p>
        </w:tc>
      </w:tr>
      <w:tr w:rsidR="00363D34" w:rsidRPr="000D4BC9" w:rsidTr="00D916A1">
        <w:tc>
          <w:tcPr>
            <w:cnfStyle w:val="001000000000"/>
            <w:tcW w:w="3192" w:type="dxa"/>
          </w:tcPr>
          <w:p w:rsidR="00363D34" w:rsidRPr="000D4BC9" w:rsidRDefault="00363D34" w:rsidP="00F44BAA">
            <w:pPr>
              <w:tabs>
                <w:tab w:val="left" w:pos="407"/>
              </w:tabs>
              <w:rPr>
                <w:rFonts w:ascii="Times New Roman" w:hAnsi="Times New Roman" w:cs="Times New Roman"/>
                <w:sz w:val="24"/>
                <w:szCs w:val="24"/>
              </w:rPr>
            </w:pPr>
          </w:p>
        </w:tc>
        <w:tc>
          <w:tcPr>
            <w:tcW w:w="3192" w:type="dxa"/>
          </w:tcPr>
          <w:p w:rsidR="00363D34" w:rsidRPr="000D4BC9" w:rsidRDefault="00363D34" w:rsidP="00F44BAA">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363D34" w:rsidRPr="000D4BC9" w:rsidRDefault="00363D34">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3370859633</w:t>
            </w:r>
          </w:p>
        </w:tc>
      </w:tr>
      <w:tr w:rsidR="00363D34" w:rsidRPr="000D4BC9" w:rsidTr="00D916A1">
        <w:trPr>
          <w:cnfStyle w:val="000000100000"/>
        </w:trPr>
        <w:tc>
          <w:tcPr>
            <w:cnfStyle w:val="001000000000"/>
            <w:tcW w:w="3192" w:type="dxa"/>
          </w:tcPr>
          <w:p w:rsidR="00363D34" w:rsidRPr="000D4BC9" w:rsidRDefault="00363D34" w:rsidP="00F44BAA">
            <w:pPr>
              <w:tabs>
                <w:tab w:val="left" w:pos="407"/>
              </w:tabs>
              <w:rPr>
                <w:rFonts w:ascii="Times New Roman" w:hAnsi="Times New Roman" w:cs="Times New Roman"/>
                <w:sz w:val="24"/>
                <w:szCs w:val="24"/>
              </w:rPr>
            </w:pPr>
            <w:r w:rsidRPr="000D4BC9">
              <w:rPr>
                <w:rFonts w:ascii="Times New Roman" w:hAnsi="Times New Roman" w:cs="Times New Roman"/>
                <w:sz w:val="24"/>
                <w:szCs w:val="24"/>
              </w:rPr>
              <w:t>Hamid Fabrics Limited</w:t>
            </w:r>
          </w:p>
        </w:tc>
        <w:tc>
          <w:tcPr>
            <w:tcW w:w="3192" w:type="dxa"/>
          </w:tcPr>
          <w:p w:rsidR="00363D34" w:rsidRPr="000D4BC9" w:rsidRDefault="00363D34" w:rsidP="00F44BAA">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363D34" w:rsidRPr="000D4BC9" w:rsidRDefault="00363D34">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505771474</w:t>
            </w:r>
          </w:p>
        </w:tc>
      </w:tr>
      <w:tr w:rsidR="00363D34" w:rsidRPr="000D4BC9" w:rsidTr="00D916A1">
        <w:tc>
          <w:tcPr>
            <w:cnfStyle w:val="001000000000"/>
            <w:tcW w:w="3192" w:type="dxa"/>
          </w:tcPr>
          <w:p w:rsidR="00363D34" w:rsidRPr="000D4BC9" w:rsidRDefault="00363D34" w:rsidP="00F44BAA">
            <w:pPr>
              <w:tabs>
                <w:tab w:val="left" w:pos="407"/>
              </w:tabs>
              <w:rPr>
                <w:rFonts w:ascii="Times New Roman" w:hAnsi="Times New Roman" w:cs="Times New Roman"/>
                <w:sz w:val="24"/>
                <w:szCs w:val="24"/>
              </w:rPr>
            </w:pPr>
          </w:p>
        </w:tc>
        <w:tc>
          <w:tcPr>
            <w:tcW w:w="3192" w:type="dxa"/>
          </w:tcPr>
          <w:p w:rsidR="00363D34" w:rsidRPr="000D4BC9" w:rsidRDefault="00363D34" w:rsidP="00F44BAA">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363D34" w:rsidRPr="000D4BC9" w:rsidRDefault="00363D34">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357985694</w:t>
            </w:r>
          </w:p>
        </w:tc>
      </w:tr>
      <w:tr w:rsidR="00363D34" w:rsidRPr="000D4BC9" w:rsidTr="00D916A1">
        <w:trPr>
          <w:cnfStyle w:val="000000100000"/>
        </w:trPr>
        <w:tc>
          <w:tcPr>
            <w:cnfStyle w:val="001000000000"/>
            <w:tcW w:w="3192" w:type="dxa"/>
          </w:tcPr>
          <w:p w:rsidR="00363D34" w:rsidRPr="000D4BC9" w:rsidRDefault="00363D34" w:rsidP="00F44BAA">
            <w:pPr>
              <w:tabs>
                <w:tab w:val="left" w:pos="407"/>
              </w:tabs>
              <w:rPr>
                <w:rFonts w:ascii="Times New Roman" w:hAnsi="Times New Roman" w:cs="Times New Roman"/>
                <w:sz w:val="24"/>
                <w:szCs w:val="24"/>
              </w:rPr>
            </w:pPr>
            <w:r w:rsidRPr="000D4BC9">
              <w:rPr>
                <w:rFonts w:ascii="Times New Roman" w:hAnsi="Times New Roman" w:cs="Times New Roman"/>
                <w:sz w:val="24"/>
                <w:szCs w:val="24"/>
              </w:rPr>
              <w:t>Acer Inc.</w:t>
            </w:r>
          </w:p>
        </w:tc>
        <w:tc>
          <w:tcPr>
            <w:tcW w:w="3192" w:type="dxa"/>
          </w:tcPr>
          <w:p w:rsidR="00363D34" w:rsidRPr="000D4BC9" w:rsidRDefault="00363D34" w:rsidP="00F44BAA">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363D34" w:rsidRPr="000D4BC9" w:rsidRDefault="00363D34">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3973016</w:t>
            </w:r>
          </w:p>
        </w:tc>
      </w:tr>
      <w:tr w:rsidR="00363D34" w:rsidRPr="000D4BC9" w:rsidTr="00D916A1">
        <w:tc>
          <w:tcPr>
            <w:cnfStyle w:val="001000000000"/>
            <w:tcW w:w="3192" w:type="dxa"/>
          </w:tcPr>
          <w:p w:rsidR="00363D34" w:rsidRPr="000D4BC9" w:rsidRDefault="00363D34" w:rsidP="00F44BAA">
            <w:pPr>
              <w:tabs>
                <w:tab w:val="left" w:pos="407"/>
              </w:tabs>
              <w:rPr>
                <w:rFonts w:ascii="Times New Roman" w:hAnsi="Times New Roman" w:cs="Times New Roman"/>
                <w:sz w:val="24"/>
                <w:szCs w:val="24"/>
              </w:rPr>
            </w:pPr>
          </w:p>
        </w:tc>
        <w:tc>
          <w:tcPr>
            <w:tcW w:w="3192" w:type="dxa"/>
          </w:tcPr>
          <w:p w:rsidR="00363D34" w:rsidRPr="000D4BC9" w:rsidRDefault="00363D34" w:rsidP="00F44BAA">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363D34" w:rsidRPr="000D4BC9" w:rsidRDefault="00363D34">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7339775</w:t>
            </w:r>
          </w:p>
        </w:tc>
      </w:tr>
      <w:tr w:rsidR="00363D34" w:rsidRPr="000D4BC9" w:rsidTr="00D916A1">
        <w:trPr>
          <w:cnfStyle w:val="000000100000"/>
        </w:trPr>
        <w:tc>
          <w:tcPr>
            <w:cnfStyle w:val="001000000000"/>
            <w:tcW w:w="3192" w:type="dxa"/>
          </w:tcPr>
          <w:p w:rsidR="00363D34" w:rsidRPr="000D4BC9" w:rsidRDefault="00363D34" w:rsidP="00F44BAA">
            <w:pPr>
              <w:tabs>
                <w:tab w:val="left" w:pos="407"/>
              </w:tabs>
              <w:rPr>
                <w:rFonts w:ascii="Times New Roman" w:hAnsi="Times New Roman" w:cs="Times New Roman"/>
                <w:sz w:val="24"/>
                <w:szCs w:val="24"/>
              </w:rPr>
            </w:pPr>
            <w:r w:rsidRPr="000D4BC9">
              <w:rPr>
                <w:rFonts w:ascii="Times New Roman" w:hAnsi="Times New Roman" w:cs="Times New Roman"/>
                <w:sz w:val="24"/>
                <w:szCs w:val="24"/>
              </w:rPr>
              <w:t>Lenovo</w:t>
            </w:r>
          </w:p>
        </w:tc>
        <w:tc>
          <w:tcPr>
            <w:tcW w:w="3192" w:type="dxa"/>
          </w:tcPr>
          <w:p w:rsidR="00363D34" w:rsidRPr="000D4BC9" w:rsidRDefault="00363D34" w:rsidP="00F44BAA">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363D34" w:rsidRPr="000D4BC9" w:rsidRDefault="00363D34">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38154117</w:t>
            </w:r>
          </w:p>
        </w:tc>
      </w:tr>
      <w:tr w:rsidR="00363D34" w:rsidRPr="000D4BC9" w:rsidTr="00D916A1">
        <w:tc>
          <w:tcPr>
            <w:cnfStyle w:val="001000000000"/>
            <w:tcW w:w="3192" w:type="dxa"/>
          </w:tcPr>
          <w:p w:rsidR="00363D34" w:rsidRPr="000D4BC9" w:rsidRDefault="00363D34" w:rsidP="00F44BAA">
            <w:pPr>
              <w:tabs>
                <w:tab w:val="left" w:pos="407"/>
              </w:tabs>
              <w:rPr>
                <w:rFonts w:ascii="Times New Roman" w:hAnsi="Times New Roman" w:cs="Times New Roman"/>
                <w:sz w:val="24"/>
                <w:szCs w:val="24"/>
              </w:rPr>
            </w:pPr>
          </w:p>
        </w:tc>
        <w:tc>
          <w:tcPr>
            <w:tcW w:w="3192" w:type="dxa"/>
          </w:tcPr>
          <w:p w:rsidR="00363D34" w:rsidRPr="000D4BC9" w:rsidRDefault="00363D34" w:rsidP="00F44BAA">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363D34" w:rsidRPr="000D4BC9" w:rsidRDefault="00363D34">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4379813</w:t>
            </w:r>
          </w:p>
        </w:tc>
      </w:tr>
      <w:tr w:rsidR="00363D34" w:rsidRPr="000D4BC9" w:rsidTr="00D916A1">
        <w:trPr>
          <w:cnfStyle w:val="000000100000"/>
        </w:trPr>
        <w:tc>
          <w:tcPr>
            <w:cnfStyle w:val="001000000000"/>
            <w:tcW w:w="3192" w:type="dxa"/>
          </w:tcPr>
          <w:p w:rsidR="00363D34" w:rsidRPr="000D4BC9" w:rsidRDefault="00363D34" w:rsidP="00F44BAA">
            <w:pPr>
              <w:tabs>
                <w:tab w:val="left" w:pos="407"/>
              </w:tabs>
              <w:rPr>
                <w:rFonts w:ascii="Times New Roman" w:hAnsi="Times New Roman" w:cs="Times New Roman"/>
                <w:sz w:val="24"/>
                <w:szCs w:val="24"/>
              </w:rPr>
            </w:pPr>
            <w:r w:rsidRPr="000D4BC9">
              <w:rPr>
                <w:rFonts w:ascii="Times New Roman" w:hAnsi="Times New Roman" w:cs="Times New Roman"/>
                <w:sz w:val="24"/>
                <w:szCs w:val="24"/>
              </w:rPr>
              <w:t>Apple</w:t>
            </w:r>
          </w:p>
        </w:tc>
        <w:tc>
          <w:tcPr>
            <w:tcW w:w="3192" w:type="dxa"/>
          </w:tcPr>
          <w:p w:rsidR="00363D34" w:rsidRPr="000D4BC9" w:rsidRDefault="00363D34" w:rsidP="00F44BAA">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363D34" w:rsidRPr="000D4BC9" w:rsidRDefault="00363D34">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93735</w:t>
            </w:r>
          </w:p>
        </w:tc>
      </w:tr>
      <w:tr w:rsidR="00363D34" w:rsidRPr="000D4BC9" w:rsidTr="00D916A1">
        <w:tc>
          <w:tcPr>
            <w:cnfStyle w:val="001000000000"/>
            <w:tcW w:w="3192" w:type="dxa"/>
          </w:tcPr>
          <w:p w:rsidR="00363D34" w:rsidRPr="000D4BC9" w:rsidRDefault="00363D34" w:rsidP="00F44BAA">
            <w:pPr>
              <w:tabs>
                <w:tab w:val="left" w:pos="407"/>
              </w:tabs>
              <w:rPr>
                <w:rFonts w:ascii="Times New Roman" w:hAnsi="Times New Roman" w:cs="Times New Roman"/>
                <w:sz w:val="24"/>
                <w:szCs w:val="24"/>
              </w:rPr>
            </w:pPr>
          </w:p>
        </w:tc>
        <w:tc>
          <w:tcPr>
            <w:tcW w:w="3192" w:type="dxa"/>
          </w:tcPr>
          <w:p w:rsidR="00363D34" w:rsidRPr="000D4BC9" w:rsidRDefault="00363D34" w:rsidP="00F44BAA">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363D34" w:rsidRPr="000D4BC9" w:rsidRDefault="00363D34">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91807</w:t>
            </w:r>
          </w:p>
        </w:tc>
      </w:tr>
      <w:tr w:rsidR="00363D34" w:rsidRPr="000D4BC9" w:rsidTr="00D916A1">
        <w:trPr>
          <w:cnfStyle w:val="000000100000"/>
        </w:trPr>
        <w:tc>
          <w:tcPr>
            <w:cnfStyle w:val="001000000000"/>
            <w:tcW w:w="3192" w:type="dxa"/>
          </w:tcPr>
          <w:p w:rsidR="00363D34" w:rsidRPr="000D4BC9" w:rsidRDefault="00363D34" w:rsidP="00F44BAA">
            <w:pPr>
              <w:tabs>
                <w:tab w:val="left" w:pos="407"/>
              </w:tabs>
              <w:rPr>
                <w:rFonts w:ascii="Times New Roman" w:hAnsi="Times New Roman" w:cs="Times New Roman"/>
                <w:sz w:val="24"/>
                <w:szCs w:val="24"/>
              </w:rPr>
            </w:pPr>
            <w:r w:rsidRPr="000D4BC9">
              <w:rPr>
                <w:rFonts w:ascii="Times New Roman" w:hAnsi="Times New Roman" w:cs="Times New Roman"/>
                <w:sz w:val="24"/>
                <w:szCs w:val="24"/>
              </w:rPr>
              <w:t>Samsung</w:t>
            </w:r>
          </w:p>
        </w:tc>
        <w:tc>
          <w:tcPr>
            <w:tcW w:w="3192" w:type="dxa"/>
          </w:tcPr>
          <w:p w:rsidR="00363D34" w:rsidRPr="000D4BC9" w:rsidRDefault="00363D34" w:rsidP="00F44BAA">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363D34" w:rsidRPr="000D4BC9" w:rsidRDefault="00363D34">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11730772</w:t>
            </w:r>
          </w:p>
        </w:tc>
      </w:tr>
      <w:tr w:rsidR="00363D34" w:rsidRPr="000D4BC9" w:rsidTr="00D916A1">
        <w:tc>
          <w:tcPr>
            <w:cnfStyle w:val="001000000000"/>
            <w:tcW w:w="3192" w:type="dxa"/>
          </w:tcPr>
          <w:p w:rsidR="00363D34" w:rsidRPr="000D4BC9" w:rsidRDefault="00363D34" w:rsidP="00F44BAA">
            <w:pPr>
              <w:tabs>
                <w:tab w:val="left" w:pos="407"/>
              </w:tabs>
              <w:rPr>
                <w:rFonts w:ascii="Times New Roman" w:hAnsi="Times New Roman" w:cs="Times New Roman"/>
                <w:sz w:val="24"/>
                <w:szCs w:val="24"/>
              </w:rPr>
            </w:pPr>
          </w:p>
        </w:tc>
        <w:tc>
          <w:tcPr>
            <w:tcW w:w="3192" w:type="dxa"/>
          </w:tcPr>
          <w:p w:rsidR="00363D34" w:rsidRPr="000D4BC9" w:rsidRDefault="00363D34" w:rsidP="00F44BAA">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363D34" w:rsidRPr="000D4BC9" w:rsidRDefault="00363D34">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14235280</w:t>
            </w:r>
          </w:p>
        </w:tc>
      </w:tr>
      <w:tr w:rsidR="00363D34" w:rsidRPr="000D4BC9" w:rsidTr="00D916A1">
        <w:trPr>
          <w:cnfStyle w:val="000000100000"/>
        </w:trPr>
        <w:tc>
          <w:tcPr>
            <w:cnfStyle w:val="001000000000"/>
            <w:tcW w:w="3192" w:type="dxa"/>
          </w:tcPr>
          <w:p w:rsidR="00363D34" w:rsidRPr="000D4BC9" w:rsidRDefault="00363D34" w:rsidP="00F44BAA">
            <w:pPr>
              <w:tabs>
                <w:tab w:val="left" w:pos="407"/>
              </w:tabs>
              <w:rPr>
                <w:rFonts w:ascii="Times New Roman" w:hAnsi="Times New Roman" w:cs="Times New Roman"/>
                <w:sz w:val="24"/>
                <w:szCs w:val="24"/>
              </w:rPr>
            </w:pPr>
            <w:r w:rsidRPr="000D4BC9">
              <w:rPr>
                <w:rFonts w:ascii="Times New Roman" w:hAnsi="Times New Roman" w:cs="Times New Roman"/>
                <w:sz w:val="24"/>
                <w:szCs w:val="24"/>
              </w:rPr>
              <w:t>Dell</w:t>
            </w:r>
          </w:p>
        </w:tc>
        <w:tc>
          <w:tcPr>
            <w:tcW w:w="3192" w:type="dxa"/>
          </w:tcPr>
          <w:p w:rsidR="00363D34" w:rsidRPr="000D4BC9" w:rsidRDefault="00363D34" w:rsidP="00F44BAA">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363D34" w:rsidRPr="000D4BC9" w:rsidRDefault="00363D34">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51871</w:t>
            </w:r>
          </w:p>
        </w:tc>
      </w:tr>
      <w:tr w:rsidR="00363D34" w:rsidRPr="000D4BC9" w:rsidTr="00D916A1">
        <w:tc>
          <w:tcPr>
            <w:cnfStyle w:val="001000000000"/>
            <w:tcW w:w="3192" w:type="dxa"/>
          </w:tcPr>
          <w:p w:rsidR="00363D34" w:rsidRPr="000D4BC9" w:rsidRDefault="00363D34" w:rsidP="00F44BAA">
            <w:pPr>
              <w:tabs>
                <w:tab w:val="left" w:pos="407"/>
              </w:tabs>
              <w:rPr>
                <w:rFonts w:ascii="Times New Roman" w:hAnsi="Times New Roman" w:cs="Times New Roman"/>
                <w:sz w:val="24"/>
                <w:szCs w:val="24"/>
              </w:rPr>
            </w:pPr>
          </w:p>
        </w:tc>
        <w:tc>
          <w:tcPr>
            <w:tcW w:w="3192" w:type="dxa"/>
          </w:tcPr>
          <w:p w:rsidR="00363D34" w:rsidRPr="000D4BC9" w:rsidRDefault="00363D34" w:rsidP="00F44BAA">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363D34" w:rsidRPr="000D4BC9" w:rsidRDefault="00363D34">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53521</w:t>
            </w:r>
          </w:p>
        </w:tc>
      </w:tr>
    </w:tbl>
    <w:p w:rsidR="00011660" w:rsidRPr="000D4BC9" w:rsidRDefault="00011660" w:rsidP="00F44BAA">
      <w:pPr>
        <w:tabs>
          <w:tab w:val="left" w:pos="407"/>
        </w:tabs>
        <w:rPr>
          <w:rFonts w:ascii="Times New Roman" w:hAnsi="Times New Roman" w:cs="Times New Roman"/>
          <w:sz w:val="24"/>
          <w:szCs w:val="24"/>
        </w:rPr>
      </w:pPr>
    </w:p>
    <w:p w:rsidR="00F44BAA" w:rsidRPr="00D916A1" w:rsidRDefault="00263475" w:rsidP="00F44BAA">
      <w:pPr>
        <w:tabs>
          <w:tab w:val="left" w:pos="407"/>
        </w:tabs>
        <w:rPr>
          <w:rFonts w:ascii="Times New Roman" w:hAnsi="Times New Roman" w:cs="Times New Roman"/>
          <w:b/>
          <w:color w:val="1F497D" w:themeColor="text2"/>
          <w:sz w:val="28"/>
          <w:szCs w:val="28"/>
        </w:rPr>
      </w:pPr>
      <w:r w:rsidRPr="00D916A1">
        <w:rPr>
          <w:rFonts w:ascii="Times New Roman" w:hAnsi="Times New Roman" w:cs="Times New Roman"/>
          <w:b/>
          <w:color w:val="1F497D" w:themeColor="text2"/>
          <w:sz w:val="28"/>
          <w:szCs w:val="28"/>
        </w:rPr>
        <w:t>4.2</w:t>
      </w:r>
      <w:r w:rsidR="00F44BAA" w:rsidRPr="00D916A1">
        <w:rPr>
          <w:rFonts w:ascii="Times New Roman" w:hAnsi="Times New Roman" w:cs="Times New Roman"/>
          <w:b/>
          <w:color w:val="1F497D" w:themeColor="text2"/>
          <w:sz w:val="28"/>
          <w:szCs w:val="28"/>
        </w:rPr>
        <w:t>Deposit</w:t>
      </w:r>
      <w:r w:rsidR="009F4AD6" w:rsidRPr="00D916A1">
        <w:rPr>
          <w:rFonts w:ascii="Times New Roman" w:hAnsi="Times New Roman" w:cs="Times New Roman"/>
          <w:b/>
          <w:color w:val="1F497D" w:themeColor="text2"/>
          <w:sz w:val="28"/>
          <w:szCs w:val="28"/>
        </w:rPr>
        <w:t>:</w:t>
      </w:r>
    </w:p>
    <w:p w:rsidR="0067772F" w:rsidRPr="000D4BC9" w:rsidRDefault="0067772F" w:rsidP="00F44BAA">
      <w:pPr>
        <w:tabs>
          <w:tab w:val="left" w:pos="407"/>
        </w:tabs>
        <w:rPr>
          <w:rFonts w:ascii="Times New Roman" w:hAnsi="Times New Roman" w:cs="Times New Roman"/>
          <w:b/>
          <w:sz w:val="24"/>
          <w:szCs w:val="24"/>
        </w:rPr>
      </w:pPr>
      <w:r w:rsidRPr="000D4BC9">
        <w:rPr>
          <w:rFonts w:ascii="Times New Roman" w:hAnsi="Times New Roman" w:cs="Times New Roman"/>
          <w:sz w:val="24"/>
          <w:szCs w:val="24"/>
        </w:rPr>
        <w:t>Amounts are in million</w:t>
      </w:r>
    </w:p>
    <w:tbl>
      <w:tblPr>
        <w:tblStyle w:val="MediumShading2-Accent5"/>
        <w:tblW w:w="0" w:type="auto"/>
        <w:tblLook w:val="04A0"/>
      </w:tblPr>
      <w:tblGrid>
        <w:gridCol w:w="3192"/>
        <w:gridCol w:w="3396"/>
        <w:gridCol w:w="2988"/>
      </w:tblGrid>
      <w:tr w:rsidR="00011660" w:rsidRPr="000D4BC9" w:rsidTr="00517B46">
        <w:trPr>
          <w:cnfStyle w:val="100000000000"/>
        </w:trPr>
        <w:tc>
          <w:tcPr>
            <w:cnfStyle w:val="001000000100"/>
            <w:tcW w:w="3192" w:type="dxa"/>
          </w:tcPr>
          <w:p w:rsidR="00011660" w:rsidRPr="00517B46" w:rsidRDefault="001E6225" w:rsidP="00517B46">
            <w:pPr>
              <w:tabs>
                <w:tab w:val="left" w:pos="407"/>
                <w:tab w:val="left" w:pos="1358"/>
              </w:tabs>
              <w:rPr>
                <w:rFonts w:ascii="Times New Roman" w:hAnsi="Times New Roman" w:cs="Times New Roman"/>
                <w:sz w:val="24"/>
                <w:szCs w:val="24"/>
              </w:rPr>
            </w:pPr>
            <w:r w:rsidRPr="00517B46">
              <w:rPr>
                <w:rFonts w:ascii="Times New Roman" w:hAnsi="Times New Roman" w:cs="Times New Roman"/>
                <w:sz w:val="24"/>
                <w:szCs w:val="24"/>
              </w:rPr>
              <w:t>Company</w:t>
            </w:r>
            <w:r w:rsidR="00517B46" w:rsidRPr="00517B46">
              <w:rPr>
                <w:rFonts w:ascii="Times New Roman" w:hAnsi="Times New Roman" w:cs="Times New Roman"/>
                <w:sz w:val="24"/>
                <w:szCs w:val="24"/>
              </w:rPr>
              <w:tab/>
            </w:r>
          </w:p>
        </w:tc>
        <w:tc>
          <w:tcPr>
            <w:tcW w:w="3396" w:type="dxa"/>
          </w:tcPr>
          <w:p w:rsidR="00011660" w:rsidRPr="00517B46" w:rsidRDefault="001E6225" w:rsidP="00F44BAA">
            <w:pPr>
              <w:tabs>
                <w:tab w:val="left" w:pos="407"/>
              </w:tabs>
              <w:cnfStyle w:val="100000000000"/>
              <w:rPr>
                <w:rFonts w:ascii="Times New Roman" w:hAnsi="Times New Roman" w:cs="Times New Roman"/>
                <w:sz w:val="24"/>
                <w:szCs w:val="24"/>
              </w:rPr>
            </w:pPr>
            <w:r w:rsidRPr="00517B46">
              <w:rPr>
                <w:rFonts w:ascii="Times New Roman" w:hAnsi="Times New Roman" w:cs="Times New Roman"/>
                <w:sz w:val="24"/>
                <w:szCs w:val="24"/>
              </w:rPr>
              <w:t>Year</w:t>
            </w:r>
          </w:p>
        </w:tc>
        <w:tc>
          <w:tcPr>
            <w:tcW w:w="2988" w:type="dxa"/>
          </w:tcPr>
          <w:p w:rsidR="00011660" w:rsidRPr="00517B46" w:rsidRDefault="001E6225" w:rsidP="00F44BAA">
            <w:pPr>
              <w:tabs>
                <w:tab w:val="left" w:pos="407"/>
              </w:tabs>
              <w:cnfStyle w:val="100000000000"/>
              <w:rPr>
                <w:rFonts w:ascii="Times New Roman" w:hAnsi="Times New Roman" w:cs="Times New Roman"/>
                <w:sz w:val="24"/>
                <w:szCs w:val="24"/>
              </w:rPr>
            </w:pPr>
            <w:r w:rsidRPr="00517B46">
              <w:rPr>
                <w:rFonts w:ascii="Times New Roman" w:hAnsi="Times New Roman" w:cs="Times New Roman"/>
                <w:sz w:val="24"/>
                <w:szCs w:val="24"/>
              </w:rPr>
              <w:t>Deposit</w:t>
            </w:r>
          </w:p>
        </w:tc>
      </w:tr>
      <w:tr w:rsidR="000C18DD" w:rsidRPr="000D4BC9" w:rsidTr="00517B46">
        <w:trPr>
          <w:cnfStyle w:val="000000100000"/>
        </w:trPr>
        <w:tc>
          <w:tcPr>
            <w:cnfStyle w:val="001000000000"/>
            <w:tcW w:w="3192" w:type="dxa"/>
          </w:tcPr>
          <w:p w:rsidR="000C18DD" w:rsidRPr="000D4BC9" w:rsidRDefault="000C18DD"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Nestle</w:t>
            </w:r>
          </w:p>
        </w:tc>
        <w:tc>
          <w:tcPr>
            <w:tcW w:w="3396" w:type="dxa"/>
          </w:tcPr>
          <w:p w:rsidR="000C18DD" w:rsidRPr="000D4BC9" w:rsidRDefault="000C18DD"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2988" w:type="dxa"/>
          </w:tcPr>
          <w:p w:rsidR="000C18DD" w:rsidRPr="000D4BC9" w:rsidRDefault="000C18DD">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91439</w:t>
            </w:r>
          </w:p>
        </w:tc>
      </w:tr>
      <w:tr w:rsidR="000C18DD" w:rsidRPr="000D4BC9" w:rsidTr="00517B46">
        <w:tc>
          <w:tcPr>
            <w:cnfStyle w:val="001000000000"/>
            <w:tcW w:w="3192" w:type="dxa"/>
          </w:tcPr>
          <w:p w:rsidR="000C18DD" w:rsidRPr="000D4BC9" w:rsidRDefault="000C18DD" w:rsidP="001E0E17">
            <w:pPr>
              <w:tabs>
                <w:tab w:val="left" w:pos="407"/>
              </w:tabs>
              <w:rPr>
                <w:rFonts w:ascii="Times New Roman" w:hAnsi="Times New Roman" w:cs="Times New Roman"/>
                <w:sz w:val="24"/>
                <w:szCs w:val="24"/>
              </w:rPr>
            </w:pPr>
          </w:p>
        </w:tc>
        <w:tc>
          <w:tcPr>
            <w:tcW w:w="3396" w:type="dxa"/>
          </w:tcPr>
          <w:p w:rsidR="000C18DD" w:rsidRPr="000D4BC9" w:rsidRDefault="000C18DD"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2988" w:type="dxa"/>
          </w:tcPr>
          <w:p w:rsidR="000C18DD" w:rsidRPr="000D4BC9" w:rsidRDefault="000C18DD">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92568</w:t>
            </w:r>
          </w:p>
        </w:tc>
      </w:tr>
      <w:tr w:rsidR="000C18DD" w:rsidRPr="000D4BC9" w:rsidTr="00517B46">
        <w:trPr>
          <w:cnfStyle w:val="000000100000"/>
        </w:trPr>
        <w:tc>
          <w:tcPr>
            <w:cnfStyle w:val="001000000000"/>
            <w:tcW w:w="3192" w:type="dxa"/>
          </w:tcPr>
          <w:p w:rsidR="000C18DD" w:rsidRPr="000D4BC9" w:rsidRDefault="000C18DD"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Unilever</w:t>
            </w:r>
          </w:p>
        </w:tc>
        <w:tc>
          <w:tcPr>
            <w:tcW w:w="3396" w:type="dxa"/>
          </w:tcPr>
          <w:p w:rsidR="000C18DD" w:rsidRPr="000D4BC9" w:rsidRDefault="000C18DD"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2988" w:type="dxa"/>
          </w:tcPr>
          <w:p w:rsidR="000C18DD" w:rsidRPr="000D4BC9" w:rsidRDefault="000C18DD">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50982</w:t>
            </w:r>
          </w:p>
        </w:tc>
      </w:tr>
      <w:tr w:rsidR="000C18DD" w:rsidRPr="000D4BC9" w:rsidTr="00517B46">
        <w:tc>
          <w:tcPr>
            <w:cnfStyle w:val="001000000000"/>
            <w:tcW w:w="3192" w:type="dxa"/>
          </w:tcPr>
          <w:p w:rsidR="000C18DD" w:rsidRPr="000D4BC9" w:rsidRDefault="000C18DD" w:rsidP="001E0E17">
            <w:pPr>
              <w:tabs>
                <w:tab w:val="left" w:pos="407"/>
              </w:tabs>
              <w:rPr>
                <w:rFonts w:ascii="Times New Roman" w:hAnsi="Times New Roman" w:cs="Times New Roman"/>
                <w:sz w:val="24"/>
                <w:szCs w:val="24"/>
              </w:rPr>
            </w:pPr>
          </w:p>
        </w:tc>
        <w:tc>
          <w:tcPr>
            <w:tcW w:w="3396" w:type="dxa"/>
          </w:tcPr>
          <w:p w:rsidR="000C18DD" w:rsidRPr="000D4BC9" w:rsidRDefault="000C18DD"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2988" w:type="dxa"/>
          </w:tcPr>
          <w:p w:rsidR="000C18DD" w:rsidRPr="000D4BC9" w:rsidRDefault="000C18DD">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51980</w:t>
            </w:r>
          </w:p>
        </w:tc>
      </w:tr>
      <w:tr w:rsidR="000C18DD" w:rsidRPr="000D4BC9" w:rsidTr="00517B46">
        <w:trPr>
          <w:cnfStyle w:val="000000100000"/>
        </w:trPr>
        <w:tc>
          <w:tcPr>
            <w:cnfStyle w:val="001000000000"/>
            <w:tcW w:w="3192" w:type="dxa"/>
          </w:tcPr>
          <w:p w:rsidR="000C18DD" w:rsidRPr="000D4BC9" w:rsidRDefault="000C18DD"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Kellogg’s Company</w:t>
            </w:r>
          </w:p>
        </w:tc>
        <w:tc>
          <w:tcPr>
            <w:tcW w:w="3396" w:type="dxa"/>
          </w:tcPr>
          <w:p w:rsidR="000C18DD" w:rsidRPr="000D4BC9" w:rsidRDefault="000C18DD"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2988" w:type="dxa"/>
          </w:tcPr>
          <w:p w:rsidR="000C18DD" w:rsidRPr="000D4BC9" w:rsidRDefault="000C18DD">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13547</w:t>
            </w:r>
          </w:p>
        </w:tc>
      </w:tr>
      <w:tr w:rsidR="000C18DD" w:rsidRPr="000D4BC9" w:rsidTr="00517B46">
        <w:tc>
          <w:tcPr>
            <w:cnfStyle w:val="001000000000"/>
            <w:tcW w:w="3192" w:type="dxa"/>
          </w:tcPr>
          <w:p w:rsidR="000C18DD" w:rsidRPr="000D4BC9" w:rsidRDefault="000C18DD" w:rsidP="001E0E17">
            <w:pPr>
              <w:tabs>
                <w:tab w:val="left" w:pos="407"/>
              </w:tabs>
              <w:rPr>
                <w:rFonts w:ascii="Times New Roman" w:hAnsi="Times New Roman" w:cs="Times New Roman"/>
                <w:sz w:val="24"/>
                <w:szCs w:val="24"/>
              </w:rPr>
            </w:pPr>
          </w:p>
        </w:tc>
        <w:tc>
          <w:tcPr>
            <w:tcW w:w="3396" w:type="dxa"/>
          </w:tcPr>
          <w:p w:rsidR="000C18DD" w:rsidRPr="000D4BC9" w:rsidRDefault="000C18DD"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2988" w:type="dxa"/>
          </w:tcPr>
          <w:p w:rsidR="000C18DD" w:rsidRPr="000D4BC9" w:rsidRDefault="000C18DD">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13578</w:t>
            </w:r>
          </w:p>
        </w:tc>
      </w:tr>
      <w:tr w:rsidR="000C18DD" w:rsidRPr="000D4BC9" w:rsidTr="00517B46">
        <w:trPr>
          <w:cnfStyle w:val="000000100000"/>
        </w:trPr>
        <w:tc>
          <w:tcPr>
            <w:cnfStyle w:val="001000000000"/>
            <w:tcW w:w="3192" w:type="dxa"/>
          </w:tcPr>
          <w:p w:rsidR="000C18DD" w:rsidRPr="000D4BC9" w:rsidRDefault="000C18DD"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Coca cola Company</w:t>
            </w:r>
          </w:p>
        </w:tc>
        <w:tc>
          <w:tcPr>
            <w:tcW w:w="3396" w:type="dxa"/>
          </w:tcPr>
          <w:p w:rsidR="000C18DD" w:rsidRPr="000D4BC9" w:rsidRDefault="000C18DD"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2988" w:type="dxa"/>
          </w:tcPr>
          <w:p w:rsidR="000C18DD" w:rsidRPr="000D4BC9" w:rsidRDefault="000C18DD">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4625364</w:t>
            </w:r>
          </w:p>
        </w:tc>
      </w:tr>
      <w:tr w:rsidR="000C18DD" w:rsidRPr="000D4BC9" w:rsidTr="00517B46">
        <w:tc>
          <w:tcPr>
            <w:cnfStyle w:val="001000000000"/>
            <w:tcW w:w="3192" w:type="dxa"/>
          </w:tcPr>
          <w:p w:rsidR="000C18DD" w:rsidRPr="000D4BC9" w:rsidRDefault="000C18DD" w:rsidP="001E0E17">
            <w:pPr>
              <w:tabs>
                <w:tab w:val="left" w:pos="407"/>
              </w:tabs>
              <w:rPr>
                <w:rFonts w:ascii="Times New Roman" w:hAnsi="Times New Roman" w:cs="Times New Roman"/>
                <w:sz w:val="24"/>
                <w:szCs w:val="24"/>
              </w:rPr>
            </w:pPr>
          </w:p>
        </w:tc>
        <w:tc>
          <w:tcPr>
            <w:tcW w:w="3396" w:type="dxa"/>
          </w:tcPr>
          <w:p w:rsidR="000C18DD" w:rsidRPr="000D4BC9" w:rsidRDefault="000C18DD"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2988" w:type="dxa"/>
          </w:tcPr>
          <w:p w:rsidR="000C18DD" w:rsidRPr="000D4BC9" w:rsidRDefault="000C18DD">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4826549</w:t>
            </w:r>
          </w:p>
        </w:tc>
      </w:tr>
      <w:tr w:rsidR="000C18DD" w:rsidRPr="000D4BC9" w:rsidTr="00517B46">
        <w:trPr>
          <w:cnfStyle w:val="000000100000"/>
        </w:trPr>
        <w:tc>
          <w:tcPr>
            <w:cnfStyle w:val="001000000000"/>
            <w:tcW w:w="3192" w:type="dxa"/>
          </w:tcPr>
          <w:p w:rsidR="000C18DD" w:rsidRPr="000D4BC9" w:rsidRDefault="000C18DD"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Pepsico Inc.</w:t>
            </w:r>
          </w:p>
        </w:tc>
        <w:tc>
          <w:tcPr>
            <w:tcW w:w="3396" w:type="dxa"/>
          </w:tcPr>
          <w:p w:rsidR="000C18DD" w:rsidRPr="000D4BC9" w:rsidRDefault="000C18DD"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2988" w:type="dxa"/>
          </w:tcPr>
          <w:p w:rsidR="000C18DD" w:rsidRPr="000D4BC9" w:rsidRDefault="000C18DD">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64661</w:t>
            </w:r>
          </w:p>
        </w:tc>
      </w:tr>
      <w:tr w:rsidR="000C18DD" w:rsidRPr="000D4BC9" w:rsidTr="00517B46">
        <w:tc>
          <w:tcPr>
            <w:cnfStyle w:val="001000000000"/>
            <w:tcW w:w="3192" w:type="dxa"/>
          </w:tcPr>
          <w:p w:rsidR="000C18DD" w:rsidRPr="000D4BC9" w:rsidRDefault="000C18DD" w:rsidP="001E0E17">
            <w:pPr>
              <w:tabs>
                <w:tab w:val="left" w:pos="407"/>
              </w:tabs>
              <w:rPr>
                <w:rFonts w:ascii="Times New Roman" w:hAnsi="Times New Roman" w:cs="Times New Roman"/>
                <w:sz w:val="24"/>
                <w:szCs w:val="24"/>
              </w:rPr>
            </w:pPr>
          </w:p>
        </w:tc>
        <w:tc>
          <w:tcPr>
            <w:tcW w:w="3396" w:type="dxa"/>
          </w:tcPr>
          <w:p w:rsidR="000C18DD" w:rsidRPr="000D4BC9" w:rsidRDefault="000C18DD"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2988" w:type="dxa"/>
          </w:tcPr>
          <w:p w:rsidR="000C18DD" w:rsidRPr="000D4BC9" w:rsidRDefault="000C18DD">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67161</w:t>
            </w:r>
          </w:p>
        </w:tc>
      </w:tr>
      <w:tr w:rsidR="000C18DD" w:rsidRPr="000D4BC9" w:rsidTr="00517B46">
        <w:trPr>
          <w:cnfStyle w:val="000000100000"/>
        </w:trPr>
        <w:tc>
          <w:tcPr>
            <w:cnfStyle w:val="001000000000"/>
            <w:tcW w:w="3192" w:type="dxa"/>
          </w:tcPr>
          <w:p w:rsidR="000C18DD" w:rsidRPr="000D4BC9" w:rsidRDefault="000C18DD"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ACI Limited</w:t>
            </w:r>
          </w:p>
        </w:tc>
        <w:tc>
          <w:tcPr>
            <w:tcW w:w="3396" w:type="dxa"/>
          </w:tcPr>
          <w:p w:rsidR="000C18DD" w:rsidRPr="000D4BC9" w:rsidRDefault="000C18DD"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2988" w:type="dxa"/>
          </w:tcPr>
          <w:p w:rsidR="000C18DD" w:rsidRPr="000D4BC9" w:rsidRDefault="000C18DD">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21387105125</w:t>
            </w:r>
          </w:p>
        </w:tc>
      </w:tr>
      <w:tr w:rsidR="000C18DD" w:rsidRPr="000D4BC9" w:rsidTr="00517B46">
        <w:tc>
          <w:tcPr>
            <w:cnfStyle w:val="001000000000"/>
            <w:tcW w:w="3192" w:type="dxa"/>
          </w:tcPr>
          <w:p w:rsidR="000C18DD" w:rsidRPr="000D4BC9" w:rsidRDefault="000C18DD" w:rsidP="001E0E17">
            <w:pPr>
              <w:tabs>
                <w:tab w:val="left" w:pos="407"/>
              </w:tabs>
              <w:rPr>
                <w:rFonts w:ascii="Times New Roman" w:hAnsi="Times New Roman" w:cs="Times New Roman"/>
                <w:sz w:val="24"/>
                <w:szCs w:val="24"/>
              </w:rPr>
            </w:pPr>
          </w:p>
        </w:tc>
        <w:tc>
          <w:tcPr>
            <w:tcW w:w="3396" w:type="dxa"/>
          </w:tcPr>
          <w:p w:rsidR="000C18DD" w:rsidRPr="000D4BC9" w:rsidRDefault="000C18DD"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2988" w:type="dxa"/>
          </w:tcPr>
          <w:p w:rsidR="000C18DD" w:rsidRPr="000D4BC9" w:rsidRDefault="000C18DD">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21795582592</w:t>
            </w:r>
          </w:p>
        </w:tc>
      </w:tr>
      <w:tr w:rsidR="000C18DD" w:rsidRPr="000D4BC9" w:rsidTr="00517B46">
        <w:trPr>
          <w:cnfStyle w:val="000000100000"/>
        </w:trPr>
        <w:tc>
          <w:tcPr>
            <w:cnfStyle w:val="001000000000"/>
            <w:tcW w:w="3192" w:type="dxa"/>
          </w:tcPr>
          <w:p w:rsidR="000C18DD" w:rsidRPr="00517B46" w:rsidRDefault="000C18DD" w:rsidP="001E0E17">
            <w:pPr>
              <w:rPr>
                <w:rFonts w:ascii="Times New Roman" w:hAnsi="Times New Roman" w:cs="Times New Roman"/>
                <w:sz w:val="24"/>
                <w:szCs w:val="24"/>
              </w:rPr>
            </w:pPr>
            <w:r w:rsidRPr="00517B46">
              <w:rPr>
                <w:rFonts w:ascii="Times New Roman" w:hAnsi="Times New Roman" w:cs="Times New Roman"/>
                <w:sz w:val="24"/>
                <w:szCs w:val="24"/>
              </w:rPr>
              <w:t>ACME Laboratories Ltd.</w:t>
            </w:r>
          </w:p>
        </w:tc>
        <w:tc>
          <w:tcPr>
            <w:tcW w:w="3396" w:type="dxa"/>
          </w:tcPr>
          <w:p w:rsidR="000C18DD" w:rsidRPr="000D4BC9" w:rsidRDefault="000C18DD"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2988" w:type="dxa"/>
          </w:tcPr>
          <w:p w:rsidR="000C18DD" w:rsidRPr="000D4BC9" w:rsidRDefault="000C18DD">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14813914266</w:t>
            </w:r>
          </w:p>
        </w:tc>
      </w:tr>
      <w:tr w:rsidR="000C18DD" w:rsidRPr="000D4BC9" w:rsidTr="00517B46">
        <w:tc>
          <w:tcPr>
            <w:cnfStyle w:val="001000000000"/>
            <w:tcW w:w="3192" w:type="dxa"/>
          </w:tcPr>
          <w:p w:rsidR="000C18DD" w:rsidRPr="000D4BC9" w:rsidRDefault="000C18DD" w:rsidP="001E0E17">
            <w:pPr>
              <w:tabs>
                <w:tab w:val="left" w:pos="407"/>
              </w:tabs>
              <w:rPr>
                <w:rFonts w:ascii="Times New Roman" w:hAnsi="Times New Roman" w:cs="Times New Roman"/>
                <w:sz w:val="24"/>
                <w:szCs w:val="24"/>
              </w:rPr>
            </w:pPr>
          </w:p>
        </w:tc>
        <w:tc>
          <w:tcPr>
            <w:tcW w:w="3396" w:type="dxa"/>
          </w:tcPr>
          <w:p w:rsidR="000C18DD" w:rsidRPr="000D4BC9" w:rsidRDefault="000C18DD"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2988" w:type="dxa"/>
          </w:tcPr>
          <w:p w:rsidR="000C18DD" w:rsidRPr="000D4BC9" w:rsidRDefault="000C18DD">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16308627037</w:t>
            </w:r>
          </w:p>
        </w:tc>
      </w:tr>
      <w:tr w:rsidR="000C18DD" w:rsidRPr="000D4BC9" w:rsidTr="00517B46">
        <w:trPr>
          <w:cnfStyle w:val="000000100000"/>
        </w:trPr>
        <w:tc>
          <w:tcPr>
            <w:cnfStyle w:val="001000000000"/>
            <w:tcW w:w="3192" w:type="dxa"/>
          </w:tcPr>
          <w:p w:rsidR="000C18DD" w:rsidRPr="000D4BC9" w:rsidRDefault="000C18DD"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Beximco Pharmaceutical Ltd.</w:t>
            </w:r>
          </w:p>
        </w:tc>
        <w:tc>
          <w:tcPr>
            <w:tcW w:w="3396" w:type="dxa"/>
          </w:tcPr>
          <w:p w:rsidR="000C18DD" w:rsidRPr="000D4BC9" w:rsidRDefault="000C18DD"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2988" w:type="dxa"/>
          </w:tcPr>
          <w:p w:rsidR="000C18DD" w:rsidRPr="000D4BC9" w:rsidRDefault="000C18DD">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17716716855</w:t>
            </w:r>
          </w:p>
        </w:tc>
      </w:tr>
      <w:tr w:rsidR="000C18DD" w:rsidRPr="000D4BC9" w:rsidTr="00517B46">
        <w:tc>
          <w:tcPr>
            <w:cnfStyle w:val="001000000000"/>
            <w:tcW w:w="3192" w:type="dxa"/>
          </w:tcPr>
          <w:p w:rsidR="000C18DD" w:rsidRPr="000D4BC9" w:rsidRDefault="000C18DD" w:rsidP="001E0E17">
            <w:pPr>
              <w:tabs>
                <w:tab w:val="left" w:pos="407"/>
              </w:tabs>
              <w:rPr>
                <w:rFonts w:ascii="Times New Roman" w:hAnsi="Times New Roman" w:cs="Times New Roman"/>
                <w:sz w:val="24"/>
                <w:szCs w:val="24"/>
              </w:rPr>
            </w:pPr>
          </w:p>
        </w:tc>
        <w:tc>
          <w:tcPr>
            <w:tcW w:w="3396" w:type="dxa"/>
          </w:tcPr>
          <w:p w:rsidR="000C18DD" w:rsidRPr="000D4BC9" w:rsidRDefault="000C18DD"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2988" w:type="dxa"/>
          </w:tcPr>
          <w:p w:rsidR="000C18DD" w:rsidRPr="000D4BC9" w:rsidRDefault="000C18DD">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22816629795</w:t>
            </w:r>
          </w:p>
        </w:tc>
      </w:tr>
      <w:tr w:rsidR="000C18DD" w:rsidRPr="000D4BC9" w:rsidTr="00517B46">
        <w:trPr>
          <w:cnfStyle w:val="000000100000"/>
        </w:trPr>
        <w:tc>
          <w:tcPr>
            <w:cnfStyle w:val="001000000000"/>
            <w:tcW w:w="3192" w:type="dxa"/>
          </w:tcPr>
          <w:p w:rsidR="000C18DD" w:rsidRPr="000D4BC9" w:rsidRDefault="000C18DD"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Square Pharma</w:t>
            </w:r>
          </w:p>
        </w:tc>
        <w:tc>
          <w:tcPr>
            <w:tcW w:w="3396" w:type="dxa"/>
          </w:tcPr>
          <w:p w:rsidR="000C18DD" w:rsidRPr="000D4BC9" w:rsidRDefault="000C18DD"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2988" w:type="dxa"/>
          </w:tcPr>
          <w:p w:rsidR="000C18DD" w:rsidRPr="000D4BC9" w:rsidRDefault="000C18DD">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39653831638</w:t>
            </w:r>
          </w:p>
        </w:tc>
      </w:tr>
      <w:tr w:rsidR="000C18DD" w:rsidRPr="000D4BC9" w:rsidTr="00517B46">
        <w:tc>
          <w:tcPr>
            <w:cnfStyle w:val="001000000000"/>
            <w:tcW w:w="3192" w:type="dxa"/>
          </w:tcPr>
          <w:p w:rsidR="000C18DD" w:rsidRPr="000D4BC9" w:rsidRDefault="000C18DD" w:rsidP="001E0E17">
            <w:pPr>
              <w:tabs>
                <w:tab w:val="left" w:pos="407"/>
              </w:tabs>
              <w:rPr>
                <w:rFonts w:ascii="Times New Roman" w:hAnsi="Times New Roman" w:cs="Times New Roman"/>
                <w:sz w:val="24"/>
                <w:szCs w:val="24"/>
              </w:rPr>
            </w:pPr>
          </w:p>
        </w:tc>
        <w:tc>
          <w:tcPr>
            <w:tcW w:w="3396" w:type="dxa"/>
          </w:tcPr>
          <w:p w:rsidR="000C18DD" w:rsidRPr="000D4BC9" w:rsidRDefault="000C18DD"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2988" w:type="dxa"/>
          </w:tcPr>
          <w:p w:rsidR="000C18DD" w:rsidRPr="000D4BC9" w:rsidRDefault="000C18DD">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44033634269</w:t>
            </w:r>
          </w:p>
        </w:tc>
      </w:tr>
      <w:tr w:rsidR="000C18DD" w:rsidRPr="000D4BC9" w:rsidTr="00517B46">
        <w:trPr>
          <w:cnfStyle w:val="000000100000"/>
        </w:trPr>
        <w:tc>
          <w:tcPr>
            <w:cnfStyle w:val="001000000000"/>
            <w:tcW w:w="3192" w:type="dxa"/>
          </w:tcPr>
          <w:p w:rsidR="000C18DD" w:rsidRPr="000D4BC9" w:rsidRDefault="000C18DD"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Beacon Pharma Ltd</w:t>
            </w:r>
          </w:p>
        </w:tc>
        <w:tc>
          <w:tcPr>
            <w:tcW w:w="3396" w:type="dxa"/>
          </w:tcPr>
          <w:p w:rsidR="000C18DD" w:rsidRPr="000D4BC9" w:rsidRDefault="000C18DD"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2988" w:type="dxa"/>
          </w:tcPr>
          <w:p w:rsidR="000C18DD" w:rsidRPr="000D4BC9" w:rsidRDefault="000C18DD">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3760786106</w:t>
            </w:r>
          </w:p>
        </w:tc>
      </w:tr>
      <w:tr w:rsidR="000C18DD" w:rsidRPr="000D4BC9" w:rsidTr="00517B46">
        <w:tc>
          <w:tcPr>
            <w:cnfStyle w:val="001000000000"/>
            <w:tcW w:w="3192" w:type="dxa"/>
          </w:tcPr>
          <w:p w:rsidR="000C18DD" w:rsidRPr="000D4BC9" w:rsidRDefault="000C18DD" w:rsidP="001E0E17">
            <w:pPr>
              <w:tabs>
                <w:tab w:val="left" w:pos="407"/>
              </w:tabs>
              <w:rPr>
                <w:rFonts w:ascii="Times New Roman" w:hAnsi="Times New Roman" w:cs="Times New Roman"/>
                <w:sz w:val="24"/>
                <w:szCs w:val="24"/>
              </w:rPr>
            </w:pPr>
          </w:p>
        </w:tc>
        <w:tc>
          <w:tcPr>
            <w:tcW w:w="3396" w:type="dxa"/>
          </w:tcPr>
          <w:p w:rsidR="000C18DD" w:rsidRPr="000D4BC9" w:rsidRDefault="000C18DD"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2988" w:type="dxa"/>
          </w:tcPr>
          <w:p w:rsidR="000C18DD" w:rsidRPr="000D4BC9" w:rsidRDefault="000C18DD">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4646865410</w:t>
            </w:r>
          </w:p>
        </w:tc>
      </w:tr>
      <w:tr w:rsidR="000C18DD" w:rsidRPr="000D4BC9" w:rsidTr="00517B46">
        <w:trPr>
          <w:cnfStyle w:val="000000100000"/>
        </w:trPr>
        <w:tc>
          <w:tcPr>
            <w:cnfStyle w:val="001000000000"/>
            <w:tcW w:w="3192" w:type="dxa"/>
          </w:tcPr>
          <w:p w:rsidR="000C18DD" w:rsidRPr="000D4BC9" w:rsidRDefault="004A5413"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Delta Apparel, Inc</w:t>
            </w:r>
          </w:p>
        </w:tc>
        <w:tc>
          <w:tcPr>
            <w:tcW w:w="3396" w:type="dxa"/>
          </w:tcPr>
          <w:p w:rsidR="000C18DD" w:rsidRPr="000D4BC9" w:rsidRDefault="000C18DD"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2988" w:type="dxa"/>
          </w:tcPr>
          <w:p w:rsidR="000C18DD" w:rsidRPr="000D4BC9" w:rsidRDefault="000C18DD">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395450</w:t>
            </w:r>
          </w:p>
        </w:tc>
      </w:tr>
      <w:tr w:rsidR="000C18DD" w:rsidRPr="000D4BC9" w:rsidTr="00517B46">
        <w:tc>
          <w:tcPr>
            <w:cnfStyle w:val="001000000000"/>
            <w:tcW w:w="3192" w:type="dxa"/>
          </w:tcPr>
          <w:p w:rsidR="000C18DD" w:rsidRPr="000D4BC9" w:rsidRDefault="000C18DD" w:rsidP="001E0E17">
            <w:pPr>
              <w:tabs>
                <w:tab w:val="left" w:pos="407"/>
              </w:tabs>
              <w:rPr>
                <w:rFonts w:ascii="Times New Roman" w:hAnsi="Times New Roman" w:cs="Times New Roman"/>
                <w:sz w:val="24"/>
                <w:szCs w:val="24"/>
              </w:rPr>
            </w:pPr>
          </w:p>
        </w:tc>
        <w:tc>
          <w:tcPr>
            <w:tcW w:w="3396" w:type="dxa"/>
          </w:tcPr>
          <w:p w:rsidR="000C18DD" w:rsidRPr="000D4BC9" w:rsidRDefault="000C18DD"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2988" w:type="dxa"/>
          </w:tcPr>
          <w:p w:rsidR="000C18DD" w:rsidRPr="000D4BC9" w:rsidRDefault="000C18DD">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431730</w:t>
            </w:r>
          </w:p>
        </w:tc>
      </w:tr>
      <w:tr w:rsidR="000C18DD" w:rsidRPr="000D4BC9" w:rsidTr="00517B46">
        <w:trPr>
          <w:cnfStyle w:val="000000100000"/>
        </w:trPr>
        <w:tc>
          <w:tcPr>
            <w:cnfStyle w:val="001000000000"/>
            <w:tcW w:w="3192" w:type="dxa"/>
          </w:tcPr>
          <w:p w:rsidR="000C18DD" w:rsidRPr="000D4BC9" w:rsidRDefault="000C18DD"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Pacific Denims Ltd</w:t>
            </w:r>
          </w:p>
        </w:tc>
        <w:tc>
          <w:tcPr>
            <w:tcW w:w="3396" w:type="dxa"/>
          </w:tcPr>
          <w:p w:rsidR="000C18DD" w:rsidRPr="000D4BC9" w:rsidRDefault="000C18DD"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2988" w:type="dxa"/>
          </w:tcPr>
          <w:p w:rsidR="000C18DD" w:rsidRPr="000D4BC9" w:rsidRDefault="000C18DD">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2126218806</w:t>
            </w:r>
          </w:p>
        </w:tc>
      </w:tr>
      <w:tr w:rsidR="000C18DD" w:rsidRPr="000D4BC9" w:rsidTr="00517B46">
        <w:tc>
          <w:tcPr>
            <w:cnfStyle w:val="001000000000"/>
            <w:tcW w:w="3192" w:type="dxa"/>
          </w:tcPr>
          <w:p w:rsidR="000C18DD" w:rsidRPr="000D4BC9" w:rsidRDefault="000C18DD" w:rsidP="001E0E17">
            <w:pPr>
              <w:tabs>
                <w:tab w:val="left" w:pos="407"/>
              </w:tabs>
              <w:rPr>
                <w:rFonts w:ascii="Times New Roman" w:hAnsi="Times New Roman" w:cs="Times New Roman"/>
                <w:sz w:val="24"/>
                <w:szCs w:val="24"/>
              </w:rPr>
            </w:pPr>
          </w:p>
        </w:tc>
        <w:tc>
          <w:tcPr>
            <w:tcW w:w="3396" w:type="dxa"/>
          </w:tcPr>
          <w:p w:rsidR="000C18DD" w:rsidRPr="000D4BC9" w:rsidRDefault="000C18DD"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2988" w:type="dxa"/>
          </w:tcPr>
          <w:p w:rsidR="000C18DD" w:rsidRPr="000D4BC9" w:rsidRDefault="000C18DD">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2281904042</w:t>
            </w:r>
          </w:p>
        </w:tc>
      </w:tr>
      <w:tr w:rsidR="000C18DD" w:rsidRPr="000D4BC9" w:rsidTr="00517B46">
        <w:trPr>
          <w:cnfStyle w:val="000000100000"/>
        </w:trPr>
        <w:tc>
          <w:tcPr>
            <w:cnfStyle w:val="001000000000"/>
            <w:tcW w:w="3192" w:type="dxa"/>
          </w:tcPr>
          <w:p w:rsidR="000C18DD" w:rsidRPr="000D4BC9" w:rsidRDefault="000C18DD"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Paramount Textile Limited</w:t>
            </w:r>
          </w:p>
        </w:tc>
        <w:tc>
          <w:tcPr>
            <w:tcW w:w="3396" w:type="dxa"/>
          </w:tcPr>
          <w:p w:rsidR="000C18DD" w:rsidRPr="000D4BC9" w:rsidRDefault="000C18DD"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2988" w:type="dxa"/>
          </w:tcPr>
          <w:p w:rsidR="000C18DD" w:rsidRPr="000D4BC9" w:rsidRDefault="000C18DD">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4119598956</w:t>
            </w:r>
          </w:p>
        </w:tc>
      </w:tr>
      <w:tr w:rsidR="000C18DD" w:rsidRPr="000D4BC9" w:rsidTr="00517B46">
        <w:tc>
          <w:tcPr>
            <w:cnfStyle w:val="001000000000"/>
            <w:tcW w:w="3192" w:type="dxa"/>
          </w:tcPr>
          <w:p w:rsidR="000C18DD" w:rsidRPr="000D4BC9" w:rsidRDefault="000C18DD" w:rsidP="001E0E17">
            <w:pPr>
              <w:tabs>
                <w:tab w:val="left" w:pos="407"/>
              </w:tabs>
              <w:rPr>
                <w:rFonts w:ascii="Times New Roman" w:hAnsi="Times New Roman" w:cs="Times New Roman"/>
                <w:sz w:val="24"/>
                <w:szCs w:val="24"/>
              </w:rPr>
            </w:pPr>
          </w:p>
        </w:tc>
        <w:tc>
          <w:tcPr>
            <w:tcW w:w="3396" w:type="dxa"/>
          </w:tcPr>
          <w:p w:rsidR="000C18DD" w:rsidRPr="000D4BC9" w:rsidRDefault="000C18DD"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2988" w:type="dxa"/>
          </w:tcPr>
          <w:p w:rsidR="000C18DD" w:rsidRPr="000D4BC9" w:rsidRDefault="000C18DD">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5673854848</w:t>
            </w:r>
          </w:p>
        </w:tc>
      </w:tr>
      <w:tr w:rsidR="000C18DD" w:rsidRPr="000D4BC9" w:rsidTr="00517B46">
        <w:trPr>
          <w:cnfStyle w:val="000000100000"/>
        </w:trPr>
        <w:tc>
          <w:tcPr>
            <w:cnfStyle w:val="001000000000"/>
            <w:tcW w:w="3192" w:type="dxa"/>
          </w:tcPr>
          <w:p w:rsidR="000C18DD" w:rsidRPr="000D4BC9" w:rsidRDefault="000C18DD"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Square Textile Limited</w:t>
            </w:r>
          </w:p>
        </w:tc>
        <w:tc>
          <w:tcPr>
            <w:tcW w:w="3396" w:type="dxa"/>
          </w:tcPr>
          <w:p w:rsidR="000C18DD" w:rsidRPr="000D4BC9" w:rsidRDefault="000C18DD"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2988" w:type="dxa"/>
          </w:tcPr>
          <w:p w:rsidR="000C18DD" w:rsidRPr="000D4BC9" w:rsidRDefault="000C18DD">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9411869563</w:t>
            </w:r>
          </w:p>
        </w:tc>
      </w:tr>
      <w:tr w:rsidR="000C18DD" w:rsidRPr="000D4BC9" w:rsidTr="00517B46">
        <w:tc>
          <w:tcPr>
            <w:cnfStyle w:val="001000000000"/>
            <w:tcW w:w="3192" w:type="dxa"/>
          </w:tcPr>
          <w:p w:rsidR="000C18DD" w:rsidRPr="000D4BC9" w:rsidRDefault="000C18DD" w:rsidP="001E0E17">
            <w:pPr>
              <w:tabs>
                <w:tab w:val="left" w:pos="407"/>
              </w:tabs>
              <w:rPr>
                <w:rFonts w:ascii="Times New Roman" w:hAnsi="Times New Roman" w:cs="Times New Roman"/>
                <w:sz w:val="24"/>
                <w:szCs w:val="24"/>
              </w:rPr>
            </w:pPr>
          </w:p>
        </w:tc>
        <w:tc>
          <w:tcPr>
            <w:tcW w:w="3396" w:type="dxa"/>
          </w:tcPr>
          <w:p w:rsidR="000C18DD" w:rsidRPr="000D4BC9" w:rsidRDefault="000C18DD"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2988" w:type="dxa"/>
          </w:tcPr>
          <w:p w:rsidR="000C18DD" w:rsidRPr="000D4BC9" w:rsidRDefault="000C18DD">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10562041464</w:t>
            </w:r>
          </w:p>
        </w:tc>
      </w:tr>
      <w:tr w:rsidR="000C18DD" w:rsidRPr="000D4BC9" w:rsidTr="00517B46">
        <w:trPr>
          <w:cnfStyle w:val="000000100000"/>
        </w:trPr>
        <w:tc>
          <w:tcPr>
            <w:cnfStyle w:val="001000000000"/>
            <w:tcW w:w="3192" w:type="dxa"/>
          </w:tcPr>
          <w:p w:rsidR="000C18DD" w:rsidRPr="000D4BC9" w:rsidRDefault="000C18DD"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Hamid Fabrics Limited</w:t>
            </w:r>
          </w:p>
        </w:tc>
        <w:tc>
          <w:tcPr>
            <w:tcW w:w="3396" w:type="dxa"/>
          </w:tcPr>
          <w:p w:rsidR="000C18DD" w:rsidRPr="000D4BC9" w:rsidRDefault="000C18DD"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2988" w:type="dxa"/>
          </w:tcPr>
          <w:p w:rsidR="000C18DD" w:rsidRPr="000D4BC9" w:rsidRDefault="000C18DD">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2335482932</w:t>
            </w:r>
          </w:p>
        </w:tc>
      </w:tr>
      <w:tr w:rsidR="000C18DD" w:rsidRPr="000D4BC9" w:rsidTr="00517B46">
        <w:tc>
          <w:tcPr>
            <w:cnfStyle w:val="001000000000"/>
            <w:tcW w:w="3192" w:type="dxa"/>
          </w:tcPr>
          <w:p w:rsidR="000C18DD" w:rsidRPr="000D4BC9" w:rsidRDefault="000C18DD" w:rsidP="001E0E17">
            <w:pPr>
              <w:tabs>
                <w:tab w:val="left" w:pos="407"/>
              </w:tabs>
              <w:rPr>
                <w:rFonts w:ascii="Times New Roman" w:hAnsi="Times New Roman" w:cs="Times New Roman"/>
                <w:sz w:val="24"/>
                <w:szCs w:val="24"/>
              </w:rPr>
            </w:pPr>
          </w:p>
        </w:tc>
        <w:tc>
          <w:tcPr>
            <w:tcW w:w="3396" w:type="dxa"/>
          </w:tcPr>
          <w:p w:rsidR="000C18DD" w:rsidRPr="000D4BC9" w:rsidRDefault="000C18DD"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2988" w:type="dxa"/>
          </w:tcPr>
          <w:p w:rsidR="000C18DD" w:rsidRPr="000D4BC9" w:rsidRDefault="000C18DD">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1969434335</w:t>
            </w:r>
          </w:p>
        </w:tc>
      </w:tr>
      <w:tr w:rsidR="000C18DD" w:rsidRPr="000D4BC9" w:rsidTr="00517B46">
        <w:trPr>
          <w:cnfStyle w:val="000000100000"/>
        </w:trPr>
        <w:tc>
          <w:tcPr>
            <w:cnfStyle w:val="001000000000"/>
            <w:tcW w:w="3192" w:type="dxa"/>
          </w:tcPr>
          <w:p w:rsidR="000C18DD" w:rsidRPr="000D4BC9" w:rsidRDefault="000C18DD"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Acer Inc.</w:t>
            </w:r>
          </w:p>
        </w:tc>
        <w:tc>
          <w:tcPr>
            <w:tcW w:w="3396" w:type="dxa"/>
          </w:tcPr>
          <w:p w:rsidR="000C18DD" w:rsidRPr="000D4BC9" w:rsidRDefault="000C18DD"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2988" w:type="dxa"/>
          </w:tcPr>
          <w:p w:rsidR="000C18DD" w:rsidRPr="000D4BC9" w:rsidRDefault="000C18DD">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242270406</w:t>
            </w:r>
          </w:p>
        </w:tc>
      </w:tr>
      <w:tr w:rsidR="000C18DD" w:rsidRPr="000D4BC9" w:rsidTr="00517B46">
        <w:tc>
          <w:tcPr>
            <w:cnfStyle w:val="001000000000"/>
            <w:tcW w:w="3192" w:type="dxa"/>
          </w:tcPr>
          <w:p w:rsidR="000C18DD" w:rsidRPr="000D4BC9" w:rsidRDefault="000C18DD" w:rsidP="001E0E17">
            <w:pPr>
              <w:tabs>
                <w:tab w:val="left" w:pos="407"/>
              </w:tabs>
              <w:rPr>
                <w:rFonts w:ascii="Times New Roman" w:hAnsi="Times New Roman" w:cs="Times New Roman"/>
                <w:sz w:val="24"/>
                <w:szCs w:val="24"/>
              </w:rPr>
            </w:pPr>
          </w:p>
        </w:tc>
        <w:tc>
          <w:tcPr>
            <w:tcW w:w="3396" w:type="dxa"/>
          </w:tcPr>
          <w:p w:rsidR="000C18DD" w:rsidRPr="000D4BC9" w:rsidRDefault="000C18DD"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2988" w:type="dxa"/>
          </w:tcPr>
          <w:p w:rsidR="000C18DD" w:rsidRPr="000D4BC9" w:rsidRDefault="000C18DD">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243285354</w:t>
            </w:r>
          </w:p>
        </w:tc>
      </w:tr>
      <w:tr w:rsidR="000C18DD" w:rsidRPr="000D4BC9" w:rsidTr="00517B46">
        <w:trPr>
          <w:cnfStyle w:val="000000100000"/>
        </w:trPr>
        <w:tc>
          <w:tcPr>
            <w:cnfStyle w:val="001000000000"/>
            <w:tcW w:w="3192" w:type="dxa"/>
          </w:tcPr>
          <w:p w:rsidR="000C18DD" w:rsidRPr="000D4BC9" w:rsidRDefault="000C18DD"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Lenovo</w:t>
            </w:r>
          </w:p>
        </w:tc>
        <w:tc>
          <w:tcPr>
            <w:tcW w:w="3396" w:type="dxa"/>
          </w:tcPr>
          <w:p w:rsidR="000C18DD" w:rsidRPr="000D4BC9" w:rsidRDefault="000C18DD"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2988" w:type="dxa"/>
          </w:tcPr>
          <w:p w:rsidR="000C18DD" w:rsidRPr="000D4BC9" w:rsidRDefault="000C18DD">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45349943</w:t>
            </w:r>
          </w:p>
        </w:tc>
      </w:tr>
      <w:tr w:rsidR="000C18DD" w:rsidRPr="000D4BC9" w:rsidTr="00517B46">
        <w:tc>
          <w:tcPr>
            <w:cnfStyle w:val="001000000000"/>
            <w:tcW w:w="3192" w:type="dxa"/>
          </w:tcPr>
          <w:p w:rsidR="000C18DD" w:rsidRPr="000D4BC9" w:rsidRDefault="000C18DD" w:rsidP="001E0E17">
            <w:pPr>
              <w:tabs>
                <w:tab w:val="left" w:pos="407"/>
              </w:tabs>
              <w:rPr>
                <w:rFonts w:ascii="Times New Roman" w:hAnsi="Times New Roman" w:cs="Times New Roman"/>
                <w:sz w:val="24"/>
                <w:szCs w:val="24"/>
              </w:rPr>
            </w:pPr>
          </w:p>
        </w:tc>
        <w:tc>
          <w:tcPr>
            <w:tcW w:w="3396" w:type="dxa"/>
          </w:tcPr>
          <w:p w:rsidR="000C18DD" w:rsidRPr="000D4BC9" w:rsidRDefault="000C18DD"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2988" w:type="dxa"/>
          </w:tcPr>
          <w:p w:rsidR="000C18DD" w:rsidRPr="000D4BC9" w:rsidRDefault="000C18DD">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51037943</w:t>
            </w:r>
          </w:p>
        </w:tc>
      </w:tr>
      <w:tr w:rsidR="000C18DD" w:rsidRPr="000D4BC9" w:rsidTr="00517B46">
        <w:trPr>
          <w:cnfStyle w:val="000000100000"/>
        </w:trPr>
        <w:tc>
          <w:tcPr>
            <w:cnfStyle w:val="001000000000"/>
            <w:tcW w:w="3192" w:type="dxa"/>
          </w:tcPr>
          <w:p w:rsidR="000C18DD" w:rsidRPr="000D4BC9" w:rsidRDefault="000C18DD"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Apple</w:t>
            </w:r>
          </w:p>
        </w:tc>
        <w:tc>
          <w:tcPr>
            <w:tcW w:w="3396" w:type="dxa"/>
          </w:tcPr>
          <w:p w:rsidR="000C18DD" w:rsidRPr="000D4BC9" w:rsidRDefault="000C18DD"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2988" w:type="dxa"/>
          </w:tcPr>
          <w:p w:rsidR="000C18DD" w:rsidRPr="000D4BC9" w:rsidRDefault="000C18DD">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265595</w:t>
            </w:r>
          </w:p>
        </w:tc>
      </w:tr>
      <w:tr w:rsidR="000C18DD" w:rsidRPr="000D4BC9" w:rsidTr="00517B46">
        <w:tc>
          <w:tcPr>
            <w:cnfStyle w:val="001000000000"/>
            <w:tcW w:w="3192" w:type="dxa"/>
          </w:tcPr>
          <w:p w:rsidR="000C18DD" w:rsidRPr="000D4BC9" w:rsidRDefault="000C18DD" w:rsidP="001E0E17">
            <w:pPr>
              <w:tabs>
                <w:tab w:val="left" w:pos="407"/>
              </w:tabs>
              <w:rPr>
                <w:rFonts w:ascii="Times New Roman" w:hAnsi="Times New Roman" w:cs="Times New Roman"/>
                <w:sz w:val="24"/>
                <w:szCs w:val="24"/>
              </w:rPr>
            </w:pPr>
          </w:p>
        </w:tc>
        <w:tc>
          <w:tcPr>
            <w:tcW w:w="3396" w:type="dxa"/>
          </w:tcPr>
          <w:p w:rsidR="000C18DD" w:rsidRPr="000D4BC9" w:rsidRDefault="000C18DD"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2988" w:type="dxa"/>
          </w:tcPr>
          <w:p w:rsidR="000C18DD" w:rsidRPr="000D4BC9" w:rsidRDefault="000C18DD">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260174</w:t>
            </w:r>
          </w:p>
        </w:tc>
      </w:tr>
      <w:tr w:rsidR="000C18DD" w:rsidRPr="000D4BC9" w:rsidTr="00517B46">
        <w:trPr>
          <w:cnfStyle w:val="000000100000"/>
        </w:trPr>
        <w:tc>
          <w:tcPr>
            <w:cnfStyle w:val="001000000000"/>
            <w:tcW w:w="3192" w:type="dxa"/>
          </w:tcPr>
          <w:p w:rsidR="000C18DD" w:rsidRPr="000D4BC9" w:rsidRDefault="000C18DD"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Samsung</w:t>
            </w:r>
          </w:p>
        </w:tc>
        <w:tc>
          <w:tcPr>
            <w:tcW w:w="3396" w:type="dxa"/>
          </w:tcPr>
          <w:p w:rsidR="000C18DD" w:rsidRPr="000D4BC9" w:rsidRDefault="000C18DD"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2988" w:type="dxa"/>
          </w:tcPr>
          <w:p w:rsidR="000C18DD" w:rsidRPr="000D4BC9" w:rsidRDefault="000C18DD">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209163262</w:t>
            </w:r>
          </w:p>
        </w:tc>
      </w:tr>
      <w:tr w:rsidR="000C18DD" w:rsidRPr="000D4BC9" w:rsidTr="00517B46">
        <w:tc>
          <w:tcPr>
            <w:cnfStyle w:val="001000000000"/>
            <w:tcW w:w="3192" w:type="dxa"/>
          </w:tcPr>
          <w:p w:rsidR="000C18DD" w:rsidRPr="000D4BC9" w:rsidRDefault="000C18DD" w:rsidP="001E0E17">
            <w:pPr>
              <w:tabs>
                <w:tab w:val="left" w:pos="407"/>
              </w:tabs>
              <w:rPr>
                <w:rFonts w:ascii="Times New Roman" w:hAnsi="Times New Roman" w:cs="Times New Roman"/>
                <w:sz w:val="24"/>
                <w:szCs w:val="24"/>
              </w:rPr>
            </w:pPr>
          </w:p>
        </w:tc>
        <w:tc>
          <w:tcPr>
            <w:tcW w:w="3396" w:type="dxa"/>
          </w:tcPr>
          <w:p w:rsidR="000C18DD" w:rsidRPr="000D4BC9" w:rsidRDefault="000C18DD"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2988" w:type="dxa"/>
          </w:tcPr>
          <w:p w:rsidR="000C18DD" w:rsidRPr="000D4BC9" w:rsidRDefault="000C18DD">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197690938</w:t>
            </w:r>
          </w:p>
        </w:tc>
      </w:tr>
      <w:tr w:rsidR="000C18DD" w:rsidRPr="000D4BC9" w:rsidTr="00517B46">
        <w:trPr>
          <w:cnfStyle w:val="000000100000"/>
        </w:trPr>
        <w:tc>
          <w:tcPr>
            <w:cnfStyle w:val="001000000000"/>
            <w:tcW w:w="3192" w:type="dxa"/>
          </w:tcPr>
          <w:p w:rsidR="000C18DD" w:rsidRPr="000D4BC9" w:rsidRDefault="000C18DD"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Dell</w:t>
            </w:r>
          </w:p>
        </w:tc>
        <w:tc>
          <w:tcPr>
            <w:tcW w:w="3396" w:type="dxa"/>
          </w:tcPr>
          <w:p w:rsidR="000C18DD" w:rsidRPr="000D4BC9" w:rsidRDefault="000C18DD"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2988" w:type="dxa"/>
          </w:tcPr>
          <w:p w:rsidR="000C18DD" w:rsidRPr="000D4BC9" w:rsidRDefault="000C18DD">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79040</w:t>
            </w:r>
          </w:p>
        </w:tc>
      </w:tr>
      <w:tr w:rsidR="000C18DD" w:rsidRPr="000D4BC9" w:rsidTr="00517B46">
        <w:tc>
          <w:tcPr>
            <w:cnfStyle w:val="001000000000"/>
            <w:tcW w:w="3192" w:type="dxa"/>
          </w:tcPr>
          <w:p w:rsidR="000C18DD" w:rsidRPr="000D4BC9" w:rsidRDefault="000C18DD" w:rsidP="001E0E17">
            <w:pPr>
              <w:tabs>
                <w:tab w:val="left" w:pos="407"/>
              </w:tabs>
              <w:rPr>
                <w:rFonts w:ascii="Times New Roman" w:hAnsi="Times New Roman" w:cs="Times New Roman"/>
                <w:sz w:val="24"/>
                <w:szCs w:val="24"/>
              </w:rPr>
            </w:pPr>
          </w:p>
        </w:tc>
        <w:tc>
          <w:tcPr>
            <w:tcW w:w="3396" w:type="dxa"/>
          </w:tcPr>
          <w:p w:rsidR="000C18DD" w:rsidRPr="000D4BC9" w:rsidRDefault="000C18DD"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2988" w:type="dxa"/>
          </w:tcPr>
          <w:p w:rsidR="000C18DD" w:rsidRPr="000D4BC9" w:rsidRDefault="000C18DD">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90621</w:t>
            </w:r>
          </w:p>
        </w:tc>
      </w:tr>
    </w:tbl>
    <w:p w:rsidR="00011660" w:rsidRPr="000D4BC9" w:rsidRDefault="00011660" w:rsidP="00F44BAA">
      <w:pPr>
        <w:tabs>
          <w:tab w:val="left" w:pos="407"/>
        </w:tabs>
        <w:rPr>
          <w:rFonts w:ascii="Times New Roman" w:hAnsi="Times New Roman" w:cs="Times New Roman"/>
          <w:b/>
          <w:sz w:val="24"/>
          <w:szCs w:val="24"/>
        </w:rPr>
      </w:pPr>
    </w:p>
    <w:p w:rsidR="00F44BAA" w:rsidRPr="00517B46" w:rsidRDefault="00263475" w:rsidP="00F44BAA">
      <w:pPr>
        <w:tabs>
          <w:tab w:val="left" w:pos="407"/>
        </w:tabs>
        <w:rPr>
          <w:rFonts w:ascii="Times New Roman" w:hAnsi="Times New Roman" w:cs="Times New Roman"/>
          <w:b/>
          <w:color w:val="1F497D" w:themeColor="text2"/>
          <w:sz w:val="28"/>
          <w:szCs w:val="28"/>
        </w:rPr>
      </w:pPr>
      <w:r w:rsidRPr="00517B46">
        <w:rPr>
          <w:rFonts w:ascii="Times New Roman" w:hAnsi="Times New Roman" w:cs="Times New Roman"/>
          <w:b/>
          <w:color w:val="1F497D" w:themeColor="text2"/>
          <w:sz w:val="28"/>
          <w:szCs w:val="28"/>
        </w:rPr>
        <w:t>4.3</w:t>
      </w:r>
      <w:r w:rsidR="00F44BAA" w:rsidRPr="00517B46">
        <w:rPr>
          <w:rFonts w:ascii="Times New Roman" w:hAnsi="Times New Roman" w:cs="Times New Roman"/>
          <w:b/>
          <w:color w:val="1F497D" w:themeColor="text2"/>
          <w:sz w:val="28"/>
          <w:szCs w:val="28"/>
        </w:rPr>
        <w:t>Asset</w:t>
      </w:r>
      <w:r w:rsidR="009F4AD6" w:rsidRPr="00517B46">
        <w:rPr>
          <w:rFonts w:ascii="Times New Roman" w:hAnsi="Times New Roman" w:cs="Times New Roman"/>
          <w:b/>
          <w:color w:val="1F497D" w:themeColor="text2"/>
          <w:sz w:val="28"/>
          <w:szCs w:val="28"/>
        </w:rPr>
        <w:t>:</w:t>
      </w:r>
    </w:p>
    <w:p w:rsidR="0067772F" w:rsidRPr="000D4BC9" w:rsidRDefault="0067772F" w:rsidP="00F44BAA">
      <w:pPr>
        <w:tabs>
          <w:tab w:val="left" w:pos="407"/>
        </w:tabs>
        <w:rPr>
          <w:rFonts w:ascii="Times New Roman" w:hAnsi="Times New Roman" w:cs="Times New Roman"/>
          <w:b/>
          <w:sz w:val="24"/>
          <w:szCs w:val="24"/>
        </w:rPr>
      </w:pPr>
      <w:r w:rsidRPr="000D4BC9">
        <w:rPr>
          <w:rFonts w:ascii="Times New Roman" w:hAnsi="Times New Roman" w:cs="Times New Roman"/>
          <w:sz w:val="24"/>
          <w:szCs w:val="24"/>
        </w:rPr>
        <w:t>Amounts are in million</w:t>
      </w:r>
    </w:p>
    <w:tbl>
      <w:tblPr>
        <w:tblStyle w:val="MediumShading2-Accent5"/>
        <w:tblW w:w="0" w:type="auto"/>
        <w:tblLook w:val="04A0"/>
      </w:tblPr>
      <w:tblGrid>
        <w:gridCol w:w="3192"/>
        <w:gridCol w:w="3192"/>
        <w:gridCol w:w="3192"/>
      </w:tblGrid>
      <w:tr w:rsidR="00011660" w:rsidRPr="000D4BC9" w:rsidTr="00517B46">
        <w:trPr>
          <w:cnfStyle w:val="100000000000"/>
        </w:trPr>
        <w:tc>
          <w:tcPr>
            <w:cnfStyle w:val="001000000100"/>
            <w:tcW w:w="3192" w:type="dxa"/>
          </w:tcPr>
          <w:p w:rsidR="00011660" w:rsidRPr="00517B46" w:rsidRDefault="001E6225" w:rsidP="00F44BAA">
            <w:pPr>
              <w:tabs>
                <w:tab w:val="left" w:pos="407"/>
              </w:tabs>
              <w:rPr>
                <w:rFonts w:ascii="Times New Roman" w:hAnsi="Times New Roman" w:cs="Times New Roman"/>
                <w:sz w:val="24"/>
                <w:szCs w:val="24"/>
              </w:rPr>
            </w:pPr>
            <w:r w:rsidRPr="00517B46">
              <w:rPr>
                <w:rFonts w:ascii="Times New Roman" w:hAnsi="Times New Roman" w:cs="Times New Roman"/>
                <w:sz w:val="24"/>
                <w:szCs w:val="24"/>
              </w:rPr>
              <w:t>Company</w:t>
            </w:r>
          </w:p>
        </w:tc>
        <w:tc>
          <w:tcPr>
            <w:tcW w:w="3192" w:type="dxa"/>
          </w:tcPr>
          <w:p w:rsidR="00011660" w:rsidRPr="00517B46" w:rsidRDefault="001E6225" w:rsidP="00F44BAA">
            <w:pPr>
              <w:tabs>
                <w:tab w:val="left" w:pos="407"/>
              </w:tabs>
              <w:cnfStyle w:val="100000000000"/>
              <w:rPr>
                <w:rFonts w:ascii="Times New Roman" w:hAnsi="Times New Roman" w:cs="Times New Roman"/>
                <w:sz w:val="24"/>
                <w:szCs w:val="24"/>
              </w:rPr>
            </w:pPr>
            <w:r w:rsidRPr="00517B46">
              <w:rPr>
                <w:rFonts w:ascii="Times New Roman" w:hAnsi="Times New Roman" w:cs="Times New Roman"/>
                <w:sz w:val="24"/>
                <w:szCs w:val="24"/>
              </w:rPr>
              <w:t>Year</w:t>
            </w:r>
          </w:p>
        </w:tc>
        <w:tc>
          <w:tcPr>
            <w:tcW w:w="3192" w:type="dxa"/>
          </w:tcPr>
          <w:p w:rsidR="00011660" w:rsidRPr="00517B46" w:rsidRDefault="001E6225" w:rsidP="00F44BAA">
            <w:pPr>
              <w:tabs>
                <w:tab w:val="left" w:pos="407"/>
              </w:tabs>
              <w:cnfStyle w:val="100000000000"/>
              <w:rPr>
                <w:rFonts w:ascii="Times New Roman" w:hAnsi="Times New Roman" w:cs="Times New Roman"/>
                <w:sz w:val="24"/>
                <w:szCs w:val="24"/>
              </w:rPr>
            </w:pPr>
            <w:r w:rsidRPr="00517B46">
              <w:rPr>
                <w:rFonts w:ascii="Times New Roman" w:hAnsi="Times New Roman" w:cs="Times New Roman"/>
                <w:sz w:val="24"/>
                <w:szCs w:val="24"/>
              </w:rPr>
              <w:t>Asset</w:t>
            </w:r>
          </w:p>
        </w:tc>
      </w:tr>
      <w:tr w:rsidR="007B2DFF" w:rsidRPr="000D4BC9" w:rsidTr="00517B46">
        <w:trPr>
          <w:cnfStyle w:val="000000100000"/>
        </w:trPr>
        <w:tc>
          <w:tcPr>
            <w:cnfStyle w:val="001000000000"/>
            <w:tcW w:w="3192" w:type="dxa"/>
          </w:tcPr>
          <w:p w:rsidR="007B2DFF" w:rsidRPr="000D4BC9" w:rsidRDefault="007B2DFF"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Nestle</w:t>
            </w:r>
          </w:p>
        </w:tc>
        <w:tc>
          <w:tcPr>
            <w:tcW w:w="3192" w:type="dxa"/>
          </w:tcPr>
          <w:p w:rsidR="007B2DFF" w:rsidRPr="000D4BC9" w:rsidRDefault="007B2DFF"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7B2DFF" w:rsidRPr="000D4BC9" w:rsidRDefault="007B2DFF">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137015</w:t>
            </w:r>
          </w:p>
        </w:tc>
      </w:tr>
      <w:tr w:rsidR="007B2DFF" w:rsidRPr="000D4BC9" w:rsidTr="00517B46">
        <w:tc>
          <w:tcPr>
            <w:cnfStyle w:val="001000000000"/>
            <w:tcW w:w="3192" w:type="dxa"/>
          </w:tcPr>
          <w:p w:rsidR="007B2DFF" w:rsidRPr="000D4BC9" w:rsidRDefault="007B2DFF" w:rsidP="001E0E17">
            <w:pPr>
              <w:tabs>
                <w:tab w:val="left" w:pos="407"/>
              </w:tabs>
              <w:rPr>
                <w:rFonts w:ascii="Times New Roman" w:hAnsi="Times New Roman" w:cs="Times New Roman"/>
                <w:sz w:val="24"/>
                <w:szCs w:val="24"/>
              </w:rPr>
            </w:pPr>
          </w:p>
        </w:tc>
        <w:tc>
          <w:tcPr>
            <w:tcW w:w="3192" w:type="dxa"/>
          </w:tcPr>
          <w:p w:rsidR="007B2DFF" w:rsidRPr="000D4BC9" w:rsidRDefault="007B2DFF"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7B2DFF" w:rsidRPr="000D4BC9" w:rsidRDefault="007B2DFF">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127940</w:t>
            </w:r>
          </w:p>
        </w:tc>
      </w:tr>
      <w:tr w:rsidR="007B2DFF" w:rsidRPr="000D4BC9" w:rsidTr="00517B46">
        <w:trPr>
          <w:cnfStyle w:val="000000100000"/>
        </w:trPr>
        <w:tc>
          <w:tcPr>
            <w:cnfStyle w:val="001000000000"/>
            <w:tcW w:w="3192" w:type="dxa"/>
          </w:tcPr>
          <w:p w:rsidR="007B2DFF" w:rsidRPr="000D4BC9" w:rsidRDefault="007B2DFF"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Unilever</w:t>
            </w:r>
          </w:p>
        </w:tc>
        <w:tc>
          <w:tcPr>
            <w:tcW w:w="3192" w:type="dxa"/>
          </w:tcPr>
          <w:p w:rsidR="007B2DFF" w:rsidRPr="000D4BC9" w:rsidRDefault="007B2DFF"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7B2DFF" w:rsidRPr="000D4BC9" w:rsidRDefault="007B2DFF">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61111</w:t>
            </w:r>
          </w:p>
        </w:tc>
      </w:tr>
      <w:tr w:rsidR="007B2DFF" w:rsidRPr="000D4BC9" w:rsidTr="00517B46">
        <w:tc>
          <w:tcPr>
            <w:cnfStyle w:val="001000000000"/>
            <w:tcW w:w="3192" w:type="dxa"/>
          </w:tcPr>
          <w:p w:rsidR="007B2DFF" w:rsidRPr="000D4BC9" w:rsidRDefault="007B2DFF" w:rsidP="001E0E17">
            <w:pPr>
              <w:tabs>
                <w:tab w:val="left" w:pos="407"/>
              </w:tabs>
              <w:rPr>
                <w:rFonts w:ascii="Times New Roman" w:hAnsi="Times New Roman" w:cs="Times New Roman"/>
                <w:sz w:val="24"/>
                <w:szCs w:val="24"/>
              </w:rPr>
            </w:pPr>
          </w:p>
        </w:tc>
        <w:tc>
          <w:tcPr>
            <w:tcW w:w="3192" w:type="dxa"/>
          </w:tcPr>
          <w:p w:rsidR="007B2DFF" w:rsidRPr="000D4BC9" w:rsidRDefault="007B2DFF"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7B2DFF" w:rsidRPr="000D4BC9" w:rsidRDefault="007B2DFF">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64806</w:t>
            </w:r>
          </w:p>
        </w:tc>
      </w:tr>
      <w:tr w:rsidR="007B2DFF" w:rsidRPr="000D4BC9" w:rsidTr="00517B46">
        <w:trPr>
          <w:cnfStyle w:val="000000100000"/>
        </w:trPr>
        <w:tc>
          <w:tcPr>
            <w:cnfStyle w:val="001000000000"/>
            <w:tcW w:w="3192" w:type="dxa"/>
          </w:tcPr>
          <w:p w:rsidR="007B2DFF" w:rsidRPr="000D4BC9" w:rsidRDefault="007B2DFF"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Kellogg’s Company</w:t>
            </w:r>
          </w:p>
        </w:tc>
        <w:tc>
          <w:tcPr>
            <w:tcW w:w="3192" w:type="dxa"/>
          </w:tcPr>
          <w:p w:rsidR="007B2DFF" w:rsidRPr="000D4BC9" w:rsidRDefault="007B2DFF"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7B2DFF" w:rsidRPr="000D4BC9" w:rsidRDefault="007B2DFF">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17780</w:t>
            </w:r>
          </w:p>
        </w:tc>
      </w:tr>
      <w:tr w:rsidR="007B2DFF" w:rsidRPr="000D4BC9" w:rsidTr="00517B46">
        <w:tc>
          <w:tcPr>
            <w:cnfStyle w:val="001000000000"/>
            <w:tcW w:w="3192" w:type="dxa"/>
          </w:tcPr>
          <w:p w:rsidR="007B2DFF" w:rsidRPr="000D4BC9" w:rsidRDefault="007B2DFF" w:rsidP="001E0E17">
            <w:pPr>
              <w:tabs>
                <w:tab w:val="left" w:pos="407"/>
              </w:tabs>
              <w:rPr>
                <w:rFonts w:ascii="Times New Roman" w:hAnsi="Times New Roman" w:cs="Times New Roman"/>
                <w:sz w:val="24"/>
                <w:szCs w:val="24"/>
              </w:rPr>
            </w:pPr>
          </w:p>
        </w:tc>
        <w:tc>
          <w:tcPr>
            <w:tcW w:w="3192" w:type="dxa"/>
          </w:tcPr>
          <w:p w:rsidR="007B2DFF" w:rsidRPr="000D4BC9" w:rsidRDefault="007B2DFF"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7B2DFF" w:rsidRPr="000D4BC9" w:rsidRDefault="007B2DFF">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17564</w:t>
            </w:r>
          </w:p>
        </w:tc>
      </w:tr>
      <w:tr w:rsidR="007B2DFF" w:rsidRPr="000D4BC9" w:rsidTr="00517B46">
        <w:trPr>
          <w:cnfStyle w:val="000000100000"/>
        </w:trPr>
        <w:tc>
          <w:tcPr>
            <w:cnfStyle w:val="001000000000"/>
            <w:tcW w:w="3192" w:type="dxa"/>
          </w:tcPr>
          <w:p w:rsidR="007B2DFF" w:rsidRPr="000D4BC9" w:rsidRDefault="007B2DFF"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Coca cola Company</w:t>
            </w:r>
          </w:p>
        </w:tc>
        <w:tc>
          <w:tcPr>
            <w:tcW w:w="3192" w:type="dxa"/>
          </w:tcPr>
          <w:p w:rsidR="007B2DFF" w:rsidRPr="000D4BC9" w:rsidRDefault="007B2DFF"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7B2DFF" w:rsidRPr="000D4BC9" w:rsidRDefault="007B2DFF">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3009928</w:t>
            </w:r>
          </w:p>
        </w:tc>
      </w:tr>
      <w:tr w:rsidR="007B2DFF" w:rsidRPr="000D4BC9" w:rsidTr="00517B46">
        <w:tc>
          <w:tcPr>
            <w:cnfStyle w:val="001000000000"/>
            <w:tcW w:w="3192" w:type="dxa"/>
          </w:tcPr>
          <w:p w:rsidR="007B2DFF" w:rsidRPr="000D4BC9" w:rsidRDefault="007B2DFF" w:rsidP="001E0E17">
            <w:pPr>
              <w:tabs>
                <w:tab w:val="left" w:pos="407"/>
              </w:tabs>
              <w:rPr>
                <w:rFonts w:ascii="Times New Roman" w:hAnsi="Times New Roman" w:cs="Times New Roman"/>
                <w:sz w:val="24"/>
                <w:szCs w:val="24"/>
              </w:rPr>
            </w:pPr>
          </w:p>
        </w:tc>
        <w:tc>
          <w:tcPr>
            <w:tcW w:w="3192" w:type="dxa"/>
          </w:tcPr>
          <w:p w:rsidR="007B2DFF" w:rsidRPr="000D4BC9" w:rsidRDefault="007B2DFF"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7B2DFF" w:rsidRPr="000D4BC9" w:rsidRDefault="007B2DFF">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3126926</w:t>
            </w:r>
          </w:p>
        </w:tc>
      </w:tr>
      <w:tr w:rsidR="007B2DFF" w:rsidRPr="000D4BC9" w:rsidTr="00517B46">
        <w:trPr>
          <w:cnfStyle w:val="000000100000"/>
        </w:trPr>
        <w:tc>
          <w:tcPr>
            <w:cnfStyle w:val="001000000000"/>
            <w:tcW w:w="3192" w:type="dxa"/>
          </w:tcPr>
          <w:p w:rsidR="007B2DFF" w:rsidRPr="000D4BC9" w:rsidRDefault="007B2DFF"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Pepsico Inc.</w:t>
            </w:r>
          </w:p>
        </w:tc>
        <w:tc>
          <w:tcPr>
            <w:tcW w:w="3192" w:type="dxa"/>
          </w:tcPr>
          <w:p w:rsidR="007B2DFF" w:rsidRPr="000D4BC9" w:rsidRDefault="007B2DFF"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7B2DFF" w:rsidRPr="000D4BC9" w:rsidRDefault="007B2DFF">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77648</w:t>
            </w:r>
          </w:p>
        </w:tc>
      </w:tr>
      <w:tr w:rsidR="007B2DFF" w:rsidRPr="000D4BC9" w:rsidTr="00517B46">
        <w:tc>
          <w:tcPr>
            <w:cnfStyle w:val="001000000000"/>
            <w:tcW w:w="3192" w:type="dxa"/>
          </w:tcPr>
          <w:p w:rsidR="007B2DFF" w:rsidRPr="000D4BC9" w:rsidRDefault="007B2DFF" w:rsidP="001E0E17">
            <w:pPr>
              <w:tabs>
                <w:tab w:val="left" w:pos="407"/>
              </w:tabs>
              <w:rPr>
                <w:rFonts w:ascii="Times New Roman" w:hAnsi="Times New Roman" w:cs="Times New Roman"/>
                <w:sz w:val="24"/>
                <w:szCs w:val="24"/>
              </w:rPr>
            </w:pPr>
          </w:p>
        </w:tc>
        <w:tc>
          <w:tcPr>
            <w:tcW w:w="3192" w:type="dxa"/>
          </w:tcPr>
          <w:p w:rsidR="007B2DFF" w:rsidRPr="000D4BC9" w:rsidRDefault="007B2DFF"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7B2DFF" w:rsidRPr="000D4BC9" w:rsidRDefault="007B2DFF">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78547</w:t>
            </w:r>
          </w:p>
        </w:tc>
      </w:tr>
      <w:tr w:rsidR="007B2DFF" w:rsidRPr="000D4BC9" w:rsidTr="00517B46">
        <w:trPr>
          <w:cnfStyle w:val="000000100000"/>
        </w:trPr>
        <w:tc>
          <w:tcPr>
            <w:cnfStyle w:val="001000000000"/>
            <w:tcW w:w="3192" w:type="dxa"/>
          </w:tcPr>
          <w:p w:rsidR="007B2DFF" w:rsidRPr="000D4BC9" w:rsidRDefault="007B2DFF"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ACI Limited</w:t>
            </w:r>
          </w:p>
        </w:tc>
        <w:tc>
          <w:tcPr>
            <w:tcW w:w="3192" w:type="dxa"/>
          </w:tcPr>
          <w:p w:rsidR="007B2DFF" w:rsidRPr="000D4BC9" w:rsidRDefault="007B2DFF"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7B2DFF" w:rsidRPr="000D4BC9" w:rsidRDefault="007B2DFF">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35686620088</w:t>
            </w:r>
          </w:p>
        </w:tc>
      </w:tr>
      <w:tr w:rsidR="007B2DFF" w:rsidRPr="000D4BC9" w:rsidTr="00517B46">
        <w:tc>
          <w:tcPr>
            <w:cnfStyle w:val="001000000000"/>
            <w:tcW w:w="3192" w:type="dxa"/>
          </w:tcPr>
          <w:p w:rsidR="007B2DFF" w:rsidRPr="000D4BC9" w:rsidRDefault="007B2DFF" w:rsidP="001E0E17">
            <w:pPr>
              <w:tabs>
                <w:tab w:val="left" w:pos="407"/>
              </w:tabs>
              <w:rPr>
                <w:rFonts w:ascii="Times New Roman" w:hAnsi="Times New Roman" w:cs="Times New Roman"/>
                <w:sz w:val="24"/>
                <w:szCs w:val="24"/>
              </w:rPr>
            </w:pPr>
          </w:p>
        </w:tc>
        <w:tc>
          <w:tcPr>
            <w:tcW w:w="3192" w:type="dxa"/>
          </w:tcPr>
          <w:p w:rsidR="007B2DFF" w:rsidRPr="000D4BC9" w:rsidRDefault="007B2DFF"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7B2DFF" w:rsidRPr="000D4BC9" w:rsidRDefault="007B2DFF">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41612765331</w:t>
            </w:r>
          </w:p>
        </w:tc>
      </w:tr>
      <w:tr w:rsidR="007B2DFF" w:rsidRPr="000D4BC9" w:rsidTr="00517B46">
        <w:trPr>
          <w:cnfStyle w:val="000000100000"/>
        </w:trPr>
        <w:tc>
          <w:tcPr>
            <w:cnfStyle w:val="001000000000"/>
            <w:tcW w:w="3192" w:type="dxa"/>
          </w:tcPr>
          <w:p w:rsidR="007B2DFF" w:rsidRPr="00517B46" w:rsidRDefault="007B2DFF" w:rsidP="001E0E17">
            <w:pPr>
              <w:rPr>
                <w:rFonts w:ascii="Times New Roman" w:hAnsi="Times New Roman" w:cs="Times New Roman"/>
                <w:sz w:val="24"/>
                <w:szCs w:val="24"/>
              </w:rPr>
            </w:pPr>
            <w:r w:rsidRPr="00517B46">
              <w:rPr>
                <w:rFonts w:ascii="Times New Roman" w:hAnsi="Times New Roman" w:cs="Times New Roman"/>
                <w:sz w:val="24"/>
                <w:szCs w:val="24"/>
              </w:rPr>
              <w:t>ACME Laboratories Ltd.</w:t>
            </w:r>
          </w:p>
        </w:tc>
        <w:tc>
          <w:tcPr>
            <w:tcW w:w="3192" w:type="dxa"/>
          </w:tcPr>
          <w:p w:rsidR="007B2DFF" w:rsidRPr="000D4BC9" w:rsidRDefault="007B2DFF"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7B2DFF" w:rsidRPr="000D4BC9" w:rsidRDefault="007B2DFF">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32624246240</w:t>
            </w:r>
          </w:p>
        </w:tc>
      </w:tr>
      <w:tr w:rsidR="007B2DFF" w:rsidRPr="000D4BC9" w:rsidTr="00517B46">
        <w:tc>
          <w:tcPr>
            <w:cnfStyle w:val="001000000000"/>
            <w:tcW w:w="3192" w:type="dxa"/>
          </w:tcPr>
          <w:p w:rsidR="007B2DFF" w:rsidRPr="000D4BC9" w:rsidRDefault="007B2DFF" w:rsidP="001E0E17">
            <w:pPr>
              <w:tabs>
                <w:tab w:val="left" w:pos="407"/>
              </w:tabs>
              <w:rPr>
                <w:rFonts w:ascii="Times New Roman" w:hAnsi="Times New Roman" w:cs="Times New Roman"/>
                <w:sz w:val="24"/>
                <w:szCs w:val="24"/>
              </w:rPr>
            </w:pPr>
          </w:p>
        </w:tc>
        <w:tc>
          <w:tcPr>
            <w:tcW w:w="3192" w:type="dxa"/>
          </w:tcPr>
          <w:p w:rsidR="007B2DFF" w:rsidRPr="000D4BC9" w:rsidRDefault="007B2DFF"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7B2DFF" w:rsidRPr="000D4BC9" w:rsidRDefault="007B2DFF">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35921599389</w:t>
            </w:r>
          </w:p>
        </w:tc>
      </w:tr>
      <w:tr w:rsidR="007B2DFF" w:rsidRPr="000D4BC9" w:rsidTr="00517B46">
        <w:trPr>
          <w:cnfStyle w:val="000000100000"/>
        </w:trPr>
        <w:tc>
          <w:tcPr>
            <w:cnfStyle w:val="001000000000"/>
            <w:tcW w:w="3192" w:type="dxa"/>
          </w:tcPr>
          <w:p w:rsidR="007B2DFF" w:rsidRPr="000D4BC9" w:rsidRDefault="007B2DFF"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Beximco Pharmaceutical Ltd.</w:t>
            </w:r>
          </w:p>
        </w:tc>
        <w:tc>
          <w:tcPr>
            <w:tcW w:w="3192" w:type="dxa"/>
          </w:tcPr>
          <w:p w:rsidR="007B2DFF" w:rsidRPr="000D4BC9" w:rsidRDefault="007B2DFF"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7B2DFF" w:rsidRPr="000D4BC9" w:rsidRDefault="007B2DFF">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43738886412</w:t>
            </w:r>
          </w:p>
        </w:tc>
      </w:tr>
      <w:tr w:rsidR="007B2DFF" w:rsidRPr="000D4BC9" w:rsidTr="00517B46">
        <w:tc>
          <w:tcPr>
            <w:cnfStyle w:val="001000000000"/>
            <w:tcW w:w="3192" w:type="dxa"/>
          </w:tcPr>
          <w:p w:rsidR="007B2DFF" w:rsidRPr="000D4BC9" w:rsidRDefault="007B2DFF" w:rsidP="001E0E17">
            <w:pPr>
              <w:tabs>
                <w:tab w:val="left" w:pos="407"/>
              </w:tabs>
              <w:rPr>
                <w:rFonts w:ascii="Times New Roman" w:hAnsi="Times New Roman" w:cs="Times New Roman"/>
                <w:sz w:val="24"/>
                <w:szCs w:val="24"/>
              </w:rPr>
            </w:pPr>
          </w:p>
        </w:tc>
        <w:tc>
          <w:tcPr>
            <w:tcW w:w="3192" w:type="dxa"/>
          </w:tcPr>
          <w:p w:rsidR="007B2DFF" w:rsidRPr="000D4BC9" w:rsidRDefault="007B2DFF"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7B2DFF" w:rsidRPr="000D4BC9" w:rsidRDefault="007B2DFF">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49214092360</w:t>
            </w:r>
          </w:p>
        </w:tc>
      </w:tr>
      <w:tr w:rsidR="007B2DFF" w:rsidRPr="000D4BC9" w:rsidTr="00517B46">
        <w:trPr>
          <w:cnfStyle w:val="000000100000"/>
        </w:trPr>
        <w:tc>
          <w:tcPr>
            <w:cnfStyle w:val="001000000000"/>
            <w:tcW w:w="3192" w:type="dxa"/>
          </w:tcPr>
          <w:p w:rsidR="007B2DFF" w:rsidRPr="000D4BC9" w:rsidRDefault="007B2DFF"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Square Pharma</w:t>
            </w:r>
          </w:p>
        </w:tc>
        <w:tc>
          <w:tcPr>
            <w:tcW w:w="3192" w:type="dxa"/>
          </w:tcPr>
          <w:p w:rsidR="007B2DFF" w:rsidRPr="000D4BC9" w:rsidRDefault="007B2DFF"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7B2DFF" w:rsidRPr="000D4BC9" w:rsidRDefault="007B2DFF">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61273001535</w:t>
            </w:r>
          </w:p>
        </w:tc>
      </w:tr>
      <w:tr w:rsidR="007B2DFF" w:rsidRPr="000D4BC9" w:rsidTr="00517B46">
        <w:tc>
          <w:tcPr>
            <w:cnfStyle w:val="001000000000"/>
            <w:tcW w:w="3192" w:type="dxa"/>
          </w:tcPr>
          <w:p w:rsidR="007B2DFF" w:rsidRPr="000D4BC9" w:rsidRDefault="007B2DFF" w:rsidP="001E0E17">
            <w:pPr>
              <w:tabs>
                <w:tab w:val="left" w:pos="407"/>
              </w:tabs>
              <w:rPr>
                <w:rFonts w:ascii="Times New Roman" w:hAnsi="Times New Roman" w:cs="Times New Roman"/>
                <w:sz w:val="24"/>
                <w:szCs w:val="24"/>
              </w:rPr>
            </w:pPr>
          </w:p>
        </w:tc>
        <w:tc>
          <w:tcPr>
            <w:tcW w:w="3192" w:type="dxa"/>
          </w:tcPr>
          <w:p w:rsidR="007B2DFF" w:rsidRPr="000D4BC9" w:rsidRDefault="007B2DFF"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7B2DFF" w:rsidRPr="000D4BC9" w:rsidRDefault="007B2DFF">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72,146,052,574</w:t>
            </w:r>
          </w:p>
        </w:tc>
      </w:tr>
      <w:tr w:rsidR="007B2DFF" w:rsidRPr="000D4BC9" w:rsidTr="00517B46">
        <w:trPr>
          <w:cnfStyle w:val="000000100000"/>
        </w:trPr>
        <w:tc>
          <w:tcPr>
            <w:cnfStyle w:val="001000000000"/>
            <w:tcW w:w="3192" w:type="dxa"/>
          </w:tcPr>
          <w:p w:rsidR="007B2DFF" w:rsidRPr="000D4BC9" w:rsidRDefault="007B2DFF"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Beacon Pharma Ltd</w:t>
            </w:r>
          </w:p>
        </w:tc>
        <w:tc>
          <w:tcPr>
            <w:tcW w:w="3192" w:type="dxa"/>
          </w:tcPr>
          <w:p w:rsidR="007B2DFF" w:rsidRPr="000D4BC9" w:rsidRDefault="007B2DFF"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7B2DFF" w:rsidRPr="000D4BC9" w:rsidRDefault="007B2DFF">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4908410740</w:t>
            </w:r>
          </w:p>
        </w:tc>
      </w:tr>
      <w:tr w:rsidR="007B2DFF" w:rsidRPr="000D4BC9" w:rsidTr="00517B46">
        <w:tc>
          <w:tcPr>
            <w:cnfStyle w:val="001000000000"/>
            <w:tcW w:w="3192" w:type="dxa"/>
          </w:tcPr>
          <w:p w:rsidR="007B2DFF" w:rsidRPr="000D4BC9" w:rsidRDefault="007B2DFF" w:rsidP="001E0E17">
            <w:pPr>
              <w:tabs>
                <w:tab w:val="left" w:pos="407"/>
              </w:tabs>
              <w:rPr>
                <w:rFonts w:ascii="Times New Roman" w:hAnsi="Times New Roman" w:cs="Times New Roman"/>
                <w:sz w:val="24"/>
                <w:szCs w:val="24"/>
              </w:rPr>
            </w:pPr>
          </w:p>
        </w:tc>
        <w:tc>
          <w:tcPr>
            <w:tcW w:w="3192" w:type="dxa"/>
          </w:tcPr>
          <w:p w:rsidR="007B2DFF" w:rsidRPr="000D4BC9" w:rsidRDefault="007B2DFF"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7B2DFF" w:rsidRPr="000D4BC9" w:rsidRDefault="007B2DFF">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4871002971</w:t>
            </w:r>
          </w:p>
        </w:tc>
      </w:tr>
      <w:tr w:rsidR="007B2DFF" w:rsidRPr="000D4BC9" w:rsidTr="00517B46">
        <w:trPr>
          <w:cnfStyle w:val="000000100000"/>
        </w:trPr>
        <w:tc>
          <w:tcPr>
            <w:cnfStyle w:val="001000000000"/>
            <w:tcW w:w="3192" w:type="dxa"/>
          </w:tcPr>
          <w:p w:rsidR="007B2DFF" w:rsidRPr="000D4BC9" w:rsidRDefault="004A5413"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Delta Apparel, Inc</w:t>
            </w:r>
          </w:p>
        </w:tc>
        <w:tc>
          <w:tcPr>
            <w:tcW w:w="3192" w:type="dxa"/>
          </w:tcPr>
          <w:p w:rsidR="007B2DFF" w:rsidRPr="000D4BC9" w:rsidRDefault="007B2DFF"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7B2DFF" w:rsidRPr="000D4BC9" w:rsidRDefault="007B2DFF">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343609</w:t>
            </w:r>
          </w:p>
        </w:tc>
      </w:tr>
      <w:tr w:rsidR="007B2DFF" w:rsidRPr="000D4BC9" w:rsidTr="00517B46">
        <w:tc>
          <w:tcPr>
            <w:cnfStyle w:val="001000000000"/>
            <w:tcW w:w="3192" w:type="dxa"/>
          </w:tcPr>
          <w:p w:rsidR="007B2DFF" w:rsidRPr="000D4BC9" w:rsidRDefault="007B2DFF" w:rsidP="001E0E17">
            <w:pPr>
              <w:tabs>
                <w:tab w:val="left" w:pos="407"/>
              </w:tabs>
              <w:rPr>
                <w:rFonts w:ascii="Times New Roman" w:hAnsi="Times New Roman" w:cs="Times New Roman"/>
                <w:sz w:val="24"/>
                <w:szCs w:val="24"/>
              </w:rPr>
            </w:pPr>
          </w:p>
        </w:tc>
        <w:tc>
          <w:tcPr>
            <w:tcW w:w="3192" w:type="dxa"/>
          </w:tcPr>
          <w:p w:rsidR="007B2DFF" w:rsidRPr="000D4BC9" w:rsidRDefault="007B2DFF"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7B2DFF" w:rsidRPr="000D4BC9" w:rsidRDefault="007B2DFF">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377988</w:t>
            </w:r>
          </w:p>
        </w:tc>
      </w:tr>
      <w:tr w:rsidR="007B2DFF" w:rsidRPr="000D4BC9" w:rsidTr="00517B46">
        <w:trPr>
          <w:cnfStyle w:val="000000100000"/>
        </w:trPr>
        <w:tc>
          <w:tcPr>
            <w:cnfStyle w:val="001000000000"/>
            <w:tcW w:w="3192" w:type="dxa"/>
          </w:tcPr>
          <w:p w:rsidR="007B2DFF" w:rsidRPr="000D4BC9" w:rsidRDefault="007B2DFF"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Pacific Denims Ltd</w:t>
            </w:r>
          </w:p>
        </w:tc>
        <w:tc>
          <w:tcPr>
            <w:tcW w:w="3192" w:type="dxa"/>
          </w:tcPr>
          <w:p w:rsidR="007B2DFF" w:rsidRPr="000D4BC9" w:rsidRDefault="007B2DFF"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7B2DFF" w:rsidRPr="000D4BC9" w:rsidRDefault="007B2DFF">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3035758409</w:t>
            </w:r>
          </w:p>
        </w:tc>
      </w:tr>
      <w:tr w:rsidR="007B2DFF" w:rsidRPr="000D4BC9" w:rsidTr="00517B46">
        <w:tc>
          <w:tcPr>
            <w:cnfStyle w:val="001000000000"/>
            <w:tcW w:w="3192" w:type="dxa"/>
          </w:tcPr>
          <w:p w:rsidR="007B2DFF" w:rsidRPr="000D4BC9" w:rsidRDefault="007B2DFF" w:rsidP="001E0E17">
            <w:pPr>
              <w:tabs>
                <w:tab w:val="left" w:pos="407"/>
              </w:tabs>
              <w:rPr>
                <w:rFonts w:ascii="Times New Roman" w:hAnsi="Times New Roman" w:cs="Times New Roman"/>
                <w:sz w:val="24"/>
                <w:szCs w:val="24"/>
              </w:rPr>
            </w:pPr>
          </w:p>
        </w:tc>
        <w:tc>
          <w:tcPr>
            <w:tcW w:w="3192" w:type="dxa"/>
          </w:tcPr>
          <w:p w:rsidR="007B2DFF" w:rsidRPr="000D4BC9" w:rsidRDefault="007B2DFF"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7B2DFF" w:rsidRPr="000D4BC9" w:rsidRDefault="007B2DFF">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3283392799</w:t>
            </w:r>
          </w:p>
        </w:tc>
      </w:tr>
      <w:tr w:rsidR="007B2DFF" w:rsidRPr="000D4BC9" w:rsidTr="00517B46">
        <w:trPr>
          <w:cnfStyle w:val="000000100000"/>
        </w:trPr>
        <w:tc>
          <w:tcPr>
            <w:cnfStyle w:val="001000000000"/>
            <w:tcW w:w="3192" w:type="dxa"/>
          </w:tcPr>
          <w:p w:rsidR="007B2DFF" w:rsidRPr="000D4BC9" w:rsidRDefault="007B2DFF"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Paramount Textile Limited</w:t>
            </w:r>
          </w:p>
        </w:tc>
        <w:tc>
          <w:tcPr>
            <w:tcW w:w="3192" w:type="dxa"/>
          </w:tcPr>
          <w:p w:rsidR="007B2DFF" w:rsidRPr="000D4BC9" w:rsidRDefault="007B2DFF"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7B2DFF" w:rsidRPr="000D4BC9" w:rsidRDefault="007B2DFF">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7348877232</w:t>
            </w:r>
          </w:p>
        </w:tc>
      </w:tr>
      <w:tr w:rsidR="007B2DFF" w:rsidRPr="000D4BC9" w:rsidTr="00517B46">
        <w:tc>
          <w:tcPr>
            <w:cnfStyle w:val="001000000000"/>
            <w:tcW w:w="3192" w:type="dxa"/>
          </w:tcPr>
          <w:p w:rsidR="007B2DFF" w:rsidRPr="000D4BC9" w:rsidRDefault="007B2DFF" w:rsidP="001E0E17">
            <w:pPr>
              <w:tabs>
                <w:tab w:val="left" w:pos="407"/>
              </w:tabs>
              <w:rPr>
                <w:rFonts w:ascii="Times New Roman" w:hAnsi="Times New Roman" w:cs="Times New Roman"/>
                <w:sz w:val="24"/>
                <w:szCs w:val="24"/>
              </w:rPr>
            </w:pPr>
          </w:p>
        </w:tc>
        <w:tc>
          <w:tcPr>
            <w:tcW w:w="3192" w:type="dxa"/>
          </w:tcPr>
          <w:p w:rsidR="007B2DFF" w:rsidRPr="000D4BC9" w:rsidRDefault="007B2DFF"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7B2DFF" w:rsidRPr="000D4BC9" w:rsidRDefault="007B2DFF">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8245084847</w:t>
            </w:r>
          </w:p>
        </w:tc>
      </w:tr>
      <w:tr w:rsidR="007B2DFF" w:rsidRPr="000D4BC9" w:rsidTr="00517B46">
        <w:trPr>
          <w:cnfStyle w:val="000000100000"/>
        </w:trPr>
        <w:tc>
          <w:tcPr>
            <w:cnfStyle w:val="001000000000"/>
            <w:tcW w:w="3192" w:type="dxa"/>
          </w:tcPr>
          <w:p w:rsidR="007B2DFF" w:rsidRPr="000D4BC9" w:rsidRDefault="007B2DFF"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Square Textile Limited</w:t>
            </w:r>
          </w:p>
        </w:tc>
        <w:tc>
          <w:tcPr>
            <w:tcW w:w="3192" w:type="dxa"/>
          </w:tcPr>
          <w:p w:rsidR="007B2DFF" w:rsidRPr="000D4BC9" w:rsidRDefault="007B2DFF"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7B2DFF" w:rsidRPr="000D4BC9" w:rsidRDefault="007B2DFF">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11558417443</w:t>
            </w:r>
          </w:p>
        </w:tc>
      </w:tr>
      <w:tr w:rsidR="007B2DFF" w:rsidRPr="000D4BC9" w:rsidTr="00517B46">
        <w:tc>
          <w:tcPr>
            <w:cnfStyle w:val="001000000000"/>
            <w:tcW w:w="3192" w:type="dxa"/>
          </w:tcPr>
          <w:p w:rsidR="007B2DFF" w:rsidRPr="000D4BC9" w:rsidRDefault="007B2DFF" w:rsidP="001E0E17">
            <w:pPr>
              <w:tabs>
                <w:tab w:val="left" w:pos="407"/>
              </w:tabs>
              <w:rPr>
                <w:rFonts w:ascii="Times New Roman" w:hAnsi="Times New Roman" w:cs="Times New Roman"/>
                <w:sz w:val="24"/>
                <w:szCs w:val="24"/>
              </w:rPr>
            </w:pPr>
          </w:p>
        </w:tc>
        <w:tc>
          <w:tcPr>
            <w:tcW w:w="3192" w:type="dxa"/>
          </w:tcPr>
          <w:p w:rsidR="007B2DFF" w:rsidRPr="000D4BC9" w:rsidRDefault="007B2DFF"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7B2DFF" w:rsidRPr="000D4BC9" w:rsidRDefault="007B2DFF">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13628330610</w:t>
            </w:r>
          </w:p>
        </w:tc>
      </w:tr>
      <w:tr w:rsidR="007B2DFF" w:rsidRPr="000D4BC9" w:rsidTr="00517B46">
        <w:trPr>
          <w:cnfStyle w:val="000000100000"/>
        </w:trPr>
        <w:tc>
          <w:tcPr>
            <w:cnfStyle w:val="001000000000"/>
            <w:tcW w:w="3192" w:type="dxa"/>
          </w:tcPr>
          <w:p w:rsidR="007B2DFF" w:rsidRPr="000D4BC9" w:rsidRDefault="007B2DFF"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Hamid Fabrics Limited</w:t>
            </w:r>
          </w:p>
        </w:tc>
        <w:tc>
          <w:tcPr>
            <w:tcW w:w="3192" w:type="dxa"/>
          </w:tcPr>
          <w:p w:rsidR="007B2DFF" w:rsidRPr="000D4BC9" w:rsidRDefault="007B2DFF"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7B2DFF" w:rsidRPr="000D4BC9" w:rsidRDefault="007B2DFF">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5206131988</w:t>
            </w:r>
          </w:p>
        </w:tc>
      </w:tr>
      <w:tr w:rsidR="007B2DFF" w:rsidRPr="000D4BC9" w:rsidTr="00517B46">
        <w:tc>
          <w:tcPr>
            <w:cnfStyle w:val="001000000000"/>
            <w:tcW w:w="3192" w:type="dxa"/>
          </w:tcPr>
          <w:p w:rsidR="007B2DFF" w:rsidRPr="000D4BC9" w:rsidRDefault="007B2DFF" w:rsidP="001E0E17">
            <w:pPr>
              <w:tabs>
                <w:tab w:val="left" w:pos="407"/>
              </w:tabs>
              <w:rPr>
                <w:rFonts w:ascii="Times New Roman" w:hAnsi="Times New Roman" w:cs="Times New Roman"/>
                <w:sz w:val="24"/>
                <w:szCs w:val="24"/>
              </w:rPr>
            </w:pPr>
          </w:p>
        </w:tc>
        <w:tc>
          <w:tcPr>
            <w:tcW w:w="3192" w:type="dxa"/>
          </w:tcPr>
          <w:p w:rsidR="007B2DFF" w:rsidRPr="000D4BC9" w:rsidRDefault="007B2DFF"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7B2DFF" w:rsidRPr="000D4BC9" w:rsidRDefault="007B2DFF">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4836937050</w:t>
            </w:r>
          </w:p>
        </w:tc>
      </w:tr>
      <w:tr w:rsidR="007B2DFF" w:rsidRPr="000D4BC9" w:rsidTr="00517B46">
        <w:trPr>
          <w:cnfStyle w:val="000000100000"/>
        </w:trPr>
        <w:tc>
          <w:tcPr>
            <w:cnfStyle w:val="001000000000"/>
            <w:tcW w:w="3192" w:type="dxa"/>
          </w:tcPr>
          <w:p w:rsidR="007B2DFF" w:rsidRPr="000D4BC9" w:rsidRDefault="007B2DFF"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Acer Inc.</w:t>
            </w:r>
          </w:p>
        </w:tc>
        <w:tc>
          <w:tcPr>
            <w:tcW w:w="3192" w:type="dxa"/>
          </w:tcPr>
          <w:p w:rsidR="007B2DFF" w:rsidRPr="000D4BC9" w:rsidRDefault="007B2DFF"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7B2DFF" w:rsidRPr="000D4BC9" w:rsidRDefault="007B2DFF">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153989410</w:t>
            </w:r>
          </w:p>
        </w:tc>
      </w:tr>
      <w:tr w:rsidR="007B2DFF" w:rsidRPr="000D4BC9" w:rsidTr="00517B46">
        <w:tc>
          <w:tcPr>
            <w:cnfStyle w:val="001000000000"/>
            <w:tcW w:w="3192" w:type="dxa"/>
          </w:tcPr>
          <w:p w:rsidR="007B2DFF" w:rsidRPr="000D4BC9" w:rsidRDefault="007B2DFF" w:rsidP="001E0E17">
            <w:pPr>
              <w:tabs>
                <w:tab w:val="left" w:pos="407"/>
              </w:tabs>
              <w:rPr>
                <w:rFonts w:ascii="Times New Roman" w:hAnsi="Times New Roman" w:cs="Times New Roman"/>
                <w:sz w:val="24"/>
                <w:szCs w:val="24"/>
              </w:rPr>
            </w:pPr>
          </w:p>
        </w:tc>
        <w:tc>
          <w:tcPr>
            <w:tcW w:w="3192" w:type="dxa"/>
          </w:tcPr>
          <w:p w:rsidR="007B2DFF" w:rsidRPr="000D4BC9" w:rsidRDefault="007B2DFF"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7B2DFF" w:rsidRPr="000D4BC9" w:rsidRDefault="007B2DFF">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156096564</w:t>
            </w:r>
          </w:p>
        </w:tc>
      </w:tr>
      <w:tr w:rsidR="007B2DFF" w:rsidRPr="000D4BC9" w:rsidTr="00517B46">
        <w:trPr>
          <w:cnfStyle w:val="000000100000"/>
        </w:trPr>
        <w:tc>
          <w:tcPr>
            <w:cnfStyle w:val="001000000000"/>
            <w:tcW w:w="3192" w:type="dxa"/>
          </w:tcPr>
          <w:p w:rsidR="007B2DFF" w:rsidRPr="000D4BC9" w:rsidRDefault="007B2DFF"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Lenovo</w:t>
            </w:r>
          </w:p>
        </w:tc>
        <w:tc>
          <w:tcPr>
            <w:tcW w:w="3192" w:type="dxa"/>
          </w:tcPr>
          <w:p w:rsidR="007B2DFF" w:rsidRPr="000D4BC9" w:rsidRDefault="007B2DFF"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7B2DFF" w:rsidRPr="000D4BC9" w:rsidRDefault="007B2DFF">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28494171</w:t>
            </w:r>
          </w:p>
        </w:tc>
      </w:tr>
      <w:tr w:rsidR="007B2DFF" w:rsidRPr="000D4BC9" w:rsidTr="00517B46">
        <w:tc>
          <w:tcPr>
            <w:cnfStyle w:val="001000000000"/>
            <w:tcW w:w="3192" w:type="dxa"/>
          </w:tcPr>
          <w:p w:rsidR="007B2DFF" w:rsidRPr="000D4BC9" w:rsidRDefault="007B2DFF" w:rsidP="001E0E17">
            <w:pPr>
              <w:tabs>
                <w:tab w:val="left" w:pos="407"/>
              </w:tabs>
              <w:rPr>
                <w:rFonts w:ascii="Times New Roman" w:hAnsi="Times New Roman" w:cs="Times New Roman"/>
                <w:sz w:val="24"/>
                <w:szCs w:val="24"/>
              </w:rPr>
            </w:pPr>
          </w:p>
        </w:tc>
        <w:tc>
          <w:tcPr>
            <w:tcW w:w="3192" w:type="dxa"/>
          </w:tcPr>
          <w:p w:rsidR="007B2DFF" w:rsidRPr="000D4BC9" w:rsidRDefault="007B2DFF"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7B2DFF" w:rsidRPr="000D4BC9" w:rsidRDefault="007B2DFF">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29988485</w:t>
            </w:r>
          </w:p>
        </w:tc>
      </w:tr>
      <w:tr w:rsidR="007B2DFF" w:rsidRPr="000D4BC9" w:rsidTr="00517B46">
        <w:trPr>
          <w:cnfStyle w:val="000000100000"/>
        </w:trPr>
        <w:tc>
          <w:tcPr>
            <w:cnfStyle w:val="001000000000"/>
            <w:tcW w:w="3192" w:type="dxa"/>
          </w:tcPr>
          <w:p w:rsidR="007B2DFF" w:rsidRPr="000D4BC9" w:rsidRDefault="007B2DFF"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Apple</w:t>
            </w:r>
          </w:p>
        </w:tc>
        <w:tc>
          <w:tcPr>
            <w:tcW w:w="3192" w:type="dxa"/>
          </w:tcPr>
          <w:p w:rsidR="007B2DFF" w:rsidRPr="000D4BC9" w:rsidRDefault="007B2DFF"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7B2DFF" w:rsidRPr="000D4BC9" w:rsidRDefault="007B2DFF">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365725</w:t>
            </w:r>
          </w:p>
        </w:tc>
      </w:tr>
      <w:tr w:rsidR="007B2DFF" w:rsidRPr="000D4BC9" w:rsidTr="00517B46">
        <w:tc>
          <w:tcPr>
            <w:cnfStyle w:val="001000000000"/>
            <w:tcW w:w="3192" w:type="dxa"/>
          </w:tcPr>
          <w:p w:rsidR="007B2DFF" w:rsidRPr="000D4BC9" w:rsidRDefault="007B2DFF" w:rsidP="001E0E17">
            <w:pPr>
              <w:tabs>
                <w:tab w:val="left" w:pos="407"/>
              </w:tabs>
              <w:rPr>
                <w:rFonts w:ascii="Times New Roman" w:hAnsi="Times New Roman" w:cs="Times New Roman"/>
                <w:sz w:val="24"/>
                <w:szCs w:val="24"/>
              </w:rPr>
            </w:pPr>
          </w:p>
        </w:tc>
        <w:tc>
          <w:tcPr>
            <w:tcW w:w="3192" w:type="dxa"/>
          </w:tcPr>
          <w:p w:rsidR="007B2DFF" w:rsidRPr="000D4BC9" w:rsidRDefault="007B2DFF"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7B2DFF" w:rsidRPr="000D4BC9" w:rsidRDefault="007B2DFF">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336518</w:t>
            </w:r>
          </w:p>
        </w:tc>
      </w:tr>
      <w:tr w:rsidR="007B2DFF" w:rsidRPr="000D4BC9" w:rsidTr="00517B46">
        <w:trPr>
          <w:cnfStyle w:val="000000100000"/>
        </w:trPr>
        <w:tc>
          <w:tcPr>
            <w:cnfStyle w:val="001000000000"/>
            <w:tcW w:w="3192" w:type="dxa"/>
          </w:tcPr>
          <w:p w:rsidR="007B2DFF" w:rsidRPr="000D4BC9" w:rsidRDefault="007B2DFF"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Samsung</w:t>
            </w:r>
          </w:p>
        </w:tc>
        <w:tc>
          <w:tcPr>
            <w:tcW w:w="3192" w:type="dxa"/>
          </w:tcPr>
          <w:p w:rsidR="007B2DFF" w:rsidRPr="000D4BC9" w:rsidRDefault="007B2DFF"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7B2DFF" w:rsidRPr="000D4BC9" w:rsidRDefault="007B2DFF">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291178800</w:t>
            </w:r>
          </w:p>
        </w:tc>
      </w:tr>
      <w:tr w:rsidR="007B2DFF" w:rsidRPr="000D4BC9" w:rsidTr="00517B46">
        <w:tc>
          <w:tcPr>
            <w:cnfStyle w:val="001000000000"/>
            <w:tcW w:w="3192" w:type="dxa"/>
          </w:tcPr>
          <w:p w:rsidR="007B2DFF" w:rsidRPr="000D4BC9" w:rsidRDefault="007B2DFF" w:rsidP="001E0E17">
            <w:pPr>
              <w:tabs>
                <w:tab w:val="left" w:pos="407"/>
              </w:tabs>
              <w:rPr>
                <w:rFonts w:ascii="Times New Roman" w:hAnsi="Times New Roman" w:cs="Times New Roman"/>
                <w:sz w:val="24"/>
                <w:szCs w:val="24"/>
              </w:rPr>
            </w:pPr>
          </w:p>
        </w:tc>
        <w:tc>
          <w:tcPr>
            <w:tcW w:w="3192" w:type="dxa"/>
          </w:tcPr>
          <w:p w:rsidR="007B2DFF" w:rsidRPr="000D4BC9" w:rsidRDefault="007B2DFF"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7B2DFF" w:rsidRPr="000D4BC9" w:rsidRDefault="007B2DFF">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302511023</w:t>
            </w:r>
          </w:p>
        </w:tc>
      </w:tr>
      <w:tr w:rsidR="007B2DFF" w:rsidRPr="000D4BC9" w:rsidTr="00517B46">
        <w:trPr>
          <w:cnfStyle w:val="000000100000"/>
        </w:trPr>
        <w:tc>
          <w:tcPr>
            <w:cnfStyle w:val="001000000000"/>
            <w:tcW w:w="3192" w:type="dxa"/>
          </w:tcPr>
          <w:p w:rsidR="007B2DFF" w:rsidRPr="000D4BC9" w:rsidRDefault="007B2DFF"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Dell</w:t>
            </w:r>
          </w:p>
        </w:tc>
        <w:tc>
          <w:tcPr>
            <w:tcW w:w="3192" w:type="dxa"/>
          </w:tcPr>
          <w:p w:rsidR="007B2DFF" w:rsidRPr="000D4BC9" w:rsidRDefault="007B2DFF"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7B2DFF" w:rsidRPr="000D4BC9" w:rsidRDefault="007B2DFF">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124193</w:t>
            </w:r>
          </w:p>
        </w:tc>
      </w:tr>
      <w:tr w:rsidR="007B2DFF" w:rsidRPr="000D4BC9" w:rsidTr="00517B46">
        <w:tc>
          <w:tcPr>
            <w:cnfStyle w:val="001000000000"/>
            <w:tcW w:w="3192" w:type="dxa"/>
          </w:tcPr>
          <w:p w:rsidR="007B2DFF" w:rsidRPr="000D4BC9" w:rsidRDefault="007B2DFF" w:rsidP="001E0E17">
            <w:pPr>
              <w:tabs>
                <w:tab w:val="left" w:pos="407"/>
              </w:tabs>
              <w:rPr>
                <w:rFonts w:ascii="Times New Roman" w:hAnsi="Times New Roman" w:cs="Times New Roman"/>
                <w:sz w:val="24"/>
                <w:szCs w:val="24"/>
              </w:rPr>
            </w:pPr>
          </w:p>
        </w:tc>
        <w:tc>
          <w:tcPr>
            <w:tcW w:w="3192" w:type="dxa"/>
          </w:tcPr>
          <w:p w:rsidR="007B2DFF" w:rsidRPr="000D4BC9" w:rsidRDefault="007B2DFF"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7B2DFF" w:rsidRPr="000D4BC9" w:rsidRDefault="007B2DFF">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111820</w:t>
            </w:r>
          </w:p>
        </w:tc>
      </w:tr>
    </w:tbl>
    <w:p w:rsidR="00011660" w:rsidRPr="000D4BC9" w:rsidRDefault="00011660" w:rsidP="00F44BAA">
      <w:pPr>
        <w:tabs>
          <w:tab w:val="left" w:pos="407"/>
        </w:tabs>
        <w:rPr>
          <w:rFonts w:ascii="Times New Roman" w:hAnsi="Times New Roman" w:cs="Times New Roman"/>
          <w:b/>
          <w:sz w:val="24"/>
          <w:szCs w:val="24"/>
        </w:rPr>
      </w:pPr>
    </w:p>
    <w:p w:rsidR="00F44BAA" w:rsidRPr="00517B46" w:rsidRDefault="00263475" w:rsidP="00F44BAA">
      <w:pPr>
        <w:tabs>
          <w:tab w:val="left" w:pos="407"/>
        </w:tabs>
        <w:rPr>
          <w:rFonts w:ascii="Times New Roman" w:hAnsi="Times New Roman" w:cs="Times New Roman"/>
          <w:b/>
          <w:color w:val="1F497D" w:themeColor="text2"/>
          <w:sz w:val="28"/>
          <w:szCs w:val="28"/>
        </w:rPr>
      </w:pPr>
      <w:r w:rsidRPr="00517B46">
        <w:rPr>
          <w:rFonts w:ascii="Times New Roman" w:hAnsi="Times New Roman" w:cs="Times New Roman"/>
          <w:b/>
          <w:color w:val="1F497D" w:themeColor="text2"/>
          <w:sz w:val="28"/>
          <w:szCs w:val="28"/>
        </w:rPr>
        <w:t>4.4</w:t>
      </w:r>
      <w:r w:rsidR="00F44BAA" w:rsidRPr="00517B46">
        <w:rPr>
          <w:rFonts w:ascii="Times New Roman" w:hAnsi="Times New Roman" w:cs="Times New Roman"/>
          <w:b/>
          <w:color w:val="1F497D" w:themeColor="text2"/>
          <w:sz w:val="28"/>
          <w:szCs w:val="28"/>
        </w:rPr>
        <w:t>Equity</w:t>
      </w:r>
      <w:r w:rsidR="009F4AD6" w:rsidRPr="00517B46">
        <w:rPr>
          <w:rFonts w:ascii="Times New Roman" w:hAnsi="Times New Roman" w:cs="Times New Roman"/>
          <w:b/>
          <w:color w:val="1F497D" w:themeColor="text2"/>
          <w:sz w:val="28"/>
          <w:szCs w:val="28"/>
        </w:rPr>
        <w:t>:</w:t>
      </w:r>
    </w:p>
    <w:p w:rsidR="0067772F" w:rsidRPr="000D4BC9" w:rsidRDefault="0067772F" w:rsidP="00F44BAA">
      <w:pPr>
        <w:tabs>
          <w:tab w:val="left" w:pos="407"/>
        </w:tabs>
        <w:rPr>
          <w:rFonts w:ascii="Times New Roman" w:hAnsi="Times New Roman" w:cs="Times New Roman"/>
          <w:b/>
          <w:sz w:val="24"/>
          <w:szCs w:val="24"/>
        </w:rPr>
      </w:pPr>
      <w:r w:rsidRPr="000D4BC9">
        <w:rPr>
          <w:rFonts w:ascii="Times New Roman" w:hAnsi="Times New Roman" w:cs="Times New Roman"/>
          <w:sz w:val="24"/>
          <w:szCs w:val="24"/>
        </w:rPr>
        <w:t>Amounts are in million</w:t>
      </w:r>
    </w:p>
    <w:tbl>
      <w:tblPr>
        <w:tblStyle w:val="MediumShading2-Accent5"/>
        <w:tblW w:w="0" w:type="auto"/>
        <w:tblLook w:val="04A0"/>
      </w:tblPr>
      <w:tblGrid>
        <w:gridCol w:w="3192"/>
        <w:gridCol w:w="3192"/>
        <w:gridCol w:w="3192"/>
      </w:tblGrid>
      <w:tr w:rsidR="00011660" w:rsidRPr="000D4BC9" w:rsidTr="00517B46">
        <w:trPr>
          <w:cnfStyle w:val="100000000000"/>
        </w:trPr>
        <w:tc>
          <w:tcPr>
            <w:cnfStyle w:val="001000000100"/>
            <w:tcW w:w="3192" w:type="dxa"/>
          </w:tcPr>
          <w:p w:rsidR="00011660" w:rsidRPr="00517B46" w:rsidRDefault="001E6225" w:rsidP="00F44BAA">
            <w:pPr>
              <w:tabs>
                <w:tab w:val="left" w:pos="407"/>
              </w:tabs>
              <w:rPr>
                <w:rFonts w:ascii="Times New Roman" w:hAnsi="Times New Roman" w:cs="Times New Roman"/>
                <w:sz w:val="24"/>
                <w:szCs w:val="24"/>
              </w:rPr>
            </w:pPr>
            <w:r w:rsidRPr="00517B46">
              <w:rPr>
                <w:rFonts w:ascii="Times New Roman" w:hAnsi="Times New Roman" w:cs="Times New Roman"/>
                <w:sz w:val="24"/>
                <w:szCs w:val="24"/>
              </w:rPr>
              <w:t>Company</w:t>
            </w:r>
          </w:p>
        </w:tc>
        <w:tc>
          <w:tcPr>
            <w:tcW w:w="3192" w:type="dxa"/>
          </w:tcPr>
          <w:p w:rsidR="00011660" w:rsidRPr="00517B46" w:rsidRDefault="001E6225" w:rsidP="00F44BAA">
            <w:pPr>
              <w:tabs>
                <w:tab w:val="left" w:pos="407"/>
              </w:tabs>
              <w:cnfStyle w:val="100000000000"/>
              <w:rPr>
                <w:rFonts w:ascii="Times New Roman" w:hAnsi="Times New Roman" w:cs="Times New Roman"/>
                <w:sz w:val="24"/>
                <w:szCs w:val="24"/>
              </w:rPr>
            </w:pPr>
            <w:r w:rsidRPr="00517B46">
              <w:rPr>
                <w:rFonts w:ascii="Times New Roman" w:hAnsi="Times New Roman" w:cs="Times New Roman"/>
                <w:sz w:val="24"/>
                <w:szCs w:val="24"/>
              </w:rPr>
              <w:t>Year</w:t>
            </w:r>
          </w:p>
        </w:tc>
        <w:tc>
          <w:tcPr>
            <w:tcW w:w="3192" w:type="dxa"/>
          </w:tcPr>
          <w:p w:rsidR="00011660" w:rsidRPr="00517B46" w:rsidRDefault="001E6225" w:rsidP="00F44BAA">
            <w:pPr>
              <w:tabs>
                <w:tab w:val="left" w:pos="407"/>
              </w:tabs>
              <w:cnfStyle w:val="100000000000"/>
              <w:rPr>
                <w:rFonts w:ascii="Times New Roman" w:hAnsi="Times New Roman" w:cs="Times New Roman"/>
                <w:sz w:val="24"/>
                <w:szCs w:val="24"/>
              </w:rPr>
            </w:pPr>
            <w:r w:rsidRPr="00517B46">
              <w:rPr>
                <w:rFonts w:ascii="Times New Roman" w:hAnsi="Times New Roman" w:cs="Times New Roman"/>
                <w:sz w:val="24"/>
                <w:szCs w:val="24"/>
              </w:rPr>
              <w:t>Equity</w:t>
            </w:r>
          </w:p>
        </w:tc>
      </w:tr>
      <w:tr w:rsidR="0027176F" w:rsidRPr="000D4BC9" w:rsidTr="00517B46">
        <w:trPr>
          <w:cnfStyle w:val="000000100000"/>
        </w:trPr>
        <w:tc>
          <w:tcPr>
            <w:cnfStyle w:val="001000000000"/>
            <w:tcW w:w="3192" w:type="dxa"/>
          </w:tcPr>
          <w:p w:rsidR="0027176F" w:rsidRPr="000D4BC9" w:rsidRDefault="0027176F"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Nestle</w:t>
            </w:r>
          </w:p>
        </w:tc>
        <w:tc>
          <w:tcPr>
            <w:tcW w:w="3192" w:type="dxa"/>
          </w:tcPr>
          <w:p w:rsidR="0027176F" w:rsidRPr="000D4BC9" w:rsidRDefault="0027176F"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27176F" w:rsidRPr="000D4BC9" w:rsidRDefault="0027176F">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58403</w:t>
            </w:r>
          </w:p>
        </w:tc>
      </w:tr>
      <w:tr w:rsidR="0027176F" w:rsidRPr="000D4BC9" w:rsidTr="00517B46">
        <w:tc>
          <w:tcPr>
            <w:cnfStyle w:val="001000000000"/>
            <w:tcW w:w="3192" w:type="dxa"/>
          </w:tcPr>
          <w:p w:rsidR="0027176F" w:rsidRPr="000D4BC9" w:rsidRDefault="0027176F" w:rsidP="001E0E17">
            <w:pPr>
              <w:tabs>
                <w:tab w:val="left" w:pos="407"/>
              </w:tabs>
              <w:rPr>
                <w:rFonts w:ascii="Times New Roman" w:hAnsi="Times New Roman" w:cs="Times New Roman"/>
                <w:sz w:val="24"/>
                <w:szCs w:val="24"/>
              </w:rPr>
            </w:pPr>
          </w:p>
        </w:tc>
        <w:tc>
          <w:tcPr>
            <w:tcW w:w="3192" w:type="dxa"/>
          </w:tcPr>
          <w:p w:rsidR="0027176F" w:rsidRPr="000D4BC9" w:rsidRDefault="0027176F"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27176F" w:rsidRPr="000D4BC9" w:rsidRDefault="0027176F">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52862</w:t>
            </w:r>
          </w:p>
        </w:tc>
      </w:tr>
      <w:tr w:rsidR="0027176F" w:rsidRPr="000D4BC9" w:rsidTr="00517B46">
        <w:trPr>
          <w:cnfStyle w:val="000000100000"/>
        </w:trPr>
        <w:tc>
          <w:tcPr>
            <w:cnfStyle w:val="001000000000"/>
            <w:tcW w:w="3192" w:type="dxa"/>
          </w:tcPr>
          <w:p w:rsidR="0027176F" w:rsidRPr="000D4BC9" w:rsidRDefault="0027176F"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Unilever</w:t>
            </w:r>
          </w:p>
        </w:tc>
        <w:tc>
          <w:tcPr>
            <w:tcW w:w="3192" w:type="dxa"/>
          </w:tcPr>
          <w:p w:rsidR="0027176F" w:rsidRPr="000D4BC9" w:rsidRDefault="0027176F"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27176F" w:rsidRPr="000D4BC9" w:rsidRDefault="0027176F">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12117</w:t>
            </w:r>
          </w:p>
        </w:tc>
      </w:tr>
      <w:tr w:rsidR="0027176F" w:rsidRPr="000D4BC9" w:rsidTr="00517B46">
        <w:tc>
          <w:tcPr>
            <w:cnfStyle w:val="001000000000"/>
            <w:tcW w:w="3192" w:type="dxa"/>
          </w:tcPr>
          <w:p w:rsidR="0027176F" w:rsidRPr="000D4BC9" w:rsidRDefault="0027176F" w:rsidP="001E0E17">
            <w:pPr>
              <w:tabs>
                <w:tab w:val="left" w:pos="407"/>
              </w:tabs>
              <w:rPr>
                <w:rFonts w:ascii="Times New Roman" w:hAnsi="Times New Roman" w:cs="Times New Roman"/>
                <w:sz w:val="24"/>
                <w:szCs w:val="24"/>
              </w:rPr>
            </w:pPr>
          </w:p>
        </w:tc>
        <w:tc>
          <w:tcPr>
            <w:tcW w:w="3192" w:type="dxa"/>
          </w:tcPr>
          <w:p w:rsidR="0027176F" w:rsidRPr="000D4BC9" w:rsidRDefault="0027176F"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27176F" w:rsidRPr="000D4BC9" w:rsidRDefault="0027176F">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13886</w:t>
            </w:r>
          </w:p>
        </w:tc>
      </w:tr>
      <w:tr w:rsidR="0027176F" w:rsidRPr="000D4BC9" w:rsidTr="00517B46">
        <w:trPr>
          <w:cnfStyle w:val="000000100000"/>
        </w:trPr>
        <w:tc>
          <w:tcPr>
            <w:cnfStyle w:val="001000000000"/>
            <w:tcW w:w="3192" w:type="dxa"/>
          </w:tcPr>
          <w:p w:rsidR="0027176F" w:rsidRPr="000D4BC9" w:rsidRDefault="0027176F"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Kellogg’s Company</w:t>
            </w:r>
          </w:p>
        </w:tc>
        <w:tc>
          <w:tcPr>
            <w:tcW w:w="3192" w:type="dxa"/>
          </w:tcPr>
          <w:p w:rsidR="0027176F" w:rsidRPr="000D4BC9" w:rsidRDefault="0027176F"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27176F" w:rsidRPr="000D4BC9" w:rsidRDefault="0027176F">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3159</w:t>
            </w:r>
          </w:p>
        </w:tc>
      </w:tr>
      <w:tr w:rsidR="0027176F" w:rsidRPr="000D4BC9" w:rsidTr="00517B46">
        <w:tc>
          <w:tcPr>
            <w:cnfStyle w:val="001000000000"/>
            <w:tcW w:w="3192" w:type="dxa"/>
          </w:tcPr>
          <w:p w:rsidR="0027176F" w:rsidRPr="000D4BC9" w:rsidRDefault="0027176F" w:rsidP="001E0E17">
            <w:pPr>
              <w:tabs>
                <w:tab w:val="left" w:pos="407"/>
              </w:tabs>
              <w:rPr>
                <w:rFonts w:ascii="Times New Roman" w:hAnsi="Times New Roman" w:cs="Times New Roman"/>
                <w:sz w:val="24"/>
                <w:szCs w:val="24"/>
              </w:rPr>
            </w:pPr>
          </w:p>
        </w:tc>
        <w:tc>
          <w:tcPr>
            <w:tcW w:w="3192" w:type="dxa"/>
          </w:tcPr>
          <w:p w:rsidR="0027176F" w:rsidRPr="000D4BC9" w:rsidRDefault="0027176F"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27176F" w:rsidRPr="000D4BC9" w:rsidRDefault="0027176F">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3314</w:t>
            </w:r>
          </w:p>
        </w:tc>
      </w:tr>
      <w:tr w:rsidR="0027176F" w:rsidRPr="000D4BC9" w:rsidTr="00517B46">
        <w:trPr>
          <w:cnfStyle w:val="000000100000"/>
        </w:trPr>
        <w:tc>
          <w:tcPr>
            <w:cnfStyle w:val="001000000000"/>
            <w:tcW w:w="3192" w:type="dxa"/>
          </w:tcPr>
          <w:p w:rsidR="0027176F" w:rsidRPr="000D4BC9" w:rsidRDefault="0027176F"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Coca cola Company</w:t>
            </w:r>
          </w:p>
        </w:tc>
        <w:tc>
          <w:tcPr>
            <w:tcW w:w="3192" w:type="dxa"/>
          </w:tcPr>
          <w:p w:rsidR="0027176F" w:rsidRPr="000D4BC9" w:rsidRDefault="0027176F"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27176F" w:rsidRPr="000D4BC9" w:rsidRDefault="0027176F">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455166</w:t>
            </w:r>
          </w:p>
        </w:tc>
      </w:tr>
      <w:tr w:rsidR="0027176F" w:rsidRPr="000D4BC9" w:rsidTr="00517B46">
        <w:tc>
          <w:tcPr>
            <w:cnfStyle w:val="001000000000"/>
            <w:tcW w:w="3192" w:type="dxa"/>
          </w:tcPr>
          <w:p w:rsidR="0027176F" w:rsidRPr="000D4BC9" w:rsidRDefault="0027176F" w:rsidP="001E0E17">
            <w:pPr>
              <w:tabs>
                <w:tab w:val="left" w:pos="407"/>
              </w:tabs>
              <w:rPr>
                <w:rFonts w:ascii="Times New Roman" w:hAnsi="Times New Roman" w:cs="Times New Roman"/>
                <w:sz w:val="24"/>
                <w:szCs w:val="24"/>
              </w:rPr>
            </w:pPr>
          </w:p>
        </w:tc>
        <w:tc>
          <w:tcPr>
            <w:tcW w:w="3192" w:type="dxa"/>
          </w:tcPr>
          <w:p w:rsidR="0027176F" w:rsidRPr="000D4BC9" w:rsidRDefault="0027176F"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27176F" w:rsidRPr="000D4BC9" w:rsidRDefault="0027176F">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451116</w:t>
            </w:r>
          </w:p>
        </w:tc>
      </w:tr>
      <w:tr w:rsidR="0027176F" w:rsidRPr="000D4BC9" w:rsidTr="00517B46">
        <w:trPr>
          <w:cnfStyle w:val="000000100000"/>
        </w:trPr>
        <w:tc>
          <w:tcPr>
            <w:cnfStyle w:val="001000000000"/>
            <w:tcW w:w="3192" w:type="dxa"/>
          </w:tcPr>
          <w:p w:rsidR="0027176F" w:rsidRPr="000D4BC9" w:rsidRDefault="0027176F"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Pepsico Inc.</w:t>
            </w:r>
          </w:p>
        </w:tc>
        <w:tc>
          <w:tcPr>
            <w:tcW w:w="3192" w:type="dxa"/>
          </w:tcPr>
          <w:p w:rsidR="0027176F" w:rsidRPr="000D4BC9" w:rsidRDefault="0027176F"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27176F" w:rsidRPr="000D4BC9" w:rsidRDefault="0027176F">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14602</w:t>
            </w:r>
          </w:p>
        </w:tc>
      </w:tr>
      <w:tr w:rsidR="0027176F" w:rsidRPr="000D4BC9" w:rsidTr="00517B46">
        <w:tc>
          <w:tcPr>
            <w:cnfStyle w:val="001000000000"/>
            <w:tcW w:w="3192" w:type="dxa"/>
          </w:tcPr>
          <w:p w:rsidR="0027176F" w:rsidRPr="000D4BC9" w:rsidRDefault="0027176F" w:rsidP="001E0E17">
            <w:pPr>
              <w:tabs>
                <w:tab w:val="left" w:pos="407"/>
              </w:tabs>
              <w:rPr>
                <w:rFonts w:ascii="Times New Roman" w:hAnsi="Times New Roman" w:cs="Times New Roman"/>
                <w:sz w:val="24"/>
                <w:szCs w:val="24"/>
              </w:rPr>
            </w:pPr>
          </w:p>
        </w:tc>
        <w:tc>
          <w:tcPr>
            <w:tcW w:w="3192" w:type="dxa"/>
          </w:tcPr>
          <w:p w:rsidR="0027176F" w:rsidRPr="000D4BC9" w:rsidRDefault="0027176F"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27176F" w:rsidRPr="000D4BC9" w:rsidRDefault="0027176F">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14868</w:t>
            </w:r>
          </w:p>
        </w:tc>
      </w:tr>
      <w:tr w:rsidR="0027176F" w:rsidRPr="000D4BC9" w:rsidTr="00517B46">
        <w:trPr>
          <w:cnfStyle w:val="000000100000"/>
        </w:trPr>
        <w:tc>
          <w:tcPr>
            <w:cnfStyle w:val="001000000000"/>
            <w:tcW w:w="3192" w:type="dxa"/>
          </w:tcPr>
          <w:p w:rsidR="0027176F" w:rsidRPr="000D4BC9" w:rsidRDefault="0027176F"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ACI Limited</w:t>
            </w:r>
          </w:p>
        </w:tc>
        <w:tc>
          <w:tcPr>
            <w:tcW w:w="3192" w:type="dxa"/>
          </w:tcPr>
          <w:p w:rsidR="0027176F" w:rsidRPr="000D4BC9" w:rsidRDefault="0027176F"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27176F" w:rsidRPr="000D4BC9" w:rsidRDefault="0027176F">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14299505906</w:t>
            </w:r>
          </w:p>
        </w:tc>
      </w:tr>
      <w:tr w:rsidR="0027176F" w:rsidRPr="000D4BC9" w:rsidTr="00517B46">
        <w:tc>
          <w:tcPr>
            <w:cnfStyle w:val="001000000000"/>
            <w:tcW w:w="3192" w:type="dxa"/>
          </w:tcPr>
          <w:p w:rsidR="0027176F" w:rsidRPr="000D4BC9" w:rsidRDefault="0027176F" w:rsidP="001E0E17">
            <w:pPr>
              <w:tabs>
                <w:tab w:val="left" w:pos="407"/>
              </w:tabs>
              <w:rPr>
                <w:rFonts w:ascii="Times New Roman" w:hAnsi="Times New Roman" w:cs="Times New Roman"/>
                <w:sz w:val="24"/>
                <w:szCs w:val="24"/>
              </w:rPr>
            </w:pPr>
          </w:p>
        </w:tc>
        <w:tc>
          <w:tcPr>
            <w:tcW w:w="3192" w:type="dxa"/>
          </w:tcPr>
          <w:p w:rsidR="0027176F" w:rsidRPr="000D4BC9" w:rsidRDefault="0027176F"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27176F" w:rsidRPr="000D4BC9" w:rsidRDefault="0027176F">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14384090236</w:t>
            </w:r>
          </w:p>
        </w:tc>
      </w:tr>
      <w:tr w:rsidR="0027176F" w:rsidRPr="000D4BC9" w:rsidTr="00517B46">
        <w:trPr>
          <w:cnfStyle w:val="000000100000"/>
        </w:trPr>
        <w:tc>
          <w:tcPr>
            <w:cnfStyle w:val="001000000000"/>
            <w:tcW w:w="3192" w:type="dxa"/>
          </w:tcPr>
          <w:p w:rsidR="0027176F" w:rsidRPr="00517B46" w:rsidRDefault="0027176F" w:rsidP="001E0E17">
            <w:pPr>
              <w:rPr>
                <w:rFonts w:ascii="Times New Roman" w:hAnsi="Times New Roman" w:cs="Times New Roman"/>
                <w:sz w:val="24"/>
                <w:szCs w:val="24"/>
              </w:rPr>
            </w:pPr>
            <w:r w:rsidRPr="00517B46">
              <w:rPr>
                <w:rFonts w:ascii="Times New Roman" w:hAnsi="Times New Roman" w:cs="Times New Roman"/>
                <w:sz w:val="24"/>
                <w:szCs w:val="24"/>
              </w:rPr>
              <w:t>ACME Laboratories Ltd.</w:t>
            </w:r>
          </w:p>
        </w:tc>
        <w:tc>
          <w:tcPr>
            <w:tcW w:w="3192" w:type="dxa"/>
          </w:tcPr>
          <w:p w:rsidR="0027176F" w:rsidRPr="000D4BC9" w:rsidRDefault="0027176F"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27176F" w:rsidRPr="000D4BC9" w:rsidRDefault="0027176F">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17644162746</w:t>
            </w:r>
          </w:p>
        </w:tc>
      </w:tr>
      <w:tr w:rsidR="0027176F" w:rsidRPr="000D4BC9" w:rsidTr="00517B46">
        <w:tc>
          <w:tcPr>
            <w:cnfStyle w:val="001000000000"/>
            <w:tcW w:w="3192" w:type="dxa"/>
          </w:tcPr>
          <w:p w:rsidR="0027176F" w:rsidRPr="000D4BC9" w:rsidRDefault="0027176F" w:rsidP="001E0E17">
            <w:pPr>
              <w:tabs>
                <w:tab w:val="left" w:pos="407"/>
              </w:tabs>
              <w:rPr>
                <w:rFonts w:ascii="Times New Roman" w:hAnsi="Times New Roman" w:cs="Times New Roman"/>
                <w:sz w:val="24"/>
                <w:szCs w:val="24"/>
              </w:rPr>
            </w:pPr>
          </w:p>
        </w:tc>
        <w:tc>
          <w:tcPr>
            <w:tcW w:w="3192" w:type="dxa"/>
          </w:tcPr>
          <w:p w:rsidR="0027176F" w:rsidRPr="000D4BC9" w:rsidRDefault="0027176F"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27176F" w:rsidRPr="000D4BC9" w:rsidRDefault="0027176F">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18343391846</w:t>
            </w:r>
          </w:p>
        </w:tc>
      </w:tr>
      <w:tr w:rsidR="0027176F" w:rsidRPr="000D4BC9" w:rsidTr="00517B46">
        <w:trPr>
          <w:cnfStyle w:val="000000100000"/>
        </w:trPr>
        <w:tc>
          <w:tcPr>
            <w:cnfStyle w:val="001000000000"/>
            <w:tcW w:w="3192" w:type="dxa"/>
          </w:tcPr>
          <w:p w:rsidR="0027176F" w:rsidRPr="000D4BC9" w:rsidRDefault="0027176F"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Beximco Pharmaceutical Ltd.</w:t>
            </w:r>
          </w:p>
        </w:tc>
        <w:tc>
          <w:tcPr>
            <w:tcW w:w="3192" w:type="dxa"/>
          </w:tcPr>
          <w:p w:rsidR="0027176F" w:rsidRPr="000D4BC9" w:rsidRDefault="0027176F"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27176F" w:rsidRPr="000D4BC9" w:rsidRDefault="0027176F">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27351836792</w:t>
            </w:r>
          </w:p>
        </w:tc>
      </w:tr>
      <w:tr w:rsidR="0027176F" w:rsidRPr="000D4BC9" w:rsidTr="00517B46">
        <w:tc>
          <w:tcPr>
            <w:cnfStyle w:val="001000000000"/>
            <w:tcW w:w="3192" w:type="dxa"/>
          </w:tcPr>
          <w:p w:rsidR="0027176F" w:rsidRPr="000D4BC9" w:rsidRDefault="0027176F" w:rsidP="001E0E17">
            <w:pPr>
              <w:tabs>
                <w:tab w:val="left" w:pos="407"/>
              </w:tabs>
              <w:rPr>
                <w:rFonts w:ascii="Times New Roman" w:hAnsi="Times New Roman" w:cs="Times New Roman"/>
                <w:sz w:val="24"/>
                <w:szCs w:val="24"/>
              </w:rPr>
            </w:pPr>
          </w:p>
        </w:tc>
        <w:tc>
          <w:tcPr>
            <w:tcW w:w="3192" w:type="dxa"/>
          </w:tcPr>
          <w:p w:rsidR="0027176F" w:rsidRPr="000D4BC9" w:rsidRDefault="0027176F"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27176F" w:rsidRPr="000D4BC9" w:rsidRDefault="0027176F">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29864323837</w:t>
            </w:r>
          </w:p>
        </w:tc>
      </w:tr>
      <w:tr w:rsidR="0027176F" w:rsidRPr="000D4BC9" w:rsidTr="00517B46">
        <w:trPr>
          <w:cnfStyle w:val="000000100000"/>
        </w:trPr>
        <w:tc>
          <w:tcPr>
            <w:cnfStyle w:val="001000000000"/>
            <w:tcW w:w="3192" w:type="dxa"/>
          </w:tcPr>
          <w:p w:rsidR="0027176F" w:rsidRPr="000D4BC9" w:rsidRDefault="0027176F"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Square Pharma</w:t>
            </w:r>
          </w:p>
        </w:tc>
        <w:tc>
          <w:tcPr>
            <w:tcW w:w="3192" w:type="dxa"/>
          </w:tcPr>
          <w:p w:rsidR="0027176F" w:rsidRPr="000D4BC9" w:rsidRDefault="0027176F"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27176F" w:rsidRPr="000D4BC9" w:rsidRDefault="0027176F">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57816566832</w:t>
            </w:r>
          </w:p>
        </w:tc>
      </w:tr>
      <w:tr w:rsidR="0027176F" w:rsidRPr="000D4BC9" w:rsidTr="00517B46">
        <w:tc>
          <w:tcPr>
            <w:cnfStyle w:val="001000000000"/>
            <w:tcW w:w="3192" w:type="dxa"/>
          </w:tcPr>
          <w:p w:rsidR="0027176F" w:rsidRPr="000D4BC9" w:rsidRDefault="0027176F" w:rsidP="001E0E17">
            <w:pPr>
              <w:tabs>
                <w:tab w:val="left" w:pos="407"/>
              </w:tabs>
              <w:rPr>
                <w:rFonts w:ascii="Times New Roman" w:hAnsi="Times New Roman" w:cs="Times New Roman"/>
                <w:sz w:val="24"/>
                <w:szCs w:val="24"/>
              </w:rPr>
            </w:pPr>
          </w:p>
        </w:tc>
        <w:tc>
          <w:tcPr>
            <w:tcW w:w="3192" w:type="dxa"/>
          </w:tcPr>
          <w:p w:rsidR="0027176F" w:rsidRPr="000D4BC9" w:rsidRDefault="0027176F"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27176F" w:rsidRPr="000D4BC9" w:rsidRDefault="0027176F">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67880617172</w:t>
            </w:r>
          </w:p>
        </w:tc>
      </w:tr>
      <w:tr w:rsidR="0027176F" w:rsidRPr="000D4BC9" w:rsidTr="00517B46">
        <w:trPr>
          <w:cnfStyle w:val="000000100000"/>
        </w:trPr>
        <w:tc>
          <w:tcPr>
            <w:cnfStyle w:val="001000000000"/>
            <w:tcW w:w="3192" w:type="dxa"/>
          </w:tcPr>
          <w:p w:rsidR="0027176F" w:rsidRPr="000D4BC9" w:rsidRDefault="0027176F"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Beacon Pharma Ltd</w:t>
            </w:r>
          </w:p>
        </w:tc>
        <w:tc>
          <w:tcPr>
            <w:tcW w:w="3192" w:type="dxa"/>
          </w:tcPr>
          <w:p w:rsidR="0027176F" w:rsidRPr="000D4BC9" w:rsidRDefault="0027176F"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27176F" w:rsidRPr="000D4BC9" w:rsidRDefault="0027176F">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3000743908</w:t>
            </w:r>
          </w:p>
        </w:tc>
      </w:tr>
      <w:tr w:rsidR="0027176F" w:rsidRPr="000D4BC9" w:rsidTr="00517B46">
        <w:tc>
          <w:tcPr>
            <w:cnfStyle w:val="001000000000"/>
            <w:tcW w:w="3192" w:type="dxa"/>
          </w:tcPr>
          <w:p w:rsidR="0027176F" w:rsidRPr="000D4BC9" w:rsidRDefault="0027176F" w:rsidP="001E0E17">
            <w:pPr>
              <w:tabs>
                <w:tab w:val="left" w:pos="407"/>
              </w:tabs>
              <w:rPr>
                <w:rFonts w:ascii="Times New Roman" w:hAnsi="Times New Roman" w:cs="Times New Roman"/>
                <w:sz w:val="24"/>
                <w:szCs w:val="24"/>
              </w:rPr>
            </w:pPr>
          </w:p>
        </w:tc>
        <w:tc>
          <w:tcPr>
            <w:tcW w:w="3192" w:type="dxa"/>
          </w:tcPr>
          <w:p w:rsidR="0027176F" w:rsidRPr="000D4BC9" w:rsidRDefault="0027176F"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27176F" w:rsidRPr="000D4BC9" w:rsidRDefault="0027176F">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2979182991</w:t>
            </w:r>
          </w:p>
        </w:tc>
      </w:tr>
      <w:tr w:rsidR="0027176F" w:rsidRPr="000D4BC9" w:rsidTr="00517B46">
        <w:trPr>
          <w:cnfStyle w:val="000000100000"/>
        </w:trPr>
        <w:tc>
          <w:tcPr>
            <w:cnfStyle w:val="001000000000"/>
            <w:tcW w:w="3192" w:type="dxa"/>
          </w:tcPr>
          <w:p w:rsidR="0027176F" w:rsidRPr="000D4BC9" w:rsidRDefault="004A5413"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Delta Apparel, Inc</w:t>
            </w:r>
          </w:p>
        </w:tc>
        <w:tc>
          <w:tcPr>
            <w:tcW w:w="3192" w:type="dxa"/>
          </w:tcPr>
          <w:p w:rsidR="0027176F" w:rsidRPr="000D4BC9" w:rsidRDefault="0027176F"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27176F" w:rsidRPr="000D4BC9" w:rsidRDefault="0027176F">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150118</w:t>
            </w:r>
          </w:p>
        </w:tc>
      </w:tr>
      <w:tr w:rsidR="0027176F" w:rsidRPr="000D4BC9" w:rsidTr="00517B46">
        <w:tc>
          <w:tcPr>
            <w:cnfStyle w:val="001000000000"/>
            <w:tcW w:w="3192" w:type="dxa"/>
          </w:tcPr>
          <w:p w:rsidR="0027176F" w:rsidRPr="000D4BC9" w:rsidRDefault="0027176F" w:rsidP="001E0E17">
            <w:pPr>
              <w:tabs>
                <w:tab w:val="left" w:pos="407"/>
              </w:tabs>
              <w:rPr>
                <w:rFonts w:ascii="Times New Roman" w:hAnsi="Times New Roman" w:cs="Times New Roman"/>
                <w:sz w:val="24"/>
                <w:szCs w:val="24"/>
              </w:rPr>
            </w:pPr>
          </w:p>
        </w:tc>
        <w:tc>
          <w:tcPr>
            <w:tcW w:w="3192" w:type="dxa"/>
          </w:tcPr>
          <w:p w:rsidR="0027176F" w:rsidRPr="000D4BC9" w:rsidRDefault="0027176F"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27176F" w:rsidRPr="000D4BC9" w:rsidRDefault="0027176F">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153888</w:t>
            </w:r>
          </w:p>
        </w:tc>
      </w:tr>
      <w:tr w:rsidR="0027176F" w:rsidRPr="000D4BC9" w:rsidTr="00517B46">
        <w:trPr>
          <w:cnfStyle w:val="000000100000"/>
        </w:trPr>
        <w:tc>
          <w:tcPr>
            <w:cnfStyle w:val="001000000000"/>
            <w:tcW w:w="3192" w:type="dxa"/>
          </w:tcPr>
          <w:p w:rsidR="0027176F" w:rsidRPr="000D4BC9" w:rsidRDefault="0027176F"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Pacific Denims Ltd</w:t>
            </w:r>
          </w:p>
        </w:tc>
        <w:tc>
          <w:tcPr>
            <w:tcW w:w="3192" w:type="dxa"/>
          </w:tcPr>
          <w:p w:rsidR="0027176F" w:rsidRPr="000D4BC9" w:rsidRDefault="0027176F"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27176F" w:rsidRPr="000D4BC9" w:rsidRDefault="0027176F">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2116300467</w:t>
            </w:r>
          </w:p>
        </w:tc>
      </w:tr>
      <w:tr w:rsidR="0027176F" w:rsidRPr="000D4BC9" w:rsidTr="00517B46">
        <w:tc>
          <w:tcPr>
            <w:cnfStyle w:val="001000000000"/>
            <w:tcW w:w="3192" w:type="dxa"/>
          </w:tcPr>
          <w:p w:rsidR="0027176F" w:rsidRPr="000D4BC9" w:rsidRDefault="0027176F" w:rsidP="001E0E17">
            <w:pPr>
              <w:tabs>
                <w:tab w:val="left" w:pos="407"/>
              </w:tabs>
              <w:rPr>
                <w:rFonts w:ascii="Times New Roman" w:hAnsi="Times New Roman" w:cs="Times New Roman"/>
                <w:sz w:val="24"/>
                <w:szCs w:val="24"/>
              </w:rPr>
            </w:pPr>
          </w:p>
        </w:tc>
        <w:tc>
          <w:tcPr>
            <w:tcW w:w="3192" w:type="dxa"/>
          </w:tcPr>
          <w:p w:rsidR="0027176F" w:rsidRPr="000D4BC9" w:rsidRDefault="0027176F"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27176F" w:rsidRPr="000D4BC9" w:rsidRDefault="0027176F">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2330347254</w:t>
            </w:r>
          </w:p>
        </w:tc>
      </w:tr>
      <w:tr w:rsidR="0027176F" w:rsidRPr="000D4BC9" w:rsidTr="00517B46">
        <w:trPr>
          <w:cnfStyle w:val="000000100000"/>
        </w:trPr>
        <w:tc>
          <w:tcPr>
            <w:cnfStyle w:val="001000000000"/>
            <w:tcW w:w="3192" w:type="dxa"/>
          </w:tcPr>
          <w:p w:rsidR="0027176F" w:rsidRPr="000D4BC9" w:rsidRDefault="0027176F"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Paramount Textile Limited</w:t>
            </w:r>
          </w:p>
        </w:tc>
        <w:tc>
          <w:tcPr>
            <w:tcW w:w="3192" w:type="dxa"/>
          </w:tcPr>
          <w:p w:rsidR="0027176F" w:rsidRPr="000D4BC9" w:rsidRDefault="0027176F"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27176F" w:rsidRPr="000D4BC9" w:rsidRDefault="0027176F">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2681784622</w:t>
            </w:r>
          </w:p>
        </w:tc>
      </w:tr>
      <w:tr w:rsidR="0027176F" w:rsidRPr="000D4BC9" w:rsidTr="00517B46">
        <w:tc>
          <w:tcPr>
            <w:cnfStyle w:val="001000000000"/>
            <w:tcW w:w="3192" w:type="dxa"/>
          </w:tcPr>
          <w:p w:rsidR="0027176F" w:rsidRPr="000D4BC9" w:rsidRDefault="0027176F" w:rsidP="001E0E17">
            <w:pPr>
              <w:tabs>
                <w:tab w:val="left" w:pos="407"/>
              </w:tabs>
              <w:rPr>
                <w:rFonts w:ascii="Times New Roman" w:hAnsi="Times New Roman" w:cs="Times New Roman"/>
                <w:sz w:val="24"/>
                <w:szCs w:val="24"/>
              </w:rPr>
            </w:pPr>
          </w:p>
        </w:tc>
        <w:tc>
          <w:tcPr>
            <w:tcW w:w="3192" w:type="dxa"/>
          </w:tcPr>
          <w:p w:rsidR="0027176F" w:rsidRPr="000D4BC9" w:rsidRDefault="0027176F"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27176F" w:rsidRPr="000D4BC9" w:rsidRDefault="0027176F">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3003857287</w:t>
            </w:r>
          </w:p>
        </w:tc>
      </w:tr>
      <w:tr w:rsidR="0027176F" w:rsidRPr="000D4BC9" w:rsidTr="00517B46">
        <w:trPr>
          <w:cnfStyle w:val="000000100000"/>
        </w:trPr>
        <w:tc>
          <w:tcPr>
            <w:cnfStyle w:val="001000000000"/>
            <w:tcW w:w="3192" w:type="dxa"/>
          </w:tcPr>
          <w:p w:rsidR="0027176F" w:rsidRPr="000D4BC9" w:rsidRDefault="0027176F"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Square Textile Limited</w:t>
            </w:r>
          </w:p>
        </w:tc>
        <w:tc>
          <w:tcPr>
            <w:tcW w:w="3192" w:type="dxa"/>
          </w:tcPr>
          <w:p w:rsidR="0027176F" w:rsidRPr="000D4BC9" w:rsidRDefault="0027176F"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27176F" w:rsidRPr="000D4BC9" w:rsidRDefault="0027176F">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7444414383</w:t>
            </w:r>
          </w:p>
        </w:tc>
      </w:tr>
      <w:tr w:rsidR="0027176F" w:rsidRPr="000D4BC9" w:rsidTr="00517B46">
        <w:tc>
          <w:tcPr>
            <w:cnfStyle w:val="001000000000"/>
            <w:tcW w:w="3192" w:type="dxa"/>
          </w:tcPr>
          <w:p w:rsidR="0027176F" w:rsidRPr="000D4BC9" w:rsidRDefault="0027176F" w:rsidP="001E0E17">
            <w:pPr>
              <w:tabs>
                <w:tab w:val="left" w:pos="407"/>
              </w:tabs>
              <w:rPr>
                <w:rFonts w:ascii="Times New Roman" w:hAnsi="Times New Roman" w:cs="Times New Roman"/>
                <w:sz w:val="24"/>
                <w:szCs w:val="24"/>
              </w:rPr>
            </w:pPr>
          </w:p>
        </w:tc>
        <w:tc>
          <w:tcPr>
            <w:tcW w:w="3192" w:type="dxa"/>
          </w:tcPr>
          <w:p w:rsidR="0027176F" w:rsidRPr="000D4BC9" w:rsidRDefault="0027176F"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27176F" w:rsidRPr="000D4BC9" w:rsidRDefault="0027176F">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7498757447</w:t>
            </w:r>
          </w:p>
        </w:tc>
      </w:tr>
      <w:tr w:rsidR="0027176F" w:rsidRPr="000D4BC9" w:rsidTr="00517B46">
        <w:trPr>
          <w:cnfStyle w:val="000000100000"/>
        </w:trPr>
        <w:tc>
          <w:tcPr>
            <w:cnfStyle w:val="001000000000"/>
            <w:tcW w:w="3192" w:type="dxa"/>
          </w:tcPr>
          <w:p w:rsidR="0027176F" w:rsidRPr="000D4BC9" w:rsidRDefault="0027176F"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Hamid Fabrics Limited</w:t>
            </w:r>
          </w:p>
        </w:tc>
        <w:tc>
          <w:tcPr>
            <w:tcW w:w="3192" w:type="dxa"/>
          </w:tcPr>
          <w:p w:rsidR="0027176F" w:rsidRPr="000D4BC9" w:rsidRDefault="0027176F"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27176F" w:rsidRPr="000D4BC9" w:rsidRDefault="0027176F">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3582769264</w:t>
            </w:r>
          </w:p>
        </w:tc>
      </w:tr>
      <w:tr w:rsidR="0027176F" w:rsidRPr="000D4BC9" w:rsidTr="00517B46">
        <w:tc>
          <w:tcPr>
            <w:cnfStyle w:val="001000000000"/>
            <w:tcW w:w="3192" w:type="dxa"/>
          </w:tcPr>
          <w:p w:rsidR="0027176F" w:rsidRPr="000D4BC9" w:rsidRDefault="0027176F" w:rsidP="001E0E17">
            <w:pPr>
              <w:tabs>
                <w:tab w:val="left" w:pos="407"/>
              </w:tabs>
              <w:rPr>
                <w:rFonts w:ascii="Times New Roman" w:hAnsi="Times New Roman" w:cs="Times New Roman"/>
                <w:sz w:val="24"/>
                <w:szCs w:val="24"/>
              </w:rPr>
            </w:pPr>
          </w:p>
        </w:tc>
        <w:tc>
          <w:tcPr>
            <w:tcW w:w="3192" w:type="dxa"/>
          </w:tcPr>
          <w:p w:rsidR="0027176F" w:rsidRPr="000D4BC9" w:rsidRDefault="0027176F"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27176F" w:rsidRPr="000D4BC9" w:rsidRDefault="0027176F">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3652050985</w:t>
            </w:r>
          </w:p>
        </w:tc>
      </w:tr>
      <w:tr w:rsidR="0027176F" w:rsidRPr="000D4BC9" w:rsidTr="00517B46">
        <w:trPr>
          <w:cnfStyle w:val="000000100000"/>
        </w:trPr>
        <w:tc>
          <w:tcPr>
            <w:cnfStyle w:val="001000000000"/>
            <w:tcW w:w="3192" w:type="dxa"/>
          </w:tcPr>
          <w:p w:rsidR="0027176F" w:rsidRPr="000D4BC9" w:rsidRDefault="0027176F"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Acer Inc.</w:t>
            </w:r>
          </w:p>
        </w:tc>
        <w:tc>
          <w:tcPr>
            <w:tcW w:w="3192" w:type="dxa"/>
          </w:tcPr>
          <w:p w:rsidR="0027176F" w:rsidRPr="000D4BC9" w:rsidRDefault="0027176F"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27176F" w:rsidRPr="000D4BC9" w:rsidRDefault="0027176F">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58986286</w:t>
            </w:r>
          </w:p>
        </w:tc>
      </w:tr>
      <w:tr w:rsidR="0027176F" w:rsidRPr="000D4BC9" w:rsidTr="00517B46">
        <w:tc>
          <w:tcPr>
            <w:cnfStyle w:val="001000000000"/>
            <w:tcW w:w="3192" w:type="dxa"/>
          </w:tcPr>
          <w:p w:rsidR="0027176F" w:rsidRPr="000D4BC9" w:rsidRDefault="0027176F" w:rsidP="001E0E17">
            <w:pPr>
              <w:tabs>
                <w:tab w:val="left" w:pos="407"/>
              </w:tabs>
              <w:rPr>
                <w:rFonts w:ascii="Times New Roman" w:hAnsi="Times New Roman" w:cs="Times New Roman"/>
                <w:sz w:val="24"/>
                <w:szCs w:val="24"/>
              </w:rPr>
            </w:pPr>
          </w:p>
        </w:tc>
        <w:tc>
          <w:tcPr>
            <w:tcW w:w="3192" w:type="dxa"/>
          </w:tcPr>
          <w:p w:rsidR="0027176F" w:rsidRPr="000D4BC9" w:rsidRDefault="0027176F"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27176F" w:rsidRPr="000D4BC9" w:rsidRDefault="0027176F">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59195239</w:t>
            </w:r>
          </w:p>
        </w:tc>
      </w:tr>
      <w:tr w:rsidR="0027176F" w:rsidRPr="000D4BC9" w:rsidTr="00517B46">
        <w:trPr>
          <w:cnfStyle w:val="000000100000"/>
        </w:trPr>
        <w:tc>
          <w:tcPr>
            <w:cnfStyle w:val="001000000000"/>
            <w:tcW w:w="3192" w:type="dxa"/>
          </w:tcPr>
          <w:p w:rsidR="0027176F" w:rsidRPr="000D4BC9" w:rsidRDefault="0027176F"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Lenovo</w:t>
            </w:r>
          </w:p>
        </w:tc>
        <w:tc>
          <w:tcPr>
            <w:tcW w:w="3192" w:type="dxa"/>
          </w:tcPr>
          <w:p w:rsidR="0027176F" w:rsidRPr="000D4BC9" w:rsidRDefault="0027176F"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27176F" w:rsidRPr="000D4BC9" w:rsidRDefault="0027176F">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4545988</w:t>
            </w:r>
          </w:p>
        </w:tc>
      </w:tr>
      <w:tr w:rsidR="0027176F" w:rsidRPr="000D4BC9" w:rsidTr="00517B46">
        <w:tc>
          <w:tcPr>
            <w:cnfStyle w:val="001000000000"/>
            <w:tcW w:w="3192" w:type="dxa"/>
          </w:tcPr>
          <w:p w:rsidR="0027176F" w:rsidRPr="000D4BC9" w:rsidRDefault="0027176F" w:rsidP="001E0E17">
            <w:pPr>
              <w:tabs>
                <w:tab w:val="left" w:pos="407"/>
              </w:tabs>
              <w:rPr>
                <w:rFonts w:ascii="Times New Roman" w:hAnsi="Times New Roman" w:cs="Times New Roman"/>
                <w:sz w:val="24"/>
                <w:szCs w:val="24"/>
              </w:rPr>
            </w:pPr>
          </w:p>
        </w:tc>
        <w:tc>
          <w:tcPr>
            <w:tcW w:w="3192" w:type="dxa"/>
          </w:tcPr>
          <w:p w:rsidR="0027176F" w:rsidRPr="000D4BC9" w:rsidRDefault="0027176F"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27176F" w:rsidRPr="000D4BC9" w:rsidRDefault="0027176F">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4097063</w:t>
            </w:r>
          </w:p>
        </w:tc>
      </w:tr>
      <w:tr w:rsidR="0027176F" w:rsidRPr="000D4BC9" w:rsidTr="00517B46">
        <w:trPr>
          <w:cnfStyle w:val="000000100000"/>
        </w:trPr>
        <w:tc>
          <w:tcPr>
            <w:cnfStyle w:val="001000000000"/>
            <w:tcW w:w="3192" w:type="dxa"/>
          </w:tcPr>
          <w:p w:rsidR="0027176F" w:rsidRPr="000D4BC9" w:rsidRDefault="0027176F"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Apple</w:t>
            </w:r>
          </w:p>
        </w:tc>
        <w:tc>
          <w:tcPr>
            <w:tcW w:w="3192" w:type="dxa"/>
          </w:tcPr>
          <w:p w:rsidR="0027176F" w:rsidRPr="000D4BC9" w:rsidRDefault="0027176F"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27176F" w:rsidRPr="000D4BC9" w:rsidRDefault="0027176F">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107147</w:t>
            </w:r>
          </w:p>
        </w:tc>
      </w:tr>
      <w:tr w:rsidR="0027176F" w:rsidRPr="000D4BC9" w:rsidTr="00517B46">
        <w:tc>
          <w:tcPr>
            <w:cnfStyle w:val="001000000000"/>
            <w:tcW w:w="3192" w:type="dxa"/>
          </w:tcPr>
          <w:p w:rsidR="0027176F" w:rsidRPr="000D4BC9" w:rsidRDefault="0027176F" w:rsidP="001E0E17">
            <w:pPr>
              <w:tabs>
                <w:tab w:val="left" w:pos="407"/>
              </w:tabs>
              <w:rPr>
                <w:rFonts w:ascii="Times New Roman" w:hAnsi="Times New Roman" w:cs="Times New Roman"/>
                <w:sz w:val="24"/>
                <w:szCs w:val="24"/>
              </w:rPr>
            </w:pPr>
          </w:p>
        </w:tc>
        <w:tc>
          <w:tcPr>
            <w:tcW w:w="3192" w:type="dxa"/>
          </w:tcPr>
          <w:p w:rsidR="0027176F" w:rsidRPr="000D4BC9" w:rsidRDefault="0027176F"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27176F" w:rsidRPr="000D4BC9" w:rsidRDefault="0027176F">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90488</w:t>
            </w:r>
          </w:p>
        </w:tc>
      </w:tr>
      <w:tr w:rsidR="0027176F" w:rsidRPr="000D4BC9" w:rsidTr="00517B46">
        <w:trPr>
          <w:cnfStyle w:val="000000100000"/>
        </w:trPr>
        <w:tc>
          <w:tcPr>
            <w:cnfStyle w:val="001000000000"/>
            <w:tcW w:w="3192" w:type="dxa"/>
          </w:tcPr>
          <w:p w:rsidR="0027176F" w:rsidRPr="000D4BC9" w:rsidRDefault="0027176F"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Samsung</w:t>
            </w:r>
          </w:p>
        </w:tc>
        <w:tc>
          <w:tcPr>
            <w:tcW w:w="3192" w:type="dxa"/>
          </w:tcPr>
          <w:p w:rsidR="0027176F" w:rsidRPr="000D4BC9" w:rsidRDefault="0027176F"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27176F" w:rsidRPr="000D4BC9" w:rsidRDefault="0027176F">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212579734</w:t>
            </w:r>
          </w:p>
        </w:tc>
      </w:tr>
      <w:tr w:rsidR="0027176F" w:rsidRPr="000D4BC9" w:rsidTr="00517B46">
        <w:tc>
          <w:tcPr>
            <w:cnfStyle w:val="001000000000"/>
            <w:tcW w:w="3192" w:type="dxa"/>
          </w:tcPr>
          <w:p w:rsidR="0027176F" w:rsidRPr="000D4BC9" w:rsidRDefault="0027176F" w:rsidP="001E0E17">
            <w:pPr>
              <w:tabs>
                <w:tab w:val="left" w:pos="407"/>
              </w:tabs>
              <w:rPr>
                <w:rFonts w:ascii="Times New Roman" w:hAnsi="Times New Roman" w:cs="Times New Roman"/>
                <w:sz w:val="24"/>
                <w:szCs w:val="24"/>
              </w:rPr>
            </w:pPr>
          </w:p>
        </w:tc>
        <w:tc>
          <w:tcPr>
            <w:tcW w:w="3192" w:type="dxa"/>
          </w:tcPr>
          <w:p w:rsidR="0027176F" w:rsidRPr="000D4BC9" w:rsidRDefault="0027176F"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27176F" w:rsidRPr="000D4BC9" w:rsidRDefault="0027176F">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225559368</w:t>
            </w:r>
          </w:p>
        </w:tc>
      </w:tr>
      <w:tr w:rsidR="0027176F" w:rsidRPr="000D4BC9" w:rsidTr="00517B46">
        <w:trPr>
          <w:cnfStyle w:val="000000100000"/>
        </w:trPr>
        <w:tc>
          <w:tcPr>
            <w:cnfStyle w:val="001000000000"/>
            <w:tcW w:w="3192" w:type="dxa"/>
          </w:tcPr>
          <w:p w:rsidR="0027176F" w:rsidRPr="000D4BC9" w:rsidRDefault="0027176F"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Dell</w:t>
            </w:r>
          </w:p>
        </w:tc>
        <w:tc>
          <w:tcPr>
            <w:tcW w:w="3192" w:type="dxa"/>
          </w:tcPr>
          <w:p w:rsidR="0027176F" w:rsidRPr="000D4BC9" w:rsidRDefault="0027176F"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27176F" w:rsidRPr="000D4BC9" w:rsidRDefault="0027176F">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14987</w:t>
            </w:r>
          </w:p>
        </w:tc>
      </w:tr>
      <w:tr w:rsidR="0027176F" w:rsidRPr="000D4BC9" w:rsidTr="00517B46">
        <w:tc>
          <w:tcPr>
            <w:cnfStyle w:val="001000000000"/>
            <w:tcW w:w="3192" w:type="dxa"/>
          </w:tcPr>
          <w:p w:rsidR="0027176F" w:rsidRPr="000D4BC9" w:rsidRDefault="0027176F" w:rsidP="001E0E17">
            <w:pPr>
              <w:tabs>
                <w:tab w:val="left" w:pos="407"/>
              </w:tabs>
              <w:rPr>
                <w:rFonts w:ascii="Times New Roman" w:hAnsi="Times New Roman" w:cs="Times New Roman"/>
                <w:sz w:val="24"/>
                <w:szCs w:val="24"/>
              </w:rPr>
            </w:pPr>
          </w:p>
        </w:tc>
        <w:tc>
          <w:tcPr>
            <w:tcW w:w="3192" w:type="dxa"/>
          </w:tcPr>
          <w:p w:rsidR="0027176F" w:rsidRPr="000D4BC9" w:rsidRDefault="0027176F"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27176F" w:rsidRPr="000D4BC9" w:rsidRDefault="0027176F">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-942</w:t>
            </w:r>
          </w:p>
        </w:tc>
      </w:tr>
    </w:tbl>
    <w:p w:rsidR="00011660" w:rsidRPr="000D4BC9" w:rsidRDefault="00011660" w:rsidP="00F44BAA">
      <w:pPr>
        <w:tabs>
          <w:tab w:val="left" w:pos="407"/>
        </w:tabs>
        <w:rPr>
          <w:rFonts w:ascii="Times New Roman" w:hAnsi="Times New Roman" w:cs="Times New Roman"/>
          <w:b/>
          <w:sz w:val="24"/>
          <w:szCs w:val="24"/>
        </w:rPr>
      </w:pPr>
    </w:p>
    <w:p w:rsidR="00F44BAA" w:rsidRPr="00517B46" w:rsidRDefault="00263475" w:rsidP="00F44BAA">
      <w:pPr>
        <w:tabs>
          <w:tab w:val="left" w:pos="407"/>
        </w:tabs>
        <w:rPr>
          <w:rFonts w:ascii="Times New Roman" w:hAnsi="Times New Roman" w:cs="Times New Roman"/>
          <w:b/>
          <w:color w:val="1F497D" w:themeColor="text2"/>
          <w:sz w:val="28"/>
          <w:szCs w:val="28"/>
        </w:rPr>
      </w:pPr>
      <w:r w:rsidRPr="00517B46">
        <w:rPr>
          <w:rFonts w:ascii="Times New Roman" w:hAnsi="Times New Roman" w:cs="Times New Roman"/>
          <w:b/>
          <w:color w:val="1F497D" w:themeColor="text2"/>
          <w:sz w:val="28"/>
          <w:szCs w:val="28"/>
        </w:rPr>
        <w:t>4.5</w:t>
      </w:r>
      <w:r w:rsidR="00F44BAA" w:rsidRPr="00517B46">
        <w:rPr>
          <w:rFonts w:ascii="Times New Roman" w:hAnsi="Times New Roman" w:cs="Times New Roman"/>
          <w:b/>
          <w:color w:val="1F497D" w:themeColor="text2"/>
          <w:sz w:val="28"/>
          <w:szCs w:val="28"/>
        </w:rPr>
        <w:t>Authorized Capital</w:t>
      </w:r>
      <w:r w:rsidR="009F4AD6" w:rsidRPr="00517B46">
        <w:rPr>
          <w:rFonts w:ascii="Times New Roman" w:hAnsi="Times New Roman" w:cs="Times New Roman"/>
          <w:b/>
          <w:color w:val="1F497D" w:themeColor="text2"/>
          <w:sz w:val="28"/>
          <w:szCs w:val="28"/>
        </w:rPr>
        <w:t>:</w:t>
      </w:r>
    </w:p>
    <w:p w:rsidR="0067772F" w:rsidRPr="000D4BC9" w:rsidRDefault="0067772F" w:rsidP="00F44BAA">
      <w:pPr>
        <w:tabs>
          <w:tab w:val="left" w:pos="407"/>
        </w:tabs>
        <w:rPr>
          <w:rFonts w:ascii="Times New Roman" w:hAnsi="Times New Roman" w:cs="Times New Roman"/>
          <w:b/>
          <w:sz w:val="24"/>
          <w:szCs w:val="24"/>
        </w:rPr>
      </w:pPr>
      <w:r w:rsidRPr="000D4BC9">
        <w:rPr>
          <w:rFonts w:ascii="Times New Roman" w:hAnsi="Times New Roman" w:cs="Times New Roman"/>
          <w:sz w:val="24"/>
          <w:szCs w:val="24"/>
        </w:rPr>
        <w:t>Amounts are in million</w:t>
      </w:r>
    </w:p>
    <w:tbl>
      <w:tblPr>
        <w:tblStyle w:val="MediumShading2-Accent5"/>
        <w:tblW w:w="0" w:type="auto"/>
        <w:tblLook w:val="04A0"/>
      </w:tblPr>
      <w:tblGrid>
        <w:gridCol w:w="3192"/>
        <w:gridCol w:w="3192"/>
        <w:gridCol w:w="3192"/>
      </w:tblGrid>
      <w:tr w:rsidR="00011660" w:rsidRPr="000D4BC9" w:rsidTr="00517B46">
        <w:trPr>
          <w:cnfStyle w:val="100000000000"/>
        </w:trPr>
        <w:tc>
          <w:tcPr>
            <w:cnfStyle w:val="001000000100"/>
            <w:tcW w:w="3192" w:type="dxa"/>
          </w:tcPr>
          <w:p w:rsidR="00011660" w:rsidRPr="00517B46" w:rsidRDefault="001E6225" w:rsidP="00F44BAA">
            <w:pPr>
              <w:tabs>
                <w:tab w:val="left" w:pos="407"/>
              </w:tabs>
              <w:rPr>
                <w:rFonts w:ascii="Times New Roman" w:hAnsi="Times New Roman" w:cs="Times New Roman"/>
                <w:sz w:val="24"/>
                <w:szCs w:val="24"/>
              </w:rPr>
            </w:pPr>
            <w:r w:rsidRPr="00517B46">
              <w:rPr>
                <w:rFonts w:ascii="Times New Roman" w:hAnsi="Times New Roman" w:cs="Times New Roman"/>
                <w:sz w:val="24"/>
                <w:szCs w:val="24"/>
              </w:rPr>
              <w:t>Company</w:t>
            </w:r>
          </w:p>
        </w:tc>
        <w:tc>
          <w:tcPr>
            <w:tcW w:w="3192" w:type="dxa"/>
          </w:tcPr>
          <w:p w:rsidR="00011660" w:rsidRPr="00517B46" w:rsidRDefault="001E6225" w:rsidP="00F44BAA">
            <w:pPr>
              <w:tabs>
                <w:tab w:val="left" w:pos="407"/>
              </w:tabs>
              <w:cnfStyle w:val="100000000000"/>
              <w:rPr>
                <w:rFonts w:ascii="Times New Roman" w:hAnsi="Times New Roman" w:cs="Times New Roman"/>
                <w:sz w:val="24"/>
                <w:szCs w:val="24"/>
              </w:rPr>
            </w:pPr>
            <w:r w:rsidRPr="00517B46">
              <w:rPr>
                <w:rFonts w:ascii="Times New Roman" w:hAnsi="Times New Roman" w:cs="Times New Roman"/>
                <w:sz w:val="24"/>
                <w:szCs w:val="24"/>
              </w:rPr>
              <w:t>Year</w:t>
            </w:r>
          </w:p>
        </w:tc>
        <w:tc>
          <w:tcPr>
            <w:tcW w:w="3192" w:type="dxa"/>
          </w:tcPr>
          <w:p w:rsidR="00011660" w:rsidRPr="00517B46" w:rsidRDefault="001E6225" w:rsidP="00F44BAA">
            <w:pPr>
              <w:tabs>
                <w:tab w:val="left" w:pos="407"/>
              </w:tabs>
              <w:cnfStyle w:val="100000000000"/>
              <w:rPr>
                <w:rFonts w:ascii="Times New Roman" w:hAnsi="Times New Roman" w:cs="Times New Roman"/>
                <w:sz w:val="24"/>
                <w:szCs w:val="24"/>
              </w:rPr>
            </w:pPr>
            <w:r w:rsidRPr="00517B46">
              <w:rPr>
                <w:rFonts w:ascii="Times New Roman" w:hAnsi="Times New Roman" w:cs="Times New Roman"/>
                <w:sz w:val="24"/>
                <w:szCs w:val="24"/>
              </w:rPr>
              <w:t>Authorized Capital</w:t>
            </w:r>
          </w:p>
        </w:tc>
      </w:tr>
      <w:tr w:rsidR="004B7894" w:rsidRPr="000D4BC9" w:rsidTr="00517B46">
        <w:trPr>
          <w:cnfStyle w:val="000000100000"/>
        </w:trPr>
        <w:tc>
          <w:tcPr>
            <w:cnfStyle w:val="001000000000"/>
            <w:tcW w:w="3192" w:type="dxa"/>
          </w:tcPr>
          <w:p w:rsidR="004B7894" w:rsidRPr="000D4BC9" w:rsidRDefault="004B7894"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Nestle</w:t>
            </w:r>
          </w:p>
        </w:tc>
        <w:tc>
          <w:tcPr>
            <w:tcW w:w="3192" w:type="dxa"/>
          </w:tcPr>
          <w:p w:rsidR="004B7894" w:rsidRPr="000D4BC9" w:rsidRDefault="004B7894"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4B7894" w:rsidRPr="000D4BC9" w:rsidRDefault="004B7894">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306</w:t>
            </w:r>
          </w:p>
        </w:tc>
      </w:tr>
      <w:tr w:rsidR="004B7894" w:rsidRPr="000D4BC9" w:rsidTr="00517B46">
        <w:tc>
          <w:tcPr>
            <w:cnfStyle w:val="001000000000"/>
            <w:tcW w:w="3192" w:type="dxa"/>
          </w:tcPr>
          <w:p w:rsidR="004B7894" w:rsidRPr="000D4BC9" w:rsidRDefault="004B7894" w:rsidP="001E0E17">
            <w:pPr>
              <w:tabs>
                <w:tab w:val="left" w:pos="407"/>
              </w:tabs>
              <w:rPr>
                <w:rFonts w:ascii="Times New Roman" w:hAnsi="Times New Roman" w:cs="Times New Roman"/>
                <w:sz w:val="24"/>
                <w:szCs w:val="24"/>
              </w:rPr>
            </w:pPr>
          </w:p>
        </w:tc>
        <w:tc>
          <w:tcPr>
            <w:tcW w:w="3192" w:type="dxa"/>
          </w:tcPr>
          <w:p w:rsidR="004B7894" w:rsidRPr="000D4BC9" w:rsidRDefault="004B7894"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4B7894" w:rsidRPr="000D4BC9" w:rsidRDefault="004B7894">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298</w:t>
            </w:r>
          </w:p>
        </w:tc>
      </w:tr>
      <w:tr w:rsidR="004B7894" w:rsidRPr="000D4BC9" w:rsidTr="00517B46">
        <w:trPr>
          <w:cnfStyle w:val="000000100000"/>
        </w:trPr>
        <w:tc>
          <w:tcPr>
            <w:cnfStyle w:val="001000000000"/>
            <w:tcW w:w="3192" w:type="dxa"/>
          </w:tcPr>
          <w:p w:rsidR="004B7894" w:rsidRPr="000D4BC9" w:rsidRDefault="004B7894"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Unilever</w:t>
            </w:r>
          </w:p>
        </w:tc>
        <w:tc>
          <w:tcPr>
            <w:tcW w:w="3192" w:type="dxa"/>
          </w:tcPr>
          <w:p w:rsidR="004B7894" w:rsidRPr="000D4BC9" w:rsidRDefault="004B7894"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4B7894" w:rsidRPr="000D4BC9" w:rsidRDefault="004B7894">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464</w:t>
            </w:r>
          </w:p>
        </w:tc>
      </w:tr>
      <w:tr w:rsidR="004B7894" w:rsidRPr="000D4BC9" w:rsidTr="00517B46">
        <w:tc>
          <w:tcPr>
            <w:cnfStyle w:val="001000000000"/>
            <w:tcW w:w="3192" w:type="dxa"/>
          </w:tcPr>
          <w:p w:rsidR="004B7894" w:rsidRPr="000D4BC9" w:rsidRDefault="004B7894" w:rsidP="001E0E17">
            <w:pPr>
              <w:tabs>
                <w:tab w:val="left" w:pos="407"/>
              </w:tabs>
              <w:rPr>
                <w:rFonts w:ascii="Times New Roman" w:hAnsi="Times New Roman" w:cs="Times New Roman"/>
                <w:sz w:val="24"/>
                <w:szCs w:val="24"/>
              </w:rPr>
            </w:pPr>
          </w:p>
        </w:tc>
        <w:tc>
          <w:tcPr>
            <w:tcW w:w="3192" w:type="dxa"/>
          </w:tcPr>
          <w:p w:rsidR="004B7894" w:rsidRPr="000D4BC9" w:rsidRDefault="004B7894"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4B7894" w:rsidRPr="000D4BC9" w:rsidRDefault="004B7894">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420</w:t>
            </w:r>
          </w:p>
        </w:tc>
      </w:tr>
      <w:tr w:rsidR="004B7894" w:rsidRPr="000D4BC9" w:rsidTr="00517B46">
        <w:trPr>
          <w:cnfStyle w:val="000000100000"/>
        </w:trPr>
        <w:tc>
          <w:tcPr>
            <w:cnfStyle w:val="001000000000"/>
            <w:tcW w:w="3192" w:type="dxa"/>
          </w:tcPr>
          <w:p w:rsidR="004B7894" w:rsidRPr="000D4BC9" w:rsidRDefault="004B7894"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Kellogg’s Company</w:t>
            </w:r>
          </w:p>
        </w:tc>
        <w:tc>
          <w:tcPr>
            <w:tcW w:w="3192" w:type="dxa"/>
          </w:tcPr>
          <w:p w:rsidR="004B7894" w:rsidRPr="000D4BC9" w:rsidRDefault="004B7894"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4B7894" w:rsidRPr="000D4BC9" w:rsidRDefault="004B7894">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105</w:t>
            </w:r>
          </w:p>
        </w:tc>
      </w:tr>
      <w:tr w:rsidR="004B7894" w:rsidRPr="000D4BC9" w:rsidTr="00517B46">
        <w:tc>
          <w:tcPr>
            <w:cnfStyle w:val="001000000000"/>
            <w:tcW w:w="3192" w:type="dxa"/>
          </w:tcPr>
          <w:p w:rsidR="004B7894" w:rsidRPr="000D4BC9" w:rsidRDefault="004B7894" w:rsidP="001E0E17">
            <w:pPr>
              <w:tabs>
                <w:tab w:val="left" w:pos="407"/>
              </w:tabs>
              <w:rPr>
                <w:rFonts w:ascii="Times New Roman" w:hAnsi="Times New Roman" w:cs="Times New Roman"/>
                <w:sz w:val="24"/>
                <w:szCs w:val="24"/>
              </w:rPr>
            </w:pPr>
          </w:p>
        </w:tc>
        <w:tc>
          <w:tcPr>
            <w:tcW w:w="3192" w:type="dxa"/>
          </w:tcPr>
          <w:p w:rsidR="004B7894" w:rsidRPr="000D4BC9" w:rsidRDefault="004B7894"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4B7894" w:rsidRPr="000D4BC9" w:rsidRDefault="004B7894">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105</w:t>
            </w:r>
          </w:p>
        </w:tc>
      </w:tr>
      <w:tr w:rsidR="004B7894" w:rsidRPr="000D4BC9" w:rsidTr="00517B46">
        <w:trPr>
          <w:cnfStyle w:val="000000100000"/>
        </w:trPr>
        <w:tc>
          <w:tcPr>
            <w:cnfStyle w:val="001000000000"/>
            <w:tcW w:w="3192" w:type="dxa"/>
          </w:tcPr>
          <w:p w:rsidR="004B7894" w:rsidRPr="000D4BC9" w:rsidRDefault="004B7894"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Coca cola Company</w:t>
            </w:r>
          </w:p>
        </w:tc>
        <w:tc>
          <w:tcPr>
            <w:tcW w:w="3192" w:type="dxa"/>
          </w:tcPr>
          <w:p w:rsidR="004B7894" w:rsidRPr="000D4BC9" w:rsidRDefault="004B7894"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4B7894" w:rsidRPr="000D4BC9" w:rsidRDefault="004B7894">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13043</w:t>
            </w:r>
          </w:p>
        </w:tc>
      </w:tr>
      <w:tr w:rsidR="004B7894" w:rsidRPr="000D4BC9" w:rsidTr="00517B46">
        <w:tc>
          <w:tcPr>
            <w:cnfStyle w:val="001000000000"/>
            <w:tcW w:w="3192" w:type="dxa"/>
          </w:tcPr>
          <w:p w:rsidR="004B7894" w:rsidRPr="000D4BC9" w:rsidRDefault="004B7894" w:rsidP="001E0E17">
            <w:pPr>
              <w:tabs>
                <w:tab w:val="left" w:pos="407"/>
              </w:tabs>
              <w:rPr>
                <w:rFonts w:ascii="Times New Roman" w:hAnsi="Times New Roman" w:cs="Times New Roman"/>
                <w:sz w:val="24"/>
                <w:szCs w:val="24"/>
              </w:rPr>
            </w:pPr>
          </w:p>
        </w:tc>
        <w:tc>
          <w:tcPr>
            <w:tcW w:w="3192" w:type="dxa"/>
          </w:tcPr>
          <w:p w:rsidR="004B7894" w:rsidRPr="000D4BC9" w:rsidRDefault="004B7894"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4B7894" w:rsidRPr="000D4BC9" w:rsidRDefault="004B7894">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13064</w:t>
            </w:r>
          </w:p>
        </w:tc>
      </w:tr>
      <w:tr w:rsidR="004B7894" w:rsidRPr="000D4BC9" w:rsidTr="00517B46">
        <w:trPr>
          <w:cnfStyle w:val="000000100000"/>
        </w:trPr>
        <w:tc>
          <w:tcPr>
            <w:cnfStyle w:val="001000000000"/>
            <w:tcW w:w="3192" w:type="dxa"/>
          </w:tcPr>
          <w:p w:rsidR="004B7894" w:rsidRPr="000D4BC9" w:rsidRDefault="004B7894"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Pepsico Inc.</w:t>
            </w:r>
          </w:p>
        </w:tc>
        <w:tc>
          <w:tcPr>
            <w:tcW w:w="3192" w:type="dxa"/>
          </w:tcPr>
          <w:p w:rsidR="004B7894" w:rsidRPr="000D4BC9" w:rsidRDefault="004B7894"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4B7894" w:rsidRPr="000D4BC9" w:rsidRDefault="004B7894">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23</w:t>
            </w:r>
          </w:p>
        </w:tc>
      </w:tr>
      <w:tr w:rsidR="004B7894" w:rsidRPr="000D4BC9" w:rsidTr="00517B46">
        <w:tc>
          <w:tcPr>
            <w:cnfStyle w:val="001000000000"/>
            <w:tcW w:w="3192" w:type="dxa"/>
          </w:tcPr>
          <w:p w:rsidR="004B7894" w:rsidRPr="000D4BC9" w:rsidRDefault="004B7894" w:rsidP="001E0E17">
            <w:pPr>
              <w:tabs>
                <w:tab w:val="left" w:pos="407"/>
              </w:tabs>
              <w:rPr>
                <w:rFonts w:ascii="Times New Roman" w:hAnsi="Times New Roman" w:cs="Times New Roman"/>
                <w:sz w:val="24"/>
                <w:szCs w:val="24"/>
              </w:rPr>
            </w:pPr>
          </w:p>
        </w:tc>
        <w:tc>
          <w:tcPr>
            <w:tcW w:w="3192" w:type="dxa"/>
          </w:tcPr>
          <w:p w:rsidR="004B7894" w:rsidRPr="000D4BC9" w:rsidRDefault="004B7894"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4B7894" w:rsidRPr="000D4BC9" w:rsidRDefault="004B7894">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23</w:t>
            </w:r>
          </w:p>
        </w:tc>
      </w:tr>
      <w:tr w:rsidR="004B7894" w:rsidRPr="000D4BC9" w:rsidTr="00517B46">
        <w:trPr>
          <w:cnfStyle w:val="000000100000"/>
        </w:trPr>
        <w:tc>
          <w:tcPr>
            <w:cnfStyle w:val="001000000000"/>
            <w:tcW w:w="3192" w:type="dxa"/>
          </w:tcPr>
          <w:p w:rsidR="004B7894" w:rsidRPr="000D4BC9" w:rsidRDefault="004B7894"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ACI Limited</w:t>
            </w:r>
          </w:p>
        </w:tc>
        <w:tc>
          <w:tcPr>
            <w:tcW w:w="3192" w:type="dxa"/>
          </w:tcPr>
          <w:p w:rsidR="004B7894" w:rsidRPr="000D4BC9" w:rsidRDefault="004B7894"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4B7894" w:rsidRPr="000D4BC9" w:rsidRDefault="004B7894">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482024411</w:t>
            </w:r>
          </w:p>
        </w:tc>
      </w:tr>
      <w:tr w:rsidR="004B7894" w:rsidRPr="000D4BC9" w:rsidTr="00517B46">
        <w:tc>
          <w:tcPr>
            <w:cnfStyle w:val="001000000000"/>
            <w:tcW w:w="3192" w:type="dxa"/>
          </w:tcPr>
          <w:p w:rsidR="004B7894" w:rsidRPr="000D4BC9" w:rsidRDefault="004B7894" w:rsidP="001E0E17">
            <w:pPr>
              <w:tabs>
                <w:tab w:val="left" w:pos="407"/>
              </w:tabs>
              <w:rPr>
                <w:rFonts w:ascii="Times New Roman" w:hAnsi="Times New Roman" w:cs="Times New Roman"/>
                <w:sz w:val="24"/>
                <w:szCs w:val="24"/>
              </w:rPr>
            </w:pPr>
          </w:p>
        </w:tc>
        <w:tc>
          <w:tcPr>
            <w:tcW w:w="3192" w:type="dxa"/>
          </w:tcPr>
          <w:p w:rsidR="004B7894" w:rsidRPr="000D4BC9" w:rsidRDefault="004B7894"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4B7894" w:rsidRPr="000D4BC9" w:rsidRDefault="004B7894">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498895266</w:t>
            </w:r>
          </w:p>
        </w:tc>
      </w:tr>
      <w:tr w:rsidR="004B7894" w:rsidRPr="000D4BC9" w:rsidTr="00517B46">
        <w:trPr>
          <w:cnfStyle w:val="000000100000"/>
        </w:trPr>
        <w:tc>
          <w:tcPr>
            <w:cnfStyle w:val="001000000000"/>
            <w:tcW w:w="3192" w:type="dxa"/>
          </w:tcPr>
          <w:p w:rsidR="004B7894" w:rsidRPr="00517B46" w:rsidRDefault="004B7894" w:rsidP="001E0E17">
            <w:pPr>
              <w:rPr>
                <w:rFonts w:ascii="Times New Roman" w:hAnsi="Times New Roman" w:cs="Times New Roman"/>
                <w:sz w:val="24"/>
                <w:szCs w:val="24"/>
              </w:rPr>
            </w:pPr>
            <w:r w:rsidRPr="00517B46">
              <w:rPr>
                <w:rFonts w:ascii="Times New Roman" w:hAnsi="Times New Roman" w:cs="Times New Roman"/>
                <w:sz w:val="24"/>
                <w:szCs w:val="24"/>
              </w:rPr>
              <w:t>ACME Laboratories Ltd.</w:t>
            </w:r>
          </w:p>
        </w:tc>
        <w:tc>
          <w:tcPr>
            <w:tcW w:w="3192" w:type="dxa"/>
          </w:tcPr>
          <w:p w:rsidR="004B7894" w:rsidRPr="000D4BC9" w:rsidRDefault="004B7894"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4B7894" w:rsidRPr="000D4BC9" w:rsidRDefault="004B7894">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5000000000</w:t>
            </w:r>
          </w:p>
        </w:tc>
      </w:tr>
      <w:tr w:rsidR="004B7894" w:rsidRPr="000D4BC9" w:rsidTr="00517B46">
        <w:tc>
          <w:tcPr>
            <w:cnfStyle w:val="001000000000"/>
            <w:tcW w:w="3192" w:type="dxa"/>
          </w:tcPr>
          <w:p w:rsidR="004B7894" w:rsidRPr="000D4BC9" w:rsidRDefault="004B7894" w:rsidP="001E0E17">
            <w:pPr>
              <w:tabs>
                <w:tab w:val="left" w:pos="407"/>
              </w:tabs>
              <w:rPr>
                <w:rFonts w:ascii="Times New Roman" w:hAnsi="Times New Roman" w:cs="Times New Roman"/>
                <w:sz w:val="24"/>
                <w:szCs w:val="24"/>
              </w:rPr>
            </w:pPr>
          </w:p>
        </w:tc>
        <w:tc>
          <w:tcPr>
            <w:tcW w:w="3192" w:type="dxa"/>
          </w:tcPr>
          <w:p w:rsidR="004B7894" w:rsidRPr="000D4BC9" w:rsidRDefault="004B7894"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4B7894" w:rsidRPr="000D4BC9" w:rsidRDefault="004B7894">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5000000000</w:t>
            </w:r>
          </w:p>
        </w:tc>
      </w:tr>
      <w:tr w:rsidR="004B7894" w:rsidRPr="000D4BC9" w:rsidTr="00517B46">
        <w:trPr>
          <w:cnfStyle w:val="000000100000"/>
        </w:trPr>
        <w:tc>
          <w:tcPr>
            <w:cnfStyle w:val="001000000000"/>
            <w:tcW w:w="3192" w:type="dxa"/>
          </w:tcPr>
          <w:p w:rsidR="004B7894" w:rsidRPr="000D4BC9" w:rsidRDefault="004B7894"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Beximco Pharmaceutical Ltd.</w:t>
            </w:r>
          </w:p>
        </w:tc>
        <w:tc>
          <w:tcPr>
            <w:tcW w:w="3192" w:type="dxa"/>
          </w:tcPr>
          <w:p w:rsidR="004B7894" w:rsidRPr="000D4BC9" w:rsidRDefault="004B7894"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4B7894" w:rsidRPr="000D4BC9" w:rsidRDefault="004B7894">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9100000000</w:t>
            </w:r>
          </w:p>
        </w:tc>
      </w:tr>
      <w:tr w:rsidR="004B7894" w:rsidRPr="000D4BC9" w:rsidTr="00517B46">
        <w:tc>
          <w:tcPr>
            <w:cnfStyle w:val="001000000000"/>
            <w:tcW w:w="3192" w:type="dxa"/>
          </w:tcPr>
          <w:p w:rsidR="004B7894" w:rsidRPr="000D4BC9" w:rsidRDefault="004B7894" w:rsidP="001E0E17">
            <w:pPr>
              <w:tabs>
                <w:tab w:val="left" w:pos="407"/>
              </w:tabs>
              <w:rPr>
                <w:rFonts w:ascii="Times New Roman" w:hAnsi="Times New Roman" w:cs="Times New Roman"/>
                <w:sz w:val="24"/>
                <w:szCs w:val="24"/>
              </w:rPr>
            </w:pPr>
          </w:p>
        </w:tc>
        <w:tc>
          <w:tcPr>
            <w:tcW w:w="3192" w:type="dxa"/>
          </w:tcPr>
          <w:p w:rsidR="004B7894" w:rsidRPr="000D4BC9" w:rsidRDefault="004B7894"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4B7894" w:rsidRPr="000D4BC9" w:rsidRDefault="004B7894">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15000000000</w:t>
            </w:r>
          </w:p>
        </w:tc>
      </w:tr>
      <w:tr w:rsidR="004B7894" w:rsidRPr="000D4BC9" w:rsidTr="00517B46">
        <w:trPr>
          <w:cnfStyle w:val="000000100000"/>
        </w:trPr>
        <w:tc>
          <w:tcPr>
            <w:cnfStyle w:val="001000000000"/>
            <w:tcW w:w="3192" w:type="dxa"/>
          </w:tcPr>
          <w:p w:rsidR="004B7894" w:rsidRPr="000D4BC9" w:rsidRDefault="004B7894"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Square Pharma</w:t>
            </w:r>
          </w:p>
        </w:tc>
        <w:tc>
          <w:tcPr>
            <w:tcW w:w="3192" w:type="dxa"/>
          </w:tcPr>
          <w:p w:rsidR="004B7894" w:rsidRPr="000D4BC9" w:rsidRDefault="004B7894"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4B7894" w:rsidRPr="000D4BC9" w:rsidRDefault="004B7894">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7373910900</w:t>
            </w:r>
          </w:p>
        </w:tc>
      </w:tr>
      <w:tr w:rsidR="004B7894" w:rsidRPr="000D4BC9" w:rsidTr="00517B46">
        <w:tc>
          <w:tcPr>
            <w:cnfStyle w:val="001000000000"/>
            <w:tcW w:w="3192" w:type="dxa"/>
          </w:tcPr>
          <w:p w:rsidR="004B7894" w:rsidRPr="000D4BC9" w:rsidRDefault="004B7894" w:rsidP="001E0E17">
            <w:pPr>
              <w:tabs>
                <w:tab w:val="left" w:pos="407"/>
              </w:tabs>
              <w:rPr>
                <w:rFonts w:ascii="Times New Roman" w:hAnsi="Times New Roman" w:cs="Times New Roman"/>
                <w:sz w:val="24"/>
                <w:szCs w:val="24"/>
              </w:rPr>
            </w:pPr>
          </w:p>
        </w:tc>
        <w:tc>
          <w:tcPr>
            <w:tcW w:w="3192" w:type="dxa"/>
          </w:tcPr>
          <w:p w:rsidR="004B7894" w:rsidRPr="000D4BC9" w:rsidRDefault="004B7894"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4B7894" w:rsidRPr="000D4BC9" w:rsidRDefault="004B7894">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7890084660</w:t>
            </w:r>
          </w:p>
        </w:tc>
      </w:tr>
      <w:tr w:rsidR="004B7894" w:rsidRPr="000D4BC9" w:rsidTr="00517B46">
        <w:trPr>
          <w:cnfStyle w:val="000000100000"/>
        </w:trPr>
        <w:tc>
          <w:tcPr>
            <w:cnfStyle w:val="001000000000"/>
            <w:tcW w:w="3192" w:type="dxa"/>
          </w:tcPr>
          <w:p w:rsidR="004B7894" w:rsidRPr="000D4BC9" w:rsidRDefault="004B7894"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Beacon Pharma Ltd</w:t>
            </w:r>
          </w:p>
        </w:tc>
        <w:tc>
          <w:tcPr>
            <w:tcW w:w="3192" w:type="dxa"/>
          </w:tcPr>
          <w:p w:rsidR="004B7894" w:rsidRPr="000D4BC9" w:rsidRDefault="004B7894"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4B7894" w:rsidRPr="000D4BC9" w:rsidRDefault="004B7894">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2310000000</w:t>
            </w:r>
          </w:p>
        </w:tc>
      </w:tr>
      <w:tr w:rsidR="004B7894" w:rsidRPr="000D4BC9" w:rsidTr="00517B46">
        <w:tc>
          <w:tcPr>
            <w:cnfStyle w:val="001000000000"/>
            <w:tcW w:w="3192" w:type="dxa"/>
          </w:tcPr>
          <w:p w:rsidR="004B7894" w:rsidRPr="000D4BC9" w:rsidRDefault="004B7894" w:rsidP="001E0E17">
            <w:pPr>
              <w:tabs>
                <w:tab w:val="left" w:pos="407"/>
              </w:tabs>
              <w:rPr>
                <w:rFonts w:ascii="Times New Roman" w:hAnsi="Times New Roman" w:cs="Times New Roman"/>
                <w:sz w:val="24"/>
                <w:szCs w:val="24"/>
              </w:rPr>
            </w:pPr>
          </w:p>
        </w:tc>
        <w:tc>
          <w:tcPr>
            <w:tcW w:w="3192" w:type="dxa"/>
          </w:tcPr>
          <w:p w:rsidR="004B7894" w:rsidRPr="000D4BC9" w:rsidRDefault="004B7894"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4B7894" w:rsidRPr="000D4BC9" w:rsidRDefault="004B7894">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2310000000</w:t>
            </w:r>
          </w:p>
        </w:tc>
      </w:tr>
      <w:tr w:rsidR="004B7894" w:rsidRPr="000D4BC9" w:rsidTr="00517B46">
        <w:trPr>
          <w:cnfStyle w:val="000000100000"/>
        </w:trPr>
        <w:tc>
          <w:tcPr>
            <w:cnfStyle w:val="001000000000"/>
            <w:tcW w:w="3192" w:type="dxa"/>
          </w:tcPr>
          <w:p w:rsidR="004B7894" w:rsidRPr="000D4BC9" w:rsidRDefault="004A5413"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Delta Apparel, Inc</w:t>
            </w:r>
          </w:p>
        </w:tc>
        <w:tc>
          <w:tcPr>
            <w:tcW w:w="3192" w:type="dxa"/>
          </w:tcPr>
          <w:p w:rsidR="004B7894" w:rsidRPr="000D4BC9" w:rsidRDefault="004B7894"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4B7894" w:rsidRPr="000D4BC9" w:rsidRDefault="004B7894">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96</w:t>
            </w:r>
          </w:p>
        </w:tc>
      </w:tr>
      <w:tr w:rsidR="004B7894" w:rsidRPr="000D4BC9" w:rsidTr="00517B46">
        <w:tc>
          <w:tcPr>
            <w:cnfStyle w:val="001000000000"/>
            <w:tcW w:w="3192" w:type="dxa"/>
          </w:tcPr>
          <w:p w:rsidR="004B7894" w:rsidRPr="000D4BC9" w:rsidRDefault="004B7894" w:rsidP="001E0E17">
            <w:pPr>
              <w:tabs>
                <w:tab w:val="left" w:pos="407"/>
              </w:tabs>
              <w:rPr>
                <w:rFonts w:ascii="Times New Roman" w:hAnsi="Times New Roman" w:cs="Times New Roman"/>
                <w:sz w:val="24"/>
                <w:szCs w:val="24"/>
              </w:rPr>
            </w:pPr>
          </w:p>
        </w:tc>
        <w:tc>
          <w:tcPr>
            <w:tcW w:w="3192" w:type="dxa"/>
          </w:tcPr>
          <w:p w:rsidR="004B7894" w:rsidRPr="000D4BC9" w:rsidRDefault="004B7894"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4B7894" w:rsidRPr="000D4BC9" w:rsidRDefault="004B7894">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96</w:t>
            </w:r>
          </w:p>
        </w:tc>
      </w:tr>
      <w:tr w:rsidR="004B7894" w:rsidRPr="000D4BC9" w:rsidTr="00517B46">
        <w:trPr>
          <w:cnfStyle w:val="000000100000"/>
        </w:trPr>
        <w:tc>
          <w:tcPr>
            <w:cnfStyle w:val="001000000000"/>
            <w:tcW w:w="3192" w:type="dxa"/>
          </w:tcPr>
          <w:p w:rsidR="004B7894" w:rsidRPr="000D4BC9" w:rsidRDefault="004B7894"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Pacific Denims Ltd</w:t>
            </w:r>
          </w:p>
        </w:tc>
        <w:tc>
          <w:tcPr>
            <w:tcW w:w="3192" w:type="dxa"/>
          </w:tcPr>
          <w:p w:rsidR="004B7894" w:rsidRPr="000D4BC9" w:rsidRDefault="004B7894"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4B7894" w:rsidRPr="000D4BC9" w:rsidRDefault="004B7894">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1271250000</w:t>
            </w:r>
          </w:p>
        </w:tc>
      </w:tr>
      <w:tr w:rsidR="004B7894" w:rsidRPr="000D4BC9" w:rsidTr="00517B46">
        <w:tc>
          <w:tcPr>
            <w:cnfStyle w:val="001000000000"/>
            <w:tcW w:w="3192" w:type="dxa"/>
          </w:tcPr>
          <w:p w:rsidR="004B7894" w:rsidRPr="000D4BC9" w:rsidRDefault="004B7894" w:rsidP="001E0E17">
            <w:pPr>
              <w:tabs>
                <w:tab w:val="left" w:pos="407"/>
              </w:tabs>
              <w:rPr>
                <w:rFonts w:ascii="Times New Roman" w:hAnsi="Times New Roman" w:cs="Times New Roman"/>
                <w:sz w:val="24"/>
                <w:szCs w:val="24"/>
              </w:rPr>
            </w:pPr>
          </w:p>
        </w:tc>
        <w:tc>
          <w:tcPr>
            <w:tcW w:w="3192" w:type="dxa"/>
          </w:tcPr>
          <w:p w:rsidR="004B7894" w:rsidRPr="000D4BC9" w:rsidRDefault="004B7894"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4B7894" w:rsidRPr="000D4BC9" w:rsidRDefault="004B7894">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1449225000</w:t>
            </w:r>
          </w:p>
        </w:tc>
      </w:tr>
      <w:tr w:rsidR="004B7894" w:rsidRPr="000D4BC9" w:rsidTr="00517B46">
        <w:trPr>
          <w:cnfStyle w:val="000000100000"/>
        </w:trPr>
        <w:tc>
          <w:tcPr>
            <w:cnfStyle w:val="001000000000"/>
            <w:tcW w:w="3192" w:type="dxa"/>
          </w:tcPr>
          <w:p w:rsidR="004B7894" w:rsidRPr="000D4BC9" w:rsidRDefault="004B7894"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Paramount Textile Limited</w:t>
            </w:r>
          </w:p>
        </w:tc>
        <w:tc>
          <w:tcPr>
            <w:tcW w:w="3192" w:type="dxa"/>
          </w:tcPr>
          <w:p w:rsidR="004B7894" w:rsidRPr="000D4BC9" w:rsidRDefault="004B7894"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4B7894" w:rsidRPr="000D4BC9" w:rsidRDefault="004B7894">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1290474570</w:t>
            </w:r>
          </w:p>
        </w:tc>
      </w:tr>
      <w:tr w:rsidR="004B7894" w:rsidRPr="000D4BC9" w:rsidTr="00517B46">
        <w:tc>
          <w:tcPr>
            <w:cnfStyle w:val="001000000000"/>
            <w:tcW w:w="3192" w:type="dxa"/>
          </w:tcPr>
          <w:p w:rsidR="004B7894" w:rsidRPr="000D4BC9" w:rsidRDefault="004B7894" w:rsidP="001E0E17">
            <w:pPr>
              <w:tabs>
                <w:tab w:val="left" w:pos="407"/>
              </w:tabs>
              <w:rPr>
                <w:rFonts w:ascii="Times New Roman" w:hAnsi="Times New Roman" w:cs="Times New Roman"/>
                <w:sz w:val="24"/>
                <w:szCs w:val="24"/>
              </w:rPr>
            </w:pPr>
          </w:p>
        </w:tc>
        <w:tc>
          <w:tcPr>
            <w:tcW w:w="3192" w:type="dxa"/>
          </w:tcPr>
          <w:p w:rsidR="004B7894" w:rsidRPr="000D4BC9" w:rsidRDefault="004B7894"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4B7894" w:rsidRPr="000D4BC9" w:rsidRDefault="004B7894">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1354998290</w:t>
            </w:r>
          </w:p>
        </w:tc>
      </w:tr>
      <w:tr w:rsidR="004B7894" w:rsidRPr="000D4BC9" w:rsidTr="00517B46">
        <w:trPr>
          <w:cnfStyle w:val="000000100000"/>
        </w:trPr>
        <w:tc>
          <w:tcPr>
            <w:cnfStyle w:val="001000000000"/>
            <w:tcW w:w="3192" w:type="dxa"/>
          </w:tcPr>
          <w:p w:rsidR="004B7894" w:rsidRPr="000D4BC9" w:rsidRDefault="004B7894"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Square Textile Limited</w:t>
            </w:r>
          </w:p>
        </w:tc>
        <w:tc>
          <w:tcPr>
            <w:tcW w:w="3192" w:type="dxa"/>
          </w:tcPr>
          <w:p w:rsidR="004B7894" w:rsidRPr="000D4BC9" w:rsidRDefault="004B7894"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4B7894" w:rsidRPr="000D4BC9" w:rsidRDefault="004B7894">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1878590480</w:t>
            </w:r>
          </w:p>
        </w:tc>
      </w:tr>
      <w:tr w:rsidR="004B7894" w:rsidRPr="000D4BC9" w:rsidTr="00517B46">
        <w:tc>
          <w:tcPr>
            <w:cnfStyle w:val="001000000000"/>
            <w:tcW w:w="3192" w:type="dxa"/>
          </w:tcPr>
          <w:p w:rsidR="004B7894" w:rsidRPr="000D4BC9" w:rsidRDefault="004B7894" w:rsidP="001E0E17">
            <w:pPr>
              <w:tabs>
                <w:tab w:val="left" w:pos="407"/>
              </w:tabs>
              <w:rPr>
                <w:rFonts w:ascii="Times New Roman" w:hAnsi="Times New Roman" w:cs="Times New Roman"/>
                <w:sz w:val="24"/>
                <w:szCs w:val="24"/>
              </w:rPr>
            </w:pPr>
          </w:p>
        </w:tc>
        <w:tc>
          <w:tcPr>
            <w:tcW w:w="3192" w:type="dxa"/>
          </w:tcPr>
          <w:p w:rsidR="004B7894" w:rsidRPr="000D4BC9" w:rsidRDefault="004B7894"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4B7894" w:rsidRPr="000D4BC9" w:rsidRDefault="004B7894">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1972520000</w:t>
            </w:r>
          </w:p>
        </w:tc>
      </w:tr>
      <w:tr w:rsidR="004B7894" w:rsidRPr="000D4BC9" w:rsidTr="00517B46">
        <w:trPr>
          <w:cnfStyle w:val="000000100000"/>
        </w:trPr>
        <w:tc>
          <w:tcPr>
            <w:cnfStyle w:val="001000000000"/>
            <w:tcW w:w="3192" w:type="dxa"/>
          </w:tcPr>
          <w:p w:rsidR="004B7894" w:rsidRPr="000D4BC9" w:rsidRDefault="004B7894"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Hamid Fabrics Limited</w:t>
            </w:r>
          </w:p>
        </w:tc>
        <w:tc>
          <w:tcPr>
            <w:tcW w:w="3192" w:type="dxa"/>
          </w:tcPr>
          <w:p w:rsidR="004B7894" w:rsidRPr="000D4BC9" w:rsidRDefault="004B7894"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4B7894" w:rsidRPr="000D4BC9" w:rsidRDefault="004B7894">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910573120</w:t>
            </w:r>
          </w:p>
        </w:tc>
      </w:tr>
      <w:tr w:rsidR="004B7894" w:rsidRPr="000D4BC9" w:rsidTr="00517B46">
        <w:tc>
          <w:tcPr>
            <w:cnfStyle w:val="001000000000"/>
            <w:tcW w:w="3192" w:type="dxa"/>
          </w:tcPr>
          <w:p w:rsidR="004B7894" w:rsidRPr="000D4BC9" w:rsidRDefault="004B7894" w:rsidP="001E0E17">
            <w:pPr>
              <w:tabs>
                <w:tab w:val="left" w:pos="407"/>
              </w:tabs>
              <w:rPr>
                <w:rFonts w:ascii="Times New Roman" w:hAnsi="Times New Roman" w:cs="Times New Roman"/>
                <w:sz w:val="24"/>
                <w:szCs w:val="24"/>
              </w:rPr>
            </w:pPr>
          </w:p>
        </w:tc>
        <w:tc>
          <w:tcPr>
            <w:tcW w:w="3192" w:type="dxa"/>
          </w:tcPr>
          <w:p w:rsidR="004B7894" w:rsidRPr="000D4BC9" w:rsidRDefault="004B7894"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4B7894" w:rsidRPr="000D4BC9" w:rsidRDefault="004B7894">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910573120</w:t>
            </w:r>
          </w:p>
        </w:tc>
      </w:tr>
      <w:tr w:rsidR="004B7894" w:rsidRPr="000D4BC9" w:rsidTr="00517B46">
        <w:trPr>
          <w:cnfStyle w:val="000000100000"/>
        </w:trPr>
        <w:tc>
          <w:tcPr>
            <w:cnfStyle w:val="001000000000"/>
            <w:tcW w:w="3192" w:type="dxa"/>
          </w:tcPr>
          <w:p w:rsidR="004B7894" w:rsidRPr="000D4BC9" w:rsidRDefault="004B7894"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Acer Inc.</w:t>
            </w:r>
          </w:p>
        </w:tc>
        <w:tc>
          <w:tcPr>
            <w:tcW w:w="3192" w:type="dxa"/>
          </w:tcPr>
          <w:p w:rsidR="004B7894" w:rsidRPr="000D4BC9" w:rsidRDefault="004B7894"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4B7894" w:rsidRPr="000D4BC9" w:rsidRDefault="004B7894">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30749338</w:t>
            </w:r>
          </w:p>
        </w:tc>
      </w:tr>
      <w:tr w:rsidR="004B7894" w:rsidRPr="000D4BC9" w:rsidTr="00517B46">
        <w:tc>
          <w:tcPr>
            <w:cnfStyle w:val="001000000000"/>
            <w:tcW w:w="3192" w:type="dxa"/>
          </w:tcPr>
          <w:p w:rsidR="004B7894" w:rsidRPr="000D4BC9" w:rsidRDefault="004B7894" w:rsidP="001E0E17">
            <w:pPr>
              <w:tabs>
                <w:tab w:val="left" w:pos="407"/>
              </w:tabs>
              <w:rPr>
                <w:rFonts w:ascii="Times New Roman" w:hAnsi="Times New Roman" w:cs="Times New Roman"/>
                <w:sz w:val="24"/>
                <w:szCs w:val="24"/>
              </w:rPr>
            </w:pPr>
          </w:p>
        </w:tc>
        <w:tc>
          <w:tcPr>
            <w:tcW w:w="3192" w:type="dxa"/>
          </w:tcPr>
          <w:p w:rsidR="004B7894" w:rsidRPr="000D4BC9" w:rsidRDefault="004B7894"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4B7894" w:rsidRPr="000D4BC9" w:rsidRDefault="004B7894">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30749338</w:t>
            </w:r>
          </w:p>
        </w:tc>
      </w:tr>
      <w:tr w:rsidR="004B7894" w:rsidRPr="000D4BC9" w:rsidTr="00517B46">
        <w:trPr>
          <w:cnfStyle w:val="000000100000"/>
        </w:trPr>
        <w:tc>
          <w:tcPr>
            <w:cnfStyle w:val="001000000000"/>
            <w:tcW w:w="3192" w:type="dxa"/>
          </w:tcPr>
          <w:p w:rsidR="004B7894" w:rsidRPr="000D4BC9" w:rsidRDefault="004B7894"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Lenovo</w:t>
            </w:r>
          </w:p>
        </w:tc>
        <w:tc>
          <w:tcPr>
            <w:tcW w:w="3192" w:type="dxa"/>
          </w:tcPr>
          <w:p w:rsidR="004B7894" w:rsidRPr="000D4BC9" w:rsidRDefault="004B7894"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4B7894" w:rsidRPr="000D4BC9" w:rsidRDefault="004B7894">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3185923</w:t>
            </w:r>
          </w:p>
        </w:tc>
      </w:tr>
      <w:tr w:rsidR="004B7894" w:rsidRPr="000D4BC9" w:rsidTr="00517B46">
        <w:tc>
          <w:tcPr>
            <w:cnfStyle w:val="001000000000"/>
            <w:tcW w:w="3192" w:type="dxa"/>
          </w:tcPr>
          <w:p w:rsidR="004B7894" w:rsidRPr="000D4BC9" w:rsidRDefault="004B7894" w:rsidP="001E0E17">
            <w:pPr>
              <w:tabs>
                <w:tab w:val="left" w:pos="407"/>
              </w:tabs>
              <w:rPr>
                <w:rFonts w:ascii="Times New Roman" w:hAnsi="Times New Roman" w:cs="Times New Roman"/>
                <w:sz w:val="24"/>
                <w:szCs w:val="24"/>
              </w:rPr>
            </w:pPr>
          </w:p>
        </w:tc>
        <w:tc>
          <w:tcPr>
            <w:tcW w:w="3192" w:type="dxa"/>
          </w:tcPr>
          <w:p w:rsidR="004B7894" w:rsidRPr="000D4BC9" w:rsidRDefault="004B7894"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4B7894" w:rsidRPr="000D4BC9" w:rsidRDefault="004B7894">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3185923</w:t>
            </w:r>
          </w:p>
        </w:tc>
      </w:tr>
      <w:tr w:rsidR="004B7894" w:rsidRPr="000D4BC9" w:rsidTr="00517B46">
        <w:trPr>
          <w:cnfStyle w:val="000000100000"/>
        </w:trPr>
        <w:tc>
          <w:tcPr>
            <w:cnfStyle w:val="001000000000"/>
            <w:tcW w:w="3192" w:type="dxa"/>
          </w:tcPr>
          <w:p w:rsidR="004B7894" w:rsidRPr="000D4BC9" w:rsidRDefault="004B7894"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Apple</w:t>
            </w:r>
          </w:p>
        </w:tc>
        <w:tc>
          <w:tcPr>
            <w:tcW w:w="3192" w:type="dxa"/>
          </w:tcPr>
          <w:p w:rsidR="004B7894" w:rsidRPr="000D4BC9" w:rsidRDefault="004B7894"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4B7894" w:rsidRPr="000D4BC9" w:rsidRDefault="004B7894">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40201</w:t>
            </w:r>
          </w:p>
        </w:tc>
      </w:tr>
      <w:tr w:rsidR="004B7894" w:rsidRPr="000D4BC9" w:rsidTr="00517B46">
        <w:tc>
          <w:tcPr>
            <w:cnfStyle w:val="001000000000"/>
            <w:tcW w:w="3192" w:type="dxa"/>
          </w:tcPr>
          <w:p w:rsidR="004B7894" w:rsidRPr="000D4BC9" w:rsidRDefault="004B7894" w:rsidP="001E0E17">
            <w:pPr>
              <w:tabs>
                <w:tab w:val="left" w:pos="407"/>
              </w:tabs>
              <w:rPr>
                <w:rFonts w:ascii="Times New Roman" w:hAnsi="Times New Roman" w:cs="Times New Roman"/>
                <w:sz w:val="24"/>
                <w:szCs w:val="24"/>
              </w:rPr>
            </w:pPr>
          </w:p>
        </w:tc>
        <w:tc>
          <w:tcPr>
            <w:tcW w:w="3192" w:type="dxa"/>
          </w:tcPr>
          <w:p w:rsidR="004B7894" w:rsidRPr="000D4BC9" w:rsidRDefault="004B7894"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4B7894" w:rsidRPr="000D4BC9" w:rsidRDefault="004B7894">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45174</w:t>
            </w:r>
          </w:p>
        </w:tc>
      </w:tr>
      <w:tr w:rsidR="004B7894" w:rsidRPr="000D4BC9" w:rsidTr="00517B46">
        <w:trPr>
          <w:cnfStyle w:val="000000100000"/>
        </w:trPr>
        <w:tc>
          <w:tcPr>
            <w:cnfStyle w:val="001000000000"/>
            <w:tcW w:w="3192" w:type="dxa"/>
          </w:tcPr>
          <w:p w:rsidR="004B7894" w:rsidRPr="000D4BC9" w:rsidRDefault="004B7894"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Samsung</w:t>
            </w:r>
          </w:p>
        </w:tc>
        <w:tc>
          <w:tcPr>
            <w:tcW w:w="3192" w:type="dxa"/>
          </w:tcPr>
          <w:p w:rsidR="004B7894" w:rsidRPr="000D4BC9" w:rsidRDefault="004B7894"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4B7894" w:rsidRPr="000D4BC9" w:rsidRDefault="004B7894">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770094</w:t>
            </w:r>
          </w:p>
        </w:tc>
      </w:tr>
      <w:tr w:rsidR="004B7894" w:rsidRPr="000D4BC9" w:rsidTr="00517B46">
        <w:tc>
          <w:tcPr>
            <w:cnfStyle w:val="001000000000"/>
            <w:tcW w:w="3192" w:type="dxa"/>
          </w:tcPr>
          <w:p w:rsidR="004B7894" w:rsidRPr="000D4BC9" w:rsidRDefault="004B7894" w:rsidP="001E0E17">
            <w:pPr>
              <w:tabs>
                <w:tab w:val="left" w:pos="407"/>
              </w:tabs>
              <w:rPr>
                <w:rFonts w:ascii="Times New Roman" w:hAnsi="Times New Roman" w:cs="Times New Roman"/>
                <w:sz w:val="24"/>
                <w:szCs w:val="24"/>
              </w:rPr>
            </w:pPr>
          </w:p>
        </w:tc>
        <w:tc>
          <w:tcPr>
            <w:tcW w:w="3192" w:type="dxa"/>
          </w:tcPr>
          <w:p w:rsidR="004B7894" w:rsidRPr="000D4BC9" w:rsidRDefault="004B7894"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4B7894" w:rsidRPr="000D4BC9" w:rsidRDefault="004B7894">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770094</w:t>
            </w:r>
          </w:p>
        </w:tc>
      </w:tr>
      <w:tr w:rsidR="004B7894" w:rsidRPr="000D4BC9" w:rsidTr="00517B46">
        <w:trPr>
          <w:cnfStyle w:val="000000100000"/>
        </w:trPr>
        <w:tc>
          <w:tcPr>
            <w:cnfStyle w:val="001000000000"/>
            <w:tcW w:w="3192" w:type="dxa"/>
          </w:tcPr>
          <w:p w:rsidR="004B7894" w:rsidRPr="000D4BC9" w:rsidRDefault="004B7894"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Dell</w:t>
            </w:r>
          </w:p>
        </w:tc>
        <w:tc>
          <w:tcPr>
            <w:tcW w:w="3192" w:type="dxa"/>
          </w:tcPr>
          <w:p w:rsidR="004B7894" w:rsidRPr="000D4BC9" w:rsidRDefault="004B7894"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4B7894" w:rsidRPr="000D4BC9" w:rsidRDefault="004B7894">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9848</w:t>
            </w:r>
          </w:p>
        </w:tc>
      </w:tr>
      <w:tr w:rsidR="004B7894" w:rsidRPr="000D4BC9" w:rsidTr="00517B46">
        <w:tc>
          <w:tcPr>
            <w:cnfStyle w:val="001000000000"/>
            <w:tcW w:w="3192" w:type="dxa"/>
          </w:tcPr>
          <w:p w:rsidR="004B7894" w:rsidRPr="000D4BC9" w:rsidRDefault="004B7894" w:rsidP="001E0E17">
            <w:pPr>
              <w:tabs>
                <w:tab w:val="left" w:pos="407"/>
              </w:tabs>
              <w:rPr>
                <w:rFonts w:ascii="Times New Roman" w:hAnsi="Times New Roman" w:cs="Times New Roman"/>
                <w:sz w:val="24"/>
                <w:szCs w:val="24"/>
              </w:rPr>
            </w:pPr>
          </w:p>
        </w:tc>
        <w:tc>
          <w:tcPr>
            <w:tcW w:w="3192" w:type="dxa"/>
          </w:tcPr>
          <w:p w:rsidR="004B7894" w:rsidRPr="000D4BC9" w:rsidRDefault="004B7894"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4B7894" w:rsidRPr="000D4BC9" w:rsidRDefault="004B7894">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16114</w:t>
            </w:r>
          </w:p>
        </w:tc>
      </w:tr>
    </w:tbl>
    <w:p w:rsidR="00011660" w:rsidRPr="000D4BC9" w:rsidRDefault="00011660" w:rsidP="00F44BAA">
      <w:pPr>
        <w:tabs>
          <w:tab w:val="left" w:pos="407"/>
        </w:tabs>
        <w:rPr>
          <w:rFonts w:ascii="Times New Roman" w:hAnsi="Times New Roman" w:cs="Times New Roman"/>
          <w:b/>
          <w:sz w:val="24"/>
          <w:szCs w:val="24"/>
        </w:rPr>
      </w:pPr>
    </w:p>
    <w:p w:rsidR="00F44BAA" w:rsidRPr="00517B46" w:rsidRDefault="00263475" w:rsidP="00F44BAA">
      <w:pPr>
        <w:tabs>
          <w:tab w:val="left" w:pos="407"/>
        </w:tabs>
        <w:rPr>
          <w:rFonts w:ascii="Times New Roman" w:hAnsi="Times New Roman" w:cs="Times New Roman"/>
          <w:b/>
          <w:color w:val="1F497D" w:themeColor="text2"/>
          <w:sz w:val="28"/>
          <w:szCs w:val="28"/>
        </w:rPr>
      </w:pPr>
      <w:r w:rsidRPr="00517B46">
        <w:rPr>
          <w:rFonts w:ascii="Times New Roman" w:hAnsi="Times New Roman" w:cs="Times New Roman"/>
          <w:b/>
          <w:color w:val="1F497D" w:themeColor="text2"/>
          <w:sz w:val="28"/>
          <w:szCs w:val="28"/>
        </w:rPr>
        <w:t>4.6</w:t>
      </w:r>
      <w:r w:rsidR="00F44BAA" w:rsidRPr="00517B46">
        <w:rPr>
          <w:rFonts w:ascii="Times New Roman" w:hAnsi="Times New Roman" w:cs="Times New Roman"/>
          <w:b/>
          <w:color w:val="1F497D" w:themeColor="text2"/>
          <w:sz w:val="28"/>
          <w:szCs w:val="28"/>
        </w:rPr>
        <w:t>Paid-up-capital</w:t>
      </w:r>
      <w:r w:rsidR="009F4AD6" w:rsidRPr="00517B46">
        <w:rPr>
          <w:rFonts w:ascii="Times New Roman" w:hAnsi="Times New Roman" w:cs="Times New Roman"/>
          <w:b/>
          <w:color w:val="1F497D" w:themeColor="text2"/>
          <w:sz w:val="28"/>
          <w:szCs w:val="28"/>
        </w:rPr>
        <w:t>:</w:t>
      </w:r>
    </w:p>
    <w:p w:rsidR="0067772F" w:rsidRPr="000D4BC9" w:rsidRDefault="0067772F" w:rsidP="00F44BAA">
      <w:pPr>
        <w:tabs>
          <w:tab w:val="left" w:pos="407"/>
        </w:tabs>
        <w:rPr>
          <w:rFonts w:ascii="Times New Roman" w:hAnsi="Times New Roman" w:cs="Times New Roman"/>
          <w:b/>
          <w:sz w:val="24"/>
          <w:szCs w:val="24"/>
        </w:rPr>
      </w:pPr>
      <w:r w:rsidRPr="000D4BC9">
        <w:rPr>
          <w:rFonts w:ascii="Times New Roman" w:hAnsi="Times New Roman" w:cs="Times New Roman"/>
          <w:sz w:val="24"/>
          <w:szCs w:val="24"/>
        </w:rPr>
        <w:t>Amounts are in million</w:t>
      </w:r>
    </w:p>
    <w:tbl>
      <w:tblPr>
        <w:tblStyle w:val="MediumShading2-Accent5"/>
        <w:tblW w:w="0" w:type="auto"/>
        <w:tblLook w:val="04A0"/>
      </w:tblPr>
      <w:tblGrid>
        <w:gridCol w:w="3192"/>
        <w:gridCol w:w="3192"/>
        <w:gridCol w:w="3192"/>
      </w:tblGrid>
      <w:tr w:rsidR="00011660" w:rsidRPr="000D4BC9" w:rsidTr="00517B46">
        <w:trPr>
          <w:cnfStyle w:val="100000000000"/>
        </w:trPr>
        <w:tc>
          <w:tcPr>
            <w:cnfStyle w:val="001000000100"/>
            <w:tcW w:w="3192" w:type="dxa"/>
          </w:tcPr>
          <w:p w:rsidR="00011660" w:rsidRPr="00517B46" w:rsidRDefault="001E6225" w:rsidP="00F44BAA">
            <w:pPr>
              <w:tabs>
                <w:tab w:val="left" w:pos="407"/>
              </w:tabs>
              <w:rPr>
                <w:rFonts w:ascii="Times New Roman" w:hAnsi="Times New Roman" w:cs="Times New Roman"/>
                <w:sz w:val="24"/>
                <w:szCs w:val="24"/>
              </w:rPr>
            </w:pPr>
            <w:r w:rsidRPr="00517B46">
              <w:rPr>
                <w:rFonts w:ascii="Times New Roman" w:hAnsi="Times New Roman" w:cs="Times New Roman"/>
                <w:sz w:val="24"/>
                <w:szCs w:val="24"/>
              </w:rPr>
              <w:t>Company</w:t>
            </w:r>
          </w:p>
        </w:tc>
        <w:tc>
          <w:tcPr>
            <w:tcW w:w="3192" w:type="dxa"/>
          </w:tcPr>
          <w:p w:rsidR="00011660" w:rsidRPr="00517B46" w:rsidRDefault="001E6225" w:rsidP="00F44BAA">
            <w:pPr>
              <w:tabs>
                <w:tab w:val="left" w:pos="407"/>
              </w:tabs>
              <w:cnfStyle w:val="100000000000"/>
              <w:rPr>
                <w:rFonts w:ascii="Times New Roman" w:hAnsi="Times New Roman" w:cs="Times New Roman"/>
                <w:sz w:val="24"/>
                <w:szCs w:val="24"/>
              </w:rPr>
            </w:pPr>
            <w:r w:rsidRPr="00517B46">
              <w:rPr>
                <w:rFonts w:ascii="Times New Roman" w:hAnsi="Times New Roman" w:cs="Times New Roman"/>
                <w:sz w:val="24"/>
                <w:szCs w:val="24"/>
              </w:rPr>
              <w:t>Year</w:t>
            </w:r>
          </w:p>
        </w:tc>
        <w:tc>
          <w:tcPr>
            <w:tcW w:w="3192" w:type="dxa"/>
          </w:tcPr>
          <w:p w:rsidR="00011660" w:rsidRPr="00517B46" w:rsidRDefault="001E6225" w:rsidP="00F44BAA">
            <w:pPr>
              <w:tabs>
                <w:tab w:val="left" w:pos="407"/>
              </w:tabs>
              <w:cnfStyle w:val="100000000000"/>
              <w:rPr>
                <w:rFonts w:ascii="Times New Roman" w:hAnsi="Times New Roman" w:cs="Times New Roman"/>
                <w:sz w:val="24"/>
                <w:szCs w:val="24"/>
              </w:rPr>
            </w:pPr>
            <w:r w:rsidRPr="00517B46">
              <w:rPr>
                <w:rFonts w:ascii="Times New Roman" w:hAnsi="Times New Roman" w:cs="Times New Roman"/>
                <w:sz w:val="24"/>
                <w:szCs w:val="24"/>
              </w:rPr>
              <w:t>Paid-up-capital</w:t>
            </w:r>
          </w:p>
        </w:tc>
      </w:tr>
      <w:tr w:rsidR="00017DEE" w:rsidRPr="000D4BC9" w:rsidTr="00517B46">
        <w:trPr>
          <w:cnfStyle w:val="000000100000"/>
        </w:trPr>
        <w:tc>
          <w:tcPr>
            <w:cnfStyle w:val="001000000000"/>
            <w:tcW w:w="3192" w:type="dxa"/>
          </w:tcPr>
          <w:p w:rsidR="00017DEE" w:rsidRPr="000D4BC9" w:rsidRDefault="00017DEE"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Nestle</w:t>
            </w:r>
          </w:p>
        </w:tc>
        <w:tc>
          <w:tcPr>
            <w:tcW w:w="3192" w:type="dxa"/>
          </w:tcPr>
          <w:p w:rsidR="00017DEE" w:rsidRPr="000D4BC9" w:rsidRDefault="00017DEE"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017DEE" w:rsidRPr="000D4BC9" w:rsidRDefault="00017DEE">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-19269</w:t>
            </w:r>
          </w:p>
        </w:tc>
      </w:tr>
      <w:tr w:rsidR="00017DEE" w:rsidRPr="000D4BC9" w:rsidTr="00517B46">
        <w:tc>
          <w:tcPr>
            <w:cnfStyle w:val="001000000000"/>
            <w:tcW w:w="3192" w:type="dxa"/>
          </w:tcPr>
          <w:p w:rsidR="00017DEE" w:rsidRPr="000D4BC9" w:rsidRDefault="00017DEE" w:rsidP="001E0E17">
            <w:pPr>
              <w:tabs>
                <w:tab w:val="left" w:pos="407"/>
              </w:tabs>
              <w:rPr>
                <w:rFonts w:ascii="Times New Roman" w:hAnsi="Times New Roman" w:cs="Times New Roman"/>
                <w:sz w:val="24"/>
                <w:szCs w:val="24"/>
              </w:rPr>
            </w:pPr>
          </w:p>
        </w:tc>
        <w:tc>
          <w:tcPr>
            <w:tcW w:w="3192" w:type="dxa"/>
          </w:tcPr>
          <w:p w:rsidR="00017DEE" w:rsidRPr="000D4BC9" w:rsidRDefault="00017DEE"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017DEE" w:rsidRPr="000D4BC9" w:rsidRDefault="00017DEE">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-21273</w:t>
            </w:r>
          </w:p>
        </w:tc>
      </w:tr>
      <w:tr w:rsidR="00017DEE" w:rsidRPr="000D4BC9" w:rsidTr="00517B46">
        <w:trPr>
          <w:cnfStyle w:val="000000100000"/>
        </w:trPr>
        <w:tc>
          <w:tcPr>
            <w:cnfStyle w:val="001000000000"/>
            <w:tcW w:w="3192" w:type="dxa"/>
          </w:tcPr>
          <w:p w:rsidR="00017DEE" w:rsidRPr="000D4BC9" w:rsidRDefault="00017DEE"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Unilever</w:t>
            </w:r>
          </w:p>
        </w:tc>
        <w:tc>
          <w:tcPr>
            <w:tcW w:w="3192" w:type="dxa"/>
          </w:tcPr>
          <w:p w:rsidR="00017DEE" w:rsidRPr="000D4BC9" w:rsidRDefault="00017DEE"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017DEE" w:rsidRPr="000D4BC9" w:rsidRDefault="00017DEE">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-13905</w:t>
            </w:r>
          </w:p>
        </w:tc>
      </w:tr>
      <w:tr w:rsidR="00017DEE" w:rsidRPr="000D4BC9" w:rsidTr="00517B46">
        <w:tc>
          <w:tcPr>
            <w:cnfStyle w:val="001000000000"/>
            <w:tcW w:w="3192" w:type="dxa"/>
          </w:tcPr>
          <w:p w:rsidR="00017DEE" w:rsidRPr="000D4BC9" w:rsidRDefault="00017DEE" w:rsidP="001E0E17">
            <w:pPr>
              <w:tabs>
                <w:tab w:val="left" w:pos="407"/>
              </w:tabs>
              <w:rPr>
                <w:rFonts w:ascii="Times New Roman" w:hAnsi="Times New Roman" w:cs="Times New Roman"/>
                <w:sz w:val="24"/>
                <w:szCs w:val="24"/>
              </w:rPr>
            </w:pPr>
          </w:p>
        </w:tc>
        <w:tc>
          <w:tcPr>
            <w:tcW w:w="3192" w:type="dxa"/>
          </w:tcPr>
          <w:p w:rsidR="00017DEE" w:rsidRPr="000D4BC9" w:rsidRDefault="00017DEE"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017DEE" w:rsidRPr="000D4BC9" w:rsidRDefault="00017DEE">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-4326</w:t>
            </w:r>
          </w:p>
        </w:tc>
      </w:tr>
      <w:tr w:rsidR="00017DEE" w:rsidRPr="000D4BC9" w:rsidTr="00517B46">
        <w:trPr>
          <w:cnfStyle w:val="000000100000"/>
        </w:trPr>
        <w:tc>
          <w:tcPr>
            <w:cnfStyle w:val="001000000000"/>
            <w:tcW w:w="3192" w:type="dxa"/>
          </w:tcPr>
          <w:p w:rsidR="00017DEE" w:rsidRPr="000D4BC9" w:rsidRDefault="00017DEE"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Kellogg’s Company</w:t>
            </w:r>
          </w:p>
        </w:tc>
        <w:tc>
          <w:tcPr>
            <w:tcW w:w="3192" w:type="dxa"/>
          </w:tcPr>
          <w:p w:rsidR="00017DEE" w:rsidRPr="000D4BC9" w:rsidRDefault="00017DEE"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017DEE" w:rsidRPr="000D4BC9" w:rsidRDefault="00017DEE">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58</w:t>
            </w:r>
          </w:p>
        </w:tc>
      </w:tr>
      <w:tr w:rsidR="00017DEE" w:rsidRPr="000D4BC9" w:rsidTr="00517B46">
        <w:tc>
          <w:tcPr>
            <w:cnfStyle w:val="001000000000"/>
            <w:tcW w:w="3192" w:type="dxa"/>
          </w:tcPr>
          <w:p w:rsidR="00017DEE" w:rsidRPr="000D4BC9" w:rsidRDefault="00017DEE" w:rsidP="001E0E17">
            <w:pPr>
              <w:tabs>
                <w:tab w:val="left" w:pos="407"/>
              </w:tabs>
              <w:rPr>
                <w:rFonts w:ascii="Times New Roman" w:hAnsi="Times New Roman" w:cs="Times New Roman"/>
                <w:sz w:val="24"/>
                <w:szCs w:val="24"/>
              </w:rPr>
            </w:pPr>
          </w:p>
        </w:tc>
        <w:tc>
          <w:tcPr>
            <w:tcW w:w="3192" w:type="dxa"/>
          </w:tcPr>
          <w:p w:rsidR="00017DEE" w:rsidRPr="000D4BC9" w:rsidRDefault="00017DEE"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017DEE" w:rsidRPr="000D4BC9" w:rsidRDefault="00017DEE">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145</w:t>
            </w:r>
          </w:p>
        </w:tc>
      </w:tr>
      <w:tr w:rsidR="00017DEE" w:rsidRPr="000D4BC9" w:rsidTr="00517B46">
        <w:trPr>
          <w:cnfStyle w:val="000000100000"/>
        </w:trPr>
        <w:tc>
          <w:tcPr>
            <w:cnfStyle w:val="001000000000"/>
            <w:tcW w:w="3192" w:type="dxa"/>
          </w:tcPr>
          <w:p w:rsidR="00017DEE" w:rsidRPr="000D4BC9" w:rsidRDefault="00017DEE"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Coca cola Company</w:t>
            </w:r>
          </w:p>
        </w:tc>
        <w:tc>
          <w:tcPr>
            <w:tcW w:w="3192" w:type="dxa"/>
          </w:tcPr>
          <w:p w:rsidR="00017DEE" w:rsidRPr="000D4BC9" w:rsidRDefault="00017DEE"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017DEE" w:rsidRPr="000D4BC9" w:rsidRDefault="00017DEE">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156985</w:t>
            </w:r>
          </w:p>
        </w:tc>
      </w:tr>
      <w:tr w:rsidR="00017DEE" w:rsidRPr="000D4BC9" w:rsidTr="00517B46">
        <w:tc>
          <w:tcPr>
            <w:cnfStyle w:val="001000000000"/>
            <w:tcW w:w="3192" w:type="dxa"/>
          </w:tcPr>
          <w:p w:rsidR="00017DEE" w:rsidRPr="000D4BC9" w:rsidRDefault="00017DEE" w:rsidP="001E0E17">
            <w:pPr>
              <w:tabs>
                <w:tab w:val="left" w:pos="407"/>
              </w:tabs>
              <w:rPr>
                <w:rFonts w:ascii="Times New Roman" w:hAnsi="Times New Roman" w:cs="Times New Roman"/>
                <w:sz w:val="24"/>
                <w:szCs w:val="24"/>
              </w:rPr>
            </w:pPr>
          </w:p>
        </w:tc>
        <w:tc>
          <w:tcPr>
            <w:tcW w:w="3192" w:type="dxa"/>
          </w:tcPr>
          <w:p w:rsidR="00017DEE" w:rsidRPr="000D4BC9" w:rsidRDefault="00017DEE"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017DEE" w:rsidRPr="000D4BC9" w:rsidRDefault="00017DEE">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131209</w:t>
            </w:r>
          </w:p>
        </w:tc>
      </w:tr>
      <w:tr w:rsidR="00017DEE" w:rsidRPr="000D4BC9" w:rsidTr="00517B46">
        <w:trPr>
          <w:cnfStyle w:val="000000100000"/>
        </w:trPr>
        <w:tc>
          <w:tcPr>
            <w:cnfStyle w:val="001000000000"/>
            <w:tcW w:w="3192" w:type="dxa"/>
          </w:tcPr>
          <w:p w:rsidR="00017DEE" w:rsidRPr="000D4BC9" w:rsidRDefault="00017DEE"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Pepsico Inc.</w:t>
            </w:r>
          </w:p>
        </w:tc>
        <w:tc>
          <w:tcPr>
            <w:tcW w:w="3192" w:type="dxa"/>
          </w:tcPr>
          <w:p w:rsidR="00017DEE" w:rsidRPr="000D4BC9" w:rsidRDefault="00017DEE"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017DEE" w:rsidRPr="000D4BC9" w:rsidRDefault="00017DEE">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-45429</w:t>
            </w:r>
          </w:p>
        </w:tc>
      </w:tr>
      <w:tr w:rsidR="00017DEE" w:rsidRPr="000D4BC9" w:rsidTr="00517B46">
        <w:tc>
          <w:tcPr>
            <w:cnfStyle w:val="001000000000"/>
            <w:tcW w:w="3192" w:type="dxa"/>
          </w:tcPr>
          <w:p w:rsidR="00017DEE" w:rsidRPr="000D4BC9" w:rsidRDefault="00017DEE" w:rsidP="001E0E17">
            <w:pPr>
              <w:tabs>
                <w:tab w:val="left" w:pos="407"/>
              </w:tabs>
              <w:rPr>
                <w:rFonts w:ascii="Times New Roman" w:hAnsi="Times New Roman" w:cs="Times New Roman"/>
                <w:sz w:val="24"/>
                <w:szCs w:val="24"/>
              </w:rPr>
            </w:pPr>
          </w:p>
        </w:tc>
        <w:tc>
          <w:tcPr>
            <w:tcW w:w="3192" w:type="dxa"/>
          </w:tcPr>
          <w:p w:rsidR="00017DEE" w:rsidRPr="000D4BC9" w:rsidRDefault="00017DEE"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017DEE" w:rsidRPr="000D4BC9" w:rsidRDefault="00017DEE">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-47160</w:t>
            </w:r>
          </w:p>
        </w:tc>
      </w:tr>
      <w:tr w:rsidR="00017DEE" w:rsidRPr="000D4BC9" w:rsidTr="00517B46">
        <w:trPr>
          <w:cnfStyle w:val="000000100000"/>
        </w:trPr>
        <w:tc>
          <w:tcPr>
            <w:cnfStyle w:val="001000000000"/>
            <w:tcW w:w="3192" w:type="dxa"/>
          </w:tcPr>
          <w:p w:rsidR="00017DEE" w:rsidRPr="000D4BC9" w:rsidRDefault="00017DEE"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ACI Limited</w:t>
            </w:r>
          </w:p>
        </w:tc>
        <w:tc>
          <w:tcPr>
            <w:tcW w:w="3192" w:type="dxa"/>
          </w:tcPr>
          <w:p w:rsidR="00017DEE" w:rsidRPr="000D4BC9" w:rsidRDefault="00017DEE"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017DEE" w:rsidRPr="000D4BC9" w:rsidRDefault="00017DEE">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4428007145</w:t>
            </w:r>
          </w:p>
        </w:tc>
      </w:tr>
      <w:tr w:rsidR="00017DEE" w:rsidRPr="000D4BC9" w:rsidTr="00517B46">
        <w:tc>
          <w:tcPr>
            <w:cnfStyle w:val="001000000000"/>
            <w:tcW w:w="3192" w:type="dxa"/>
          </w:tcPr>
          <w:p w:rsidR="00017DEE" w:rsidRPr="000D4BC9" w:rsidRDefault="00017DEE" w:rsidP="001E0E17">
            <w:pPr>
              <w:tabs>
                <w:tab w:val="left" w:pos="407"/>
              </w:tabs>
              <w:rPr>
                <w:rFonts w:ascii="Times New Roman" w:hAnsi="Times New Roman" w:cs="Times New Roman"/>
                <w:sz w:val="24"/>
                <w:szCs w:val="24"/>
              </w:rPr>
            </w:pPr>
          </w:p>
        </w:tc>
        <w:tc>
          <w:tcPr>
            <w:tcW w:w="3192" w:type="dxa"/>
          </w:tcPr>
          <w:p w:rsidR="00017DEE" w:rsidRPr="000D4BC9" w:rsidRDefault="00017DEE"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017DEE" w:rsidRPr="000D4BC9" w:rsidRDefault="00017DEE">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4524322441</w:t>
            </w:r>
          </w:p>
        </w:tc>
      </w:tr>
      <w:tr w:rsidR="00017DEE" w:rsidRPr="000D4BC9" w:rsidTr="00517B46">
        <w:trPr>
          <w:cnfStyle w:val="000000100000"/>
        </w:trPr>
        <w:tc>
          <w:tcPr>
            <w:cnfStyle w:val="001000000000"/>
            <w:tcW w:w="3192" w:type="dxa"/>
          </w:tcPr>
          <w:p w:rsidR="00017DEE" w:rsidRPr="00517B46" w:rsidRDefault="00017DEE" w:rsidP="001E0E17">
            <w:pPr>
              <w:rPr>
                <w:rFonts w:ascii="Times New Roman" w:hAnsi="Times New Roman" w:cs="Times New Roman"/>
                <w:sz w:val="24"/>
                <w:szCs w:val="24"/>
              </w:rPr>
            </w:pPr>
            <w:r w:rsidRPr="00517B46">
              <w:rPr>
                <w:rFonts w:ascii="Times New Roman" w:hAnsi="Times New Roman" w:cs="Times New Roman"/>
                <w:sz w:val="24"/>
                <w:szCs w:val="24"/>
              </w:rPr>
              <w:t>ACME Laboratories Ltd.</w:t>
            </w:r>
          </w:p>
        </w:tc>
        <w:tc>
          <w:tcPr>
            <w:tcW w:w="3192" w:type="dxa"/>
          </w:tcPr>
          <w:p w:rsidR="00017DEE" w:rsidRPr="000D4BC9" w:rsidRDefault="00017DEE"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017DEE" w:rsidRPr="000D4BC9" w:rsidRDefault="00017DEE">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2116017000</w:t>
            </w:r>
          </w:p>
        </w:tc>
      </w:tr>
      <w:tr w:rsidR="00017DEE" w:rsidRPr="000D4BC9" w:rsidTr="00517B46">
        <w:tc>
          <w:tcPr>
            <w:cnfStyle w:val="001000000000"/>
            <w:tcW w:w="3192" w:type="dxa"/>
          </w:tcPr>
          <w:p w:rsidR="00017DEE" w:rsidRPr="000D4BC9" w:rsidRDefault="00017DEE" w:rsidP="001E0E17">
            <w:pPr>
              <w:tabs>
                <w:tab w:val="left" w:pos="407"/>
              </w:tabs>
              <w:rPr>
                <w:rFonts w:ascii="Times New Roman" w:hAnsi="Times New Roman" w:cs="Times New Roman"/>
                <w:sz w:val="24"/>
                <w:szCs w:val="24"/>
              </w:rPr>
            </w:pPr>
          </w:p>
        </w:tc>
        <w:tc>
          <w:tcPr>
            <w:tcW w:w="3192" w:type="dxa"/>
          </w:tcPr>
          <w:p w:rsidR="00017DEE" w:rsidRPr="000D4BC9" w:rsidRDefault="00017DEE"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017DEE" w:rsidRPr="000D4BC9" w:rsidRDefault="00017DEE">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2116017000</w:t>
            </w:r>
          </w:p>
        </w:tc>
      </w:tr>
      <w:tr w:rsidR="00017DEE" w:rsidRPr="000D4BC9" w:rsidTr="00517B46">
        <w:trPr>
          <w:cnfStyle w:val="000000100000"/>
        </w:trPr>
        <w:tc>
          <w:tcPr>
            <w:cnfStyle w:val="001000000000"/>
            <w:tcW w:w="3192" w:type="dxa"/>
          </w:tcPr>
          <w:p w:rsidR="00017DEE" w:rsidRPr="000D4BC9" w:rsidRDefault="00017DEE"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Beximco Pharmaceutical Ltd.</w:t>
            </w:r>
          </w:p>
        </w:tc>
        <w:tc>
          <w:tcPr>
            <w:tcW w:w="3192" w:type="dxa"/>
          </w:tcPr>
          <w:p w:rsidR="00017DEE" w:rsidRPr="000D4BC9" w:rsidRDefault="00017DEE"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017DEE" w:rsidRPr="000D4BC9" w:rsidRDefault="00017DEE">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4055564450</w:t>
            </w:r>
          </w:p>
        </w:tc>
      </w:tr>
      <w:tr w:rsidR="00017DEE" w:rsidRPr="000D4BC9" w:rsidTr="00517B46">
        <w:tc>
          <w:tcPr>
            <w:cnfStyle w:val="001000000000"/>
            <w:tcW w:w="3192" w:type="dxa"/>
          </w:tcPr>
          <w:p w:rsidR="00017DEE" w:rsidRPr="000D4BC9" w:rsidRDefault="00017DEE" w:rsidP="001E0E17">
            <w:pPr>
              <w:tabs>
                <w:tab w:val="left" w:pos="407"/>
              </w:tabs>
              <w:rPr>
                <w:rFonts w:ascii="Times New Roman" w:hAnsi="Times New Roman" w:cs="Times New Roman"/>
                <w:sz w:val="24"/>
                <w:szCs w:val="24"/>
              </w:rPr>
            </w:pPr>
          </w:p>
        </w:tc>
        <w:tc>
          <w:tcPr>
            <w:tcW w:w="3192" w:type="dxa"/>
          </w:tcPr>
          <w:p w:rsidR="00017DEE" w:rsidRPr="000D4BC9" w:rsidRDefault="00017DEE"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017DEE" w:rsidRPr="000D4BC9" w:rsidRDefault="00017DEE">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4055564450</w:t>
            </w:r>
          </w:p>
        </w:tc>
      </w:tr>
      <w:tr w:rsidR="00017DEE" w:rsidRPr="000D4BC9" w:rsidTr="00517B46">
        <w:trPr>
          <w:cnfStyle w:val="000000100000"/>
        </w:trPr>
        <w:tc>
          <w:tcPr>
            <w:cnfStyle w:val="001000000000"/>
            <w:tcW w:w="3192" w:type="dxa"/>
          </w:tcPr>
          <w:p w:rsidR="00017DEE" w:rsidRPr="000D4BC9" w:rsidRDefault="00017DEE"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Square Pharma</w:t>
            </w:r>
          </w:p>
        </w:tc>
        <w:tc>
          <w:tcPr>
            <w:tcW w:w="3192" w:type="dxa"/>
          </w:tcPr>
          <w:p w:rsidR="00017DEE" w:rsidRPr="000D4BC9" w:rsidRDefault="00017DEE"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017DEE" w:rsidRPr="000D4BC9" w:rsidRDefault="00017DEE">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11657084074</w:t>
            </w:r>
          </w:p>
        </w:tc>
      </w:tr>
      <w:tr w:rsidR="00017DEE" w:rsidRPr="000D4BC9" w:rsidTr="00517B46">
        <w:tc>
          <w:tcPr>
            <w:cnfStyle w:val="001000000000"/>
            <w:tcW w:w="3192" w:type="dxa"/>
          </w:tcPr>
          <w:p w:rsidR="00017DEE" w:rsidRPr="000D4BC9" w:rsidRDefault="00017DEE" w:rsidP="001E0E17">
            <w:pPr>
              <w:tabs>
                <w:tab w:val="left" w:pos="407"/>
              </w:tabs>
              <w:rPr>
                <w:rFonts w:ascii="Times New Roman" w:hAnsi="Times New Roman" w:cs="Times New Roman"/>
                <w:sz w:val="24"/>
                <w:szCs w:val="24"/>
              </w:rPr>
            </w:pPr>
          </w:p>
        </w:tc>
        <w:tc>
          <w:tcPr>
            <w:tcW w:w="3192" w:type="dxa"/>
          </w:tcPr>
          <w:p w:rsidR="00017DEE" w:rsidRPr="000D4BC9" w:rsidRDefault="00017DEE"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017DEE" w:rsidRPr="000D4BC9" w:rsidRDefault="00017DEE">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12387818007</w:t>
            </w:r>
          </w:p>
        </w:tc>
      </w:tr>
      <w:tr w:rsidR="00017DEE" w:rsidRPr="000D4BC9" w:rsidTr="00517B46">
        <w:trPr>
          <w:cnfStyle w:val="000000100000"/>
        </w:trPr>
        <w:tc>
          <w:tcPr>
            <w:cnfStyle w:val="001000000000"/>
            <w:tcW w:w="3192" w:type="dxa"/>
          </w:tcPr>
          <w:p w:rsidR="00017DEE" w:rsidRPr="000D4BC9" w:rsidRDefault="00017DEE"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Beacon Pharma Ltd</w:t>
            </w:r>
          </w:p>
        </w:tc>
        <w:tc>
          <w:tcPr>
            <w:tcW w:w="3192" w:type="dxa"/>
          </w:tcPr>
          <w:p w:rsidR="00017DEE" w:rsidRPr="000D4BC9" w:rsidRDefault="00017DEE"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017DEE" w:rsidRPr="000D4BC9" w:rsidRDefault="00017DEE">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2594300144</w:t>
            </w:r>
          </w:p>
        </w:tc>
      </w:tr>
      <w:tr w:rsidR="00017DEE" w:rsidRPr="000D4BC9" w:rsidTr="00517B46">
        <w:tc>
          <w:tcPr>
            <w:cnfStyle w:val="001000000000"/>
            <w:tcW w:w="3192" w:type="dxa"/>
          </w:tcPr>
          <w:p w:rsidR="00017DEE" w:rsidRPr="000D4BC9" w:rsidRDefault="00017DEE" w:rsidP="001E0E17">
            <w:pPr>
              <w:tabs>
                <w:tab w:val="left" w:pos="407"/>
              </w:tabs>
              <w:rPr>
                <w:rFonts w:ascii="Times New Roman" w:hAnsi="Times New Roman" w:cs="Times New Roman"/>
                <w:sz w:val="24"/>
                <w:szCs w:val="24"/>
              </w:rPr>
            </w:pPr>
          </w:p>
        </w:tc>
        <w:tc>
          <w:tcPr>
            <w:tcW w:w="3192" w:type="dxa"/>
          </w:tcPr>
          <w:p w:rsidR="00017DEE" w:rsidRPr="000D4BC9" w:rsidRDefault="00017DEE"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017DEE" w:rsidRPr="000D4BC9" w:rsidRDefault="00017DEE">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2574688001</w:t>
            </w:r>
          </w:p>
        </w:tc>
      </w:tr>
      <w:tr w:rsidR="00017DEE" w:rsidRPr="000D4BC9" w:rsidTr="00517B46">
        <w:trPr>
          <w:cnfStyle w:val="000000100000"/>
        </w:trPr>
        <w:tc>
          <w:tcPr>
            <w:cnfStyle w:val="001000000000"/>
            <w:tcW w:w="3192" w:type="dxa"/>
          </w:tcPr>
          <w:p w:rsidR="00017DEE" w:rsidRPr="000D4BC9" w:rsidRDefault="004A5413"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Delta Apparel, Inc</w:t>
            </w:r>
          </w:p>
        </w:tc>
        <w:tc>
          <w:tcPr>
            <w:tcW w:w="3192" w:type="dxa"/>
          </w:tcPr>
          <w:p w:rsidR="00017DEE" w:rsidRPr="000D4BC9" w:rsidRDefault="00017DEE"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017DEE" w:rsidRPr="000D4BC9" w:rsidRDefault="00017DEE">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61979</w:t>
            </w:r>
          </w:p>
        </w:tc>
      </w:tr>
      <w:tr w:rsidR="00017DEE" w:rsidRPr="000D4BC9" w:rsidTr="00517B46">
        <w:tc>
          <w:tcPr>
            <w:cnfStyle w:val="001000000000"/>
            <w:tcW w:w="3192" w:type="dxa"/>
          </w:tcPr>
          <w:p w:rsidR="00017DEE" w:rsidRPr="000D4BC9" w:rsidRDefault="00017DEE" w:rsidP="001E0E17">
            <w:pPr>
              <w:tabs>
                <w:tab w:val="left" w:pos="407"/>
              </w:tabs>
              <w:rPr>
                <w:rFonts w:ascii="Times New Roman" w:hAnsi="Times New Roman" w:cs="Times New Roman"/>
                <w:sz w:val="24"/>
                <w:szCs w:val="24"/>
              </w:rPr>
            </w:pPr>
          </w:p>
        </w:tc>
        <w:tc>
          <w:tcPr>
            <w:tcW w:w="3192" w:type="dxa"/>
          </w:tcPr>
          <w:p w:rsidR="00017DEE" w:rsidRPr="000D4BC9" w:rsidRDefault="00017DEE"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017DEE" w:rsidRPr="000D4BC9" w:rsidRDefault="00017DEE">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59855</w:t>
            </w:r>
          </w:p>
        </w:tc>
      </w:tr>
      <w:tr w:rsidR="00017DEE" w:rsidRPr="000D4BC9" w:rsidTr="00517B46">
        <w:trPr>
          <w:cnfStyle w:val="000000100000"/>
        </w:trPr>
        <w:tc>
          <w:tcPr>
            <w:cnfStyle w:val="001000000000"/>
            <w:tcW w:w="3192" w:type="dxa"/>
          </w:tcPr>
          <w:p w:rsidR="00017DEE" w:rsidRPr="000D4BC9" w:rsidRDefault="00017DEE"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Pacific Denims Ltd</w:t>
            </w:r>
          </w:p>
        </w:tc>
        <w:tc>
          <w:tcPr>
            <w:tcW w:w="3192" w:type="dxa"/>
          </w:tcPr>
          <w:p w:rsidR="00017DEE" w:rsidRPr="000D4BC9" w:rsidRDefault="00017DEE"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017DEE" w:rsidRPr="000D4BC9" w:rsidRDefault="00017DEE">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712250098</w:t>
            </w:r>
          </w:p>
        </w:tc>
      </w:tr>
      <w:tr w:rsidR="00017DEE" w:rsidRPr="000D4BC9" w:rsidTr="00517B46">
        <w:tc>
          <w:tcPr>
            <w:cnfStyle w:val="001000000000"/>
            <w:tcW w:w="3192" w:type="dxa"/>
          </w:tcPr>
          <w:p w:rsidR="00017DEE" w:rsidRPr="000D4BC9" w:rsidRDefault="00017DEE" w:rsidP="001E0E17">
            <w:pPr>
              <w:tabs>
                <w:tab w:val="left" w:pos="407"/>
              </w:tabs>
              <w:rPr>
                <w:rFonts w:ascii="Times New Roman" w:hAnsi="Times New Roman" w:cs="Times New Roman"/>
                <w:sz w:val="24"/>
                <w:szCs w:val="24"/>
              </w:rPr>
            </w:pPr>
          </w:p>
        </w:tc>
        <w:tc>
          <w:tcPr>
            <w:tcW w:w="3192" w:type="dxa"/>
          </w:tcPr>
          <w:p w:rsidR="00017DEE" w:rsidRPr="000D4BC9" w:rsidRDefault="00017DEE"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017DEE" w:rsidRPr="000D4BC9" w:rsidRDefault="00017DEE">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854153311</w:t>
            </w:r>
          </w:p>
        </w:tc>
      </w:tr>
      <w:tr w:rsidR="00017DEE" w:rsidRPr="000D4BC9" w:rsidTr="00517B46">
        <w:trPr>
          <w:cnfStyle w:val="000000100000"/>
        </w:trPr>
        <w:tc>
          <w:tcPr>
            <w:cnfStyle w:val="001000000000"/>
            <w:tcW w:w="3192" w:type="dxa"/>
          </w:tcPr>
          <w:p w:rsidR="00017DEE" w:rsidRPr="000D4BC9" w:rsidRDefault="00017DEE"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Paramount Textile Limited</w:t>
            </w:r>
          </w:p>
        </w:tc>
        <w:tc>
          <w:tcPr>
            <w:tcW w:w="3192" w:type="dxa"/>
          </w:tcPr>
          <w:p w:rsidR="00017DEE" w:rsidRPr="000D4BC9" w:rsidRDefault="00017DEE"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017DEE" w:rsidRPr="000D4BC9" w:rsidRDefault="00017DEE">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2021282054</w:t>
            </w:r>
          </w:p>
        </w:tc>
      </w:tr>
      <w:tr w:rsidR="00017DEE" w:rsidRPr="000D4BC9" w:rsidTr="00517B46">
        <w:tc>
          <w:tcPr>
            <w:cnfStyle w:val="001000000000"/>
            <w:tcW w:w="3192" w:type="dxa"/>
          </w:tcPr>
          <w:p w:rsidR="00017DEE" w:rsidRPr="000D4BC9" w:rsidRDefault="00017DEE" w:rsidP="001E0E17">
            <w:pPr>
              <w:tabs>
                <w:tab w:val="left" w:pos="407"/>
              </w:tabs>
              <w:rPr>
                <w:rFonts w:ascii="Times New Roman" w:hAnsi="Times New Roman" w:cs="Times New Roman"/>
                <w:sz w:val="24"/>
                <w:szCs w:val="24"/>
              </w:rPr>
            </w:pPr>
          </w:p>
        </w:tc>
        <w:tc>
          <w:tcPr>
            <w:tcW w:w="3192" w:type="dxa"/>
          </w:tcPr>
          <w:p w:rsidR="00017DEE" w:rsidRPr="000D4BC9" w:rsidRDefault="00017DEE"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017DEE" w:rsidRPr="000D4BC9" w:rsidRDefault="00017DEE">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2086664512</w:t>
            </w:r>
          </w:p>
        </w:tc>
      </w:tr>
      <w:tr w:rsidR="00017DEE" w:rsidRPr="000D4BC9" w:rsidTr="00517B46">
        <w:trPr>
          <w:cnfStyle w:val="000000100000"/>
        </w:trPr>
        <w:tc>
          <w:tcPr>
            <w:cnfStyle w:val="001000000000"/>
            <w:tcW w:w="3192" w:type="dxa"/>
          </w:tcPr>
          <w:p w:rsidR="00017DEE" w:rsidRPr="000D4BC9" w:rsidRDefault="00017DEE"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Square Textile Limited</w:t>
            </w:r>
          </w:p>
        </w:tc>
        <w:tc>
          <w:tcPr>
            <w:tcW w:w="3192" w:type="dxa"/>
          </w:tcPr>
          <w:p w:rsidR="00017DEE" w:rsidRPr="000D4BC9" w:rsidRDefault="00017DEE"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017DEE" w:rsidRPr="000D4BC9" w:rsidRDefault="00017DEE">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1878590480</w:t>
            </w:r>
          </w:p>
        </w:tc>
      </w:tr>
      <w:tr w:rsidR="00017DEE" w:rsidRPr="000D4BC9" w:rsidTr="00517B46">
        <w:tc>
          <w:tcPr>
            <w:cnfStyle w:val="001000000000"/>
            <w:tcW w:w="3192" w:type="dxa"/>
          </w:tcPr>
          <w:p w:rsidR="00017DEE" w:rsidRPr="000D4BC9" w:rsidRDefault="00017DEE" w:rsidP="001E0E17">
            <w:pPr>
              <w:tabs>
                <w:tab w:val="left" w:pos="407"/>
              </w:tabs>
              <w:rPr>
                <w:rFonts w:ascii="Times New Roman" w:hAnsi="Times New Roman" w:cs="Times New Roman"/>
                <w:sz w:val="24"/>
                <w:szCs w:val="24"/>
              </w:rPr>
            </w:pPr>
          </w:p>
        </w:tc>
        <w:tc>
          <w:tcPr>
            <w:tcW w:w="3192" w:type="dxa"/>
          </w:tcPr>
          <w:p w:rsidR="00017DEE" w:rsidRPr="000D4BC9" w:rsidRDefault="00017DEE"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017DEE" w:rsidRPr="000D4BC9" w:rsidRDefault="00017DEE">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1972520000</w:t>
            </w:r>
          </w:p>
        </w:tc>
      </w:tr>
      <w:tr w:rsidR="00017DEE" w:rsidRPr="000D4BC9" w:rsidTr="00517B46">
        <w:trPr>
          <w:cnfStyle w:val="000000100000"/>
        </w:trPr>
        <w:tc>
          <w:tcPr>
            <w:cnfStyle w:val="001000000000"/>
            <w:tcW w:w="3192" w:type="dxa"/>
          </w:tcPr>
          <w:p w:rsidR="00017DEE" w:rsidRPr="000D4BC9" w:rsidRDefault="00017DEE"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Hamid Fabrics Limited</w:t>
            </w:r>
          </w:p>
        </w:tc>
        <w:tc>
          <w:tcPr>
            <w:tcW w:w="3192" w:type="dxa"/>
          </w:tcPr>
          <w:p w:rsidR="00017DEE" w:rsidRPr="000D4BC9" w:rsidRDefault="00017DEE"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017DEE" w:rsidRPr="000D4BC9" w:rsidRDefault="00017DEE">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2672196144</w:t>
            </w:r>
          </w:p>
        </w:tc>
      </w:tr>
      <w:tr w:rsidR="00017DEE" w:rsidRPr="000D4BC9" w:rsidTr="00517B46">
        <w:tc>
          <w:tcPr>
            <w:cnfStyle w:val="001000000000"/>
            <w:tcW w:w="3192" w:type="dxa"/>
          </w:tcPr>
          <w:p w:rsidR="00017DEE" w:rsidRPr="000D4BC9" w:rsidRDefault="00017DEE" w:rsidP="001E0E17">
            <w:pPr>
              <w:tabs>
                <w:tab w:val="left" w:pos="407"/>
              </w:tabs>
              <w:rPr>
                <w:rFonts w:ascii="Times New Roman" w:hAnsi="Times New Roman" w:cs="Times New Roman"/>
                <w:sz w:val="24"/>
                <w:szCs w:val="24"/>
              </w:rPr>
            </w:pPr>
          </w:p>
        </w:tc>
        <w:tc>
          <w:tcPr>
            <w:tcW w:w="3192" w:type="dxa"/>
          </w:tcPr>
          <w:p w:rsidR="00017DEE" w:rsidRPr="000D4BC9" w:rsidRDefault="00017DEE"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017DEE" w:rsidRPr="000D4BC9" w:rsidRDefault="00017DEE">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2741477865</w:t>
            </w:r>
          </w:p>
        </w:tc>
      </w:tr>
      <w:tr w:rsidR="00017DEE" w:rsidRPr="000D4BC9" w:rsidTr="00517B46">
        <w:trPr>
          <w:cnfStyle w:val="000000100000"/>
        </w:trPr>
        <w:tc>
          <w:tcPr>
            <w:cnfStyle w:val="001000000000"/>
            <w:tcW w:w="3192" w:type="dxa"/>
          </w:tcPr>
          <w:p w:rsidR="00017DEE" w:rsidRPr="000D4BC9" w:rsidRDefault="00017DEE"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Acer Inc.</w:t>
            </w:r>
          </w:p>
        </w:tc>
        <w:tc>
          <w:tcPr>
            <w:tcW w:w="3192" w:type="dxa"/>
          </w:tcPr>
          <w:p w:rsidR="00017DEE" w:rsidRPr="000D4BC9" w:rsidRDefault="00017DEE"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017DEE" w:rsidRPr="000D4BC9" w:rsidRDefault="00017DEE">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55999692</w:t>
            </w:r>
          </w:p>
        </w:tc>
      </w:tr>
      <w:tr w:rsidR="00017DEE" w:rsidRPr="000D4BC9" w:rsidTr="00517B46">
        <w:tc>
          <w:tcPr>
            <w:cnfStyle w:val="001000000000"/>
            <w:tcW w:w="3192" w:type="dxa"/>
          </w:tcPr>
          <w:p w:rsidR="00017DEE" w:rsidRPr="000D4BC9" w:rsidRDefault="00017DEE" w:rsidP="001E0E17">
            <w:pPr>
              <w:tabs>
                <w:tab w:val="left" w:pos="407"/>
              </w:tabs>
              <w:rPr>
                <w:rFonts w:ascii="Times New Roman" w:hAnsi="Times New Roman" w:cs="Times New Roman"/>
                <w:sz w:val="24"/>
                <w:szCs w:val="24"/>
              </w:rPr>
            </w:pPr>
          </w:p>
        </w:tc>
        <w:tc>
          <w:tcPr>
            <w:tcW w:w="3192" w:type="dxa"/>
          </w:tcPr>
          <w:p w:rsidR="00017DEE" w:rsidRPr="000D4BC9" w:rsidRDefault="00017DEE"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017DEE" w:rsidRPr="000D4BC9" w:rsidRDefault="00017DEE">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55913839</w:t>
            </w:r>
          </w:p>
        </w:tc>
      </w:tr>
      <w:tr w:rsidR="00017DEE" w:rsidRPr="000D4BC9" w:rsidTr="00517B46">
        <w:trPr>
          <w:cnfStyle w:val="000000100000"/>
        </w:trPr>
        <w:tc>
          <w:tcPr>
            <w:cnfStyle w:val="001000000000"/>
            <w:tcW w:w="3192" w:type="dxa"/>
          </w:tcPr>
          <w:p w:rsidR="00017DEE" w:rsidRPr="000D4BC9" w:rsidRDefault="00017DEE"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Lenovo</w:t>
            </w:r>
          </w:p>
        </w:tc>
        <w:tc>
          <w:tcPr>
            <w:tcW w:w="3192" w:type="dxa"/>
          </w:tcPr>
          <w:p w:rsidR="00017DEE" w:rsidRPr="000D4BC9" w:rsidRDefault="00017DEE"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017DEE" w:rsidRPr="000D4BC9" w:rsidRDefault="00017DEE">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3457341</w:t>
            </w:r>
          </w:p>
        </w:tc>
      </w:tr>
      <w:tr w:rsidR="00017DEE" w:rsidRPr="000D4BC9" w:rsidTr="00517B46">
        <w:tc>
          <w:tcPr>
            <w:cnfStyle w:val="001000000000"/>
            <w:tcW w:w="3192" w:type="dxa"/>
          </w:tcPr>
          <w:p w:rsidR="00017DEE" w:rsidRPr="000D4BC9" w:rsidRDefault="00017DEE" w:rsidP="001E0E17">
            <w:pPr>
              <w:tabs>
                <w:tab w:val="left" w:pos="407"/>
              </w:tabs>
              <w:rPr>
                <w:rFonts w:ascii="Times New Roman" w:hAnsi="Times New Roman" w:cs="Times New Roman"/>
                <w:sz w:val="24"/>
                <w:szCs w:val="24"/>
              </w:rPr>
            </w:pPr>
          </w:p>
        </w:tc>
        <w:tc>
          <w:tcPr>
            <w:tcW w:w="3192" w:type="dxa"/>
          </w:tcPr>
          <w:p w:rsidR="00017DEE" w:rsidRPr="000D4BC9" w:rsidRDefault="00017DEE"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017DEE" w:rsidRPr="000D4BC9" w:rsidRDefault="00017DEE">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2836318</w:t>
            </w:r>
          </w:p>
        </w:tc>
      </w:tr>
      <w:tr w:rsidR="00017DEE" w:rsidRPr="000D4BC9" w:rsidTr="00517B46">
        <w:trPr>
          <w:cnfStyle w:val="000000100000"/>
        </w:trPr>
        <w:tc>
          <w:tcPr>
            <w:cnfStyle w:val="001000000000"/>
            <w:tcW w:w="3192" w:type="dxa"/>
          </w:tcPr>
          <w:p w:rsidR="00017DEE" w:rsidRPr="000D4BC9" w:rsidRDefault="00017DEE"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Apple</w:t>
            </w:r>
          </w:p>
        </w:tc>
        <w:tc>
          <w:tcPr>
            <w:tcW w:w="3192" w:type="dxa"/>
          </w:tcPr>
          <w:p w:rsidR="00017DEE" w:rsidRPr="000D4BC9" w:rsidRDefault="00017DEE"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017DEE" w:rsidRPr="000D4BC9" w:rsidRDefault="00017DEE">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36747</w:t>
            </w:r>
          </w:p>
        </w:tc>
      </w:tr>
      <w:tr w:rsidR="00017DEE" w:rsidRPr="000D4BC9" w:rsidTr="00517B46">
        <w:tc>
          <w:tcPr>
            <w:cnfStyle w:val="001000000000"/>
            <w:tcW w:w="3192" w:type="dxa"/>
          </w:tcPr>
          <w:p w:rsidR="00017DEE" w:rsidRPr="000D4BC9" w:rsidRDefault="00017DEE" w:rsidP="001E0E17">
            <w:pPr>
              <w:tabs>
                <w:tab w:val="left" w:pos="407"/>
              </w:tabs>
              <w:rPr>
                <w:rFonts w:ascii="Times New Roman" w:hAnsi="Times New Roman" w:cs="Times New Roman"/>
                <w:sz w:val="24"/>
                <w:szCs w:val="24"/>
              </w:rPr>
            </w:pPr>
          </w:p>
        </w:tc>
        <w:tc>
          <w:tcPr>
            <w:tcW w:w="3192" w:type="dxa"/>
          </w:tcPr>
          <w:p w:rsidR="00017DEE" w:rsidRPr="000D4BC9" w:rsidRDefault="00017DEE"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017DEE" w:rsidRPr="000D4BC9" w:rsidRDefault="00017DEE">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44590</w:t>
            </w:r>
          </w:p>
        </w:tc>
      </w:tr>
      <w:tr w:rsidR="00017DEE" w:rsidRPr="000D4BC9" w:rsidTr="00517B46">
        <w:trPr>
          <w:cnfStyle w:val="000000100000"/>
        </w:trPr>
        <w:tc>
          <w:tcPr>
            <w:cnfStyle w:val="001000000000"/>
            <w:tcW w:w="3192" w:type="dxa"/>
          </w:tcPr>
          <w:p w:rsidR="00017DEE" w:rsidRPr="000D4BC9" w:rsidRDefault="00017DEE"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Samsung</w:t>
            </w:r>
          </w:p>
        </w:tc>
        <w:tc>
          <w:tcPr>
            <w:tcW w:w="3192" w:type="dxa"/>
          </w:tcPr>
          <w:p w:rsidR="00017DEE" w:rsidRPr="000D4BC9" w:rsidRDefault="00017DEE"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017DEE" w:rsidRPr="000D4BC9" w:rsidRDefault="00017DEE">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4336675</w:t>
            </w:r>
          </w:p>
        </w:tc>
      </w:tr>
      <w:tr w:rsidR="00017DEE" w:rsidRPr="000D4BC9" w:rsidTr="00517B46">
        <w:tc>
          <w:tcPr>
            <w:cnfStyle w:val="001000000000"/>
            <w:tcW w:w="3192" w:type="dxa"/>
          </w:tcPr>
          <w:p w:rsidR="00017DEE" w:rsidRPr="000D4BC9" w:rsidRDefault="00017DEE" w:rsidP="001E0E17">
            <w:pPr>
              <w:tabs>
                <w:tab w:val="left" w:pos="407"/>
              </w:tabs>
              <w:rPr>
                <w:rFonts w:ascii="Times New Roman" w:hAnsi="Times New Roman" w:cs="Times New Roman"/>
                <w:sz w:val="24"/>
                <w:szCs w:val="24"/>
              </w:rPr>
            </w:pPr>
          </w:p>
        </w:tc>
        <w:tc>
          <w:tcPr>
            <w:tcW w:w="3192" w:type="dxa"/>
          </w:tcPr>
          <w:p w:rsidR="00017DEE" w:rsidRPr="000D4BC9" w:rsidRDefault="00017DEE"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017DEE" w:rsidRPr="000D4BC9" w:rsidRDefault="00017DEE">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7119530</w:t>
            </w:r>
          </w:p>
        </w:tc>
      </w:tr>
      <w:tr w:rsidR="00017DEE" w:rsidRPr="000D4BC9" w:rsidTr="00517B46">
        <w:trPr>
          <w:cnfStyle w:val="000000100000"/>
        </w:trPr>
        <w:tc>
          <w:tcPr>
            <w:cnfStyle w:val="001000000000"/>
            <w:tcW w:w="3192" w:type="dxa"/>
          </w:tcPr>
          <w:p w:rsidR="00017DEE" w:rsidRPr="000D4BC9" w:rsidRDefault="00017DEE"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Dell</w:t>
            </w:r>
          </w:p>
        </w:tc>
        <w:tc>
          <w:tcPr>
            <w:tcW w:w="3192" w:type="dxa"/>
          </w:tcPr>
          <w:p w:rsidR="00017DEE" w:rsidRPr="000D4BC9" w:rsidRDefault="00017DEE"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017DEE" w:rsidRPr="000D4BC9" w:rsidRDefault="00017DEE">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5734</w:t>
            </w:r>
          </w:p>
        </w:tc>
      </w:tr>
      <w:tr w:rsidR="00017DEE" w:rsidRPr="000D4BC9" w:rsidTr="00517B46">
        <w:tc>
          <w:tcPr>
            <w:cnfStyle w:val="001000000000"/>
            <w:tcW w:w="3192" w:type="dxa"/>
          </w:tcPr>
          <w:p w:rsidR="00017DEE" w:rsidRPr="000D4BC9" w:rsidRDefault="00017DEE" w:rsidP="001E0E17">
            <w:pPr>
              <w:tabs>
                <w:tab w:val="left" w:pos="407"/>
              </w:tabs>
              <w:rPr>
                <w:rFonts w:ascii="Times New Roman" w:hAnsi="Times New Roman" w:cs="Times New Roman"/>
                <w:sz w:val="24"/>
                <w:szCs w:val="24"/>
              </w:rPr>
            </w:pPr>
          </w:p>
        </w:tc>
        <w:tc>
          <w:tcPr>
            <w:tcW w:w="3192" w:type="dxa"/>
          </w:tcPr>
          <w:p w:rsidR="00017DEE" w:rsidRPr="000D4BC9" w:rsidRDefault="00017DEE"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017DEE" w:rsidRPr="000D4BC9" w:rsidRDefault="00017DEE">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-213991</w:t>
            </w:r>
          </w:p>
        </w:tc>
      </w:tr>
    </w:tbl>
    <w:p w:rsidR="00011660" w:rsidRPr="000D4BC9" w:rsidRDefault="00011660" w:rsidP="00F44BAA">
      <w:pPr>
        <w:tabs>
          <w:tab w:val="left" w:pos="407"/>
        </w:tabs>
        <w:rPr>
          <w:rFonts w:ascii="Times New Roman" w:hAnsi="Times New Roman" w:cs="Times New Roman"/>
          <w:b/>
          <w:sz w:val="24"/>
          <w:szCs w:val="24"/>
        </w:rPr>
      </w:pPr>
    </w:p>
    <w:p w:rsidR="00F44BAA" w:rsidRPr="006C0C78" w:rsidRDefault="00263475" w:rsidP="00F44BAA">
      <w:pPr>
        <w:tabs>
          <w:tab w:val="left" w:pos="407"/>
        </w:tabs>
        <w:rPr>
          <w:rFonts w:ascii="Times New Roman" w:hAnsi="Times New Roman" w:cs="Times New Roman"/>
          <w:b/>
          <w:color w:val="1F497D" w:themeColor="text2"/>
          <w:sz w:val="28"/>
          <w:szCs w:val="28"/>
        </w:rPr>
      </w:pPr>
      <w:r w:rsidRPr="006C0C78">
        <w:rPr>
          <w:rFonts w:ascii="Times New Roman" w:hAnsi="Times New Roman" w:cs="Times New Roman"/>
          <w:b/>
          <w:color w:val="1F497D" w:themeColor="text2"/>
          <w:sz w:val="28"/>
          <w:szCs w:val="28"/>
        </w:rPr>
        <w:t>4.7</w:t>
      </w:r>
      <w:r w:rsidR="00F44BAA" w:rsidRPr="006C0C78">
        <w:rPr>
          <w:rFonts w:ascii="Times New Roman" w:hAnsi="Times New Roman" w:cs="Times New Roman"/>
          <w:b/>
          <w:color w:val="1F497D" w:themeColor="text2"/>
          <w:sz w:val="28"/>
          <w:szCs w:val="28"/>
        </w:rPr>
        <w:t>Liability</w:t>
      </w:r>
      <w:r w:rsidR="009F4AD6" w:rsidRPr="006C0C78">
        <w:rPr>
          <w:rFonts w:ascii="Times New Roman" w:hAnsi="Times New Roman" w:cs="Times New Roman"/>
          <w:b/>
          <w:color w:val="1F497D" w:themeColor="text2"/>
          <w:sz w:val="28"/>
          <w:szCs w:val="28"/>
        </w:rPr>
        <w:t>:</w:t>
      </w:r>
    </w:p>
    <w:p w:rsidR="0067772F" w:rsidRPr="000D4BC9" w:rsidRDefault="0067772F" w:rsidP="00F44BAA">
      <w:pPr>
        <w:tabs>
          <w:tab w:val="left" w:pos="407"/>
        </w:tabs>
        <w:rPr>
          <w:rFonts w:ascii="Times New Roman" w:hAnsi="Times New Roman" w:cs="Times New Roman"/>
          <w:b/>
          <w:sz w:val="24"/>
          <w:szCs w:val="24"/>
        </w:rPr>
      </w:pPr>
      <w:r w:rsidRPr="000D4BC9">
        <w:rPr>
          <w:rFonts w:ascii="Times New Roman" w:hAnsi="Times New Roman" w:cs="Times New Roman"/>
          <w:sz w:val="24"/>
          <w:szCs w:val="24"/>
        </w:rPr>
        <w:t>Amounts are in million</w:t>
      </w:r>
    </w:p>
    <w:tbl>
      <w:tblPr>
        <w:tblStyle w:val="MediumShading2-Accent5"/>
        <w:tblW w:w="0" w:type="auto"/>
        <w:tblLook w:val="04A0"/>
      </w:tblPr>
      <w:tblGrid>
        <w:gridCol w:w="3192"/>
        <w:gridCol w:w="3192"/>
        <w:gridCol w:w="3192"/>
      </w:tblGrid>
      <w:tr w:rsidR="00011660" w:rsidRPr="000D4BC9" w:rsidTr="006C0C78">
        <w:trPr>
          <w:cnfStyle w:val="100000000000"/>
        </w:trPr>
        <w:tc>
          <w:tcPr>
            <w:cnfStyle w:val="001000000100"/>
            <w:tcW w:w="3192" w:type="dxa"/>
          </w:tcPr>
          <w:p w:rsidR="00011660" w:rsidRPr="006C0C78" w:rsidRDefault="001E6225" w:rsidP="00F44BAA">
            <w:pPr>
              <w:tabs>
                <w:tab w:val="left" w:pos="407"/>
              </w:tabs>
              <w:rPr>
                <w:rFonts w:ascii="Times New Roman" w:hAnsi="Times New Roman" w:cs="Times New Roman"/>
                <w:sz w:val="24"/>
                <w:szCs w:val="24"/>
              </w:rPr>
            </w:pPr>
            <w:r w:rsidRPr="006C0C78">
              <w:rPr>
                <w:rFonts w:ascii="Times New Roman" w:hAnsi="Times New Roman" w:cs="Times New Roman"/>
                <w:sz w:val="24"/>
                <w:szCs w:val="24"/>
              </w:rPr>
              <w:t>Company</w:t>
            </w:r>
          </w:p>
        </w:tc>
        <w:tc>
          <w:tcPr>
            <w:tcW w:w="3192" w:type="dxa"/>
          </w:tcPr>
          <w:p w:rsidR="00011660" w:rsidRPr="006C0C78" w:rsidRDefault="001E6225" w:rsidP="00F44BAA">
            <w:pPr>
              <w:tabs>
                <w:tab w:val="left" w:pos="407"/>
              </w:tabs>
              <w:cnfStyle w:val="100000000000"/>
              <w:rPr>
                <w:rFonts w:ascii="Times New Roman" w:hAnsi="Times New Roman" w:cs="Times New Roman"/>
                <w:sz w:val="24"/>
                <w:szCs w:val="24"/>
              </w:rPr>
            </w:pPr>
            <w:r w:rsidRPr="006C0C78">
              <w:rPr>
                <w:rFonts w:ascii="Times New Roman" w:hAnsi="Times New Roman" w:cs="Times New Roman"/>
                <w:sz w:val="24"/>
                <w:szCs w:val="24"/>
              </w:rPr>
              <w:t>Year</w:t>
            </w:r>
          </w:p>
        </w:tc>
        <w:tc>
          <w:tcPr>
            <w:tcW w:w="3192" w:type="dxa"/>
          </w:tcPr>
          <w:p w:rsidR="00011660" w:rsidRPr="006C0C78" w:rsidRDefault="001E6225" w:rsidP="00F44BAA">
            <w:pPr>
              <w:tabs>
                <w:tab w:val="left" w:pos="407"/>
              </w:tabs>
              <w:cnfStyle w:val="100000000000"/>
              <w:rPr>
                <w:rFonts w:ascii="Times New Roman" w:hAnsi="Times New Roman" w:cs="Times New Roman"/>
                <w:sz w:val="24"/>
                <w:szCs w:val="24"/>
              </w:rPr>
            </w:pPr>
            <w:r w:rsidRPr="006C0C78">
              <w:rPr>
                <w:rFonts w:ascii="Times New Roman" w:hAnsi="Times New Roman" w:cs="Times New Roman"/>
                <w:sz w:val="24"/>
                <w:szCs w:val="24"/>
              </w:rPr>
              <w:t>Liability</w:t>
            </w:r>
          </w:p>
        </w:tc>
      </w:tr>
      <w:tr w:rsidR="006D15EE" w:rsidRPr="000D4BC9" w:rsidTr="006C0C78">
        <w:trPr>
          <w:cnfStyle w:val="000000100000"/>
        </w:trPr>
        <w:tc>
          <w:tcPr>
            <w:cnfStyle w:val="001000000000"/>
            <w:tcW w:w="3192" w:type="dxa"/>
          </w:tcPr>
          <w:p w:rsidR="006D15EE" w:rsidRPr="000D4BC9" w:rsidRDefault="006D15EE"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Nestle</w:t>
            </w:r>
          </w:p>
        </w:tc>
        <w:tc>
          <w:tcPr>
            <w:tcW w:w="3192" w:type="dxa"/>
          </w:tcPr>
          <w:p w:rsidR="006D15EE" w:rsidRPr="000D4BC9" w:rsidRDefault="006D15EE"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6D15EE" w:rsidRPr="000D4BC9" w:rsidRDefault="006D15EE">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78,612</w:t>
            </w:r>
          </w:p>
        </w:tc>
      </w:tr>
      <w:tr w:rsidR="006D15EE" w:rsidRPr="000D4BC9" w:rsidTr="006C0C78">
        <w:tc>
          <w:tcPr>
            <w:cnfStyle w:val="001000000000"/>
            <w:tcW w:w="3192" w:type="dxa"/>
          </w:tcPr>
          <w:p w:rsidR="006D15EE" w:rsidRPr="000D4BC9" w:rsidRDefault="006D15EE" w:rsidP="001E0E17">
            <w:pPr>
              <w:tabs>
                <w:tab w:val="left" w:pos="407"/>
              </w:tabs>
              <w:rPr>
                <w:rFonts w:ascii="Times New Roman" w:hAnsi="Times New Roman" w:cs="Times New Roman"/>
                <w:sz w:val="24"/>
                <w:szCs w:val="24"/>
              </w:rPr>
            </w:pPr>
          </w:p>
        </w:tc>
        <w:tc>
          <w:tcPr>
            <w:tcW w:w="3192" w:type="dxa"/>
          </w:tcPr>
          <w:p w:rsidR="006D15EE" w:rsidRPr="000D4BC9" w:rsidRDefault="006D15EE"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6D15EE" w:rsidRPr="000D4BC9" w:rsidRDefault="006D15EE">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75078</w:t>
            </w:r>
          </w:p>
        </w:tc>
      </w:tr>
      <w:tr w:rsidR="006D15EE" w:rsidRPr="000D4BC9" w:rsidTr="006C0C78">
        <w:trPr>
          <w:cnfStyle w:val="000000100000"/>
        </w:trPr>
        <w:tc>
          <w:tcPr>
            <w:cnfStyle w:val="001000000000"/>
            <w:tcW w:w="3192" w:type="dxa"/>
          </w:tcPr>
          <w:p w:rsidR="006D15EE" w:rsidRPr="000D4BC9" w:rsidRDefault="006D15EE"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Unilever</w:t>
            </w:r>
          </w:p>
        </w:tc>
        <w:tc>
          <w:tcPr>
            <w:tcW w:w="3192" w:type="dxa"/>
          </w:tcPr>
          <w:p w:rsidR="006D15EE" w:rsidRPr="000D4BC9" w:rsidRDefault="006D15EE"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6D15EE" w:rsidRPr="000D4BC9" w:rsidRDefault="006D15EE">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48994</w:t>
            </w:r>
          </w:p>
        </w:tc>
      </w:tr>
      <w:tr w:rsidR="006D15EE" w:rsidRPr="000D4BC9" w:rsidTr="006C0C78">
        <w:tc>
          <w:tcPr>
            <w:cnfStyle w:val="001000000000"/>
            <w:tcW w:w="3192" w:type="dxa"/>
          </w:tcPr>
          <w:p w:rsidR="006D15EE" w:rsidRPr="000D4BC9" w:rsidRDefault="006D15EE" w:rsidP="001E0E17">
            <w:pPr>
              <w:tabs>
                <w:tab w:val="left" w:pos="407"/>
              </w:tabs>
              <w:rPr>
                <w:rFonts w:ascii="Times New Roman" w:hAnsi="Times New Roman" w:cs="Times New Roman"/>
                <w:sz w:val="24"/>
                <w:szCs w:val="24"/>
              </w:rPr>
            </w:pPr>
          </w:p>
        </w:tc>
        <w:tc>
          <w:tcPr>
            <w:tcW w:w="3192" w:type="dxa"/>
          </w:tcPr>
          <w:p w:rsidR="006D15EE" w:rsidRPr="000D4BC9" w:rsidRDefault="006D15EE"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6D15EE" w:rsidRPr="000D4BC9" w:rsidRDefault="006D15EE">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50920</w:t>
            </w:r>
          </w:p>
        </w:tc>
      </w:tr>
      <w:tr w:rsidR="006D15EE" w:rsidRPr="000D4BC9" w:rsidTr="006C0C78">
        <w:trPr>
          <w:cnfStyle w:val="000000100000"/>
        </w:trPr>
        <w:tc>
          <w:tcPr>
            <w:cnfStyle w:val="001000000000"/>
            <w:tcW w:w="3192" w:type="dxa"/>
          </w:tcPr>
          <w:p w:rsidR="006D15EE" w:rsidRPr="000D4BC9" w:rsidRDefault="006D15EE"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Kellogg’s Company</w:t>
            </w:r>
          </w:p>
        </w:tc>
        <w:tc>
          <w:tcPr>
            <w:tcW w:w="3192" w:type="dxa"/>
          </w:tcPr>
          <w:p w:rsidR="006D15EE" w:rsidRPr="000D4BC9" w:rsidRDefault="006D15EE"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6D15EE" w:rsidRPr="000D4BC9" w:rsidRDefault="006D15EE">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14621</w:t>
            </w:r>
          </w:p>
        </w:tc>
      </w:tr>
      <w:tr w:rsidR="006D15EE" w:rsidRPr="000D4BC9" w:rsidTr="006C0C78">
        <w:tc>
          <w:tcPr>
            <w:cnfStyle w:val="001000000000"/>
            <w:tcW w:w="3192" w:type="dxa"/>
          </w:tcPr>
          <w:p w:rsidR="006D15EE" w:rsidRPr="000D4BC9" w:rsidRDefault="006D15EE" w:rsidP="001E0E17">
            <w:pPr>
              <w:tabs>
                <w:tab w:val="left" w:pos="407"/>
              </w:tabs>
              <w:rPr>
                <w:rFonts w:ascii="Times New Roman" w:hAnsi="Times New Roman" w:cs="Times New Roman"/>
                <w:sz w:val="24"/>
                <w:szCs w:val="24"/>
              </w:rPr>
            </w:pPr>
          </w:p>
        </w:tc>
        <w:tc>
          <w:tcPr>
            <w:tcW w:w="3192" w:type="dxa"/>
          </w:tcPr>
          <w:p w:rsidR="006D15EE" w:rsidRPr="000D4BC9" w:rsidRDefault="006D15EE"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6D15EE" w:rsidRPr="000D4BC9" w:rsidRDefault="006D15EE">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14250</w:t>
            </w:r>
          </w:p>
        </w:tc>
      </w:tr>
      <w:tr w:rsidR="006D15EE" w:rsidRPr="000D4BC9" w:rsidTr="006C0C78">
        <w:trPr>
          <w:cnfStyle w:val="000000100000"/>
        </w:trPr>
        <w:tc>
          <w:tcPr>
            <w:cnfStyle w:val="001000000000"/>
            <w:tcW w:w="3192" w:type="dxa"/>
          </w:tcPr>
          <w:p w:rsidR="006D15EE" w:rsidRPr="000D4BC9" w:rsidRDefault="006D15EE"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Coca cola Company</w:t>
            </w:r>
          </w:p>
        </w:tc>
        <w:tc>
          <w:tcPr>
            <w:tcW w:w="3192" w:type="dxa"/>
          </w:tcPr>
          <w:p w:rsidR="006D15EE" w:rsidRPr="000D4BC9" w:rsidRDefault="006D15EE"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6D15EE" w:rsidRPr="000D4BC9" w:rsidRDefault="006D15EE">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2554762</w:t>
            </w:r>
          </w:p>
        </w:tc>
      </w:tr>
      <w:tr w:rsidR="006D15EE" w:rsidRPr="000D4BC9" w:rsidTr="006C0C78">
        <w:tc>
          <w:tcPr>
            <w:cnfStyle w:val="001000000000"/>
            <w:tcW w:w="3192" w:type="dxa"/>
          </w:tcPr>
          <w:p w:rsidR="006D15EE" w:rsidRPr="000D4BC9" w:rsidRDefault="006D15EE" w:rsidP="001E0E17">
            <w:pPr>
              <w:tabs>
                <w:tab w:val="left" w:pos="407"/>
              </w:tabs>
              <w:rPr>
                <w:rFonts w:ascii="Times New Roman" w:hAnsi="Times New Roman" w:cs="Times New Roman"/>
                <w:sz w:val="24"/>
                <w:szCs w:val="24"/>
              </w:rPr>
            </w:pPr>
          </w:p>
        </w:tc>
        <w:tc>
          <w:tcPr>
            <w:tcW w:w="3192" w:type="dxa"/>
          </w:tcPr>
          <w:p w:rsidR="006D15EE" w:rsidRPr="000D4BC9" w:rsidRDefault="006D15EE"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6D15EE" w:rsidRPr="000D4BC9" w:rsidRDefault="006D15EE">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2675810</w:t>
            </w:r>
          </w:p>
        </w:tc>
      </w:tr>
      <w:tr w:rsidR="006D15EE" w:rsidRPr="000D4BC9" w:rsidTr="006C0C78">
        <w:trPr>
          <w:cnfStyle w:val="000000100000"/>
        </w:trPr>
        <w:tc>
          <w:tcPr>
            <w:cnfStyle w:val="001000000000"/>
            <w:tcW w:w="3192" w:type="dxa"/>
          </w:tcPr>
          <w:p w:rsidR="006D15EE" w:rsidRPr="000D4BC9" w:rsidRDefault="006D15EE"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Pepsico Inc.</w:t>
            </w:r>
          </w:p>
        </w:tc>
        <w:tc>
          <w:tcPr>
            <w:tcW w:w="3192" w:type="dxa"/>
          </w:tcPr>
          <w:p w:rsidR="006D15EE" w:rsidRPr="000D4BC9" w:rsidRDefault="006D15EE"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6D15EE" w:rsidRPr="000D4BC9" w:rsidRDefault="006D15EE">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63046</w:t>
            </w:r>
          </w:p>
        </w:tc>
      </w:tr>
      <w:tr w:rsidR="006D15EE" w:rsidRPr="000D4BC9" w:rsidTr="006C0C78">
        <w:tc>
          <w:tcPr>
            <w:cnfStyle w:val="001000000000"/>
            <w:tcW w:w="3192" w:type="dxa"/>
          </w:tcPr>
          <w:p w:rsidR="006D15EE" w:rsidRPr="000D4BC9" w:rsidRDefault="006D15EE" w:rsidP="001E0E17">
            <w:pPr>
              <w:tabs>
                <w:tab w:val="left" w:pos="407"/>
              </w:tabs>
              <w:rPr>
                <w:rFonts w:ascii="Times New Roman" w:hAnsi="Times New Roman" w:cs="Times New Roman"/>
                <w:sz w:val="24"/>
                <w:szCs w:val="24"/>
              </w:rPr>
            </w:pPr>
          </w:p>
        </w:tc>
        <w:tc>
          <w:tcPr>
            <w:tcW w:w="3192" w:type="dxa"/>
          </w:tcPr>
          <w:p w:rsidR="006D15EE" w:rsidRPr="000D4BC9" w:rsidRDefault="006D15EE"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6D15EE" w:rsidRPr="000D4BC9" w:rsidRDefault="006D15EE">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63679</w:t>
            </w:r>
          </w:p>
        </w:tc>
      </w:tr>
      <w:tr w:rsidR="006D15EE" w:rsidRPr="000D4BC9" w:rsidTr="006C0C78">
        <w:trPr>
          <w:cnfStyle w:val="000000100000"/>
        </w:trPr>
        <w:tc>
          <w:tcPr>
            <w:cnfStyle w:val="001000000000"/>
            <w:tcW w:w="3192" w:type="dxa"/>
          </w:tcPr>
          <w:p w:rsidR="006D15EE" w:rsidRPr="000D4BC9" w:rsidRDefault="006D15EE"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ACI Limited</w:t>
            </w:r>
          </w:p>
        </w:tc>
        <w:tc>
          <w:tcPr>
            <w:tcW w:w="3192" w:type="dxa"/>
          </w:tcPr>
          <w:p w:rsidR="006D15EE" w:rsidRPr="000D4BC9" w:rsidRDefault="006D15EE"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6D15EE" w:rsidRPr="000D4BC9" w:rsidRDefault="006D15EE">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21387114182</w:t>
            </w:r>
          </w:p>
        </w:tc>
      </w:tr>
      <w:tr w:rsidR="006D15EE" w:rsidRPr="000D4BC9" w:rsidTr="006C0C78">
        <w:tc>
          <w:tcPr>
            <w:cnfStyle w:val="001000000000"/>
            <w:tcW w:w="3192" w:type="dxa"/>
          </w:tcPr>
          <w:p w:rsidR="006D15EE" w:rsidRPr="000D4BC9" w:rsidRDefault="006D15EE" w:rsidP="001E0E17">
            <w:pPr>
              <w:tabs>
                <w:tab w:val="left" w:pos="407"/>
              </w:tabs>
              <w:rPr>
                <w:rFonts w:ascii="Times New Roman" w:hAnsi="Times New Roman" w:cs="Times New Roman"/>
                <w:sz w:val="24"/>
                <w:szCs w:val="24"/>
              </w:rPr>
            </w:pPr>
          </w:p>
        </w:tc>
        <w:tc>
          <w:tcPr>
            <w:tcW w:w="3192" w:type="dxa"/>
          </w:tcPr>
          <w:p w:rsidR="006D15EE" w:rsidRPr="000D4BC9" w:rsidRDefault="006D15EE"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6D15EE" w:rsidRPr="000D4BC9" w:rsidRDefault="006D15EE">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27228675095</w:t>
            </w:r>
          </w:p>
        </w:tc>
      </w:tr>
      <w:tr w:rsidR="006D15EE" w:rsidRPr="000D4BC9" w:rsidTr="006C0C78">
        <w:trPr>
          <w:cnfStyle w:val="000000100000"/>
        </w:trPr>
        <w:tc>
          <w:tcPr>
            <w:cnfStyle w:val="001000000000"/>
            <w:tcW w:w="3192" w:type="dxa"/>
          </w:tcPr>
          <w:p w:rsidR="006D15EE" w:rsidRPr="006C0C78" w:rsidRDefault="006D15EE" w:rsidP="001E0E17">
            <w:pPr>
              <w:rPr>
                <w:rFonts w:ascii="Times New Roman" w:hAnsi="Times New Roman" w:cs="Times New Roman"/>
                <w:sz w:val="24"/>
                <w:szCs w:val="24"/>
              </w:rPr>
            </w:pPr>
            <w:r w:rsidRPr="006C0C78">
              <w:rPr>
                <w:rFonts w:ascii="Times New Roman" w:hAnsi="Times New Roman" w:cs="Times New Roman"/>
                <w:sz w:val="24"/>
                <w:szCs w:val="24"/>
              </w:rPr>
              <w:t>ACME Laboratories Ltd.</w:t>
            </w:r>
          </w:p>
        </w:tc>
        <w:tc>
          <w:tcPr>
            <w:tcW w:w="3192" w:type="dxa"/>
          </w:tcPr>
          <w:p w:rsidR="006D15EE" w:rsidRPr="000D4BC9" w:rsidRDefault="006D15EE"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6D15EE" w:rsidRPr="000D4BC9" w:rsidRDefault="006D15EE">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14980083494</w:t>
            </w:r>
          </w:p>
        </w:tc>
      </w:tr>
      <w:tr w:rsidR="006D15EE" w:rsidRPr="000D4BC9" w:rsidTr="006C0C78">
        <w:tc>
          <w:tcPr>
            <w:cnfStyle w:val="001000000000"/>
            <w:tcW w:w="3192" w:type="dxa"/>
          </w:tcPr>
          <w:p w:rsidR="006D15EE" w:rsidRPr="000D4BC9" w:rsidRDefault="006D15EE" w:rsidP="001E0E17">
            <w:pPr>
              <w:tabs>
                <w:tab w:val="left" w:pos="407"/>
              </w:tabs>
              <w:rPr>
                <w:rFonts w:ascii="Times New Roman" w:hAnsi="Times New Roman" w:cs="Times New Roman"/>
                <w:sz w:val="24"/>
                <w:szCs w:val="24"/>
              </w:rPr>
            </w:pPr>
          </w:p>
        </w:tc>
        <w:tc>
          <w:tcPr>
            <w:tcW w:w="3192" w:type="dxa"/>
          </w:tcPr>
          <w:p w:rsidR="006D15EE" w:rsidRPr="000D4BC9" w:rsidRDefault="006D15EE"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6D15EE" w:rsidRPr="000D4BC9" w:rsidRDefault="006D15EE">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17578207543</w:t>
            </w:r>
          </w:p>
        </w:tc>
      </w:tr>
      <w:tr w:rsidR="006D15EE" w:rsidRPr="000D4BC9" w:rsidTr="006C0C78">
        <w:trPr>
          <w:cnfStyle w:val="000000100000"/>
        </w:trPr>
        <w:tc>
          <w:tcPr>
            <w:cnfStyle w:val="001000000000"/>
            <w:tcW w:w="3192" w:type="dxa"/>
          </w:tcPr>
          <w:p w:rsidR="006D15EE" w:rsidRPr="000D4BC9" w:rsidRDefault="006D15EE"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Beximco Pharmaceutical Ltd.</w:t>
            </w:r>
          </w:p>
        </w:tc>
        <w:tc>
          <w:tcPr>
            <w:tcW w:w="3192" w:type="dxa"/>
          </w:tcPr>
          <w:p w:rsidR="006D15EE" w:rsidRPr="000D4BC9" w:rsidRDefault="006D15EE"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6D15EE" w:rsidRPr="000D4BC9" w:rsidRDefault="006D15EE">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16387049620</w:t>
            </w:r>
          </w:p>
        </w:tc>
      </w:tr>
      <w:tr w:rsidR="006D15EE" w:rsidRPr="000D4BC9" w:rsidTr="006C0C78">
        <w:tc>
          <w:tcPr>
            <w:cnfStyle w:val="001000000000"/>
            <w:tcW w:w="3192" w:type="dxa"/>
          </w:tcPr>
          <w:p w:rsidR="006D15EE" w:rsidRPr="000D4BC9" w:rsidRDefault="006D15EE" w:rsidP="001E0E17">
            <w:pPr>
              <w:tabs>
                <w:tab w:val="left" w:pos="407"/>
              </w:tabs>
              <w:rPr>
                <w:rFonts w:ascii="Times New Roman" w:hAnsi="Times New Roman" w:cs="Times New Roman"/>
                <w:sz w:val="24"/>
                <w:szCs w:val="24"/>
              </w:rPr>
            </w:pPr>
          </w:p>
        </w:tc>
        <w:tc>
          <w:tcPr>
            <w:tcW w:w="3192" w:type="dxa"/>
          </w:tcPr>
          <w:p w:rsidR="006D15EE" w:rsidRPr="000D4BC9" w:rsidRDefault="006D15EE"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6D15EE" w:rsidRPr="000D4BC9" w:rsidRDefault="006D15EE">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19349768523</w:t>
            </w:r>
          </w:p>
        </w:tc>
      </w:tr>
      <w:tr w:rsidR="006D15EE" w:rsidRPr="000D4BC9" w:rsidTr="006C0C78">
        <w:trPr>
          <w:cnfStyle w:val="000000100000"/>
        </w:trPr>
        <w:tc>
          <w:tcPr>
            <w:cnfStyle w:val="001000000000"/>
            <w:tcW w:w="3192" w:type="dxa"/>
          </w:tcPr>
          <w:p w:rsidR="006D15EE" w:rsidRPr="000D4BC9" w:rsidRDefault="006D15EE"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Square Pharma</w:t>
            </w:r>
          </w:p>
        </w:tc>
        <w:tc>
          <w:tcPr>
            <w:tcW w:w="3192" w:type="dxa"/>
          </w:tcPr>
          <w:p w:rsidR="006D15EE" w:rsidRPr="000D4BC9" w:rsidRDefault="006D15EE"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6D15EE" w:rsidRPr="000D4BC9" w:rsidRDefault="006D15EE">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3431533644</w:t>
            </w:r>
          </w:p>
        </w:tc>
      </w:tr>
      <w:tr w:rsidR="006D15EE" w:rsidRPr="000D4BC9" w:rsidTr="006C0C78">
        <w:tc>
          <w:tcPr>
            <w:cnfStyle w:val="001000000000"/>
            <w:tcW w:w="3192" w:type="dxa"/>
          </w:tcPr>
          <w:p w:rsidR="006D15EE" w:rsidRPr="000D4BC9" w:rsidRDefault="006D15EE" w:rsidP="001E0E17">
            <w:pPr>
              <w:tabs>
                <w:tab w:val="left" w:pos="407"/>
              </w:tabs>
              <w:rPr>
                <w:rFonts w:ascii="Times New Roman" w:hAnsi="Times New Roman" w:cs="Times New Roman"/>
                <w:sz w:val="24"/>
                <w:szCs w:val="24"/>
              </w:rPr>
            </w:pPr>
          </w:p>
        </w:tc>
        <w:tc>
          <w:tcPr>
            <w:tcW w:w="3192" w:type="dxa"/>
          </w:tcPr>
          <w:p w:rsidR="006D15EE" w:rsidRPr="000D4BC9" w:rsidRDefault="006D15EE"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6D15EE" w:rsidRPr="000D4BC9" w:rsidRDefault="006D15EE">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4265435402</w:t>
            </w:r>
          </w:p>
        </w:tc>
      </w:tr>
      <w:tr w:rsidR="006D15EE" w:rsidRPr="000D4BC9" w:rsidTr="006C0C78">
        <w:trPr>
          <w:cnfStyle w:val="000000100000"/>
        </w:trPr>
        <w:tc>
          <w:tcPr>
            <w:cnfStyle w:val="001000000000"/>
            <w:tcW w:w="3192" w:type="dxa"/>
          </w:tcPr>
          <w:p w:rsidR="006D15EE" w:rsidRPr="000D4BC9" w:rsidRDefault="006D15EE"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Beacon Pharma Ltd</w:t>
            </w:r>
          </w:p>
        </w:tc>
        <w:tc>
          <w:tcPr>
            <w:tcW w:w="3192" w:type="dxa"/>
          </w:tcPr>
          <w:p w:rsidR="006D15EE" w:rsidRPr="000D4BC9" w:rsidRDefault="006D15EE"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6D15EE" w:rsidRPr="000D4BC9" w:rsidRDefault="006D15EE">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1907666832</w:t>
            </w:r>
          </w:p>
        </w:tc>
      </w:tr>
      <w:tr w:rsidR="006D15EE" w:rsidRPr="000D4BC9" w:rsidTr="006C0C78">
        <w:tc>
          <w:tcPr>
            <w:cnfStyle w:val="001000000000"/>
            <w:tcW w:w="3192" w:type="dxa"/>
          </w:tcPr>
          <w:p w:rsidR="006D15EE" w:rsidRPr="000D4BC9" w:rsidRDefault="006D15EE" w:rsidP="001E0E17">
            <w:pPr>
              <w:tabs>
                <w:tab w:val="left" w:pos="407"/>
              </w:tabs>
              <w:rPr>
                <w:rFonts w:ascii="Times New Roman" w:hAnsi="Times New Roman" w:cs="Times New Roman"/>
                <w:sz w:val="24"/>
                <w:szCs w:val="24"/>
              </w:rPr>
            </w:pPr>
          </w:p>
        </w:tc>
        <w:tc>
          <w:tcPr>
            <w:tcW w:w="3192" w:type="dxa"/>
          </w:tcPr>
          <w:p w:rsidR="006D15EE" w:rsidRPr="000D4BC9" w:rsidRDefault="006D15EE"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6D15EE" w:rsidRPr="000D4BC9" w:rsidRDefault="006D15EE">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1374842680</w:t>
            </w:r>
          </w:p>
        </w:tc>
      </w:tr>
      <w:tr w:rsidR="006D15EE" w:rsidRPr="000D4BC9" w:rsidTr="006C0C78">
        <w:trPr>
          <w:cnfStyle w:val="000000100000"/>
        </w:trPr>
        <w:tc>
          <w:tcPr>
            <w:cnfStyle w:val="001000000000"/>
            <w:tcW w:w="3192" w:type="dxa"/>
          </w:tcPr>
          <w:p w:rsidR="006D15EE" w:rsidRPr="000D4BC9" w:rsidRDefault="004A5413"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Delta Apparel, Inc</w:t>
            </w:r>
          </w:p>
        </w:tc>
        <w:tc>
          <w:tcPr>
            <w:tcW w:w="3192" w:type="dxa"/>
          </w:tcPr>
          <w:p w:rsidR="006D15EE" w:rsidRPr="000D4BC9" w:rsidRDefault="006D15EE"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6D15EE" w:rsidRPr="000D4BC9" w:rsidRDefault="006D15EE">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193491</w:t>
            </w:r>
          </w:p>
        </w:tc>
      </w:tr>
      <w:tr w:rsidR="006D15EE" w:rsidRPr="000D4BC9" w:rsidTr="006C0C78">
        <w:tc>
          <w:tcPr>
            <w:cnfStyle w:val="001000000000"/>
            <w:tcW w:w="3192" w:type="dxa"/>
          </w:tcPr>
          <w:p w:rsidR="006D15EE" w:rsidRPr="000D4BC9" w:rsidRDefault="006D15EE" w:rsidP="001E0E17">
            <w:pPr>
              <w:tabs>
                <w:tab w:val="left" w:pos="407"/>
              </w:tabs>
              <w:rPr>
                <w:rFonts w:ascii="Times New Roman" w:hAnsi="Times New Roman" w:cs="Times New Roman"/>
                <w:sz w:val="24"/>
                <w:szCs w:val="24"/>
              </w:rPr>
            </w:pPr>
          </w:p>
        </w:tc>
        <w:tc>
          <w:tcPr>
            <w:tcW w:w="3192" w:type="dxa"/>
          </w:tcPr>
          <w:p w:rsidR="006D15EE" w:rsidRPr="000D4BC9" w:rsidRDefault="006D15EE"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6D15EE" w:rsidRPr="000D4BC9" w:rsidRDefault="006D15EE">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224100</w:t>
            </w:r>
          </w:p>
        </w:tc>
      </w:tr>
      <w:tr w:rsidR="006D15EE" w:rsidRPr="000D4BC9" w:rsidTr="006C0C78">
        <w:trPr>
          <w:cnfStyle w:val="000000100000"/>
        </w:trPr>
        <w:tc>
          <w:tcPr>
            <w:cnfStyle w:val="001000000000"/>
            <w:tcW w:w="3192" w:type="dxa"/>
          </w:tcPr>
          <w:p w:rsidR="006D15EE" w:rsidRPr="000D4BC9" w:rsidRDefault="006D15EE"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Pacific Denims Ltd</w:t>
            </w:r>
          </w:p>
        </w:tc>
        <w:tc>
          <w:tcPr>
            <w:tcW w:w="3192" w:type="dxa"/>
          </w:tcPr>
          <w:p w:rsidR="006D15EE" w:rsidRPr="000D4BC9" w:rsidRDefault="006D15EE"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6D15EE" w:rsidRPr="000D4BC9" w:rsidRDefault="006D15EE">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919457942</w:t>
            </w:r>
          </w:p>
        </w:tc>
      </w:tr>
      <w:tr w:rsidR="006D15EE" w:rsidRPr="000D4BC9" w:rsidTr="006C0C78">
        <w:tc>
          <w:tcPr>
            <w:cnfStyle w:val="001000000000"/>
            <w:tcW w:w="3192" w:type="dxa"/>
          </w:tcPr>
          <w:p w:rsidR="006D15EE" w:rsidRPr="000D4BC9" w:rsidRDefault="006D15EE" w:rsidP="001E0E17">
            <w:pPr>
              <w:tabs>
                <w:tab w:val="left" w:pos="407"/>
              </w:tabs>
              <w:rPr>
                <w:rFonts w:ascii="Times New Roman" w:hAnsi="Times New Roman" w:cs="Times New Roman"/>
                <w:sz w:val="24"/>
                <w:szCs w:val="24"/>
              </w:rPr>
            </w:pPr>
          </w:p>
        </w:tc>
        <w:tc>
          <w:tcPr>
            <w:tcW w:w="3192" w:type="dxa"/>
          </w:tcPr>
          <w:p w:rsidR="006D15EE" w:rsidRPr="000D4BC9" w:rsidRDefault="006D15EE"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6D15EE" w:rsidRPr="000D4BC9" w:rsidRDefault="006D15EE">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953045545</w:t>
            </w:r>
          </w:p>
        </w:tc>
      </w:tr>
      <w:tr w:rsidR="006D15EE" w:rsidRPr="000D4BC9" w:rsidTr="006C0C78">
        <w:trPr>
          <w:cnfStyle w:val="000000100000"/>
        </w:trPr>
        <w:tc>
          <w:tcPr>
            <w:cnfStyle w:val="001000000000"/>
            <w:tcW w:w="3192" w:type="dxa"/>
          </w:tcPr>
          <w:p w:rsidR="006D15EE" w:rsidRPr="000D4BC9" w:rsidRDefault="006D15EE"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Paramount Textile Limited</w:t>
            </w:r>
          </w:p>
        </w:tc>
        <w:tc>
          <w:tcPr>
            <w:tcW w:w="3192" w:type="dxa"/>
          </w:tcPr>
          <w:p w:rsidR="006D15EE" w:rsidRPr="000D4BC9" w:rsidRDefault="006D15EE"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6D15EE" w:rsidRPr="000D4BC9" w:rsidRDefault="006D15EE">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4663203832</w:t>
            </w:r>
          </w:p>
        </w:tc>
      </w:tr>
      <w:tr w:rsidR="006D15EE" w:rsidRPr="000D4BC9" w:rsidTr="006C0C78">
        <w:tc>
          <w:tcPr>
            <w:cnfStyle w:val="001000000000"/>
            <w:tcW w:w="3192" w:type="dxa"/>
          </w:tcPr>
          <w:p w:rsidR="006D15EE" w:rsidRPr="000D4BC9" w:rsidRDefault="006D15EE" w:rsidP="001E0E17">
            <w:pPr>
              <w:tabs>
                <w:tab w:val="left" w:pos="407"/>
              </w:tabs>
              <w:rPr>
                <w:rFonts w:ascii="Times New Roman" w:hAnsi="Times New Roman" w:cs="Times New Roman"/>
                <w:sz w:val="24"/>
                <w:szCs w:val="24"/>
              </w:rPr>
            </w:pPr>
          </w:p>
        </w:tc>
        <w:tc>
          <w:tcPr>
            <w:tcW w:w="3192" w:type="dxa"/>
          </w:tcPr>
          <w:p w:rsidR="006D15EE" w:rsidRPr="000D4BC9" w:rsidRDefault="006D15EE"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6D15EE" w:rsidRPr="000D4BC9" w:rsidRDefault="006D15EE">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5240743676</w:t>
            </w:r>
          </w:p>
        </w:tc>
      </w:tr>
      <w:tr w:rsidR="006D15EE" w:rsidRPr="000D4BC9" w:rsidTr="006C0C78">
        <w:trPr>
          <w:cnfStyle w:val="000000100000"/>
        </w:trPr>
        <w:tc>
          <w:tcPr>
            <w:cnfStyle w:val="001000000000"/>
            <w:tcW w:w="3192" w:type="dxa"/>
          </w:tcPr>
          <w:p w:rsidR="006D15EE" w:rsidRPr="000D4BC9" w:rsidRDefault="006D15EE"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Square Textile Limited</w:t>
            </w:r>
          </w:p>
        </w:tc>
        <w:tc>
          <w:tcPr>
            <w:tcW w:w="3192" w:type="dxa"/>
          </w:tcPr>
          <w:p w:rsidR="006D15EE" w:rsidRPr="000D4BC9" w:rsidRDefault="006D15EE"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6D15EE" w:rsidRPr="000D4BC9" w:rsidRDefault="006D15EE">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4090478346</w:t>
            </w:r>
          </w:p>
        </w:tc>
      </w:tr>
      <w:tr w:rsidR="006D15EE" w:rsidRPr="000D4BC9" w:rsidTr="006C0C78">
        <w:tc>
          <w:tcPr>
            <w:cnfStyle w:val="001000000000"/>
            <w:tcW w:w="3192" w:type="dxa"/>
          </w:tcPr>
          <w:p w:rsidR="006D15EE" w:rsidRPr="000D4BC9" w:rsidRDefault="006D15EE" w:rsidP="001E0E17">
            <w:pPr>
              <w:tabs>
                <w:tab w:val="left" w:pos="407"/>
              </w:tabs>
              <w:rPr>
                <w:rFonts w:ascii="Times New Roman" w:hAnsi="Times New Roman" w:cs="Times New Roman"/>
                <w:sz w:val="24"/>
                <w:szCs w:val="24"/>
              </w:rPr>
            </w:pPr>
          </w:p>
        </w:tc>
        <w:tc>
          <w:tcPr>
            <w:tcW w:w="3192" w:type="dxa"/>
          </w:tcPr>
          <w:p w:rsidR="006D15EE" w:rsidRPr="000D4BC9" w:rsidRDefault="006D15EE"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6D15EE" w:rsidRPr="000D4BC9" w:rsidRDefault="006D15EE">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6114634456</w:t>
            </w:r>
          </w:p>
        </w:tc>
      </w:tr>
      <w:tr w:rsidR="006D15EE" w:rsidRPr="000D4BC9" w:rsidTr="006C0C78">
        <w:trPr>
          <w:cnfStyle w:val="000000100000"/>
        </w:trPr>
        <w:tc>
          <w:tcPr>
            <w:cnfStyle w:val="001000000000"/>
            <w:tcW w:w="3192" w:type="dxa"/>
          </w:tcPr>
          <w:p w:rsidR="006D15EE" w:rsidRPr="000D4BC9" w:rsidRDefault="006D15EE"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Hamid Fabrics Limited</w:t>
            </w:r>
          </w:p>
        </w:tc>
        <w:tc>
          <w:tcPr>
            <w:tcW w:w="3192" w:type="dxa"/>
          </w:tcPr>
          <w:p w:rsidR="006D15EE" w:rsidRPr="000D4BC9" w:rsidRDefault="006D15EE"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6D15EE" w:rsidRPr="000D4BC9" w:rsidRDefault="006D15EE">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1623362724</w:t>
            </w:r>
          </w:p>
        </w:tc>
      </w:tr>
      <w:tr w:rsidR="006D15EE" w:rsidRPr="000D4BC9" w:rsidTr="006C0C78">
        <w:tc>
          <w:tcPr>
            <w:cnfStyle w:val="001000000000"/>
            <w:tcW w:w="3192" w:type="dxa"/>
          </w:tcPr>
          <w:p w:rsidR="006D15EE" w:rsidRPr="000D4BC9" w:rsidRDefault="006D15EE" w:rsidP="001E0E17">
            <w:pPr>
              <w:tabs>
                <w:tab w:val="left" w:pos="407"/>
              </w:tabs>
              <w:rPr>
                <w:rFonts w:ascii="Times New Roman" w:hAnsi="Times New Roman" w:cs="Times New Roman"/>
                <w:sz w:val="24"/>
                <w:szCs w:val="24"/>
              </w:rPr>
            </w:pPr>
          </w:p>
        </w:tc>
        <w:tc>
          <w:tcPr>
            <w:tcW w:w="3192" w:type="dxa"/>
          </w:tcPr>
          <w:p w:rsidR="006D15EE" w:rsidRPr="000D4BC9" w:rsidRDefault="006D15EE"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6D15EE" w:rsidRPr="000D4BC9" w:rsidRDefault="006D15EE">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1184886065</w:t>
            </w:r>
          </w:p>
        </w:tc>
      </w:tr>
      <w:tr w:rsidR="006D15EE" w:rsidRPr="000D4BC9" w:rsidTr="006C0C78">
        <w:trPr>
          <w:cnfStyle w:val="000000100000"/>
        </w:trPr>
        <w:tc>
          <w:tcPr>
            <w:cnfStyle w:val="001000000000"/>
            <w:tcW w:w="3192" w:type="dxa"/>
          </w:tcPr>
          <w:p w:rsidR="006D15EE" w:rsidRPr="000D4BC9" w:rsidRDefault="006D15EE"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Acer Inc.</w:t>
            </w:r>
          </w:p>
        </w:tc>
        <w:tc>
          <w:tcPr>
            <w:tcW w:w="3192" w:type="dxa"/>
          </w:tcPr>
          <w:p w:rsidR="006D15EE" w:rsidRPr="000D4BC9" w:rsidRDefault="006D15EE"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6D15EE" w:rsidRPr="000D4BC9" w:rsidRDefault="006D15EE">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95009124</w:t>
            </w:r>
          </w:p>
        </w:tc>
      </w:tr>
      <w:tr w:rsidR="006D15EE" w:rsidRPr="000D4BC9" w:rsidTr="006C0C78">
        <w:tc>
          <w:tcPr>
            <w:cnfStyle w:val="001000000000"/>
            <w:tcW w:w="3192" w:type="dxa"/>
          </w:tcPr>
          <w:p w:rsidR="006D15EE" w:rsidRPr="000D4BC9" w:rsidRDefault="006D15EE" w:rsidP="001E0E17">
            <w:pPr>
              <w:tabs>
                <w:tab w:val="left" w:pos="407"/>
              </w:tabs>
              <w:rPr>
                <w:rFonts w:ascii="Times New Roman" w:hAnsi="Times New Roman" w:cs="Times New Roman"/>
                <w:sz w:val="24"/>
                <w:szCs w:val="24"/>
              </w:rPr>
            </w:pPr>
          </w:p>
        </w:tc>
        <w:tc>
          <w:tcPr>
            <w:tcW w:w="3192" w:type="dxa"/>
          </w:tcPr>
          <w:p w:rsidR="006D15EE" w:rsidRPr="000D4BC9" w:rsidRDefault="006D15EE"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6D15EE" w:rsidRPr="000D4BC9" w:rsidRDefault="006D15EE">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96901324</w:t>
            </w:r>
          </w:p>
        </w:tc>
      </w:tr>
      <w:tr w:rsidR="006D15EE" w:rsidRPr="000D4BC9" w:rsidTr="006C0C78">
        <w:trPr>
          <w:cnfStyle w:val="000000100000"/>
        </w:trPr>
        <w:tc>
          <w:tcPr>
            <w:cnfStyle w:val="001000000000"/>
            <w:tcW w:w="3192" w:type="dxa"/>
          </w:tcPr>
          <w:p w:rsidR="006D15EE" w:rsidRPr="000D4BC9" w:rsidRDefault="006D15EE"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Lenovo</w:t>
            </w:r>
          </w:p>
        </w:tc>
        <w:tc>
          <w:tcPr>
            <w:tcW w:w="3192" w:type="dxa"/>
          </w:tcPr>
          <w:p w:rsidR="006D15EE" w:rsidRPr="000D4BC9" w:rsidRDefault="006D15EE"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6D15EE" w:rsidRPr="000D4BC9" w:rsidRDefault="006D15EE">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23948183</w:t>
            </w:r>
          </w:p>
        </w:tc>
      </w:tr>
      <w:tr w:rsidR="006D15EE" w:rsidRPr="000D4BC9" w:rsidTr="006C0C78">
        <w:tc>
          <w:tcPr>
            <w:cnfStyle w:val="001000000000"/>
            <w:tcW w:w="3192" w:type="dxa"/>
          </w:tcPr>
          <w:p w:rsidR="006D15EE" w:rsidRPr="000D4BC9" w:rsidRDefault="006D15EE" w:rsidP="001E0E17">
            <w:pPr>
              <w:tabs>
                <w:tab w:val="left" w:pos="407"/>
              </w:tabs>
              <w:rPr>
                <w:rFonts w:ascii="Times New Roman" w:hAnsi="Times New Roman" w:cs="Times New Roman"/>
                <w:sz w:val="24"/>
                <w:szCs w:val="24"/>
              </w:rPr>
            </w:pPr>
          </w:p>
        </w:tc>
        <w:tc>
          <w:tcPr>
            <w:tcW w:w="3192" w:type="dxa"/>
          </w:tcPr>
          <w:p w:rsidR="006D15EE" w:rsidRPr="000D4BC9" w:rsidRDefault="006D15EE"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6D15EE" w:rsidRPr="000D4BC9" w:rsidRDefault="006D15EE">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25891422</w:t>
            </w:r>
          </w:p>
        </w:tc>
      </w:tr>
      <w:tr w:rsidR="006D15EE" w:rsidRPr="000D4BC9" w:rsidTr="006C0C78">
        <w:trPr>
          <w:cnfStyle w:val="000000100000"/>
        </w:trPr>
        <w:tc>
          <w:tcPr>
            <w:cnfStyle w:val="001000000000"/>
            <w:tcW w:w="3192" w:type="dxa"/>
          </w:tcPr>
          <w:p w:rsidR="006D15EE" w:rsidRPr="000D4BC9" w:rsidRDefault="006D15EE"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Apple</w:t>
            </w:r>
          </w:p>
        </w:tc>
        <w:tc>
          <w:tcPr>
            <w:tcW w:w="3192" w:type="dxa"/>
          </w:tcPr>
          <w:p w:rsidR="006D15EE" w:rsidRPr="000D4BC9" w:rsidRDefault="006D15EE"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6D15EE" w:rsidRPr="000D4BC9" w:rsidRDefault="006D15EE">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258578</w:t>
            </w:r>
          </w:p>
        </w:tc>
      </w:tr>
      <w:tr w:rsidR="006D15EE" w:rsidRPr="000D4BC9" w:rsidTr="006C0C78">
        <w:tc>
          <w:tcPr>
            <w:cnfStyle w:val="001000000000"/>
            <w:tcW w:w="3192" w:type="dxa"/>
          </w:tcPr>
          <w:p w:rsidR="006D15EE" w:rsidRPr="000D4BC9" w:rsidRDefault="006D15EE" w:rsidP="001E0E17">
            <w:pPr>
              <w:tabs>
                <w:tab w:val="left" w:pos="407"/>
              </w:tabs>
              <w:rPr>
                <w:rFonts w:ascii="Times New Roman" w:hAnsi="Times New Roman" w:cs="Times New Roman"/>
                <w:sz w:val="24"/>
                <w:szCs w:val="24"/>
              </w:rPr>
            </w:pPr>
          </w:p>
        </w:tc>
        <w:tc>
          <w:tcPr>
            <w:tcW w:w="3192" w:type="dxa"/>
          </w:tcPr>
          <w:p w:rsidR="006D15EE" w:rsidRPr="000D4BC9" w:rsidRDefault="006D15EE"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6D15EE" w:rsidRPr="000D4BC9" w:rsidRDefault="006D15EE">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248028</w:t>
            </w:r>
          </w:p>
        </w:tc>
      </w:tr>
      <w:tr w:rsidR="006D15EE" w:rsidRPr="000D4BC9" w:rsidTr="006C0C78">
        <w:trPr>
          <w:cnfStyle w:val="000000100000"/>
        </w:trPr>
        <w:tc>
          <w:tcPr>
            <w:cnfStyle w:val="001000000000"/>
            <w:tcW w:w="3192" w:type="dxa"/>
          </w:tcPr>
          <w:p w:rsidR="006D15EE" w:rsidRPr="000D4BC9" w:rsidRDefault="006D15EE"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Samsung</w:t>
            </w:r>
          </w:p>
        </w:tc>
        <w:tc>
          <w:tcPr>
            <w:tcW w:w="3192" w:type="dxa"/>
          </w:tcPr>
          <w:p w:rsidR="006D15EE" w:rsidRPr="000D4BC9" w:rsidRDefault="006D15EE"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6D15EE" w:rsidRPr="000D4BC9" w:rsidRDefault="006D15EE">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78599066</w:t>
            </w:r>
          </w:p>
        </w:tc>
      </w:tr>
      <w:tr w:rsidR="006D15EE" w:rsidRPr="000D4BC9" w:rsidTr="006C0C78">
        <w:tc>
          <w:tcPr>
            <w:cnfStyle w:val="001000000000"/>
            <w:tcW w:w="3192" w:type="dxa"/>
          </w:tcPr>
          <w:p w:rsidR="006D15EE" w:rsidRPr="000D4BC9" w:rsidRDefault="006D15EE" w:rsidP="001E0E17">
            <w:pPr>
              <w:tabs>
                <w:tab w:val="left" w:pos="407"/>
              </w:tabs>
              <w:rPr>
                <w:rFonts w:ascii="Times New Roman" w:hAnsi="Times New Roman" w:cs="Times New Roman"/>
                <w:sz w:val="24"/>
                <w:szCs w:val="24"/>
              </w:rPr>
            </w:pPr>
          </w:p>
        </w:tc>
        <w:tc>
          <w:tcPr>
            <w:tcW w:w="3192" w:type="dxa"/>
          </w:tcPr>
          <w:p w:rsidR="006D15EE" w:rsidRPr="000D4BC9" w:rsidRDefault="006D15EE"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6D15EE" w:rsidRPr="000D4BC9" w:rsidRDefault="006D15EE">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76951655</w:t>
            </w:r>
          </w:p>
        </w:tc>
      </w:tr>
      <w:tr w:rsidR="006D15EE" w:rsidRPr="000D4BC9" w:rsidTr="006C0C78">
        <w:trPr>
          <w:cnfStyle w:val="000000100000"/>
        </w:trPr>
        <w:tc>
          <w:tcPr>
            <w:cnfStyle w:val="001000000000"/>
            <w:tcW w:w="3192" w:type="dxa"/>
          </w:tcPr>
          <w:p w:rsidR="006D15EE" w:rsidRPr="000D4BC9" w:rsidRDefault="006D15EE"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Dell</w:t>
            </w:r>
          </w:p>
        </w:tc>
        <w:tc>
          <w:tcPr>
            <w:tcW w:w="3192" w:type="dxa"/>
          </w:tcPr>
          <w:p w:rsidR="006D15EE" w:rsidRPr="000D4BC9" w:rsidRDefault="006D15EE"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6D15EE" w:rsidRPr="000D4BC9" w:rsidRDefault="006D15EE">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25738</w:t>
            </w:r>
          </w:p>
        </w:tc>
      </w:tr>
      <w:tr w:rsidR="006D15EE" w:rsidRPr="000D4BC9" w:rsidTr="006C0C78">
        <w:tc>
          <w:tcPr>
            <w:cnfStyle w:val="001000000000"/>
            <w:tcW w:w="3192" w:type="dxa"/>
          </w:tcPr>
          <w:p w:rsidR="006D15EE" w:rsidRPr="000D4BC9" w:rsidRDefault="006D15EE" w:rsidP="001E0E17">
            <w:pPr>
              <w:tabs>
                <w:tab w:val="left" w:pos="407"/>
              </w:tabs>
              <w:rPr>
                <w:rFonts w:ascii="Times New Roman" w:hAnsi="Times New Roman" w:cs="Times New Roman"/>
                <w:sz w:val="24"/>
                <w:szCs w:val="24"/>
              </w:rPr>
            </w:pPr>
          </w:p>
        </w:tc>
        <w:tc>
          <w:tcPr>
            <w:tcW w:w="3192" w:type="dxa"/>
          </w:tcPr>
          <w:p w:rsidR="006D15EE" w:rsidRPr="000D4BC9" w:rsidRDefault="006D15EE"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6D15EE" w:rsidRPr="000D4BC9" w:rsidRDefault="006D15EE">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111566</w:t>
            </w:r>
          </w:p>
        </w:tc>
      </w:tr>
    </w:tbl>
    <w:p w:rsidR="00011660" w:rsidRPr="000D4BC9" w:rsidRDefault="00011660" w:rsidP="00F44BAA">
      <w:pPr>
        <w:tabs>
          <w:tab w:val="left" w:pos="407"/>
        </w:tabs>
        <w:rPr>
          <w:rFonts w:ascii="Times New Roman" w:hAnsi="Times New Roman" w:cs="Times New Roman"/>
          <w:b/>
          <w:sz w:val="24"/>
          <w:szCs w:val="24"/>
        </w:rPr>
      </w:pPr>
    </w:p>
    <w:p w:rsidR="00F44BAA" w:rsidRPr="00734E56" w:rsidRDefault="00263475" w:rsidP="00F44BAA">
      <w:pPr>
        <w:tabs>
          <w:tab w:val="left" w:pos="407"/>
        </w:tabs>
        <w:rPr>
          <w:rFonts w:ascii="Times New Roman" w:hAnsi="Times New Roman" w:cs="Times New Roman"/>
          <w:b/>
          <w:color w:val="1F497D" w:themeColor="text2"/>
          <w:sz w:val="28"/>
          <w:szCs w:val="28"/>
        </w:rPr>
      </w:pPr>
      <w:r w:rsidRPr="00734E56">
        <w:rPr>
          <w:rFonts w:ascii="Times New Roman" w:hAnsi="Times New Roman" w:cs="Times New Roman"/>
          <w:b/>
          <w:color w:val="1F497D" w:themeColor="text2"/>
          <w:sz w:val="28"/>
          <w:szCs w:val="28"/>
        </w:rPr>
        <w:t>4.8</w:t>
      </w:r>
      <w:r w:rsidR="00F44BAA" w:rsidRPr="00734E56">
        <w:rPr>
          <w:rFonts w:ascii="Times New Roman" w:hAnsi="Times New Roman" w:cs="Times New Roman"/>
          <w:b/>
          <w:color w:val="1F497D" w:themeColor="text2"/>
          <w:sz w:val="28"/>
          <w:szCs w:val="28"/>
        </w:rPr>
        <w:t>Net Interest Revenue</w:t>
      </w:r>
      <w:r w:rsidR="009F4AD6" w:rsidRPr="00734E56">
        <w:rPr>
          <w:rFonts w:ascii="Times New Roman" w:hAnsi="Times New Roman" w:cs="Times New Roman"/>
          <w:b/>
          <w:color w:val="1F497D" w:themeColor="text2"/>
          <w:sz w:val="28"/>
          <w:szCs w:val="28"/>
        </w:rPr>
        <w:t>:</w:t>
      </w:r>
    </w:p>
    <w:p w:rsidR="0067772F" w:rsidRPr="000D4BC9" w:rsidRDefault="0067772F" w:rsidP="00F44BAA">
      <w:pPr>
        <w:tabs>
          <w:tab w:val="left" w:pos="407"/>
        </w:tabs>
        <w:rPr>
          <w:rFonts w:ascii="Times New Roman" w:hAnsi="Times New Roman" w:cs="Times New Roman"/>
          <w:b/>
          <w:sz w:val="24"/>
          <w:szCs w:val="24"/>
        </w:rPr>
      </w:pPr>
      <w:r w:rsidRPr="000D4BC9">
        <w:rPr>
          <w:rFonts w:ascii="Times New Roman" w:hAnsi="Times New Roman" w:cs="Times New Roman"/>
          <w:sz w:val="24"/>
          <w:szCs w:val="24"/>
        </w:rPr>
        <w:t>Amounts are in million</w:t>
      </w:r>
    </w:p>
    <w:tbl>
      <w:tblPr>
        <w:tblStyle w:val="MediumShading2-Accent5"/>
        <w:tblW w:w="0" w:type="auto"/>
        <w:tblLook w:val="04A0"/>
      </w:tblPr>
      <w:tblGrid>
        <w:gridCol w:w="3192"/>
        <w:gridCol w:w="3192"/>
        <w:gridCol w:w="3192"/>
      </w:tblGrid>
      <w:tr w:rsidR="00011660" w:rsidRPr="000D4BC9" w:rsidTr="00734E56">
        <w:trPr>
          <w:cnfStyle w:val="100000000000"/>
        </w:trPr>
        <w:tc>
          <w:tcPr>
            <w:cnfStyle w:val="001000000100"/>
            <w:tcW w:w="3192" w:type="dxa"/>
          </w:tcPr>
          <w:p w:rsidR="00011660" w:rsidRPr="00734E56" w:rsidRDefault="008D78B1" w:rsidP="00F44BAA">
            <w:pPr>
              <w:tabs>
                <w:tab w:val="left" w:pos="407"/>
              </w:tabs>
              <w:rPr>
                <w:rFonts w:ascii="Times New Roman" w:hAnsi="Times New Roman" w:cs="Times New Roman"/>
                <w:sz w:val="24"/>
                <w:szCs w:val="24"/>
              </w:rPr>
            </w:pPr>
            <w:r w:rsidRPr="00734E56">
              <w:rPr>
                <w:rFonts w:ascii="Times New Roman" w:hAnsi="Times New Roman" w:cs="Times New Roman"/>
                <w:sz w:val="24"/>
                <w:szCs w:val="24"/>
              </w:rPr>
              <w:t>Company</w:t>
            </w:r>
          </w:p>
        </w:tc>
        <w:tc>
          <w:tcPr>
            <w:tcW w:w="3192" w:type="dxa"/>
          </w:tcPr>
          <w:p w:rsidR="00011660" w:rsidRPr="00734E56" w:rsidRDefault="008D78B1" w:rsidP="00F44BAA">
            <w:pPr>
              <w:tabs>
                <w:tab w:val="left" w:pos="407"/>
              </w:tabs>
              <w:cnfStyle w:val="100000000000"/>
              <w:rPr>
                <w:rFonts w:ascii="Times New Roman" w:hAnsi="Times New Roman" w:cs="Times New Roman"/>
                <w:sz w:val="24"/>
                <w:szCs w:val="24"/>
              </w:rPr>
            </w:pPr>
            <w:r w:rsidRPr="00734E56">
              <w:rPr>
                <w:rFonts w:ascii="Times New Roman" w:hAnsi="Times New Roman" w:cs="Times New Roman"/>
                <w:sz w:val="24"/>
                <w:szCs w:val="24"/>
              </w:rPr>
              <w:t>Year</w:t>
            </w:r>
          </w:p>
        </w:tc>
        <w:tc>
          <w:tcPr>
            <w:tcW w:w="3192" w:type="dxa"/>
          </w:tcPr>
          <w:p w:rsidR="00011660" w:rsidRPr="00734E56" w:rsidRDefault="008D78B1" w:rsidP="00F44BAA">
            <w:pPr>
              <w:tabs>
                <w:tab w:val="left" w:pos="407"/>
              </w:tabs>
              <w:cnfStyle w:val="100000000000"/>
              <w:rPr>
                <w:rFonts w:ascii="Times New Roman" w:hAnsi="Times New Roman" w:cs="Times New Roman"/>
                <w:sz w:val="24"/>
                <w:szCs w:val="24"/>
              </w:rPr>
            </w:pPr>
            <w:r w:rsidRPr="00734E56">
              <w:rPr>
                <w:rFonts w:ascii="Times New Roman" w:hAnsi="Times New Roman" w:cs="Times New Roman"/>
                <w:sz w:val="24"/>
                <w:szCs w:val="24"/>
              </w:rPr>
              <w:t>Net Interest Revenue</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Nestle</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333</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295</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Unilever</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419</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401</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Kellogg’s Company</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558</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567</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Coca cola Company</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97979</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104164</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Pepsico Inc.</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82</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84</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ACI Limited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-59418942</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-298384844</w:t>
            </w:r>
          </w:p>
        </w:tc>
      </w:tr>
      <w:tr w:rsidR="00A16A89" w:rsidRPr="000D4BC9" w:rsidTr="00734E56">
        <w:trPr>
          <w:cnfStyle w:val="000000100000"/>
        </w:trPr>
        <w:tc>
          <w:tcPr>
            <w:cnfStyle w:val="001000000000"/>
            <w:tcW w:w="3192" w:type="dxa"/>
          </w:tcPr>
          <w:p w:rsidR="00A16A89" w:rsidRPr="00734E56" w:rsidRDefault="00A16A89" w:rsidP="001E0E17">
            <w:pPr>
              <w:rPr>
                <w:rFonts w:ascii="Times New Roman" w:hAnsi="Times New Roman" w:cs="Times New Roman"/>
                <w:sz w:val="24"/>
                <w:szCs w:val="24"/>
              </w:rPr>
            </w:pPr>
            <w:r w:rsidRPr="00734E56">
              <w:rPr>
                <w:rFonts w:ascii="Times New Roman" w:hAnsi="Times New Roman" w:cs="Times New Roman"/>
                <w:sz w:val="24"/>
                <w:szCs w:val="24"/>
              </w:rPr>
              <w:t>ACME Laboratories Ltd.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113974296</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68034401</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Beximco Pharmaceutical Ltd.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269874176</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276006553</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Square Pharma</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12226919</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6575575</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Beacon Pharma Ltd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91669877</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45330232</w:t>
            </w:r>
          </w:p>
        </w:tc>
      </w:tr>
      <w:tr w:rsidR="00A16A89" w:rsidRPr="000D4BC9" w:rsidTr="00734E56">
        <w:trPr>
          <w:cnfStyle w:val="000000100000"/>
        </w:trPr>
        <w:tc>
          <w:tcPr>
            <w:cnfStyle w:val="001000000000"/>
            <w:tcW w:w="3192" w:type="dxa"/>
          </w:tcPr>
          <w:p w:rsidR="00A16A89" w:rsidRPr="000D4BC9" w:rsidRDefault="004A5413"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Delta Apparel, Inc</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107</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374</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Pacific Denims Ltd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124712220</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98834611</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Paramount Textile Limited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162016607</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235991490</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Square Textile Limited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23924714</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14938707</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Hamid Fabrics Limited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147874788</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131670501</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Acer Inc.</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718192</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1353766</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Lenovo</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32145</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27399</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Apple</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3240</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3576</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Samsung</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6593263</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6834168</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Dell</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2406</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2488</w:t>
            </w:r>
          </w:p>
        </w:tc>
      </w:tr>
    </w:tbl>
    <w:p w:rsidR="00011660" w:rsidRPr="000D4BC9" w:rsidRDefault="00011660" w:rsidP="00F44BAA">
      <w:pPr>
        <w:tabs>
          <w:tab w:val="left" w:pos="407"/>
        </w:tabs>
        <w:rPr>
          <w:rFonts w:ascii="Times New Roman" w:hAnsi="Times New Roman" w:cs="Times New Roman"/>
          <w:b/>
          <w:sz w:val="24"/>
          <w:szCs w:val="24"/>
        </w:rPr>
      </w:pPr>
    </w:p>
    <w:p w:rsidR="00F44BAA" w:rsidRPr="00734E56" w:rsidRDefault="00263475" w:rsidP="00F44BAA">
      <w:pPr>
        <w:tabs>
          <w:tab w:val="left" w:pos="407"/>
        </w:tabs>
        <w:rPr>
          <w:rFonts w:ascii="Times New Roman" w:hAnsi="Times New Roman" w:cs="Times New Roman"/>
          <w:b/>
          <w:color w:val="1F497D" w:themeColor="text2"/>
          <w:sz w:val="28"/>
          <w:szCs w:val="28"/>
        </w:rPr>
      </w:pPr>
      <w:r w:rsidRPr="00734E56">
        <w:rPr>
          <w:rFonts w:ascii="Times New Roman" w:hAnsi="Times New Roman" w:cs="Times New Roman"/>
          <w:b/>
          <w:color w:val="1F497D" w:themeColor="text2"/>
          <w:sz w:val="28"/>
          <w:szCs w:val="28"/>
        </w:rPr>
        <w:t>4.9</w:t>
      </w:r>
      <w:r w:rsidR="00F44BAA" w:rsidRPr="00734E56">
        <w:rPr>
          <w:rFonts w:ascii="Times New Roman" w:hAnsi="Times New Roman" w:cs="Times New Roman"/>
          <w:b/>
          <w:color w:val="1F497D" w:themeColor="text2"/>
          <w:sz w:val="28"/>
          <w:szCs w:val="28"/>
        </w:rPr>
        <w:t>Operating Income</w:t>
      </w:r>
      <w:r w:rsidR="009F4AD6" w:rsidRPr="00734E56">
        <w:rPr>
          <w:rFonts w:ascii="Times New Roman" w:hAnsi="Times New Roman" w:cs="Times New Roman"/>
          <w:b/>
          <w:color w:val="1F497D" w:themeColor="text2"/>
          <w:sz w:val="28"/>
          <w:szCs w:val="28"/>
        </w:rPr>
        <w:t>:</w:t>
      </w:r>
    </w:p>
    <w:p w:rsidR="0067772F" w:rsidRPr="000D4BC9" w:rsidRDefault="0067772F" w:rsidP="00F44BAA">
      <w:pPr>
        <w:tabs>
          <w:tab w:val="left" w:pos="407"/>
        </w:tabs>
        <w:rPr>
          <w:rFonts w:ascii="Times New Roman" w:hAnsi="Times New Roman" w:cs="Times New Roman"/>
          <w:b/>
          <w:sz w:val="24"/>
          <w:szCs w:val="24"/>
        </w:rPr>
      </w:pPr>
      <w:r w:rsidRPr="000D4BC9">
        <w:rPr>
          <w:rFonts w:ascii="Times New Roman" w:hAnsi="Times New Roman" w:cs="Times New Roman"/>
          <w:sz w:val="24"/>
          <w:szCs w:val="24"/>
        </w:rPr>
        <w:t>Amounts are in million</w:t>
      </w:r>
    </w:p>
    <w:tbl>
      <w:tblPr>
        <w:tblStyle w:val="MediumShading2-Accent5"/>
        <w:tblW w:w="0" w:type="auto"/>
        <w:tblLook w:val="04A0"/>
      </w:tblPr>
      <w:tblGrid>
        <w:gridCol w:w="3192"/>
        <w:gridCol w:w="3192"/>
        <w:gridCol w:w="3192"/>
      </w:tblGrid>
      <w:tr w:rsidR="00011660" w:rsidRPr="000D4BC9" w:rsidTr="00734E56">
        <w:trPr>
          <w:cnfStyle w:val="100000000000"/>
        </w:trPr>
        <w:tc>
          <w:tcPr>
            <w:cnfStyle w:val="001000000100"/>
            <w:tcW w:w="3192" w:type="dxa"/>
          </w:tcPr>
          <w:p w:rsidR="00011660" w:rsidRPr="00734E56" w:rsidRDefault="008D78B1" w:rsidP="00F44BAA">
            <w:pPr>
              <w:tabs>
                <w:tab w:val="left" w:pos="407"/>
              </w:tabs>
              <w:rPr>
                <w:rFonts w:ascii="Times New Roman" w:hAnsi="Times New Roman" w:cs="Times New Roman"/>
                <w:sz w:val="24"/>
                <w:szCs w:val="24"/>
              </w:rPr>
            </w:pPr>
            <w:r w:rsidRPr="00734E56">
              <w:rPr>
                <w:rFonts w:ascii="Times New Roman" w:hAnsi="Times New Roman" w:cs="Times New Roman"/>
                <w:sz w:val="24"/>
                <w:szCs w:val="24"/>
              </w:rPr>
              <w:t>Company</w:t>
            </w:r>
          </w:p>
        </w:tc>
        <w:tc>
          <w:tcPr>
            <w:tcW w:w="3192" w:type="dxa"/>
          </w:tcPr>
          <w:p w:rsidR="00011660" w:rsidRPr="00734E56" w:rsidRDefault="008D78B1" w:rsidP="00F44BAA">
            <w:pPr>
              <w:tabs>
                <w:tab w:val="left" w:pos="407"/>
              </w:tabs>
              <w:cnfStyle w:val="100000000000"/>
              <w:rPr>
                <w:rFonts w:ascii="Times New Roman" w:hAnsi="Times New Roman" w:cs="Times New Roman"/>
                <w:sz w:val="24"/>
                <w:szCs w:val="24"/>
              </w:rPr>
            </w:pPr>
            <w:r w:rsidRPr="00734E56">
              <w:rPr>
                <w:rFonts w:ascii="Times New Roman" w:hAnsi="Times New Roman" w:cs="Times New Roman"/>
                <w:sz w:val="24"/>
                <w:szCs w:val="24"/>
              </w:rPr>
              <w:t>Year</w:t>
            </w:r>
          </w:p>
        </w:tc>
        <w:tc>
          <w:tcPr>
            <w:tcW w:w="3192" w:type="dxa"/>
          </w:tcPr>
          <w:p w:rsidR="00011660" w:rsidRPr="00734E56" w:rsidRDefault="008D78B1" w:rsidP="00F44BAA">
            <w:pPr>
              <w:tabs>
                <w:tab w:val="left" w:pos="407"/>
              </w:tabs>
              <w:cnfStyle w:val="100000000000"/>
              <w:rPr>
                <w:rFonts w:ascii="Times New Roman" w:hAnsi="Times New Roman" w:cs="Times New Roman"/>
                <w:sz w:val="24"/>
                <w:szCs w:val="24"/>
              </w:rPr>
            </w:pPr>
            <w:r w:rsidRPr="00734E56">
              <w:rPr>
                <w:rFonts w:ascii="Times New Roman" w:hAnsi="Times New Roman" w:cs="Times New Roman"/>
                <w:sz w:val="24"/>
                <w:szCs w:val="24"/>
              </w:rPr>
              <w:t>Operating Income</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Nestle</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13752</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16078</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Unilever</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12639</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8708</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Kellogg’s Company</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1706</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1401</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Coca cola Company</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57902</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180754</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Pepsico Inc.</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10110</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10291</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ACI Limited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1675982014</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1660935465</w:t>
            </w:r>
          </w:p>
        </w:tc>
      </w:tr>
      <w:tr w:rsidR="00A16A89" w:rsidRPr="000D4BC9" w:rsidTr="00734E56">
        <w:trPr>
          <w:cnfStyle w:val="000000100000"/>
        </w:trPr>
        <w:tc>
          <w:tcPr>
            <w:cnfStyle w:val="001000000000"/>
            <w:tcW w:w="3192" w:type="dxa"/>
          </w:tcPr>
          <w:p w:rsidR="00A16A89" w:rsidRPr="00734E56" w:rsidRDefault="00A16A89" w:rsidP="001E0E17">
            <w:pPr>
              <w:rPr>
                <w:rFonts w:ascii="Times New Roman" w:hAnsi="Times New Roman" w:cs="Times New Roman"/>
                <w:sz w:val="24"/>
                <w:szCs w:val="24"/>
              </w:rPr>
            </w:pPr>
            <w:r w:rsidRPr="00734E56">
              <w:rPr>
                <w:rFonts w:ascii="Times New Roman" w:hAnsi="Times New Roman" w:cs="Times New Roman"/>
                <w:sz w:val="24"/>
                <w:szCs w:val="24"/>
              </w:rPr>
              <w:t>ACME Laboratories Ltd.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2052586270</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2051008533</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Beximco Pharmaceutical Ltd.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4026167984</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5066173567</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Square Pharma</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12780942599</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14142449357</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Beacon Pharma Ltd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131526015</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169083770</w:t>
            </w:r>
          </w:p>
        </w:tc>
      </w:tr>
      <w:tr w:rsidR="00A16A89" w:rsidRPr="000D4BC9" w:rsidTr="00734E56">
        <w:trPr>
          <w:cnfStyle w:val="000000100000"/>
        </w:trPr>
        <w:tc>
          <w:tcPr>
            <w:cnfStyle w:val="001000000000"/>
            <w:tcW w:w="3192" w:type="dxa"/>
          </w:tcPr>
          <w:p w:rsidR="00A16A89" w:rsidRPr="000D4BC9" w:rsidRDefault="004A5413"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Delta Apparel, Inc</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17403</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15895</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Pacific Denims Ltd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333323003</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347308311</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Paramount Textile Limited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477646814</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585355621</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Square Textile Limited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672258953</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842177759</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Hamid Fabrics Limited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365998481</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303459940</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Acer Inc.</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3738489</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3077814</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Lenovo</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386723</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1177817</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Apple</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70898</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63930</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Samsung</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50527547</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23826222</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Dell</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-2416</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-191</w:t>
            </w:r>
          </w:p>
        </w:tc>
      </w:tr>
    </w:tbl>
    <w:p w:rsidR="00011660" w:rsidRPr="000D4BC9" w:rsidRDefault="00011660" w:rsidP="00F44BAA">
      <w:pPr>
        <w:tabs>
          <w:tab w:val="left" w:pos="407"/>
        </w:tabs>
        <w:rPr>
          <w:rFonts w:ascii="Times New Roman" w:hAnsi="Times New Roman" w:cs="Times New Roman"/>
          <w:b/>
          <w:sz w:val="24"/>
          <w:szCs w:val="24"/>
        </w:rPr>
      </w:pPr>
    </w:p>
    <w:p w:rsidR="00F44BAA" w:rsidRPr="00734E56" w:rsidRDefault="00263475" w:rsidP="00F44BAA">
      <w:pPr>
        <w:tabs>
          <w:tab w:val="left" w:pos="407"/>
        </w:tabs>
        <w:rPr>
          <w:rFonts w:ascii="Times New Roman" w:hAnsi="Times New Roman" w:cs="Times New Roman"/>
          <w:b/>
          <w:color w:val="1F497D" w:themeColor="text2"/>
          <w:sz w:val="28"/>
          <w:szCs w:val="28"/>
        </w:rPr>
      </w:pPr>
      <w:r w:rsidRPr="00734E56">
        <w:rPr>
          <w:rFonts w:ascii="Times New Roman" w:hAnsi="Times New Roman" w:cs="Times New Roman"/>
          <w:b/>
          <w:color w:val="1F497D" w:themeColor="text2"/>
          <w:sz w:val="28"/>
          <w:szCs w:val="28"/>
        </w:rPr>
        <w:t>4.10</w:t>
      </w:r>
      <w:r w:rsidR="00F44BAA" w:rsidRPr="00734E56">
        <w:rPr>
          <w:rFonts w:ascii="Times New Roman" w:hAnsi="Times New Roman" w:cs="Times New Roman"/>
          <w:b/>
          <w:color w:val="1F497D" w:themeColor="text2"/>
          <w:sz w:val="28"/>
          <w:szCs w:val="28"/>
        </w:rPr>
        <w:t>Net Income</w:t>
      </w:r>
      <w:r w:rsidR="009F4AD6" w:rsidRPr="00734E56">
        <w:rPr>
          <w:rFonts w:ascii="Times New Roman" w:hAnsi="Times New Roman" w:cs="Times New Roman"/>
          <w:b/>
          <w:color w:val="1F497D" w:themeColor="text2"/>
          <w:sz w:val="28"/>
          <w:szCs w:val="28"/>
        </w:rPr>
        <w:t>:</w:t>
      </w:r>
    </w:p>
    <w:p w:rsidR="0067772F" w:rsidRPr="000D4BC9" w:rsidRDefault="0067772F" w:rsidP="00F44BAA">
      <w:pPr>
        <w:tabs>
          <w:tab w:val="left" w:pos="407"/>
        </w:tabs>
        <w:rPr>
          <w:rFonts w:ascii="Times New Roman" w:hAnsi="Times New Roman" w:cs="Times New Roman"/>
          <w:b/>
          <w:sz w:val="24"/>
          <w:szCs w:val="24"/>
        </w:rPr>
      </w:pPr>
      <w:r w:rsidRPr="000D4BC9">
        <w:rPr>
          <w:rFonts w:ascii="Times New Roman" w:hAnsi="Times New Roman" w:cs="Times New Roman"/>
          <w:sz w:val="24"/>
          <w:szCs w:val="24"/>
        </w:rPr>
        <w:t>Amounts are in million</w:t>
      </w:r>
    </w:p>
    <w:tbl>
      <w:tblPr>
        <w:tblStyle w:val="MediumShading2-Accent5"/>
        <w:tblW w:w="0" w:type="auto"/>
        <w:tblLook w:val="04A0"/>
      </w:tblPr>
      <w:tblGrid>
        <w:gridCol w:w="3192"/>
        <w:gridCol w:w="3192"/>
        <w:gridCol w:w="3192"/>
      </w:tblGrid>
      <w:tr w:rsidR="00011660" w:rsidRPr="000D4BC9" w:rsidTr="00734E56">
        <w:trPr>
          <w:cnfStyle w:val="100000000000"/>
        </w:trPr>
        <w:tc>
          <w:tcPr>
            <w:cnfStyle w:val="001000000100"/>
            <w:tcW w:w="3192" w:type="dxa"/>
          </w:tcPr>
          <w:p w:rsidR="00011660" w:rsidRPr="007B7989" w:rsidRDefault="008D78B1" w:rsidP="007B7989">
            <w:pPr>
              <w:tabs>
                <w:tab w:val="left" w:pos="407"/>
                <w:tab w:val="left" w:pos="1345"/>
              </w:tabs>
              <w:rPr>
                <w:rFonts w:ascii="Times New Roman" w:hAnsi="Times New Roman" w:cs="Times New Roman"/>
                <w:sz w:val="24"/>
                <w:szCs w:val="24"/>
              </w:rPr>
            </w:pPr>
            <w:r w:rsidRPr="007B7989">
              <w:rPr>
                <w:rFonts w:ascii="Times New Roman" w:hAnsi="Times New Roman" w:cs="Times New Roman"/>
                <w:sz w:val="24"/>
                <w:szCs w:val="24"/>
              </w:rPr>
              <w:t>Company</w:t>
            </w:r>
            <w:r w:rsidR="007B7989" w:rsidRPr="007B7989">
              <w:rPr>
                <w:rFonts w:ascii="Times New Roman" w:hAnsi="Times New Roman" w:cs="Times New Roman"/>
                <w:sz w:val="24"/>
                <w:szCs w:val="24"/>
              </w:rPr>
              <w:tab/>
            </w:r>
          </w:p>
        </w:tc>
        <w:tc>
          <w:tcPr>
            <w:tcW w:w="3192" w:type="dxa"/>
          </w:tcPr>
          <w:p w:rsidR="00011660" w:rsidRPr="007B7989" w:rsidRDefault="008D78B1" w:rsidP="00F44BAA">
            <w:pPr>
              <w:tabs>
                <w:tab w:val="left" w:pos="407"/>
              </w:tabs>
              <w:cnfStyle w:val="100000000000"/>
              <w:rPr>
                <w:rFonts w:ascii="Times New Roman" w:hAnsi="Times New Roman" w:cs="Times New Roman"/>
                <w:sz w:val="24"/>
                <w:szCs w:val="24"/>
              </w:rPr>
            </w:pPr>
            <w:r w:rsidRPr="007B7989">
              <w:rPr>
                <w:rFonts w:ascii="Times New Roman" w:hAnsi="Times New Roman" w:cs="Times New Roman"/>
                <w:sz w:val="24"/>
                <w:szCs w:val="24"/>
              </w:rPr>
              <w:t>Year</w:t>
            </w:r>
          </w:p>
        </w:tc>
        <w:tc>
          <w:tcPr>
            <w:tcW w:w="3192" w:type="dxa"/>
          </w:tcPr>
          <w:p w:rsidR="00011660" w:rsidRPr="007B7989" w:rsidRDefault="008D78B1" w:rsidP="00F44BAA">
            <w:pPr>
              <w:tabs>
                <w:tab w:val="left" w:pos="407"/>
              </w:tabs>
              <w:cnfStyle w:val="100000000000"/>
              <w:rPr>
                <w:rFonts w:ascii="Times New Roman" w:hAnsi="Times New Roman" w:cs="Times New Roman"/>
                <w:sz w:val="24"/>
                <w:szCs w:val="24"/>
              </w:rPr>
            </w:pPr>
            <w:r w:rsidRPr="007B7989">
              <w:rPr>
                <w:rFonts w:ascii="Times New Roman" w:hAnsi="Times New Roman" w:cs="Times New Roman"/>
                <w:sz w:val="24"/>
                <w:szCs w:val="24"/>
              </w:rPr>
              <w:t>Net Income</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Nestle</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10468</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12904</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Unilever</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9788</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6026</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Kellogg’s Company</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1344</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977</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Coca cola Company</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-15156</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18560</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Pepsico Inc.</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12559</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7353</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ACI Limited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410550142</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-895981069</w:t>
            </w:r>
          </w:p>
        </w:tc>
      </w:tr>
      <w:tr w:rsidR="00A16A89" w:rsidRPr="000D4BC9" w:rsidTr="00734E56">
        <w:trPr>
          <w:cnfStyle w:val="000000100000"/>
        </w:trPr>
        <w:tc>
          <w:tcPr>
            <w:cnfStyle w:val="001000000000"/>
            <w:tcW w:w="3192" w:type="dxa"/>
          </w:tcPr>
          <w:p w:rsidR="00A16A89" w:rsidRPr="00734E56" w:rsidRDefault="00A16A89" w:rsidP="001E0E17">
            <w:pPr>
              <w:rPr>
                <w:rFonts w:ascii="Times New Roman" w:hAnsi="Times New Roman" w:cs="Times New Roman"/>
                <w:sz w:val="24"/>
                <w:szCs w:val="24"/>
              </w:rPr>
            </w:pPr>
            <w:r w:rsidRPr="00734E56">
              <w:rPr>
                <w:rFonts w:ascii="Times New Roman" w:hAnsi="Times New Roman" w:cs="Times New Roman"/>
                <w:sz w:val="24"/>
                <w:szCs w:val="24"/>
              </w:rPr>
              <w:t>ACME Laboratories Ltd.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1426570996</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1440378843</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lastRenderedPageBreak/>
              <w:t>Beximco Pharmaceutical Ltd.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2532654301</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3040402954</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Square Pharma</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11606191201</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12652401141</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Beacon Pharma Ltd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126103008</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117700592</w:t>
            </w:r>
          </w:p>
        </w:tc>
      </w:tr>
      <w:tr w:rsidR="00A16A89" w:rsidRPr="000D4BC9" w:rsidTr="00734E56">
        <w:trPr>
          <w:cnfStyle w:val="000000100000"/>
        </w:trPr>
        <w:tc>
          <w:tcPr>
            <w:cnfStyle w:val="001000000000"/>
            <w:tcW w:w="3192" w:type="dxa"/>
          </w:tcPr>
          <w:p w:rsidR="00A16A89" w:rsidRPr="000D4BC9" w:rsidRDefault="004A5413"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Delta Apparel, Inc</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1230</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7868</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Pacific Denims Ltd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181547462</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214046786</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Paramount Textile Limited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277525709</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411547147</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Square Textile Limited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459472296</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430362205</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Hamid Fabrics Limited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182840047</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113574239</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Acer Inc.</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2901960</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2568374</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Lenovo</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-126775</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657204</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Apple</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59531</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55256</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Samsung</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38049231</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18652605</w:t>
            </w:r>
          </w:p>
        </w:tc>
      </w:tr>
      <w:tr w:rsidR="00A16A89" w:rsidRPr="000D4BC9" w:rsidTr="00734E56">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Dell</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-2926</w:t>
            </w:r>
          </w:p>
        </w:tc>
      </w:tr>
      <w:tr w:rsidR="00A16A89" w:rsidRPr="000D4BC9" w:rsidTr="00734E56">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-2181</w:t>
            </w:r>
          </w:p>
        </w:tc>
      </w:tr>
    </w:tbl>
    <w:p w:rsidR="00011660" w:rsidRPr="000D4BC9" w:rsidRDefault="00011660" w:rsidP="00F44BAA">
      <w:pPr>
        <w:tabs>
          <w:tab w:val="left" w:pos="407"/>
        </w:tabs>
        <w:rPr>
          <w:rFonts w:ascii="Times New Roman" w:hAnsi="Times New Roman" w:cs="Times New Roman"/>
          <w:b/>
          <w:sz w:val="24"/>
          <w:szCs w:val="24"/>
        </w:rPr>
      </w:pPr>
    </w:p>
    <w:p w:rsidR="00F44BAA" w:rsidRPr="0036523B" w:rsidRDefault="00263475" w:rsidP="00F44BAA">
      <w:pPr>
        <w:tabs>
          <w:tab w:val="left" w:pos="407"/>
        </w:tabs>
        <w:rPr>
          <w:rFonts w:ascii="Times New Roman" w:hAnsi="Times New Roman" w:cs="Times New Roman"/>
          <w:b/>
          <w:color w:val="1F497D" w:themeColor="text2"/>
          <w:sz w:val="28"/>
          <w:szCs w:val="28"/>
        </w:rPr>
      </w:pPr>
      <w:r w:rsidRPr="0036523B">
        <w:rPr>
          <w:rFonts w:ascii="Times New Roman" w:hAnsi="Times New Roman" w:cs="Times New Roman"/>
          <w:b/>
          <w:color w:val="1F497D" w:themeColor="text2"/>
          <w:sz w:val="28"/>
          <w:szCs w:val="28"/>
        </w:rPr>
        <w:t>4.11</w:t>
      </w:r>
      <w:r w:rsidR="00F44BAA" w:rsidRPr="0036523B">
        <w:rPr>
          <w:rFonts w:ascii="Times New Roman" w:hAnsi="Times New Roman" w:cs="Times New Roman"/>
          <w:b/>
          <w:color w:val="1F497D" w:themeColor="text2"/>
          <w:sz w:val="28"/>
          <w:szCs w:val="28"/>
        </w:rPr>
        <w:t>Operating Expense</w:t>
      </w:r>
      <w:r w:rsidR="009F4AD6" w:rsidRPr="0036523B">
        <w:rPr>
          <w:rFonts w:ascii="Times New Roman" w:hAnsi="Times New Roman" w:cs="Times New Roman"/>
          <w:b/>
          <w:color w:val="1F497D" w:themeColor="text2"/>
          <w:sz w:val="28"/>
          <w:szCs w:val="28"/>
        </w:rPr>
        <w:t>:</w:t>
      </w:r>
    </w:p>
    <w:p w:rsidR="0067772F" w:rsidRPr="000D4BC9" w:rsidRDefault="0067772F" w:rsidP="00F44BAA">
      <w:pPr>
        <w:tabs>
          <w:tab w:val="left" w:pos="407"/>
        </w:tabs>
        <w:rPr>
          <w:rFonts w:ascii="Times New Roman" w:hAnsi="Times New Roman" w:cs="Times New Roman"/>
          <w:b/>
          <w:sz w:val="24"/>
          <w:szCs w:val="24"/>
        </w:rPr>
      </w:pPr>
      <w:r w:rsidRPr="000D4BC9">
        <w:rPr>
          <w:rFonts w:ascii="Times New Roman" w:hAnsi="Times New Roman" w:cs="Times New Roman"/>
          <w:sz w:val="24"/>
          <w:szCs w:val="24"/>
        </w:rPr>
        <w:t>Amounts are in million</w:t>
      </w:r>
    </w:p>
    <w:tbl>
      <w:tblPr>
        <w:tblStyle w:val="MediumShading2-Accent5"/>
        <w:tblW w:w="0" w:type="auto"/>
        <w:tblLook w:val="04A0"/>
      </w:tblPr>
      <w:tblGrid>
        <w:gridCol w:w="3192"/>
        <w:gridCol w:w="3192"/>
        <w:gridCol w:w="3192"/>
      </w:tblGrid>
      <w:tr w:rsidR="00011660" w:rsidRPr="000D4BC9" w:rsidTr="0036523B">
        <w:trPr>
          <w:cnfStyle w:val="100000000000"/>
        </w:trPr>
        <w:tc>
          <w:tcPr>
            <w:cnfStyle w:val="001000000100"/>
            <w:tcW w:w="3192" w:type="dxa"/>
          </w:tcPr>
          <w:p w:rsidR="00011660" w:rsidRPr="0036523B" w:rsidRDefault="008D78B1" w:rsidP="00F44BAA">
            <w:pPr>
              <w:tabs>
                <w:tab w:val="left" w:pos="407"/>
              </w:tabs>
              <w:rPr>
                <w:rFonts w:ascii="Times New Roman" w:hAnsi="Times New Roman" w:cs="Times New Roman"/>
                <w:sz w:val="24"/>
                <w:szCs w:val="24"/>
              </w:rPr>
            </w:pPr>
            <w:r w:rsidRPr="0036523B">
              <w:rPr>
                <w:rFonts w:ascii="Times New Roman" w:hAnsi="Times New Roman" w:cs="Times New Roman"/>
                <w:sz w:val="24"/>
                <w:szCs w:val="24"/>
              </w:rPr>
              <w:t>Company</w:t>
            </w:r>
          </w:p>
        </w:tc>
        <w:tc>
          <w:tcPr>
            <w:tcW w:w="3192" w:type="dxa"/>
          </w:tcPr>
          <w:p w:rsidR="00011660" w:rsidRPr="0036523B" w:rsidRDefault="008D78B1" w:rsidP="00F44BAA">
            <w:pPr>
              <w:tabs>
                <w:tab w:val="left" w:pos="407"/>
              </w:tabs>
              <w:cnfStyle w:val="100000000000"/>
              <w:rPr>
                <w:rFonts w:ascii="Times New Roman" w:hAnsi="Times New Roman" w:cs="Times New Roman"/>
                <w:sz w:val="24"/>
                <w:szCs w:val="24"/>
              </w:rPr>
            </w:pPr>
            <w:r w:rsidRPr="0036523B">
              <w:rPr>
                <w:rFonts w:ascii="Times New Roman" w:hAnsi="Times New Roman" w:cs="Times New Roman"/>
                <w:sz w:val="24"/>
                <w:szCs w:val="24"/>
              </w:rPr>
              <w:t>Year</w:t>
            </w:r>
          </w:p>
        </w:tc>
        <w:tc>
          <w:tcPr>
            <w:tcW w:w="3192" w:type="dxa"/>
          </w:tcPr>
          <w:p w:rsidR="00011660" w:rsidRPr="0036523B" w:rsidRDefault="008D78B1" w:rsidP="00F44BAA">
            <w:pPr>
              <w:tabs>
                <w:tab w:val="left" w:pos="407"/>
              </w:tabs>
              <w:cnfStyle w:val="100000000000"/>
              <w:rPr>
                <w:rFonts w:ascii="Times New Roman" w:hAnsi="Times New Roman" w:cs="Times New Roman"/>
                <w:sz w:val="24"/>
                <w:szCs w:val="24"/>
              </w:rPr>
            </w:pPr>
            <w:r w:rsidRPr="0036523B">
              <w:rPr>
                <w:rFonts w:ascii="Times New Roman" w:hAnsi="Times New Roman" w:cs="Times New Roman"/>
                <w:sz w:val="24"/>
                <w:szCs w:val="24"/>
              </w:rPr>
              <w:t>Operating Expense</w:t>
            </w:r>
          </w:p>
        </w:tc>
      </w:tr>
      <w:tr w:rsidR="00A16A89" w:rsidRPr="000D4BC9" w:rsidTr="0036523B">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Nestle</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2572</w:t>
            </w:r>
          </w:p>
        </w:tc>
      </w:tr>
      <w:tr w:rsidR="00A16A89" w:rsidRPr="000D4BC9" w:rsidTr="0036523B">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1313</w:t>
            </w:r>
          </w:p>
        </w:tc>
      </w:tr>
      <w:tr w:rsidR="00A16A89" w:rsidRPr="000D4BC9" w:rsidTr="0036523B">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Unilever</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7318</w:t>
            </w:r>
          </w:p>
        </w:tc>
      </w:tr>
      <w:tr w:rsidR="00A16A89" w:rsidRPr="000D4BC9" w:rsidTr="0036523B">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8109</w:t>
            </w:r>
          </w:p>
        </w:tc>
      </w:tr>
      <w:tr w:rsidR="00A16A89" w:rsidRPr="000D4BC9" w:rsidTr="0036523B">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Kellogg’s Company</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3020</w:t>
            </w:r>
          </w:p>
        </w:tc>
      </w:tr>
      <w:tr w:rsidR="00A16A89" w:rsidRPr="000D4BC9" w:rsidTr="0036523B">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2980</w:t>
            </w:r>
          </w:p>
        </w:tc>
      </w:tr>
      <w:tr w:rsidR="00A16A89" w:rsidRPr="000D4BC9" w:rsidTr="0036523B">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Coca cola Company</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1497810</w:t>
            </w:r>
          </w:p>
        </w:tc>
      </w:tr>
      <w:tr w:rsidR="00A16A89" w:rsidRPr="000D4BC9" w:rsidTr="0036523B">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1489748</w:t>
            </w:r>
          </w:p>
        </w:tc>
      </w:tr>
      <w:tr w:rsidR="00A16A89" w:rsidRPr="000D4BC9" w:rsidTr="0036523B">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Pepsico Inc.</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25170</w:t>
            </w:r>
          </w:p>
        </w:tc>
      </w:tr>
      <w:tr w:rsidR="00A16A89" w:rsidRPr="000D4BC9" w:rsidTr="0036523B">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26738</w:t>
            </w:r>
          </w:p>
        </w:tc>
      </w:tr>
      <w:tr w:rsidR="00A16A89" w:rsidRPr="000D4BC9" w:rsidTr="0036523B">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ACI Limited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7659725997</w:t>
            </w:r>
          </w:p>
        </w:tc>
      </w:tr>
      <w:tr w:rsidR="00A16A89" w:rsidRPr="000D4BC9" w:rsidTr="0036523B">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8155675020</w:t>
            </w:r>
          </w:p>
        </w:tc>
      </w:tr>
      <w:tr w:rsidR="00A16A89" w:rsidRPr="000D4BC9" w:rsidTr="0036523B">
        <w:trPr>
          <w:cnfStyle w:val="000000100000"/>
        </w:trPr>
        <w:tc>
          <w:tcPr>
            <w:cnfStyle w:val="001000000000"/>
            <w:tcW w:w="3192" w:type="dxa"/>
          </w:tcPr>
          <w:p w:rsidR="00A16A89" w:rsidRPr="0036523B" w:rsidRDefault="00A16A89" w:rsidP="001E0E17">
            <w:pPr>
              <w:rPr>
                <w:rFonts w:ascii="Times New Roman" w:hAnsi="Times New Roman" w:cs="Times New Roman"/>
                <w:sz w:val="24"/>
                <w:szCs w:val="24"/>
              </w:rPr>
            </w:pPr>
            <w:r w:rsidRPr="0036523B">
              <w:rPr>
                <w:rFonts w:ascii="Times New Roman" w:hAnsi="Times New Roman" w:cs="Times New Roman"/>
                <w:sz w:val="24"/>
                <w:szCs w:val="24"/>
              </w:rPr>
              <w:lastRenderedPageBreak/>
              <w:t>ACME Laboratories Ltd.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282245627</w:t>
            </w:r>
          </w:p>
        </w:tc>
      </w:tr>
      <w:tr w:rsidR="00A16A89" w:rsidRPr="000D4BC9" w:rsidTr="0036523B">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2981535397</w:t>
            </w:r>
          </w:p>
        </w:tc>
      </w:tr>
      <w:tr w:rsidR="00A16A89" w:rsidRPr="000D4BC9" w:rsidTr="0036523B">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Beximco Pharmaceutical Ltd.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4259811440</w:t>
            </w:r>
          </w:p>
        </w:tc>
      </w:tr>
      <w:tr w:rsidR="00A16A89" w:rsidRPr="000D4BC9" w:rsidTr="0036523B">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5554169458</w:t>
            </w:r>
          </w:p>
        </w:tc>
      </w:tr>
      <w:tr w:rsidR="00A16A89" w:rsidRPr="000D4BC9" w:rsidTr="0036523B">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Square Pharma</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6783069126</w:t>
            </w:r>
          </w:p>
        </w:tc>
      </w:tr>
      <w:tr w:rsidR="00A16A89" w:rsidRPr="000D4BC9" w:rsidTr="0036523B">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7799800561</w:t>
            </w:r>
          </w:p>
        </w:tc>
      </w:tr>
      <w:tr w:rsidR="00A16A89" w:rsidRPr="000D4BC9" w:rsidTr="0036523B">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Beacon Pharma Ltd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1563846092</w:t>
            </w:r>
          </w:p>
        </w:tc>
      </w:tr>
      <w:tr w:rsidR="00A16A89" w:rsidRPr="000D4BC9" w:rsidTr="0036523B">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1959448364</w:t>
            </w:r>
          </w:p>
        </w:tc>
      </w:tr>
      <w:tr w:rsidR="00A16A89" w:rsidRPr="000D4BC9" w:rsidTr="0036523B">
        <w:trPr>
          <w:cnfStyle w:val="000000100000"/>
        </w:trPr>
        <w:tc>
          <w:tcPr>
            <w:cnfStyle w:val="001000000000"/>
            <w:tcW w:w="3192" w:type="dxa"/>
          </w:tcPr>
          <w:p w:rsidR="00A16A89" w:rsidRPr="000D4BC9" w:rsidRDefault="004A5413"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Delta Apparel, Inc</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66969</w:t>
            </w:r>
          </w:p>
        </w:tc>
      </w:tr>
      <w:tr w:rsidR="00A16A89" w:rsidRPr="000D4BC9" w:rsidTr="0036523B">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70220</w:t>
            </w:r>
          </w:p>
        </w:tc>
      </w:tr>
      <w:tr w:rsidR="00A16A89" w:rsidRPr="000D4BC9" w:rsidTr="0036523B">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Pacific Denims Ltd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32325369</w:t>
            </w:r>
          </w:p>
        </w:tc>
      </w:tr>
      <w:tr w:rsidR="00A16A89" w:rsidRPr="000D4BC9" w:rsidTr="0036523B">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36451491</w:t>
            </w:r>
          </w:p>
        </w:tc>
      </w:tr>
      <w:tr w:rsidR="00A16A89" w:rsidRPr="000D4BC9" w:rsidTr="0036523B">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Paramount Textile Limited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205655395</w:t>
            </w:r>
          </w:p>
        </w:tc>
      </w:tr>
      <w:tr w:rsidR="00A16A89" w:rsidRPr="000D4BC9" w:rsidTr="0036523B">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269685067</w:t>
            </w:r>
          </w:p>
        </w:tc>
      </w:tr>
      <w:tr w:rsidR="00A16A89" w:rsidRPr="000D4BC9" w:rsidTr="0036523B">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Square Textile Limited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296335400</w:t>
            </w:r>
          </w:p>
        </w:tc>
      </w:tr>
      <w:tr w:rsidR="00A16A89" w:rsidRPr="000D4BC9" w:rsidTr="0036523B">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294461356</w:t>
            </w:r>
          </w:p>
        </w:tc>
      </w:tr>
      <w:tr w:rsidR="00A16A89" w:rsidRPr="000D4BC9" w:rsidTr="0036523B">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Hamid Fabrics Limited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255066025</w:t>
            </w:r>
          </w:p>
        </w:tc>
      </w:tr>
      <w:tr w:rsidR="00A16A89" w:rsidRPr="000D4BC9" w:rsidTr="0036523B">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197570343</w:t>
            </w:r>
          </w:p>
        </w:tc>
      </w:tr>
      <w:tr w:rsidR="00A16A89" w:rsidRPr="000D4BC9" w:rsidTr="0036523B">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Acer Inc.</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22265745</w:t>
            </w:r>
          </w:p>
        </w:tc>
      </w:tr>
      <w:tr w:rsidR="00A16A89" w:rsidRPr="000D4BC9" w:rsidTr="0036523B">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21733522</w:t>
            </w:r>
          </w:p>
        </w:tc>
      </w:tr>
      <w:tr w:rsidR="00A16A89" w:rsidRPr="000D4BC9" w:rsidTr="0036523B">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Lenovo</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5864301</w:t>
            </w:r>
          </w:p>
        </w:tc>
      </w:tr>
      <w:tr w:rsidR="00A16A89" w:rsidRPr="000D4BC9" w:rsidTr="0036523B">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6133646</w:t>
            </w:r>
          </w:p>
        </w:tc>
      </w:tr>
      <w:tr w:rsidR="00A16A89" w:rsidRPr="000D4BC9" w:rsidTr="0036523B">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Apple</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30941</w:t>
            </w:r>
          </w:p>
        </w:tc>
      </w:tr>
      <w:tr w:rsidR="00A16A89" w:rsidRPr="000D4BC9" w:rsidTr="0036523B">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34462</w:t>
            </w:r>
          </w:p>
        </w:tc>
      </w:tr>
      <w:tr w:rsidR="00A16A89" w:rsidRPr="000D4BC9" w:rsidTr="0036523B">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Samsung</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45038298</w:t>
            </w:r>
          </w:p>
        </w:tc>
      </w:tr>
      <w:tr w:rsidR="00A16A89" w:rsidRPr="000D4BC9" w:rsidTr="0036523B">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47528721</w:t>
            </w:r>
          </w:p>
        </w:tc>
      </w:tr>
      <w:tr w:rsidR="00A16A89" w:rsidRPr="000D4BC9" w:rsidTr="0036523B">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Dell</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22953</w:t>
            </w:r>
          </w:p>
        </w:tc>
      </w:tr>
      <w:tr w:rsidR="00A16A89" w:rsidRPr="000D4BC9" w:rsidTr="0036523B">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26244</w:t>
            </w:r>
          </w:p>
        </w:tc>
      </w:tr>
    </w:tbl>
    <w:p w:rsidR="00011660" w:rsidRPr="000D4BC9" w:rsidRDefault="00011660" w:rsidP="00F44BAA">
      <w:pPr>
        <w:tabs>
          <w:tab w:val="left" w:pos="407"/>
        </w:tabs>
        <w:rPr>
          <w:rFonts w:ascii="Times New Roman" w:hAnsi="Times New Roman" w:cs="Times New Roman"/>
          <w:b/>
          <w:sz w:val="24"/>
          <w:szCs w:val="24"/>
        </w:rPr>
      </w:pPr>
    </w:p>
    <w:p w:rsidR="00F44BAA" w:rsidRPr="0036523B" w:rsidRDefault="00263475" w:rsidP="00F44BAA">
      <w:pPr>
        <w:tabs>
          <w:tab w:val="left" w:pos="407"/>
        </w:tabs>
        <w:rPr>
          <w:rFonts w:ascii="Times New Roman" w:hAnsi="Times New Roman" w:cs="Times New Roman"/>
          <w:b/>
          <w:color w:val="1F497D" w:themeColor="text2"/>
          <w:sz w:val="28"/>
          <w:szCs w:val="28"/>
        </w:rPr>
      </w:pPr>
      <w:r w:rsidRPr="0036523B">
        <w:rPr>
          <w:rFonts w:ascii="Times New Roman" w:hAnsi="Times New Roman" w:cs="Times New Roman"/>
          <w:b/>
          <w:color w:val="1F497D" w:themeColor="text2"/>
          <w:sz w:val="28"/>
          <w:szCs w:val="28"/>
        </w:rPr>
        <w:t>4.12</w:t>
      </w:r>
      <w:r w:rsidR="00F44BAA" w:rsidRPr="0036523B">
        <w:rPr>
          <w:rFonts w:ascii="Times New Roman" w:hAnsi="Times New Roman" w:cs="Times New Roman"/>
          <w:b/>
          <w:color w:val="1F497D" w:themeColor="text2"/>
          <w:sz w:val="28"/>
          <w:szCs w:val="28"/>
        </w:rPr>
        <w:t>Retain earning</w:t>
      </w:r>
      <w:r w:rsidR="009F4AD6" w:rsidRPr="0036523B">
        <w:rPr>
          <w:rFonts w:ascii="Times New Roman" w:hAnsi="Times New Roman" w:cs="Times New Roman"/>
          <w:b/>
          <w:color w:val="1F497D" w:themeColor="text2"/>
          <w:sz w:val="28"/>
          <w:szCs w:val="28"/>
        </w:rPr>
        <w:t>:</w:t>
      </w:r>
    </w:p>
    <w:p w:rsidR="0067772F" w:rsidRPr="000D4BC9" w:rsidRDefault="0067772F" w:rsidP="00F44BAA">
      <w:pPr>
        <w:tabs>
          <w:tab w:val="left" w:pos="407"/>
        </w:tabs>
        <w:rPr>
          <w:rFonts w:ascii="Times New Roman" w:hAnsi="Times New Roman" w:cs="Times New Roman"/>
          <w:b/>
          <w:sz w:val="24"/>
          <w:szCs w:val="24"/>
        </w:rPr>
      </w:pPr>
      <w:r w:rsidRPr="000D4BC9">
        <w:rPr>
          <w:rFonts w:ascii="Times New Roman" w:hAnsi="Times New Roman" w:cs="Times New Roman"/>
          <w:sz w:val="24"/>
          <w:szCs w:val="24"/>
        </w:rPr>
        <w:t>Amounts are in million</w:t>
      </w:r>
    </w:p>
    <w:tbl>
      <w:tblPr>
        <w:tblStyle w:val="MediumShading2-Accent5"/>
        <w:tblW w:w="0" w:type="auto"/>
        <w:tblLook w:val="04A0"/>
      </w:tblPr>
      <w:tblGrid>
        <w:gridCol w:w="3192"/>
        <w:gridCol w:w="3192"/>
        <w:gridCol w:w="3192"/>
      </w:tblGrid>
      <w:tr w:rsidR="00011660" w:rsidRPr="000D4BC9" w:rsidTr="0036523B">
        <w:trPr>
          <w:cnfStyle w:val="100000000000"/>
        </w:trPr>
        <w:tc>
          <w:tcPr>
            <w:cnfStyle w:val="001000000100"/>
            <w:tcW w:w="3192" w:type="dxa"/>
          </w:tcPr>
          <w:p w:rsidR="00011660" w:rsidRPr="0036523B" w:rsidRDefault="008D78B1" w:rsidP="00F44BAA">
            <w:pPr>
              <w:tabs>
                <w:tab w:val="left" w:pos="407"/>
              </w:tabs>
              <w:rPr>
                <w:rFonts w:ascii="Times New Roman" w:hAnsi="Times New Roman" w:cs="Times New Roman"/>
                <w:sz w:val="24"/>
                <w:szCs w:val="24"/>
              </w:rPr>
            </w:pPr>
            <w:r w:rsidRPr="0036523B">
              <w:rPr>
                <w:rFonts w:ascii="Times New Roman" w:hAnsi="Times New Roman" w:cs="Times New Roman"/>
                <w:sz w:val="24"/>
                <w:szCs w:val="24"/>
              </w:rPr>
              <w:t>Company</w:t>
            </w:r>
          </w:p>
        </w:tc>
        <w:tc>
          <w:tcPr>
            <w:tcW w:w="3192" w:type="dxa"/>
          </w:tcPr>
          <w:p w:rsidR="00011660" w:rsidRPr="0036523B" w:rsidRDefault="008D78B1" w:rsidP="00F44BAA">
            <w:pPr>
              <w:tabs>
                <w:tab w:val="left" w:pos="407"/>
              </w:tabs>
              <w:cnfStyle w:val="100000000000"/>
              <w:rPr>
                <w:rFonts w:ascii="Times New Roman" w:hAnsi="Times New Roman" w:cs="Times New Roman"/>
                <w:sz w:val="24"/>
                <w:szCs w:val="24"/>
              </w:rPr>
            </w:pPr>
            <w:r w:rsidRPr="0036523B">
              <w:rPr>
                <w:rFonts w:ascii="Times New Roman" w:hAnsi="Times New Roman" w:cs="Times New Roman"/>
                <w:sz w:val="24"/>
                <w:szCs w:val="24"/>
              </w:rPr>
              <w:t>Year</w:t>
            </w:r>
          </w:p>
        </w:tc>
        <w:tc>
          <w:tcPr>
            <w:tcW w:w="3192" w:type="dxa"/>
          </w:tcPr>
          <w:p w:rsidR="00011660" w:rsidRPr="0036523B" w:rsidRDefault="008D78B1" w:rsidP="00F44BAA">
            <w:pPr>
              <w:tabs>
                <w:tab w:val="left" w:pos="407"/>
              </w:tabs>
              <w:cnfStyle w:val="100000000000"/>
              <w:rPr>
                <w:rFonts w:ascii="Times New Roman" w:hAnsi="Times New Roman" w:cs="Times New Roman"/>
                <w:sz w:val="24"/>
                <w:szCs w:val="24"/>
              </w:rPr>
            </w:pPr>
            <w:r w:rsidRPr="0036523B">
              <w:rPr>
                <w:rFonts w:ascii="Times New Roman" w:hAnsi="Times New Roman" w:cs="Times New Roman"/>
                <w:sz w:val="24"/>
                <w:szCs w:val="24"/>
              </w:rPr>
              <w:t>Retain earning</w:t>
            </w:r>
          </w:p>
        </w:tc>
      </w:tr>
      <w:tr w:rsidR="00A16A89" w:rsidRPr="000D4BC9" w:rsidTr="0036523B">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Nestle</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84620</w:t>
            </w:r>
          </w:p>
        </w:tc>
      </w:tr>
      <w:tr w:rsidR="00A16A89" w:rsidRPr="000D4BC9" w:rsidTr="0036523B">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83060</w:t>
            </w:r>
          </w:p>
        </w:tc>
      </w:tr>
      <w:tr w:rsidR="00A16A89" w:rsidRPr="000D4BC9" w:rsidTr="0036523B">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Unilever</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26022</w:t>
            </w:r>
          </w:p>
        </w:tc>
      </w:tr>
      <w:tr w:rsidR="00A16A89" w:rsidRPr="000D4BC9" w:rsidTr="0036523B">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18212</w:t>
            </w:r>
          </w:p>
        </w:tc>
      </w:tr>
      <w:tr w:rsidR="00A16A89" w:rsidRPr="000D4BC9" w:rsidTr="0036523B">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Kellogg’s Company</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7652</w:t>
            </w:r>
          </w:p>
        </w:tc>
      </w:tr>
      <w:tr w:rsidR="00A16A89" w:rsidRPr="000D4BC9" w:rsidTr="0036523B">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7859</w:t>
            </w:r>
          </w:p>
        </w:tc>
      </w:tr>
      <w:tr w:rsidR="00A16A89" w:rsidRPr="000D4BC9" w:rsidTr="0036523B">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Coca cola Company</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359435</w:t>
            </w:r>
          </w:p>
        </w:tc>
      </w:tr>
      <w:tr w:rsidR="00A16A89" w:rsidRPr="000D4BC9" w:rsidTr="0036523B">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381161</w:t>
            </w:r>
          </w:p>
        </w:tc>
      </w:tr>
      <w:tr w:rsidR="00A16A89" w:rsidRPr="000D4BC9" w:rsidTr="0036523B">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Pepsico Inc.</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59947</w:t>
            </w:r>
          </w:p>
        </w:tc>
      </w:tr>
      <w:tr w:rsidR="00A16A89" w:rsidRPr="000D4BC9" w:rsidTr="0036523B">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61946</w:t>
            </w:r>
          </w:p>
        </w:tc>
      </w:tr>
      <w:tr w:rsidR="00A16A89" w:rsidRPr="000D4BC9" w:rsidTr="0036523B">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lastRenderedPageBreak/>
              <w:t>ACI Limited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9871498761</w:t>
            </w:r>
          </w:p>
        </w:tc>
      </w:tr>
      <w:tr w:rsidR="00A16A89" w:rsidRPr="000D4BC9" w:rsidTr="0036523B">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9849767795</w:t>
            </w:r>
          </w:p>
        </w:tc>
      </w:tr>
      <w:tr w:rsidR="00A16A89" w:rsidRPr="000D4BC9" w:rsidTr="0036523B">
        <w:trPr>
          <w:cnfStyle w:val="000000100000"/>
        </w:trPr>
        <w:tc>
          <w:tcPr>
            <w:cnfStyle w:val="001000000000"/>
            <w:tcW w:w="3192" w:type="dxa"/>
          </w:tcPr>
          <w:p w:rsidR="00A16A89" w:rsidRPr="0036523B" w:rsidRDefault="00A16A89" w:rsidP="001E0E17">
            <w:pPr>
              <w:rPr>
                <w:rFonts w:ascii="Times New Roman" w:hAnsi="Times New Roman" w:cs="Times New Roman"/>
                <w:sz w:val="24"/>
                <w:szCs w:val="24"/>
              </w:rPr>
            </w:pPr>
            <w:r w:rsidRPr="0036523B">
              <w:rPr>
                <w:rFonts w:ascii="Times New Roman" w:hAnsi="Times New Roman" w:cs="Times New Roman"/>
                <w:sz w:val="24"/>
                <w:szCs w:val="24"/>
              </w:rPr>
              <w:t>ACME Laboratories Ltd.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4801519458</w:t>
            </w:r>
          </w:p>
        </w:tc>
      </w:tr>
      <w:tr w:rsidR="00A16A89" w:rsidRPr="000D4BC9" w:rsidTr="0036523B">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5593734287</w:t>
            </w:r>
          </w:p>
        </w:tc>
      </w:tr>
      <w:tr w:rsidR="00A16A89" w:rsidRPr="000D4BC9" w:rsidTr="0036523B">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Beximco Pharmaceutical Ltd.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1460700961</w:t>
            </w:r>
          </w:p>
        </w:tc>
      </w:tr>
      <w:tr w:rsidR="00A16A89" w:rsidRPr="000D4BC9" w:rsidTr="0036523B">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17144333029</w:t>
            </w:r>
          </w:p>
        </w:tc>
      </w:tr>
      <w:tr w:rsidR="00A16A89" w:rsidRPr="000D4BC9" w:rsidTr="0036523B">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Square Pharma</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46159182757</w:t>
            </w:r>
          </w:p>
        </w:tc>
      </w:tr>
      <w:tr w:rsidR="00A16A89" w:rsidRPr="000D4BC9" w:rsidTr="0036523B">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55492799165</w:t>
            </w:r>
          </w:p>
        </w:tc>
      </w:tr>
      <w:tr w:rsidR="00A16A89" w:rsidRPr="000D4BC9" w:rsidTr="0036523B">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Beacon Pharma Ltd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406443764</w:t>
            </w:r>
          </w:p>
        </w:tc>
      </w:tr>
      <w:tr w:rsidR="00A16A89" w:rsidRPr="000D4BC9" w:rsidTr="0036523B">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404494990</w:t>
            </w:r>
          </w:p>
        </w:tc>
      </w:tr>
      <w:tr w:rsidR="00A16A89" w:rsidRPr="000D4BC9" w:rsidTr="0036523B">
        <w:trPr>
          <w:cnfStyle w:val="000000100000"/>
        </w:trPr>
        <w:tc>
          <w:tcPr>
            <w:cnfStyle w:val="001000000000"/>
            <w:tcW w:w="3192" w:type="dxa"/>
          </w:tcPr>
          <w:p w:rsidR="00A16A89" w:rsidRPr="000D4BC9" w:rsidRDefault="004A5413"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Delta Apparel, Inc</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128695</w:t>
            </w:r>
          </w:p>
        </w:tc>
      </w:tr>
      <w:tr w:rsidR="00A16A89" w:rsidRPr="000D4BC9" w:rsidTr="0036523B">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136937</w:t>
            </w:r>
          </w:p>
        </w:tc>
      </w:tr>
      <w:tr w:rsidR="00A16A89" w:rsidRPr="000D4BC9" w:rsidTr="0036523B">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Pacific Denims Ltd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558999902</w:t>
            </w:r>
          </w:p>
        </w:tc>
      </w:tr>
      <w:tr w:rsidR="00A16A89" w:rsidRPr="000D4BC9" w:rsidTr="0036523B">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595071689</w:t>
            </w:r>
          </w:p>
        </w:tc>
      </w:tr>
      <w:tr w:rsidR="00A16A89" w:rsidRPr="000D4BC9" w:rsidTr="0036523B">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Paramount Textile Limited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660502568</w:t>
            </w:r>
          </w:p>
        </w:tc>
      </w:tr>
      <w:tr w:rsidR="00A16A89" w:rsidRPr="000D4BC9" w:rsidTr="0036523B">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917192775</w:t>
            </w:r>
          </w:p>
        </w:tc>
      </w:tr>
      <w:tr w:rsidR="00A16A89" w:rsidRPr="000D4BC9" w:rsidTr="0036523B">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Square Textile Limited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5565823903</w:t>
            </w:r>
          </w:p>
        </w:tc>
      </w:tr>
      <w:tr w:rsidR="00A16A89" w:rsidRPr="000D4BC9" w:rsidTr="0036523B">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5526237447</w:t>
            </w:r>
          </w:p>
        </w:tc>
      </w:tr>
      <w:tr w:rsidR="00A16A89" w:rsidRPr="000D4BC9" w:rsidTr="0036523B">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Hamid Fabrics Limited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1013168740</w:t>
            </w:r>
          </w:p>
        </w:tc>
      </w:tr>
      <w:tr w:rsidR="00A16A89" w:rsidRPr="000D4BC9" w:rsidTr="0036523B">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1088194235</w:t>
            </w:r>
          </w:p>
        </w:tc>
      </w:tr>
      <w:tr w:rsidR="00A16A89" w:rsidRPr="000D4BC9" w:rsidTr="0036523B">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Acer Inc.</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5901450</w:t>
            </w:r>
          </w:p>
        </w:tc>
      </w:tr>
      <w:tr w:rsidR="00A16A89" w:rsidRPr="000D4BC9" w:rsidTr="0036523B">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6196256</w:t>
            </w:r>
          </w:p>
        </w:tc>
      </w:tr>
      <w:tr w:rsidR="00A16A89" w:rsidRPr="000D4BC9" w:rsidTr="0036523B">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Lenovo</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1088647</w:t>
            </w:r>
          </w:p>
        </w:tc>
      </w:tr>
      <w:tr w:rsidR="00A16A89" w:rsidRPr="000D4BC9" w:rsidTr="0036523B">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1260745</w:t>
            </w:r>
          </w:p>
        </w:tc>
      </w:tr>
      <w:tr w:rsidR="00A16A89" w:rsidRPr="000D4BC9" w:rsidTr="0036523B">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Apple</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70400</w:t>
            </w:r>
          </w:p>
        </w:tc>
      </w:tr>
      <w:tr w:rsidR="00A16A89" w:rsidRPr="000D4BC9" w:rsidTr="0036523B">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45898</w:t>
            </w:r>
          </w:p>
        </w:tc>
      </w:tr>
      <w:tr w:rsidR="00A16A89" w:rsidRPr="000D4BC9" w:rsidTr="0036523B">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Samsung</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208243059</w:t>
            </w:r>
          </w:p>
        </w:tc>
      </w:tr>
      <w:tr w:rsidR="00A16A89" w:rsidRPr="000D4BC9" w:rsidTr="0036523B">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218439838</w:t>
            </w:r>
          </w:p>
        </w:tc>
      </w:tr>
      <w:tr w:rsidR="00A16A89" w:rsidRPr="000D4BC9" w:rsidTr="0036523B">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Dell</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-9253</w:t>
            </w:r>
          </w:p>
        </w:tc>
      </w:tr>
      <w:tr w:rsidR="00A16A89" w:rsidRPr="000D4BC9" w:rsidTr="0036523B">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-213049</w:t>
            </w:r>
          </w:p>
        </w:tc>
      </w:tr>
    </w:tbl>
    <w:p w:rsidR="00011660" w:rsidRPr="000D4BC9" w:rsidRDefault="00011660" w:rsidP="00F44BAA">
      <w:pPr>
        <w:tabs>
          <w:tab w:val="left" w:pos="407"/>
        </w:tabs>
        <w:rPr>
          <w:rFonts w:ascii="Times New Roman" w:hAnsi="Times New Roman" w:cs="Times New Roman"/>
          <w:b/>
          <w:sz w:val="24"/>
          <w:szCs w:val="24"/>
        </w:rPr>
      </w:pPr>
    </w:p>
    <w:p w:rsidR="00F44BAA" w:rsidRPr="00FC724E" w:rsidRDefault="00263475" w:rsidP="00F44BAA">
      <w:pPr>
        <w:tabs>
          <w:tab w:val="left" w:pos="407"/>
        </w:tabs>
        <w:rPr>
          <w:rFonts w:ascii="Times New Roman" w:hAnsi="Times New Roman" w:cs="Times New Roman"/>
          <w:b/>
          <w:color w:val="1F497D" w:themeColor="text2"/>
          <w:sz w:val="28"/>
          <w:szCs w:val="28"/>
        </w:rPr>
      </w:pPr>
      <w:r w:rsidRPr="00FC724E">
        <w:rPr>
          <w:rFonts w:ascii="Times New Roman" w:hAnsi="Times New Roman" w:cs="Times New Roman"/>
          <w:b/>
          <w:color w:val="1F497D" w:themeColor="text2"/>
          <w:sz w:val="28"/>
          <w:szCs w:val="28"/>
        </w:rPr>
        <w:t>4.13</w:t>
      </w:r>
      <w:r w:rsidR="00F44BAA" w:rsidRPr="00FC724E">
        <w:rPr>
          <w:rFonts w:ascii="Times New Roman" w:hAnsi="Times New Roman" w:cs="Times New Roman"/>
          <w:b/>
          <w:color w:val="1F497D" w:themeColor="text2"/>
          <w:sz w:val="28"/>
          <w:szCs w:val="28"/>
        </w:rPr>
        <w:t>Share Number</w:t>
      </w:r>
      <w:r w:rsidR="009F4AD6" w:rsidRPr="00FC724E">
        <w:rPr>
          <w:rFonts w:ascii="Times New Roman" w:hAnsi="Times New Roman" w:cs="Times New Roman"/>
          <w:b/>
          <w:color w:val="1F497D" w:themeColor="text2"/>
          <w:sz w:val="28"/>
          <w:szCs w:val="28"/>
        </w:rPr>
        <w:t>:</w:t>
      </w:r>
    </w:p>
    <w:p w:rsidR="0067772F" w:rsidRPr="000D4BC9" w:rsidRDefault="0067772F" w:rsidP="00F44BAA">
      <w:pPr>
        <w:tabs>
          <w:tab w:val="left" w:pos="407"/>
        </w:tabs>
        <w:rPr>
          <w:rFonts w:ascii="Times New Roman" w:hAnsi="Times New Roman" w:cs="Times New Roman"/>
          <w:b/>
          <w:sz w:val="24"/>
          <w:szCs w:val="24"/>
        </w:rPr>
      </w:pPr>
      <w:r w:rsidRPr="000D4BC9">
        <w:rPr>
          <w:rFonts w:ascii="Times New Roman" w:hAnsi="Times New Roman" w:cs="Times New Roman"/>
          <w:sz w:val="24"/>
          <w:szCs w:val="24"/>
        </w:rPr>
        <w:t>Amounts are in million</w:t>
      </w:r>
    </w:p>
    <w:tbl>
      <w:tblPr>
        <w:tblStyle w:val="MediumShading2-Accent5"/>
        <w:tblW w:w="0" w:type="auto"/>
        <w:tblLook w:val="04A0"/>
      </w:tblPr>
      <w:tblGrid>
        <w:gridCol w:w="3192"/>
        <w:gridCol w:w="3192"/>
        <w:gridCol w:w="3192"/>
      </w:tblGrid>
      <w:tr w:rsidR="00011660" w:rsidRPr="000D4BC9" w:rsidTr="00FC724E">
        <w:trPr>
          <w:cnfStyle w:val="100000000000"/>
        </w:trPr>
        <w:tc>
          <w:tcPr>
            <w:cnfStyle w:val="001000000100"/>
            <w:tcW w:w="3192" w:type="dxa"/>
          </w:tcPr>
          <w:p w:rsidR="00011660" w:rsidRPr="00FC724E" w:rsidRDefault="008D78B1" w:rsidP="00F44BAA">
            <w:pPr>
              <w:tabs>
                <w:tab w:val="left" w:pos="407"/>
              </w:tabs>
              <w:rPr>
                <w:rFonts w:ascii="Times New Roman" w:hAnsi="Times New Roman" w:cs="Times New Roman"/>
                <w:sz w:val="24"/>
                <w:szCs w:val="24"/>
              </w:rPr>
            </w:pPr>
            <w:r w:rsidRPr="00FC724E">
              <w:rPr>
                <w:rFonts w:ascii="Times New Roman" w:hAnsi="Times New Roman" w:cs="Times New Roman"/>
                <w:sz w:val="24"/>
                <w:szCs w:val="24"/>
              </w:rPr>
              <w:t>Company</w:t>
            </w:r>
          </w:p>
        </w:tc>
        <w:tc>
          <w:tcPr>
            <w:tcW w:w="3192" w:type="dxa"/>
          </w:tcPr>
          <w:p w:rsidR="00011660" w:rsidRPr="00FC724E" w:rsidRDefault="008D78B1" w:rsidP="00F44BAA">
            <w:pPr>
              <w:tabs>
                <w:tab w:val="left" w:pos="407"/>
              </w:tabs>
              <w:cnfStyle w:val="100000000000"/>
              <w:rPr>
                <w:rFonts w:ascii="Times New Roman" w:hAnsi="Times New Roman" w:cs="Times New Roman"/>
                <w:sz w:val="24"/>
                <w:szCs w:val="24"/>
              </w:rPr>
            </w:pPr>
            <w:r w:rsidRPr="00FC724E">
              <w:rPr>
                <w:rFonts w:ascii="Times New Roman" w:hAnsi="Times New Roman" w:cs="Times New Roman"/>
                <w:sz w:val="24"/>
                <w:szCs w:val="24"/>
              </w:rPr>
              <w:t>Year</w:t>
            </w:r>
          </w:p>
        </w:tc>
        <w:tc>
          <w:tcPr>
            <w:tcW w:w="3192" w:type="dxa"/>
          </w:tcPr>
          <w:p w:rsidR="00011660" w:rsidRPr="00FC724E" w:rsidRDefault="008D78B1" w:rsidP="00F44BAA">
            <w:pPr>
              <w:tabs>
                <w:tab w:val="left" w:pos="407"/>
              </w:tabs>
              <w:cnfStyle w:val="100000000000"/>
              <w:rPr>
                <w:rFonts w:ascii="Times New Roman" w:hAnsi="Times New Roman" w:cs="Times New Roman"/>
                <w:sz w:val="24"/>
                <w:szCs w:val="24"/>
              </w:rPr>
            </w:pPr>
            <w:r w:rsidRPr="00FC724E">
              <w:rPr>
                <w:rFonts w:ascii="Times New Roman" w:hAnsi="Times New Roman" w:cs="Times New Roman"/>
                <w:sz w:val="24"/>
                <w:szCs w:val="24"/>
              </w:rPr>
              <w:t>Share Number</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Nestle</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CB4239">
            <w:pPr>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 xml:space="preserve">               </w:t>
            </w:r>
            <w:r w:rsidR="00FC724E">
              <w:rPr>
                <w:rFonts w:ascii="Times New Roman" w:hAnsi="Times New Roman" w:cs="Times New Roman"/>
                <w:color w:val="000000"/>
                <w:sz w:val="24"/>
                <w:szCs w:val="24"/>
              </w:rPr>
              <w:t xml:space="preserve">                              2.93B</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CB4239">
            <w:pPr>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 xml:space="preserve">               </w:t>
            </w:r>
            <w:r w:rsidR="00FC724E">
              <w:rPr>
                <w:rFonts w:ascii="Times New Roman" w:hAnsi="Times New Roman" w:cs="Times New Roman"/>
                <w:color w:val="000000"/>
                <w:sz w:val="24"/>
                <w:szCs w:val="24"/>
              </w:rPr>
              <w:t xml:space="preserve">                                </w:t>
            </w:r>
            <w:r w:rsidR="00A16A89" w:rsidRPr="000D4BC9">
              <w:rPr>
                <w:rFonts w:ascii="Times New Roman" w:hAnsi="Times New Roman" w:cs="Times New Roman"/>
                <w:color w:val="000000"/>
                <w:sz w:val="24"/>
                <w:szCs w:val="24"/>
              </w:rPr>
              <w:t>3.019B</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Unilever</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13634518</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11137801</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Kellogg’s Company</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420666780</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420829201</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lastRenderedPageBreak/>
              <w:t>Coca cola Company</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13044953</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13064177</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Pepsico Inc.</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1409</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1391</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ACI Limited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48202441</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49889526</w:t>
            </w:r>
          </w:p>
        </w:tc>
      </w:tr>
      <w:tr w:rsidR="00A16A89" w:rsidRPr="000D4BC9" w:rsidTr="00FC724E">
        <w:trPr>
          <w:cnfStyle w:val="000000100000"/>
        </w:trPr>
        <w:tc>
          <w:tcPr>
            <w:cnfStyle w:val="001000000000"/>
            <w:tcW w:w="3192" w:type="dxa"/>
          </w:tcPr>
          <w:p w:rsidR="00A16A89" w:rsidRPr="00FC724E" w:rsidRDefault="00A16A89" w:rsidP="001E0E17">
            <w:pPr>
              <w:rPr>
                <w:rFonts w:ascii="Times New Roman" w:hAnsi="Times New Roman" w:cs="Times New Roman"/>
                <w:sz w:val="24"/>
                <w:szCs w:val="24"/>
              </w:rPr>
            </w:pPr>
            <w:r w:rsidRPr="00FC724E">
              <w:rPr>
                <w:rFonts w:ascii="Times New Roman" w:hAnsi="Times New Roman" w:cs="Times New Roman"/>
                <w:sz w:val="24"/>
                <w:szCs w:val="24"/>
              </w:rPr>
              <w:t>ACME Laboratories Ltd.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211601700</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211601700</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Beximco Pharmaceutical Ltd.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405556445</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405556445</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Square Pharma</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789008466</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789008466</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Beacon Pharma Ltd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231000000</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231000000</w:t>
            </w:r>
          </w:p>
        </w:tc>
      </w:tr>
      <w:tr w:rsidR="00A16A89" w:rsidRPr="000D4BC9" w:rsidTr="00FC724E">
        <w:trPr>
          <w:cnfStyle w:val="000000100000"/>
        </w:trPr>
        <w:tc>
          <w:tcPr>
            <w:cnfStyle w:val="001000000000"/>
            <w:tcW w:w="3192" w:type="dxa"/>
          </w:tcPr>
          <w:p w:rsidR="00A16A89" w:rsidRPr="000D4BC9" w:rsidRDefault="004A5413"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Delta Apparel, Inc</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9646972</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9646972</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Pacific Denims Ltd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127125000</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144922500</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Paramount Textile Limited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129047457</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135499829</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Square Textile Limited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300000000</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300000000</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Hamid Fabrics Limited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200000000</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200000000</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Acer Inc.</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46746</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46746</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Lenovo</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12014791614</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12014791614</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Apple</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12600000</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12600000</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Samsung</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822886700</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822886700</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Dell</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9143</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9143</w:t>
            </w:r>
          </w:p>
        </w:tc>
      </w:tr>
    </w:tbl>
    <w:p w:rsidR="00011660" w:rsidRPr="000D4BC9" w:rsidRDefault="00011660" w:rsidP="00F44BAA">
      <w:pPr>
        <w:tabs>
          <w:tab w:val="left" w:pos="407"/>
        </w:tabs>
        <w:rPr>
          <w:rFonts w:ascii="Times New Roman" w:hAnsi="Times New Roman" w:cs="Times New Roman"/>
          <w:b/>
          <w:sz w:val="24"/>
          <w:szCs w:val="24"/>
        </w:rPr>
      </w:pPr>
    </w:p>
    <w:p w:rsidR="00F44BAA" w:rsidRPr="00FC724E" w:rsidRDefault="00263475" w:rsidP="00F44BAA">
      <w:pPr>
        <w:tabs>
          <w:tab w:val="left" w:pos="407"/>
        </w:tabs>
        <w:rPr>
          <w:rFonts w:ascii="Times New Roman" w:hAnsi="Times New Roman" w:cs="Times New Roman"/>
          <w:b/>
          <w:color w:val="1F497D" w:themeColor="text2"/>
          <w:sz w:val="28"/>
          <w:szCs w:val="28"/>
        </w:rPr>
      </w:pPr>
      <w:r w:rsidRPr="00FC724E">
        <w:rPr>
          <w:rFonts w:ascii="Times New Roman" w:hAnsi="Times New Roman" w:cs="Times New Roman"/>
          <w:b/>
          <w:color w:val="1F497D" w:themeColor="text2"/>
          <w:sz w:val="28"/>
          <w:szCs w:val="28"/>
        </w:rPr>
        <w:t>4.14</w:t>
      </w:r>
      <w:r w:rsidR="00F44BAA" w:rsidRPr="00FC724E">
        <w:rPr>
          <w:rFonts w:ascii="Times New Roman" w:hAnsi="Times New Roman" w:cs="Times New Roman"/>
          <w:b/>
          <w:color w:val="1F497D" w:themeColor="text2"/>
          <w:sz w:val="28"/>
          <w:szCs w:val="28"/>
        </w:rPr>
        <w:t>ROE</w:t>
      </w:r>
      <w:r w:rsidR="009F4AD6" w:rsidRPr="00FC724E">
        <w:rPr>
          <w:rFonts w:ascii="Times New Roman" w:hAnsi="Times New Roman" w:cs="Times New Roman"/>
          <w:b/>
          <w:color w:val="1F497D" w:themeColor="text2"/>
          <w:sz w:val="28"/>
          <w:szCs w:val="28"/>
        </w:rPr>
        <w:t>:</w:t>
      </w:r>
    </w:p>
    <w:p w:rsidR="0067772F" w:rsidRPr="000D4BC9" w:rsidRDefault="0067772F" w:rsidP="00F44BAA">
      <w:pPr>
        <w:tabs>
          <w:tab w:val="left" w:pos="407"/>
        </w:tabs>
        <w:rPr>
          <w:rFonts w:ascii="Times New Roman" w:hAnsi="Times New Roman" w:cs="Times New Roman"/>
          <w:b/>
          <w:sz w:val="24"/>
          <w:szCs w:val="24"/>
        </w:rPr>
      </w:pPr>
      <w:r w:rsidRPr="000D4BC9">
        <w:rPr>
          <w:rFonts w:ascii="Times New Roman" w:hAnsi="Times New Roman" w:cs="Times New Roman"/>
          <w:sz w:val="24"/>
          <w:szCs w:val="24"/>
        </w:rPr>
        <w:t>Amounts are in million</w:t>
      </w:r>
    </w:p>
    <w:tbl>
      <w:tblPr>
        <w:tblStyle w:val="MediumShading2-Accent5"/>
        <w:tblW w:w="0" w:type="auto"/>
        <w:tblLook w:val="04A0"/>
      </w:tblPr>
      <w:tblGrid>
        <w:gridCol w:w="3192"/>
        <w:gridCol w:w="3192"/>
        <w:gridCol w:w="3192"/>
      </w:tblGrid>
      <w:tr w:rsidR="00011660" w:rsidRPr="000D4BC9" w:rsidTr="00FC724E">
        <w:trPr>
          <w:cnfStyle w:val="100000000000"/>
        </w:trPr>
        <w:tc>
          <w:tcPr>
            <w:cnfStyle w:val="001000000100"/>
            <w:tcW w:w="3192" w:type="dxa"/>
          </w:tcPr>
          <w:p w:rsidR="00011660" w:rsidRPr="00FC724E" w:rsidRDefault="008D78B1" w:rsidP="00F44BAA">
            <w:pPr>
              <w:tabs>
                <w:tab w:val="left" w:pos="407"/>
              </w:tabs>
              <w:rPr>
                <w:rFonts w:ascii="Times New Roman" w:hAnsi="Times New Roman" w:cs="Times New Roman"/>
                <w:sz w:val="24"/>
                <w:szCs w:val="24"/>
              </w:rPr>
            </w:pPr>
            <w:r w:rsidRPr="00FC724E">
              <w:rPr>
                <w:rFonts w:ascii="Times New Roman" w:hAnsi="Times New Roman" w:cs="Times New Roman"/>
                <w:sz w:val="24"/>
                <w:szCs w:val="24"/>
              </w:rPr>
              <w:t>Company</w:t>
            </w:r>
          </w:p>
        </w:tc>
        <w:tc>
          <w:tcPr>
            <w:tcW w:w="3192" w:type="dxa"/>
          </w:tcPr>
          <w:p w:rsidR="00011660" w:rsidRPr="00FC724E" w:rsidRDefault="008D78B1" w:rsidP="00F44BAA">
            <w:pPr>
              <w:tabs>
                <w:tab w:val="left" w:pos="407"/>
              </w:tabs>
              <w:cnfStyle w:val="100000000000"/>
              <w:rPr>
                <w:rFonts w:ascii="Times New Roman" w:hAnsi="Times New Roman" w:cs="Times New Roman"/>
                <w:sz w:val="24"/>
                <w:szCs w:val="24"/>
              </w:rPr>
            </w:pPr>
            <w:r w:rsidRPr="00FC724E">
              <w:rPr>
                <w:rFonts w:ascii="Times New Roman" w:hAnsi="Times New Roman" w:cs="Times New Roman"/>
                <w:sz w:val="24"/>
                <w:szCs w:val="24"/>
              </w:rPr>
              <w:t>Year</w:t>
            </w:r>
          </w:p>
        </w:tc>
        <w:tc>
          <w:tcPr>
            <w:tcW w:w="3192" w:type="dxa"/>
          </w:tcPr>
          <w:p w:rsidR="00011660" w:rsidRPr="00FC724E" w:rsidRDefault="008D78B1" w:rsidP="00F44BAA">
            <w:pPr>
              <w:tabs>
                <w:tab w:val="left" w:pos="407"/>
              </w:tabs>
              <w:cnfStyle w:val="100000000000"/>
              <w:rPr>
                <w:rFonts w:ascii="Times New Roman" w:hAnsi="Times New Roman" w:cs="Times New Roman"/>
                <w:sz w:val="24"/>
                <w:szCs w:val="24"/>
              </w:rPr>
            </w:pPr>
            <w:r w:rsidRPr="00FC724E">
              <w:rPr>
                <w:rFonts w:ascii="Times New Roman" w:hAnsi="Times New Roman" w:cs="Times New Roman"/>
                <w:sz w:val="24"/>
                <w:szCs w:val="24"/>
              </w:rPr>
              <w:t>ROE</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Nestle</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17.93%</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24.41%</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Unilever</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80.78%</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43.39%</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lastRenderedPageBreak/>
              <w:t>Kellogg’s Company</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42.54%</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29.48%</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Coca cola Company</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-3.32%</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4.12%</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Pepsico Inc.</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86.01%</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49.45%</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ACI Limited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2.87%</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-6.23%</w:t>
            </w:r>
          </w:p>
        </w:tc>
      </w:tr>
      <w:tr w:rsidR="00A16A89" w:rsidRPr="000D4BC9" w:rsidTr="00FC724E">
        <w:trPr>
          <w:cnfStyle w:val="000000100000"/>
        </w:trPr>
        <w:tc>
          <w:tcPr>
            <w:cnfStyle w:val="001000000000"/>
            <w:tcW w:w="3192" w:type="dxa"/>
          </w:tcPr>
          <w:p w:rsidR="00A16A89" w:rsidRPr="00FC724E" w:rsidRDefault="00A16A89" w:rsidP="001E0E17">
            <w:pPr>
              <w:rPr>
                <w:rFonts w:ascii="Times New Roman" w:hAnsi="Times New Roman" w:cs="Times New Roman"/>
                <w:sz w:val="24"/>
                <w:szCs w:val="24"/>
              </w:rPr>
            </w:pPr>
            <w:r w:rsidRPr="00FC724E">
              <w:rPr>
                <w:rFonts w:ascii="Times New Roman" w:hAnsi="Times New Roman" w:cs="Times New Roman"/>
                <w:sz w:val="24"/>
                <w:szCs w:val="24"/>
              </w:rPr>
              <w:t>ACME Laboratories Ltd.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8.08%</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7.85%</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Beximco Pharmaceutical Ltd.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9.26%</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10.18%</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Square Pharma</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20.07%</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18.64%</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Beacon Pharma Ltd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4.20%</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3.95%</w:t>
            </w:r>
          </w:p>
        </w:tc>
      </w:tr>
      <w:tr w:rsidR="00A16A89" w:rsidRPr="000D4BC9" w:rsidTr="00FC724E">
        <w:trPr>
          <w:cnfStyle w:val="000000100000"/>
        </w:trPr>
        <w:tc>
          <w:tcPr>
            <w:cnfStyle w:val="001000000000"/>
            <w:tcW w:w="3192" w:type="dxa"/>
          </w:tcPr>
          <w:p w:rsidR="00A16A89" w:rsidRPr="000D4BC9" w:rsidRDefault="004A5413"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Delta Apparel, Inc</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0.82%</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5.12%</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Pacific Denims Ltd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8.58%</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9.18%</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Paramount Textile Limited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10.35%</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13.70%</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Square Textile Limited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6.17%</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5.74%</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Hamid Fabrics Limited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5.10%</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3.11%</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Acer Inc.</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4.75%</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4.35%</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Lenovo</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-2.78%</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1.61%</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Apple</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55.56%</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61.06%</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Samsung</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17.89%</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8.26%</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Dell</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-19.53%</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231.53%</w:t>
            </w:r>
          </w:p>
        </w:tc>
      </w:tr>
    </w:tbl>
    <w:p w:rsidR="00011660" w:rsidRPr="000D4BC9" w:rsidRDefault="00011660" w:rsidP="00F44BAA">
      <w:pPr>
        <w:tabs>
          <w:tab w:val="left" w:pos="407"/>
        </w:tabs>
        <w:rPr>
          <w:rFonts w:ascii="Times New Roman" w:hAnsi="Times New Roman" w:cs="Times New Roman"/>
          <w:b/>
          <w:sz w:val="24"/>
          <w:szCs w:val="24"/>
        </w:rPr>
      </w:pPr>
    </w:p>
    <w:p w:rsidR="00F44BAA" w:rsidRPr="00FC724E" w:rsidRDefault="00263475" w:rsidP="00F44BAA">
      <w:pPr>
        <w:tabs>
          <w:tab w:val="left" w:pos="407"/>
        </w:tabs>
        <w:rPr>
          <w:rFonts w:ascii="Times New Roman" w:hAnsi="Times New Roman" w:cs="Times New Roman"/>
          <w:b/>
          <w:color w:val="1F497D" w:themeColor="text2"/>
          <w:sz w:val="28"/>
          <w:szCs w:val="28"/>
        </w:rPr>
      </w:pPr>
      <w:r w:rsidRPr="00FC724E">
        <w:rPr>
          <w:rFonts w:ascii="Times New Roman" w:hAnsi="Times New Roman" w:cs="Times New Roman"/>
          <w:b/>
          <w:color w:val="1F497D" w:themeColor="text2"/>
          <w:sz w:val="28"/>
          <w:szCs w:val="28"/>
        </w:rPr>
        <w:t>4.15</w:t>
      </w:r>
      <w:r w:rsidR="00F44BAA" w:rsidRPr="00FC724E">
        <w:rPr>
          <w:rFonts w:ascii="Times New Roman" w:hAnsi="Times New Roman" w:cs="Times New Roman"/>
          <w:b/>
          <w:color w:val="1F497D" w:themeColor="text2"/>
          <w:sz w:val="28"/>
          <w:szCs w:val="28"/>
        </w:rPr>
        <w:t>ROA</w:t>
      </w:r>
      <w:r w:rsidR="009F4AD6" w:rsidRPr="00FC724E">
        <w:rPr>
          <w:rFonts w:ascii="Times New Roman" w:hAnsi="Times New Roman" w:cs="Times New Roman"/>
          <w:b/>
          <w:color w:val="1F497D" w:themeColor="text2"/>
          <w:sz w:val="28"/>
          <w:szCs w:val="28"/>
        </w:rPr>
        <w:t>:</w:t>
      </w:r>
    </w:p>
    <w:p w:rsidR="0067772F" w:rsidRPr="000D4BC9" w:rsidRDefault="0067772F" w:rsidP="00F44BAA">
      <w:pPr>
        <w:tabs>
          <w:tab w:val="left" w:pos="407"/>
        </w:tabs>
        <w:rPr>
          <w:rFonts w:ascii="Times New Roman" w:hAnsi="Times New Roman" w:cs="Times New Roman"/>
          <w:b/>
          <w:sz w:val="24"/>
          <w:szCs w:val="24"/>
        </w:rPr>
      </w:pPr>
      <w:r w:rsidRPr="000D4BC9">
        <w:rPr>
          <w:rFonts w:ascii="Times New Roman" w:hAnsi="Times New Roman" w:cs="Times New Roman"/>
          <w:sz w:val="24"/>
          <w:szCs w:val="24"/>
        </w:rPr>
        <w:t>Amounts are in million</w:t>
      </w:r>
    </w:p>
    <w:tbl>
      <w:tblPr>
        <w:tblStyle w:val="MediumShading2-Accent5"/>
        <w:tblW w:w="0" w:type="auto"/>
        <w:tblLook w:val="04A0"/>
      </w:tblPr>
      <w:tblGrid>
        <w:gridCol w:w="3192"/>
        <w:gridCol w:w="3192"/>
        <w:gridCol w:w="3192"/>
      </w:tblGrid>
      <w:tr w:rsidR="00011660" w:rsidRPr="000D4BC9" w:rsidTr="00FC724E">
        <w:trPr>
          <w:cnfStyle w:val="100000000000"/>
        </w:trPr>
        <w:tc>
          <w:tcPr>
            <w:cnfStyle w:val="001000000100"/>
            <w:tcW w:w="3192" w:type="dxa"/>
          </w:tcPr>
          <w:p w:rsidR="00011660" w:rsidRPr="00FC724E" w:rsidRDefault="008D78B1" w:rsidP="00F44BAA">
            <w:pPr>
              <w:tabs>
                <w:tab w:val="left" w:pos="407"/>
              </w:tabs>
              <w:rPr>
                <w:rFonts w:ascii="Times New Roman" w:hAnsi="Times New Roman" w:cs="Times New Roman"/>
                <w:sz w:val="24"/>
                <w:szCs w:val="24"/>
              </w:rPr>
            </w:pPr>
            <w:r w:rsidRPr="00FC724E">
              <w:rPr>
                <w:rFonts w:ascii="Times New Roman" w:hAnsi="Times New Roman" w:cs="Times New Roman"/>
                <w:sz w:val="24"/>
                <w:szCs w:val="24"/>
              </w:rPr>
              <w:t>Company</w:t>
            </w:r>
          </w:p>
        </w:tc>
        <w:tc>
          <w:tcPr>
            <w:tcW w:w="3192" w:type="dxa"/>
          </w:tcPr>
          <w:p w:rsidR="00011660" w:rsidRPr="00FC724E" w:rsidRDefault="008D78B1" w:rsidP="00F44BAA">
            <w:pPr>
              <w:tabs>
                <w:tab w:val="left" w:pos="407"/>
              </w:tabs>
              <w:cnfStyle w:val="100000000000"/>
              <w:rPr>
                <w:rFonts w:ascii="Times New Roman" w:hAnsi="Times New Roman" w:cs="Times New Roman"/>
                <w:sz w:val="24"/>
                <w:szCs w:val="24"/>
              </w:rPr>
            </w:pPr>
            <w:r w:rsidRPr="00FC724E">
              <w:rPr>
                <w:rFonts w:ascii="Times New Roman" w:hAnsi="Times New Roman" w:cs="Times New Roman"/>
                <w:sz w:val="24"/>
                <w:szCs w:val="24"/>
              </w:rPr>
              <w:t>Year</w:t>
            </w:r>
          </w:p>
        </w:tc>
        <w:tc>
          <w:tcPr>
            <w:tcW w:w="3192" w:type="dxa"/>
          </w:tcPr>
          <w:p w:rsidR="00011660" w:rsidRPr="00FC724E" w:rsidRDefault="008D78B1" w:rsidP="00F44BAA">
            <w:pPr>
              <w:tabs>
                <w:tab w:val="left" w:pos="407"/>
              </w:tabs>
              <w:cnfStyle w:val="100000000000"/>
              <w:rPr>
                <w:rFonts w:ascii="Times New Roman" w:hAnsi="Times New Roman" w:cs="Times New Roman"/>
                <w:sz w:val="24"/>
                <w:szCs w:val="24"/>
              </w:rPr>
            </w:pPr>
            <w:r w:rsidRPr="00FC724E">
              <w:rPr>
                <w:rFonts w:ascii="Times New Roman" w:hAnsi="Times New Roman" w:cs="Times New Roman"/>
                <w:sz w:val="24"/>
                <w:szCs w:val="24"/>
              </w:rPr>
              <w:t>ROA</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Nestle</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7.64%</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10.08%</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lastRenderedPageBreak/>
              <w:t>Unilever</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16.02%</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9.29%</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Kellogg’s Company</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7.56%</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5.56%</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Coca cola Company</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-0.50%</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0.59%</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Pepsico Inc.</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16.17%</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9.36%</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ACI Limited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1.15%</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-2.15%</w:t>
            </w:r>
          </w:p>
        </w:tc>
      </w:tr>
      <w:tr w:rsidR="00A16A89" w:rsidRPr="000D4BC9" w:rsidTr="00FC724E">
        <w:trPr>
          <w:cnfStyle w:val="000000100000"/>
        </w:trPr>
        <w:tc>
          <w:tcPr>
            <w:cnfStyle w:val="001000000000"/>
            <w:tcW w:w="3192" w:type="dxa"/>
          </w:tcPr>
          <w:p w:rsidR="00A16A89" w:rsidRPr="00FC724E" w:rsidRDefault="00A16A89" w:rsidP="001E0E17">
            <w:pPr>
              <w:rPr>
                <w:rFonts w:ascii="Times New Roman" w:hAnsi="Times New Roman" w:cs="Times New Roman"/>
                <w:sz w:val="24"/>
                <w:szCs w:val="24"/>
              </w:rPr>
            </w:pPr>
            <w:r w:rsidRPr="00FC724E">
              <w:rPr>
                <w:rFonts w:ascii="Times New Roman" w:hAnsi="Times New Roman" w:cs="Times New Roman"/>
                <w:sz w:val="24"/>
                <w:szCs w:val="24"/>
              </w:rPr>
              <w:t>ACME Laboratories Ltd.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4.37%</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4.01%</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Beximco Pharmaceutical Ltd.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5.79%</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6.18%</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Square Pharma</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18.94%</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17.53%</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Beacon Pharma Ltd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2.56%</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2.42%</w:t>
            </w:r>
          </w:p>
        </w:tc>
      </w:tr>
      <w:tr w:rsidR="00A16A89" w:rsidRPr="000D4BC9" w:rsidTr="00FC724E">
        <w:trPr>
          <w:cnfStyle w:val="000000100000"/>
        </w:trPr>
        <w:tc>
          <w:tcPr>
            <w:cnfStyle w:val="001000000000"/>
            <w:tcW w:w="3192" w:type="dxa"/>
          </w:tcPr>
          <w:p w:rsidR="00A16A89" w:rsidRPr="000D4BC9" w:rsidRDefault="004A5413"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Delta Apparel, Inc</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0.36%</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2.08%</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Pacific Denims Ltd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5.98%</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6.51%</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Paramount Textile Limited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3.77%</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4.99%</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Square Textile Limited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3.97%</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3.16%</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Hamid Fabrics Limited</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3.51%</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2.35%</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Acer Inc.</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1.95%</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1.75%</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Lenovo</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-0.45%</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2.19%</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Apple</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16.28%</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16.41%</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Samsung</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13.06%</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6.16%</w:t>
            </w:r>
          </w:p>
        </w:tc>
      </w:tr>
      <w:tr w:rsidR="00A16A89" w:rsidRPr="000D4BC9" w:rsidTr="00FC724E">
        <w:trPr>
          <w:cnfStyle w:val="000000100000"/>
        </w:trPr>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r w:rsidRPr="000D4BC9">
              <w:rPr>
                <w:rFonts w:ascii="Times New Roman" w:hAnsi="Times New Roman" w:cs="Times New Roman"/>
                <w:sz w:val="24"/>
                <w:szCs w:val="24"/>
              </w:rPr>
              <w:t>Dell</w:t>
            </w:r>
          </w:p>
        </w:tc>
        <w:tc>
          <w:tcPr>
            <w:tcW w:w="3192" w:type="dxa"/>
          </w:tcPr>
          <w:p w:rsidR="00A16A89" w:rsidRPr="000D4BC9" w:rsidRDefault="00A16A89" w:rsidP="001E0E17">
            <w:pPr>
              <w:tabs>
                <w:tab w:val="left" w:pos="407"/>
              </w:tabs>
              <w:cnfStyle w:val="000000100000"/>
              <w:rPr>
                <w:rFonts w:ascii="Times New Roman" w:hAnsi="Times New Roman" w:cs="Times New Roman"/>
                <w:sz w:val="24"/>
                <w:szCs w:val="24"/>
              </w:rPr>
            </w:pPr>
            <w:r w:rsidRPr="000D4BC9">
              <w:rPr>
                <w:rFonts w:ascii="Times New Roman" w:hAnsi="Times New Roman" w:cs="Times New Roman"/>
                <w:sz w:val="24"/>
                <w:szCs w:val="24"/>
              </w:rPr>
              <w:t>2018</w:t>
            </w:r>
          </w:p>
        </w:tc>
        <w:tc>
          <w:tcPr>
            <w:tcW w:w="3192" w:type="dxa"/>
          </w:tcPr>
          <w:p w:rsidR="00A16A89" w:rsidRPr="000D4BC9" w:rsidRDefault="00A16A89">
            <w:pPr>
              <w:jc w:val="right"/>
              <w:cnfStyle w:val="000000100000"/>
              <w:rPr>
                <w:rFonts w:ascii="Times New Roman" w:hAnsi="Times New Roman" w:cs="Times New Roman"/>
                <w:color w:val="000000"/>
                <w:sz w:val="24"/>
                <w:szCs w:val="24"/>
              </w:rPr>
            </w:pPr>
            <w:r w:rsidRPr="000D4BC9">
              <w:rPr>
                <w:rFonts w:ascii="Times New Roman" w:hAnsi="Times New Roman" w:cs="Times New Roman"/>
                <w:color w:val="000000"/>
                <w:sz w:val="24"/>
                <w:szCs w:val="24"/>
              </w:rPr>
              <w:t>-2.36%</w:t>
            </w:r>
          </w:p>
        </w:tc>
      </w:tr>
      <w:tr w:rsidR="00A16A89" w:rsidRPr="000D4BC9" w:rsidTr="00FC724E">
        <w:tc>
          <w:tcPr>
            <w:cnfStyle w:val="001000000000"/>
            <w:tcW w:w="3192" w:type="dxa"/>
          </w:tcPr>
          <w:p w:rsidR="00A16A89" w:rsidRPr="000D4BC9" w:rsidRDefault="00A16A89" w:rsidP="001E0E17">
            <w:pPr>
              <w:tabs>
                <w:tab w:val="left" w:pos="407"/>
              </w:tabs>
              <w:rPr>
                <w:rFonts w:ascii="Times New Roman" w:hAnsi="Times New Roman" w:cs="Times New Roman"/>
                <w:sz w:val="24"/>
                <w:szCs w:val="24"/>
              </w:rPr>
            </w:pPr>
          </w:p>
        </w:tc>
        <w:tc>
          <w:tcPr>
            <w:tcW w:w="3192" w:type="dxa"/>
          </w:tcPr>
          <w:p w:rsidR="00A16A89" w:rsidRPr="000D4BC9" w:rsidRDefault="00A16A89" w:rsidP="001E0E17">
            <w:pPr>
              <w:tabs>
                <w:tab w:val="left" w:pos="407"/>
              </w:tabs>
              <w:cnfStyle w:val="000000000000"/>
              <w:rPr>
                <w:rFonts w:ascii="Times New Roman" w:hAnsi="Times New Roman" w:cs="Times New Roman"/>
                <w:sz w:val="24"/>
                <w:szCs w:val="24"/>
              </w:rPr>
            </w:pPr>
            <w:r w:rsidRPr="000D4BC9">
              <w:rPr>
                <w:rFonts w:ascii="Times New Roman" w:hAnsi="Times New Roman" w:cs="Times New Roman"/>
                <w:sz w:val="24"/>
                <w:szCs w:val="24"/>
              </w:rPr>
              <w:t>2019</w:t>
            </w:r>
          </w:p>
        </w:tc>
        <w:tc>
          <w:tcPr>
            <w:tcW w:w="3192" w:type="dxa"/>
          </w:tcPr>
          <w:p w:rsidR="00A16A89" w:rsidRPr="000D4BC9" w:rsidRDefault="00A16A89">
            <w:pPr>
              <w:jc w:val="right"/>
              <w:cnfStyle w:val="000000000000"/>
              <w:rPr>
                <w:rFonts w:ascii="Times New Roman" w:hAnsi="Times New Roman" w:cs="Times New Roman"/>
                <w:color w:val="000000"/>
                <w:sz w:val="24"/>
                <w:szCs w:val="24"/>
              </w:rPr>
            </w:pPr>
            <w:r w:rsidRPr="000D4BC9">
              <w:rPr>
                <w:rFonts w:ascii="Times New Roman" w:hAnsi="Times New Roman" w:cs="Times New Roman"/>
                <w:color w:val="000000"/>
                <w:sz w:val="24"/>
                <w:szCs w:val="24"/>
              </w:rPr>
              <w:t>-1.95%</w:t>
            </w:r>
          </w:p>
        </w:tc>
      </w:tr>
    </w:tbl>
    <w:p w:rsidR="00011660" w:rsidRPr="000D4BC9" w:rsidRDefault="00011660" w:rsidP="00F44BAA">
      <w:pPr>
        <w:tabs>
          <w:tab w:val="left" w:pos="407"/>
        </w:tabs>
        <w:rPr>
          <w:rFonts w:ascii="Times New Roman" w:hAnsi="Times New Roman" w:cs="Times New Roman"/>
          <w:b/>
          <w:sz w:val="24"/>
          <w:szCs w:val="24"/>
        </w:rPr>
      </w:pPr>
    </w:p>
    <w:p w:rsidR="00AA17CA" w:rsidRPr="000D4BC9" w:rsidRDefault="00AA17CA" w:rsidP="00F44BAA">
      <w:pPr>
        <w:tabs>
          <w:tab w:val="left" w:pos="407"/>
        </w:tabs>
        <w:rPr>
          <w:rFonts w:ascii="Times New Roman" w:hAnsi="Times New Roman" w:cs="Times New Roman"/>
          <w:b/>
          <w:sz w:val="24"/>
          <w:szCs w:val="24"/>
        </w:rPr>
      </w:pPr>
    </w:p>
    <w:p w:rsidR="00FC724E" w:rsidRDefault="00FC724E" w:rsidP="00263475">
      <w:pPr>
        <w:tabs>
          <w:tab w:val="left" w:pos="407"/>
        </w:tabs>
        <w:jc w:val="center"/>
        <w:rPr>
          <w:rFonts w:ascii="Times New Roman" w:hAnsi="Times New Roman" w:cs="Times New Roman"/>
          <w:b/>
          <w:sz w:val="24"/>
          <w:szCs w:val="24"/>
        </w:rPr>
      </w:pPr>
    </w:p>
    <w:p w:rsidR="00FC724E" w:rsidRDefault="00FC724E" w:rsidP="00263475">
      <w:pPr>
        <w:tabs>
          <w:tab w:val="left" w:pos="407"/>
        </w:tabs>
        <w:jc w:val="center"/>
        <w:rPr>
          <w:rFonts w:ascii="Times New Roman" w:hAnsi="Times New Roman" w:cs="Times New Roman"/>
          <w:b/>
          <w:sz w:val="24"/>
          <w:szCs w:val="24"/>
        </w:rPr>
      </w:pPr>
    </w:p>
    <w:p w:rsidR="00F44BAA" w:rsidRPr="00FC724E" w:rsidRDefault="00263475" w:rsidP="00263475">
      <w:pPr>
        <w:tabs>
          <w:tab w:val="left" w:pos="407"/>
        </w:tabs>
        <w:jc w:val="center"/>
        <w:rPr>
          <w:rFonts w:ascii="Times New Roman" w:hAnsi="Times New Roman" w:cs="Times New Roman"/>
          <w:b/>
          <w:color w:val="1F497D" w:themeColor="text2"/>
          <w:sz w:val="36"/>
          <w:szCs w:val="36"/>
        </w:rPr>
      </w:pPr>
      <w:r w:rsidRPr="00FC724E">
        <w:rPr>
          <w:rFonts w:ascii="Times New Roman" w:hAnsi="Times New Roman" w:cs="Times New Roman"/>
          <w:b/>
          <w:color w:val="1F497D" w:themeColor="text2"/>
          <w:sz w:val="36"/>
          <w:szCs w:val="36"/>
        </w:rPr>
        <w:lastRenderedPageBreak/>
        <w:t xml:space="preserve">Chapter Five </w:t>
      </w:r>
    </w:p>
    <w:p w:rsidR="00F44BAA" w:rsidRPr="000D4BC9" w:rsidRDefault="00F44BAA" w:rsidP="00F44BAA">
      <w:pPr>
        <w:tabs>
          <w:tab w:val="left" w:pos="407"/>
        </w:tabs>
        <w:rPr>
          <w:rFonts w:ascii="Times New Roman" w:hAnsi="Times New Roman" w:cs="Times New Roman"/>
          <w:b/>
          <w:sz w:val="24"/>
          <w:szCs w:val="24"/>
        </w:rPr>
      </w:pPr>
    </w:p>
    <w:p w:rsidR="00263475" w:rsidRPr="00FC724E" w:rsidRDefault="00105A45" w:rsidP="00105A45">
      <w:pPr>
        <w:tabs>
          <w:tab w:val="left" w:pos="407"/>
        </w:tabs>
        <w:rPr>
          <w:rFonts w:ascii="Times New Roman" w:hAnsi="Times New Roman" w:cs="Times New Roman"/>
          <w:b/>
          <w:color w:val="1F497D" w:themeColor="text2"/>
          <w:sz w:val="28"/>
          <w:szCs w:val="28"/>
        </w:rPr>
      </w:pPr>
      <w:r w:rsidRPr="00FC724E">
        <w:rPr>
          <w:rFonts w:ascii="Times New Roman" w:hAnsi="Times New Roman" w:cs="Times New Roman"/>
          <w:b/>
          <w:color w:val="1F497D" w:themeColor="text2"/>
          <w:sz w:val="28"/>
          <w:szCs w:val="28"/>
        </w:rPr>
        <w:t>5.0</w:t>
      </w:r>
      <w:r w:rsidR="00263475" w:rsidRPr="00FC724E">
        <w:rPr>
          <w:rFonts w:ascii="Times New Roman" w:hAnsi="Times New Roman" w:cs="Times New Roman"/>
          <w:b/>
          <w:color w:val="1F497D" w:themeColor="text2"/>
          <w:sz w:val="28"/>
          <w:szCs w:val="28"/>
        </w:rPr>
        <w:t>Recommendation</w:t>
      </w:r>
    </w:p>
    <w:p w:rsidR="00F44BAA" w:rsidRPr="00FC724E" w:rsidRDefault="00105A45" w:rsidP="00F44BAA">
      <w:pPr>
        <w:tabs>
          <w:tab w:val="left" w:pos="407"/>
        </w:tabs>
        <w:rPr>
          <w:rFonts w:ascii="Times New Roman" w:hAnsi="Times New Roman" w:cs="Times New Roman"/>
          <w:b/>
          <w:color w:val="1F497D" w:themeColor="text2"/>
          <w:sz w:val="28"/>
          <w:szCs w:val="28"/>
        </w:rPr>
      </w:pPr>
      <w:r w:rsidRPr="00FC724E">
        <w:rPr>
          <w:rFonts w:ascii="Times New Roman" w:hAnsi="Times New Roman" w:cs="Times New Roman"/>
          <w:b/>
          <w:color w:val="1F497D" w:themeColor="text2"/>
          <w:sz w:val="28"/>
          <w:szCs w:val="28"/>
        </w:rPr>
        <w:t>5</w:t>
      </w:r>
      <w:r w:rsidR="00263475" w:rsidRPr="00FC724E">
        <w:rPr>
          <w:rFonts w:ascii="Times New Roman" w:hAnsi="Times New Roman" w:cs="Times New Roman"/>
          <w:b/>
          <w:color w:val="1F497D" w:themeColor="text2"/>
          <w:sz w:val="28"/>
          <w:szCs w:val="28"/>
        </w:rPr>
        <w:t>.1</w:t>
      </w:r>
      <w:r w:rsidR="005467C6" w:rsidRPr="00FC724E">
        <w:rPr>
          <w:rFonts w:ascii="Times New Roman" w:hAnsi="Times New Roman" w:cs="Times New Roman"/>
          <w:b/>
          <w:color w:val="1F497D" w:themeColor="text2"/>
          <w:sz w:val="28"/>
          <w:szCs w:val="28"/>
        </w:rPr>
        <w:t xml:space="preserve"> </w:t>
      </w:r>
      <w:r w:rsidRPr="00FC724E">
        <w:rPr>
          <w:rFonts w:ascii="Times New Roman" w:hAnsi="Times New Roman" w:cs="Times New Roman"/>
          <w:b/>
          <w:color w:val="1F497D" w:themeColor="text2"/>
          <w:sz w:val="28"/>
          <w:szCs w:val="28"/>
        </w:rPr>
        <w:t>Nestle:</w:t>
      </w:r>
    </w:p>
    <w:p w:rsidR="00BA409A" w:rsidRDefault="003602CC" w:rsidP="00BA409A">
      <w:pPr>
        <w:tabs>
          <w:tab w:val="left" w:pos="407"/>
        </w:tabs>
        <w:rPr>
          <w:rFonts w:ascii="Times New Roman" w:hAnsi="Times New Roman" w:cs="Times New Roman"/>
          <w:sz w:val="24"/>
          <w:szCs w:val="24"/>
        </w:rPr>
      </w:pPr>
      <w:r w:rsidRPr="00BA409A">
        <w:rPr>
          <w:rFonts w:ascii="Times New Roman" w:hAnsi="Times New Roman" w:cs="Times New Roman"/>
          <w:sz w:val="24"/>
          <w:szCs w:val="24"/>
        </w:rPr>
        <w:t xml:space="preserve">Thus, more young ages can very well see it as an outdated brand </w:t>
      </w:r>
      <w:r w:rsidR="00BA409A">
        <w:rPr>
          <w:rFonts w:ascii="Times New Roman" w:hAnsi="Times New Roman" w:cs="Times New Roman"/>
          <w:sz w:val="24"/>
          <w:szCs w:val="24"/>
        </w:rPr>
        <w:t>and thus does not speak to them, which are given bellow:</w:t>
      </w:r>
    </w:p>
    <w:p w:rsidR="00BA409A" w:rsidRPr="00BA409A" w:rsidRDefault="003602CC" w:rsidP="00BA409A">
      <w:pPr>
        <w:pStyle w:val="ListParagraph"/>
        <w:numPr>
          <w:ilvl w:val="0"/>
          <w:numId w:val="31"/>
        </w:numPr>
        <w:tabs>
          <w:tab w:val="left" w:pos="407"/>
        </w:tabs>
        <w:rPr>
          <w:rFonts w:ascii="Times New Roman" w:hAnsi="Times New Roman" w:cs="Times New Roman"/>
          <w:sz w:val="24"/>
          <w:szCs w:val="24"/>
        </w:rPr>
      </w:pPr>
      <w:r w:rsidRPr="00BA409A">
        <w:rPr>
          <w:rFonts w:ascii="Times New Roman" w:hAnsi="Times New Roman" w:cs="Times New Roman"/>
          <w:sz w:val="24"/>
          <w:szCs w:val="24"/>
        </w:rPr>
        <w:t xml:space="preserve">By concentrating its section division on long-term olds who are in tertiary training or graduates, </w:t>
      </w:r>
    </w:p>
    <w:p w:rsidR="00BA409A" w:rsidRDefault="003602CC" w:rsidP="00BA409A">
      <w:pPr>
        <w:pStyle w:val="ListParagraph"/>
        <w:numPr>
          <w:ilvl w:val="0"/>
          <w:numId w:val="30"/>
        </w:numPr>
        <w:tabs>
          <w:tab w:val="left" w:pos="407"/>
        </w:tabs>
        <w:rPr>
          <w:rFonts w:ascii="Times New Roman" w:hAnsi="Times New Roman" w:cs="Times New Roman"/>
          <w:sz w:val="24"/>
          <w:szCs w:val="24"/>
        </w:rPr>
      </w:pPr>
      <w:r w:rsidRPr="00BA409A">
        <w:rPr>
          <w:rFonts w:ascii="Times New Roman" w:hAnsi="Times New Roman" w:cs="Times New Roman"/>
          <w:sz w:val="24"/>
          <w:szCs w:val="24"/>
        </w:rPr>
        <w:t>Settle should strive to change this discernment. In college and starting works of art, there is a considerable amount of stress in this section.</w:t>
      </w:r>
    </w:p>
    <w:p w:rsidR="00BA409A" w:rsidRDefault="003602CC" w:rsidP="00BA409A">
      <w:pPr>
        <w:pStyle w:val="ListParagraph"/>
        <w:numPr>
          <w:ilvl w:val="0"/>
          <w:numId w:val="30"/>
        </w:numPr>
        <w:tabs>
          <w:tab w:val="left" w:pos="407"/>
        </w:tabs>
        <w:rPr>
          <w:rFonts w:ascii="Times New Roman" w:hAnsi="Times New Roman" w:cs="Times New Roman"/>
          <w:sz w:val="24"/>
          <w:szCs w:val="24"/>
        </w:rPr>
      </w:pPr>
      <w:r w:rsidRPr="00BA409A">
        <w:rPr>
          <w:rFonts w:ascii="Times New Roman" w:hAnsi="Times New Roman" w:cs="Times New Roman"/>
          <w:sz w:val="24"/>
          <w:szCs w:val="24"/>
        </w:rPr>
        <w:t xml:space="preserve">It should be recalled that brand reliability is not of high importance to young adults, particularly in the chocolate candy industry. </w:t>
      </w:r>
    </w:p>
    <w:p w:rsidR="00BA409A" w:rsidRDefault="003602CC" w:rsidP="009718E8">
      <w:pPr>
        <w:pStyle w:val="ListParagraph"/>
        <w:numPr>
          <w:ilvl w:val="0"/>
          <w:numId w:val="30"/>
        </w:numPr>
        <w:tabs>
          <w:tab w:val="left" w:pos="407"/>
        </w:tabs>
        <w:rPr>
          <w:rFonts w:ascii="Times New Roman" w:hAnsi="Times New Roman" w:cs="Times New Roman"/>
          <w:sz w:val="24"/>
          <w:szCs w:val="24"/>
        </w:rPr>
      </w:pPr>
      <w:r w:rsidRPr="00BA409A">
        <w:rPr>
          <w:rFonts w:ascii="Times New Roman" w:hAnsi="Times New Roman" w:cs="Times New Roman"/>
          <w:sz w:val="24"/>
          <w:szCs w:val="24"/>
        </w:rPr>
        <w:t>Consequently, buying choices made by this portion are linked to fragment variables, such as the most recent trends, expense, and what looks fantastic. Pack Kat wants to engage these bases of separation in this manner.</w:t>
      </w:r>
    </w:p>
    <w:p w:rsidR="00BA409A" w:rsidRDefault="003602CC" w:rsidP="009718E8">
      <w:pPr>
        <w:pStyle w:val="ListParagraph"/>
        <w:numPr>
          <w:ilvl w:val="0"/>
          <w:numId w:val="30"/>
        </w:numPr>
        <w:tabs>
          <w:tab w:val="left" w:pos="407"/>
        </w:tabs>
        <w:rPr>
          <w:rFonts w:ascii="Times New Roman" w:hAnsi="Times New Roman" w:cs="Times New Roman"/>
          <w:sz w:val="24"/>
          <w:szCs w:val="24"/>
        </w:rPr>
      </w:pPr>
      <w:r w:rsidRPr="00BA409A">
        <w:rPr>
          <w:rFonts w:ascii="Times New Roman" w:hAnsi="Times New Roman" w:cs="Times New Roman"/>
          <w:sz w:val="24"/>
          <w:szCs w:val="24"/>
        </w:rPr>
        <w:t>Despite the fact that children are not the key target demographic for Kit Kat in terms of marketing, children actually have a major effect on the segment of more developed adults who purchase Kit Kat bars for themselves and their youngsters.</w:t>
      </w:r>
    </w:p>
    <w:p w:rsidR="00BA409A" w:rsidRDefault="003602CC" w:rsidP="009718E8">
      <w:pPr>
        <w:pStyle w:val="ListParagraph"/>
        <w:numPr>
          <w:ilvl w:val="0"/>
          <w:numId w:val="30"/>
        </w:numPr>
        <w:tabs>
          <w:tab w:val="left" w:pos="407"/>
        </w:tabs>
        <w:rPr>
          <w:rFonts w:ascii="Times New Roman" w:hAnsi="Times New Roman" w:cs="Times New Roman"/>
          <w:sz w:val="24"/>
          <w:szCs w:val="24"/>
        </w:rPr>
      </w:pPr>
      <w:r w:rsidRPr="00BA409A">
        <w:rPr>
          <w:rFonts w:ascii="Times New Roman" w:hAnsi="Times New Roman" w:cs="Times New Roman"/>
          <w:sz w:val="24"/>
          <w:szCs w:val="24"/>
        </w:rPr>
        <w:t xml:space="preserve">For their youth, Kit Kat, There have been numerous investigations of the effects of bland chocolate with the well-being trend blasting. </w:t>
      </w:r>
    </w:p>
    <w:p w:rsidR="009718E8" w:rsidRPr="00BA409A" w:rsidRDefault="003602CC" w:rsidP="009718E8">
      <w:pPr>
        <w:pStyle w:val="ListParagraph"/>
        <w:numPr>
          <w:ilvl w:val="0"/>
          <w:numId w:val="30"/>
        </w:numPr>
        <w:tabs>
          <w:tab w:val="left" w:pos="407"/>
        </w:tabs>
        <w:rPr>
          <w:rFonts w:ascii="Times New Roman" w:hAnsi="Times New Roman" w:cs="Times New Roman"/>
          <w:sz w:val="24"/>
          <w:szCs w:val="24"/>
        </w:rPr>
      </w:pPr>
      <w:r w:rsidRPr="00BA409A">
        <w:rPr>
          <w:rFonts w:ascii="Times New Roman" w:hAnsi="Times New Roman" w:cs="Times New Roman"/>
          <w:sz w:val="24"/>
          <w:szCs w:val="24"/>
        </w:rPr>
        <w:t>Therefore, Nestlé should also home in on advancing its dim chocolate Kit Kat to this cognizant fragment of wellness.</w:t>
      </w:r>
    </w:p>
    <w:p w:rsidR="003602CC" w:rsidRDefault="003602CC" w:rsidP="009718E8">
      <w:pPr>
        <w:tabs>
          <w:tab w:val="left" w:pos="407"/>
        </w:tabs>
        <w:rPr>
          <w:rFonts w:ascii="Times New Roman" w:hAnsi="Times New Roman" w:cs="Times New Roman"/>
          <w:b/>
          <w:color w:val="1F497D" w:themeColor="text2"/>
          <w:sz w:val="28"/>
          <w:szCs w:val="28"/>
        </w:rPr>
      </w:pPr>
    </w:p>
    <w:p w:rsidR="009718E8" w:rsidRPr="00FC724E" w:rsidRDefault="009718E8" w:rsidP="009718E8">
      <w:pPr>
        <w:tabs>
          <w:tab w:val="left" w:pos="407"/>
        </w:tabs>
        <w:rPr>
          <w:rFonts w:ascii="Times New Roman" w:hAnsi="Times New Roman" w:cs="Times New Roman"/>
          <w:b/>
          <w:color w:val="1F497D" w:themeColor="text2"/>
          <w:sz w:val="28"/>
          <w:szCs w:val="28"/>
        </w:rPr>
      </w:pPr>
      <w:r w:rsidRPr="00FC724E">
        <w:rPr>
          <w:rFonts w:ascii="Times New Roman" w:hAnsi="Times New Roman" w:cs="Times New Roman"/>
          <w:b/>
          <w:color w:val="1F497D" w:themeColor="text2"/>
          <w:sz w:val="28"/>
          <w:szCs w:val="28"/>
        </w:rPr>
        <w:t xml:space="preserve">5.2Unilever: </w:t>
      </w:r>
    </w:p>
    <w:p w:rsidR="00BA409A" w:rsidRDefault="009718E8" w:rsidP="009718E8">
      <w:pPr>
        <w:tabs>
          <w:tab w:val="left" w:pos="407"/>
        </w:tabs>
        <w:rPr>
          <w:rFonts w:ascii="Times New Roman" w:hAnsi="Times New Roman" w:cs="Times New Roman"/>
          <w:sz w:val="24"/>
          <w:szCs w:val="24"/>
        </w:rPr>
      </w:pPr>
      <w:r w:rsidRPr="000D4BC9">
        <w:rPr>
          <w:rFonts w:ascii="Times New Roman" w:hAnsi="Times New Roman" w:cs="Times New Roman"/>
          <w:sz w:val="24"/>
          <w:szCs w:val="24"/>
        </w:rPr>
        <w:t>Just as lessening supplements of concern and expanding micronutrients in the eating regimen, perhaps the greatest test later on will be to urge individuals to make the dietary move towards a more plane</w:t>
      </w:r>
      <w:r w:rsidR="00BD69A0">
        <w:rPr>
          <w:rFonts w:ascii="Times New Roman" w:hAnsi="Times New Roman" w:cs="Times New Roman"/>
          <w:sz w:val="24"/>
          <w:szCs w:val="24"/>
        </w:rPr>
        <w:t>t-accommodating eating routine and have some criteria also which are given bellow:</w:t>
      </w:r>
    </w:p>
    <w:p w:rsidR="00BA409A" w:rsidRDefault="009718E8" w:rsidP="009718E8">
      <w:pPr>
        <w:pStyle w:val="ListParagraph"/>
        <w:numPr>
          <w:ilvl w:val="0"/>
          <w:numId w:val="32"/>
        </w:numPr>
        <w:tabs>
          <w:tab w:val="left" w:pos="407"/>
        </w:tabs>
        <w:rPr>
          <w:rFonts w:ascii="Times New Roman" w:hAnsi="Times New Roman" w:cs="Times New Roman"/>
          <w:sz w:val="24"/>
          <w:szCs w:val="24"/>
        </w:rPr>
      </w:pPr>
      <w:r w:rsidRPr="00BA409A">
        <w:rPr>
          <w:rFonts w:ascii="Times New Roman" w:hAnsi="Times New Roman" w:cs="Times New Roman"/>
          <w:sz w:val="24"/>
          <w:szCs w:val="24"/>
        </w:rPr>
        <w:t xml:space="preserve">For their food framework to be manageable, they need a lot more individuals to choose plant-based food sources. </w:t>
      </w:r>
    </w:p>
    <w:p w:rsidR="00BD69A0" w:rsidRDefault="009718E8" w:rsidP="009718E8">
      <w:pPr>
        <w:pStyle w:val="ListParagraph"/>
        <w:numPr>
          <w:ilvl w:val="0"/>
          <w:numId w:val="32"/>
        </w:numPr>
        <w:tabs>
          <w:tab w:val="left" w:pos="407"/>
        </w:tabs>
        <w:rPr>
          <w:rFonts w:ascii="Times New Roman" w:hAnsi="Times New Roman" w:cs="Times New Roman"/>
          <w:sz w:val="24"/>
          <w:szCs w:val="24"/>
        </w:rPr>
      </w:pPr>
      <w:r w:rsidRPr="00BA409A">
        <w:rPr>
          <w:rFonts w:ascii="Times New Roman" w:hAnsi="Times New Roman" w:cs="Times New Roman"/>
          <w:sz w:val="24"/>
          <w:szCs w:val="24"/>
        </w:rPr>
        <w:t xml:space="preserve">Zeroing in on more plant-based alternatives, items with lower salt, sugar and fat, and food sources containing fundamental micronutrients, requires activity from singular food organizations. </w:t>
      </w:r>
    </w:p>
    <w:p w:rsidR="00BD69A0" w:rsidRDefault="009718E8" w:rsidP="009718E8">
      <w:pPr>
        <w:pStyle w:val="ListParagraph"/>
        <w:numPr>
          <w:ilvl w:val="0"/>
          <w:numId w:val="32"/>
        </w:numPr>
        <w:tabs>
          <w:tab w:val="left" w:pos="407"/>
        </w:tabs>
        <w:rPr>
          <w:rFonts w:ascii="Times New Roman" w:hAnsi="Times New Roman" w:cs="Times New Roman"/>
          <w:sz w:val="24"/>
          <w:szCs w:val="24"/>
        </w:rPr>
      </w:pPr>
      <w:r w:rsidRPr="00BD69A0">
        <w:rPr>
          <w:rFonts w:ascii="Times New Roman" w:hAnsi="Times New Roman" w:cs="Times New Roman"/>
          <w:sz w:val="24"/>
          <w:szCs w:val="24"/>
        </w:rPr>
        <w:t xml:space="preserve">It is the business' duty to ensure that nutritious food sources and rewards taste extraordinary so that individuals will pick them, instead of less solid other options. </w:t>
      </w:r>
    </w:p>
    <w:p w:rsidR="00BD69A0" w:rsidRDefault="009718E8" w:rsidP="009718E8">
      <w:pPr>
        <w:pStyle w:val="ListParagraph"/>
        <w:numPr>
          <w:ilvl w:val="0"/>
          <w:numId w:val="32"/>
        </w:numPr>
        <w:tabs>
          <w:tab w:val="left" w:pos="407"/>
        </w:tabs>
        <w:rPr>
          <w:rFonts w:ascii="Times New Roman" w:hAnsi="Times New Roman" w:cs="Times New Roman"/>
          <w:sz w:val="24"/>
          <w:szCs w:val="24"/>
        </w:rPr>
      </w:pPr>
      <w:r w:rsidRPr="00BD69A0">
        <w:rPr>
          <w:rFonts w:ascii="Times New Roman" w:hAnsi="Times New Roman" w:cs="Times New Roman"/>
          <w:sz w:val="24"/>
          <w:szCs w:val="24"/>
        </w:rPr>
        <w:lastRenderedPageBreak/>
        <w:t xml:space="preserve">They should likewise zero in on expanding straightforwardness in our naming to help move buyer inclinations. </w:t>
      </w:r>
    </w:p>
    <w:p w:rsidR="00BD69A0" w:rsidRDefault="009718E8" w:rsidP="009718E8">
      <w:pPr>
        <w:pStyle w:val="ListParagraph"/>
        <w:numPr>
          <w:ilvl w:val="0"/>
          <w:numId w:val="32"/>
        </w:numPr>
        <w:tabs>
          <w:tab w:val="left" w:pos="407"/>
        </w:tabs>
        <w:rPr>
          <w:rFonts w:ascii="Times New Roman" w:hAnsi="Times New Roman" w:cs="Times New Roman"/>
          <w:sz w:val="24"/>
          <w:szCs w:val="24"/>
        </w:rPr>
      </w:pPr>
      <w:r w:rsidRPr="00BD69A0">
        <w:rPr>
          <w:rFonts w:ascii="Times New Roman" w:hAnsi="Times New Roman" w:cs="Times New Roman"/>
          <w:sz w:val="24"/>
          <w:szCs w:val="24"/>
        </w:rPr>
        <w:t xml:space="preserve">Nonetheless, genuinely changing their food framework to urge individuals to eat better will require expanded joint effort between governments, NGOs, researchers, retailers and providers, just as the food business. </w:t>
      </w:r>
    </w:p>
    <w:p w:rsidR="009718E8" w:rsidRPr="00BD69A0" w:rsidRDefault="009718E8" w:rsidP="009718E8">
      <w:pPr>
        <w:pStyle w:val="ListParagraph"/>
        <w:numPr>
          <w:ilvl w:val="0"/>
          <w:numId w:val="32"/>
        </w:numPr>
        <w:tabs>
          <w:tab w:val="left" w:pos="407"/>
        </w:tabs>
        <w:rPr>
          <w:rFonts w:ascii="Times New Roman" w:hAnsi="Times New Roman" w:cs="Times New Roman"/>
          <w:sz w:val="24"/>
          <w:szCs w:val="24"/>
        </w:rPr>
      </w:pPr>
      <w:r w:rsidRPr="00BD69A0">
        <w:rPr>
          <w:rFonts w:ascii="Times New Roman" w:hAnsi="Times New Roman" w:cs="Times New Roman"/>
          <w:sz w:val="24"/>
          <w:szCs w:val="24"/>
        </w:rPr>
        <w:t>The key test will encourage this multi-partner approach towards aggregate activity.</w:t>
      </w:r>
    </w:p>
    <w:p w:rsidR="00C42D70" w:rsidRDefault="00C42D70" w:rsidP="00DC720C">
      <w:pPr>
        <w:tabs>
          <w:tab w:val="left" w:pos="407"/>
        </w:tabs>
        <w:rPr>
          <w:rFonts w:ascii="Times New Roman" w:hAnsi="Times New Roman" w:cs="Times New Roman"/>
          <w:b/>
          <w:color w:val="1F497D" w:themeColor="text2"/>
          <w:sz w:val="28"/>
          <w:szCs w:val="28"/>
        </w:rPr>
      </w:pPr>
    </w:p>
    <w:p w:rsidR="00DC720C" w:rsidRPr="00FC724E" w:rsidRDefault="005467C6" w:rsidP="00DC720C">
      <w:pPr>
        <w:tabs>
          <w:tab w:val="left" w:pos="407"/>
        </w:tabs>
        <w:rPr>
          <w:rFonts w:ascii="Times New Roman" w:eastAsia="Calibri" w:hAnsi="Times New Roman" w:cs="Times New Roman"/>
          <w:b/>
          <w:color w:val="1F497D" w:themeColor="text2"/>
          <w:sz w:val="28"/>
          <w:szCs w:val="28"/>
        </w:rPr>
      </w:pPr>
      <w:r w:rsidRPr="00FC724E">
        <w:rPr>
          <w:rFonts w:ascii="Times New Roman" w:hAnsi="Times New Roman" w:cs="Times New Roman"/>
          <w:b/>
          <w:color w:val="1F497D" w:themeColor="text2"/>
          <w:sz w:val="28"/>
          <w:szCs w:val="28"/>
        </w:rPr>
        <w:t>5.3</w:t>
      </w:r>
      <w:r w:rsidR="00745D5C" w:rsidRPr="00FC724E">
        <w:rPr>
          <w:rFonts w:ascii="Times New Roman" w:hAnsi="Times New Roman" w:cs="Times New Roman"/>
          <w:b/>
          <w:color w:val="1F497D" w:themeColor="text2"/>
          <w:sz w:val="28"/>
          <w:szCs w:val="28"/>
        </w:rPr>
        <w:t>Kellogg’s Company:</w:t>
      </w:r>
    </w:p>
    <w:p w:rsidR="00C70D3A" w:rsidRDefault="00C70D3A" w:rsidP="003137B1">
      <w:pPr>
        <w:autoSpaceDE w:val="0"/>
        <w:autoSpaceDN w:val="0"/>
        <w:adjustRightInd w:val="0"/>
        <w:spacing w:after="0" w:line="240" w:lineRule="auto"/>
        <w:rPr>
          <w:rFonts w:ascii="Times New Roman" w:eastAsia="Calibri" w:hAnsi="Times New Roman" w:cs="Times New Roman"/>
          <w:sz w:val="24"/>
          <w:szCs w:val="24"/>
        </w:rPr>
      </w:pPr>
    </w:p>
    <w:p w:rsidR="00C70D3A" w:rsidRDefault="00C70D3A" w:rsidP="003137B1">
      <w:pPr>
        <w:autoSpaceDE w:val="0"/>
        <w:autoSpaceDN w:val="0"/>
        <w:adjustRightInd w:val="0"/>
        <w:spacing w:after="0" w:line="240" w:lineRule="auto"/>
        <w:rPr>
          <w:rFonts w:ascii="Times New Roman" w:eastAsia="Calibri" w:hAnsi="Times New Roman" w:cs="Times New Roman"/>
          <w:sz w:val="24"/>
          <w:szCs w:val="24"/>
        </w:rPr>
      </w:pPr>
      <w:r w:rsidRPr="00C70D3A">
        <w:rPr>
          <w:rFonts w:ascii="Times New Roman" w:eastAsia="Calibri" w:hAnsi="Times New Roman" w:cs="Times New Roman"/>
          <w:sz w:val="24"/>
          <w:szCs w:val="24"/>
        </w:rPr>
        <w:t>Kellogg's discontent was a societal failure based on the various clarifications. Kellogg's course of action was calamity recipes for Indian Dishes, there have</w:t>
      </w:r>
      <w:r>
        <w:rPr>
          <w:rFonts w:ascii="Times New Roman" w:eastAsia="Calibri" w:hAnsi="Times New Roman" w:cs="Times New Roman"/>
          <w:sz w:val="24"/>
          <w:szCs w:val="24"/>
        </w:rPr>
        <w:t xml:space="preserve"> some issues also which are given bellow:</w:t>
      </w:r>
    </w:p>
    <w:p w:rsidR="00C70D3A" w:rsidRPr="000D4BC9" w:rsidRDefault="00C70D3A" w:rsidP="003137B1">
      <w:pPr>
        <w:autoSpaceDE w:val="0"/>
        <w:autoSpaceDN w:val="0"/>
        <w:adjustRightInd w:val="0"/>
        <w:spacing w:after="0" w:line="240" w:lineRule="auto"/>
        <w:rPr>
          <w:rFonts w:ascii="Times New Roman" w:eastAsia="Calibri" w:hAnsi="Times New Roman" w:cs="Times New Roman"/>
          <w:sz w:val="24"/>
          <w:szCs w:val="24"/>
        </w:rPr>
      </w:pPr>
    </w:p>
    <w:p w:rsidR="00C70D3A" w:rsidRDefault="00C70D3A" w:rsidP="00FC724E">
      <w:pPr>
        <w:pStyle w:val="ListParagraph"/>
        <w:numPr>
          <w:ilvl w:val="0"/>
          <w:numId w:val="7"/>
        </w:numPr>
        <w:autoSpaceDE w:val="0"/>
        <w:autoSpaceDN w:val="0"/>
        <w:adjustRightInd w:val="0"/>
        <w:spacing w:after="0" w:line="240" w:lineRule="auto"/>
        <w:rPr>
          <w:rFonts w:ascii="Times New Roman" w:eastAsia="Calibri" w:hAnsi="Times New Roman" w:cs="Times New Roman"/>
          <w:sz w:val="24"/>
          <w:szCs w:val="24"/>
        </w:rPr>
      </w:pPr>
      <w:r w:rsidRPr="00C70D3A">
        <w:rPr>
          <w:rFonts w:ascii="Times New Roman" w:eastAsia="Calibri" w:hAnsi="Times New Roman" w:cs="Times New Roman"/>
          <w:sz w:val="24"/>
          <w:szCs w:val="24"/>
        </w:rPr>
        <w:t>In any case, Kellogg's should advance the food as well as the general concept of breakfast grain.</w:t>
      </w:r>
    </w:p>
    <w:p w:rsidR="003137B1" w:rsidRPr="00FC724E" w:rsidRDefault="003137B1" w:rsidP="00FC724E">
      <w:pPr>
        <w:pStyle w:val="ListParagraph"/>
        <w:numPr>
          <w:ilvl w:val="0"/>
          <w:numId w:val="7"/>
        </w:numPr>
        <w:autoSpaceDE w:val="0"/>
        <w:autoSpaceDN w:val="0"/>
        <w:adjustRightInd w:val="0"/>
        <w:spacing w:after="0" w:line="240" w:lineRule="auto"/>
        <w:rPr>
          <w:rFonts w:ascii="Times New Roman" w:eastAsia="Calibri" w:hAnsi="Times New Roman" w:cs="Times New Roman"/>
          <w:sz w:val="24"/>
          <w:szCs w:val="24"/>
        </w:rPr>
      </w:pPr>
      <w:r w:rsidRPr="000D4BC9">
        <w:rPr>
          <w:rFonts w:ascii="Times New Roman" w:eastAsia="Calibri" w:hAnsi="Times New Roman" w:cs="Times New Roman"/>
          <w:sz w:val="24"/>
          <w:szCs w:val="24"/>
        </w:rPr>
        <w:t xml:space="preserve">Reduce the costs of the item to a worthy level. </w:t>
      </w:r>
    </w:p>
    <w:p w:rsidR="003137B1" w:rsidRPr="000D4BC9" w:rsidRDefault="003137B1" w:rsidP="00B53152">
      <w:pPr>
        <w:pStyle w:val="ListParagraph"/>
        <w:numPr>
          <w:ilvl w:val="0"/>
          <w:numId w:val="8"/>
        </w:numPr>
        <w:autoSpaceDE w:val="0"/>
        <w:autoSpaceDN w:val="0"/>
        <w:adjustRightInd w:val="0"/>
        <w:spacing w:after="0" w:line="240" w:lineRule="auto"/>
        <w:rPr>
          <w:rFonts w:ascii="Times New Roman" w:eastAsia="Calibri" w:hAnsi="Times New Roman" w:cs="Times New Roman"/>
          <w:sz w:val="24"/>
          <w:szCs w:val="24"/>
        </w:rPr>
      </w:pPr>
      <w:r w:rsidRPr="000D4BC9">
        <w:rPr>
          <w:rFonts w:ascii="Times New Roman" w:eastAsia="Calibri" w:hAnsi="Times New Roman" w:cs="Times New Roman"/>
          <w:sz w:val="24"/>
          <w:szCs w:val="24"/>
        </w:rPr>
        <w:t xml:space="preserve">Distributing the item in the market in bunches of various sizes. </w:t>
      </w:r>
    </w:p>
    <w:p w:rsidR="003137B1" w:rsidRPr="000D4BC9" w:rsidRDefault="003137B1" w:rsidP="00B53152">
      <w:pPr>
        <w:pStyle w:val="ListParagraph"/>
        <w:numPr>
          <w:ilvl w:val="0"/>
          <w:numId w:val="8"/>
        </w:numPr>
        <w:autoSpaceDE w:val="0"/>
        <w:autoSpaceDN w:val="0"/>
        <w:adjustRightInd w:val="0"/>
        <w:spacing w:after="0" w:line="240" w:lineRule="auto"/>
        <w:rPr>
          <w:rFonts w:ascii="Times New Roman" w:eastAsia="Calibri" w:hAnsi="Times New Roman" w:cs="Times New Roman"/>
          <w:sz w:val="24"/>
          <w:szCs w:val="24"/>
        </w:rPr>
      </w:pPr>
      <w:r w:rsidRPr="000D4BC9">
        <w:rPr>
          <w:rFonts w:ascii="Times New Roman" w:eastAsia="Calibri" w:hAnsi="Times New Roman" w:cs="Times New Roman"/>
          <w:sz w:val="24"/>
          <w:szCs w:val="24"/>
        </w:rPr>
        <w:t xml:space="preserve">Shift in Positioning-As fun-and-taste item rather than well-being item. </w:t>
      </w:r>
    </w:p>
    <w:p w:rsidR="00512180" w:rsidRPr="000D4BC9" w:rsidRDefault="003137B1" w:rsidP="00B53152">
      <w:pPr>
        <w:pStyle w:val="ListParagraph"/>
        <w:numPr>
          <w:ilvl w:val="0"/>
          <w:numId w:val="8"/>
        </w:numPr>
        <w:autoSpaceDE w:val="0"/>
        <w:autoSpaceDN w:val="0"/>
        <w:adjustRightInd w:val="0"/>
        <w:spacing w:after="0" w:line="240" w:lineRule="auto"/>
        <w:rPr>
          <w:rFonts w:ascii="Times New Roman" w:eastAsia="Calibri" w:hAnsi="Times New Roman" w:cs="Times New Roman"/>
          <w:sz w:val="24"/>
          <w:szCs w:val="24"/>
        </w:rPr>
      </w:pPr>
      <w:r w:rsidRPr="000D4BC9">
        <w:rPr>
          <w:rFonts w:ascii="Times New Roman" w:eastAsia="Calibri" w:hAnsi="Times New Roman" w:cs="Times New Roman"/>
          <w:sz w:val="24"/>
          <w:szCs w:val="24"/>
        </w:rPr>
        <w:t xml:space="preserve">Increased Consumer advancements </w:t>
      </w:r>
    </w:p>
    <w:p w:rsidR="003137B1" w:rsidRPr="000D4BC9" w:rsidRDefault="003137B1" w:rsidP="00B53152">
      <w:pPr>
        <w:pStyle w:val="ListParagraph"/>
        <w:numPr>
          <w:ilvl w:val="0"/>
          <w:numId w:val="8"/>
        </w:numPr>
        <w:autoSpaceDE w:val="0"/>
        <w:autoSpaceDN w:val="0"/>
        <w:adjustRightInd w:val="0"/>
        <w:spacing w:after="0" w:line="240" w:lineRule="auto"/>
        <w:rPr>
          <w:rFonts w:ascii="Times New Roman" w:eastAsia="Calibri" w:hAnsi="Times New Roman" w:cs="Times New Roman"/>
          <w:sz w:val="24"/>
          <w:szCs w:val="24"/>
        </w:rPr>
      </w:pPr>
      <w:r w:rsidRPr="000D4BC9">
        <w:rPr>
          <w:rFonts w:ascii="Times New Roman" w:eastAsia="Calibri" w:hAnsi="Times New Roman" w:cs="Times New Roman"/>
          <w:sz w:val="24"/>
          <w:szCs w:val="24"/>
        </w:rPr>
        <w:t xml:space="preserve">Enhanced Media Budget </w:t>
      </w:r>
    </w:p>
    <w:p w:rsidR="003137B1" w:rsidRPr="000D4BC9" w:rsidRDefault="003137B1" w:rsidP="00B53152">
      <w:pPr>
        <w:pStyle w:val="ListParagraph"/>
        <w:numPr>
          <w:ilvl w:val="0"/>
          <w:numId w:val="8"/>
        </w:numPr>
        <w:autoSpaceDE w:val="0"/>
        <w:autoSpaceDN w:val="0"/>
        <w:adjustRightInd w:val="0"/>
        <w:spacing w:after="0" w:line="240" w:lineRule="auto"/>
        <w:rPr>
          <w:rFonts w:ascii="Times New Roman" w:eastAsia="Calibri" w:hAnsi="Times New Roman" w:cs="Times New Roman"/>
          <w:sz w:val="24"/>
          <w:szCs w:val="24"/>
        </w:rPr>
      </w:pPr>
      <w:r w:rsidRPr="000D4BC9">
        <w:rPr>
          <w:rFonts w:ascii="Times New Roman" w:eastAsia="Calibri" w:hAnsi="Times New Roman" w:cs="Times New Roman"/>
          <w:sz w:val="24"/>
          <w:szCs w:val="24"/>
        </w:rPr>
        <w:t xml:space="preserve">Bringing in development </w:t>
      </w:r>
    </w:p>
    <w:p w:rsidR="003137B1" w:rsidRPr="000D4BC9" w:rsidRDefault="003137B1" w:rsidP="003137B1">
      <w:pPr>
        <w:autoSpaceDE w:val="0"/>
        <w:autoSpaceDN w:val="0"/>
        <w:adjustRightInd w:val="0"/>
        <w:spacing w:after="0" w:line="240" w:lineRule="auto"/>
        <w:rPr>
          <w:rFonts w:ascii="Times New Roman" w:eastAsia="Calibri" w:hAnsi="Times New Roman" w:cs="Times New Roman"/>
          <w:sz w:val="24"/>
          <w:szCs w:val="24"/>
        </w:rPr>
      </w:pPr>
    </w:p>
    <w:p w:rsidR="003137B1" w:rsidRDefault="003137B1" w:rsidP="003137B1">
      <w:pPr>
        <w:autoSpaceDE w:val="0"/>
        <w:autoSpaceDN w:val="0"/>
        <w:adjustRightInd w:val="0"/>
        <w:spacing w:after="0" w:line="240" w:lineRule="auto"/>
        <w:rPr>
          <w:rFonts w:ascii="Times New Roman" w:eastAsia="Calibri" w:hAnsi="Times New Roman" w:cs="Times New Roman"/>
          <w:sz w:val="24"/>
          <w:szCs w:val="24"/>
        </w:rPr>
      </w:pPr>
    </w:p>
    <w:p w:rsidR="00BA409A" w:rsidRPr="000D4BC9" w:rsidRDefault="00BA409A" w:rsidP="003137B1">
      <w:pPr>
        <w:autoSpaceDE w:val="0"/>
        <w:autoSpaceDN w:val="0"/>
        <w:adjustRightInd w:val="0"/>
        <w:spacing w:after="0" w:line="240" w:lineRule="auto"/>
        <w:rPr>
          <w:rFonts w:ascii="Times New Roman" w:eastAsia="Calibri" w:hAnsi="Times New Roman" w:cs="Times New Roman"/>
          <w:sz w:val="24"/>
          <w:szCs w:val="24"/>
        </w:rPr>
      </w:pPr>
    </w:p>
    <w:p w:rsidR="003137B1" w:rsidRPr="00FC724E" w:rsidRDefault="003137B1" w:rsidP="003137B1">
      <w:pPr>
        <w:autoSpaceDE w:val="0"/>
        <w:autoSpaceDN w:val="0"/>
        <w:adjustRightInd w:val="0"/>
        <w:spacing w:after="0" w:line="240" w:lineRule="auto"/>
        <w:rPr>
          <w:rFonts w:ascii="Times New Roman" w:eastAsia="Calibri" w:hAnsi="Times New Roman" w:cs="Times New Roman"/>
          <w:b/>
          <w:color w:val="1F497D" w:themeColor="text2"/>
          <w:sz w:val="28"/>
          <w:szCs w:val="28"/>
        </w:rPr>
      </w:pPr>
      <w:r w:rsidRPr="00FC724E">
        <w:rPr>
          <w:rFonts w:ascii="Times New Roman" w:eastAsia="Calibri" w:hAnsi="Times New Roman" w:cs="Times New Roman"/>
          <w:b/>
          <w:color w:val="1F497D" w:themeColor="text2"/>
          <w:sz w:val="28"/>
          <w:szCs w:val="28"/>
        </w:rPr>
        <w:t xml:space="preserve">5.4Coca Cola Company: </w:t>
      </w:r>
    </w:p>
    <w:p w:rsidR="003137B1" w:rsidRDefault="003137B1" w:rsidP="003137B1">
      <w:pPr>
        <w:autoSpaceDE w:val="0"/>
        <w:autoSpaceDN w:val="0"/>
        <w:adjustRightInd w:val="0"/>
        <w:spacing w:after="0" w:line="240" w:lineRule="auto"/>
        <w:rPr>
          <w:rFonts w:ascii="Times New Roman" w:eastAsia="Calibri" w:hAnsi="Times New Roman" w:cs="Times New Roman"/>
          <w:color w:val="1F497D" w:themeColor="text2"/>
          <w:sz w:val="28"/>
          <w:szCs w:val="28"/>
        </w:rPr>
      </w:pPr>
    </w:p>
    <w:p w:rsidR="00BD69A0" w:rsidRPr="00373595" w:rsidRDefault="00373595" w:rsidP="003137B1">
      <w:pPr>
        <w:autoSpaceDE w:val="0"/>
        <w:autoSpaceDN w:val="0"/>
        <w:adjustRightInd w:val="0"/>
        <w:spacing w:after="0" w:line="240" w:lineRule="auto"/>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There have some critical issues after researching their report which is given bellow:</w:t>
      </w:r>
    </w:p>
    <w:p w:rsidR="00C40352" w:rsidRDefault="00C40352" w:rsidP="00C40352">
      <w:pPr>
        <w:autoSpaceDE w:val="0"/>
        <w:autoSpaceDN w:val="0"/>
        <w:adjustRightInd w:val="0"/>
        <w:spacing w:after="0" w:line="240" w:lineRule="auto"/>
        <w:rPr>
          <w:rFonts w:ascii="Times New Roman" w:eastAsia="Calibri" w:hAnsi="Times New Roman" w:cs="Times New Roman"/>
          <w:color w:val="1F497D" w:themeColor="text2"/>
          <w:sz w:val="28"/>
          <w:szCs w:val="28"/>
        </w:rPr>
      </w:pPr>
    </w:p>
    <w:p w:rsidR="00C40352" w:rsidRPr="00C40352" w:rsidRDefault="00C40352" w:rsidP="00C40352">
      <w:pPr>
        <w:autoSpaceDE w:val="0"/>
        <w:autoSpaceDN w:val="0"/>
        <w:adjustRightInd w:val="0"/>
        <w:spacing w:after="0" w:line="240" w:lineRule="auto"/>
        <w:rPr>
          <w:rFonts w:ascii="Times New Roman" w:eastAsia="Calibri" w:hAnsi="Times New Roman" w:cs="Times New Roman"/>
          <w:color w:val="000000" w:themeColor="text1"/>
          <w:sz w:val="24"/>
          <w:szCs w:val="24"/>
        </w:rPr>
      </w:pPr>
    </w:p>
    <w:p w:rsidR="00C40352" w:rsidRPr="00C40352" w:rsidRDefault="00C40352" w:rsidP="00C40352">
      <w:pPr>
        <w:pStyle w:val="ListParagraph"/>
        <w:numPr>
          <w:ilvl w:val="0"/>
          <w:numId w:val="34"/>
        </w:numPr>
        <w:autoSpaceDE w:val="0"/>
        <w:autoSpaceDN w:val="0"/>
        <w:adjustRightInd w:val="0"/>
        <w:spacing w:after="0" w:line="240" w:lineRule="auto"/>
        <w:rPr>
          <w:rFonts w:ascii="Times New Roman" w:eastAsia="Calibri" w:hAnsi="Times New Roman" w:cs="Times New Roman"/>
          <w:color w:val="000000" w:themeColor="text1"/>
          <w:sz w:val="24"/>
          <w:szCs w:val="24"/>
        </w:rPr>
      </w:pPr>
      <w:r w:rsidRPr="00C40352">
        <w:rPr>
          <w:rFonts w:ascii="Times New Roman" w:eastAsia="Calibri" w:hAnsi="Times New Roman" w:cs="Times New Roman"/>
          <w:color w:val="000000" w:themeColor="text1"/>
          <w:sz w:val="24"/>
          <w:szCs w:val="24"/>
        </w:rPr>
        <w:t>In order to fascinate their customers, the Coca Cola Corporation should aim to emphasize more on demonstrating their infrastructure on the market.</w:t>
      </w:r>
    </w:p>
    <w:p w:rsidR="00C40352" w:rsidRPr="00C40352" w:rsidRDefault="00C40352" w:rsidP="00C40352">
      <w:pPr>
        <w:pStyle w:val="ListParagraph"/>
        <w:numPr>
          <w:ilvl w:val="0"/>
          <w:numId w:val="34"/>
        </w:numPr>
        <w:autoSpaceDE w:val="0"/>
        <w:autoSpaceDN w:val="0"/>
        <w:adjustRightInd w:val="0"/>
        <w:spacing w:after="0" w:line="240" w:lineRule="auto"/>
        <w:rPr>
          <w:rFonts w:ascii="Times New Roman" w:eastAsia="Calibri" w:hAnsi="Times New Roman" w:cs="Times New Roman"/>
          <w:color w:val="000000" w:themeColor="text1"/>
          <w:sz w:val="24"/>
          <w:szCs w:val="24"/>
        </w:rPr>
      </w:pPr>
      <w:r w:rsidRPr="00C40352">
        <w:rPr>
          <w:rFonts w:ascii="Times New Roman" w:eastAsia="Calibri" w:hAnsi="Times New Roman" w:cs="Times New Roman"/>
          <w:color w:val="000000" w:themeColor="text1"/>
          <w:sz w:val="24"/>
          <w:szCs w:val="24"/>
        </w:rPr>
        <w:t>In rural areas, the marketing staff should aim to improve the supply of coke.</w:t>
      </w:r>
    </w:p>
    <w:p w:rsidR="00C40352" w:rsidRDefault="00C40352" w:rsidP="00373595">
      <w:pPr>
        <w:pStyle w:val="ListParagraph"/>
        <w:numPr>
          <w:ilvl w:val="0"/>
          <w:numId w:val="34"/>
        </w:numPr>
        <w:autoSpaceDE w:val="0"/>
        <w:autoSpaceDN w:val="0"/>
        <w:adjustRightInd w:val="0"/>
        <w:spacing w:after="0" w:line="240" w:lineRule="auto"/>
        <w:rPr>
          <w:rFonts w:ascii="Times New Roman" w:eastAsia="Calibri" w:hAnsi="Times New Roman" w:cs="Times New Roman"/>
          <w:color w:val="000000" w:themeColor="text1"/>
          <w:sz w:val="24"/>
          <w:szCs w:val="24"/>
        </w:rPr>
      </w:pPr>
      <w:r w:rsidRPr="00C40352">
        <w:rPr>
          <w:rFonts w:ascii="Times New Roman" w:eastAsia="Calibri" w:hAnsi="Times New Roman" w:cs="Times New Roman"/>
          <w:color w:val="000000" w:themeColor="text1"/>
          <w:sz w:val="24"/>
          <w:szCs w:val="24"/>
        </w:rPr>
        <w:t>Now the younger generation had a propensity to drink a daily bottle of coke 2 at the same time, so they had to prove more.</w:t>
      </w:r>
    </w:p>
    <w:p w:rsidR="00C40352" w:rsidRPr="00C40352" w:rsidRDefault="00C40352" w:rsidP="00BA409A">
      <w:pPr>
        <w:pStyle w:val="ListParagraph"/>
        <w:numPr>
          <w:ilvl w:val="0"/>
          <w:numId w:val="28"/>
        </w:numPr>
        <w:autoSpaceDE w:val="0"/>
        <w:autoSpaceDN w:val="0"/>
        <w:adjustRightInd w:val="0"/>
        <w:spacing w:after="0" w:line="240" w:lineRule="auto"/>
        <w:rPr>
          <w:rFonts w:ascii="Times New Roman" w:eastAsia="Calibri" w:hAnsi="Times New Roman" w:cs="Times New Roman"/>
          <w:sz w:val="24"/>
          <w:szCs w:val="24"/>
        </w:rPr>
      </w:pPr>
      <w:r w:rsidRPr="00C40352">
        <w:rPr>
          <w:rFonts w:ascii="Times New Roman" w:eastAsia="Calibri" w:hAnsi="Times New Roman" w:cs="Times New Roman"/>
          <w:sz w:val="24"/>
          <w:szCs w:val="24"/>
        </w:rPr>
        <w:t>To mitigate their vulnerability, Coca Cola uses business tactics that focus on their power and function.</w:t>
      </w:r>
    </w:p>
    <w:p w:rsidR="00C40352" w:rsidRDefault="00C40352" w:rsidP="003137B1">
      <w:pPr>
        <w:pStyle w:val="ListParagraph"/>
        <w:numPr>
          <w:ilvl w:val="0"/>
          <w:numId w:val="28"/>
        </w:numPr>
        <w:autoSpaceDE w:val="0"/>
        <w:autoSpaceDN w:val="0"/>
        <w:adjustRightInd w:val="0"/>
        <w:spacing w:after="0" w:line="240" w:lineRule="auto"/>
        <w:rPr>
          <w:rFonts w:ascii="Times New Roman" w:eastAsia="Calibri" w:hAnsi="Times New Roman" w:cs="Times New Roman"/>
          <w:sz w:val="24"/>
          <w:szCs w:val="24"/>
        </w:rPr>
      </w:pPr>
      <w:r w:rsidRPr="00C40352">
        <w:rPr>
          <w:rFonts w:ascii="Times New Roman" w:eastAsia="Calibri" w:hAnsi="Times New Roman" w:cs="Times New Roman"/>
          <w:sz w:val="24"/>
          <w:szCs w:val="24"/>
        </w:rPr>
        <w:t>The drink brands are paid no less expense to invest money into advancement technique to achieve strong momentum.</w:t>
      </w:r>
    </w:p>
    <w:p w:rsidR="00C40352" w:rsidRDefault="00C40352" w:rsidP="003137B1">
      <w:pPr>
        <w:pStyle w:val="ListParagraph"/>
        <w:numPr>
          <w:ilvl w:val="0"/>
          <w:numId w:val="28"/>
        </w:numPr>
        <w:autoSpaceDE w:val="0"/>
        <w:autoSpaceDN w:val="0"/>
        <w:adjustRightInd w:val="0"/>
        <w:spacing w:after="0" w:line="240" w:lineRule="auto"/>
        <w:rPr>
          <w:rFonts w:ascii="Times New Roman" w:eastAsia="Calibri" w:hAnsi="Times New Roman" w:cs="Times New Roman"/>
          <w:sz w:val="24"/>
          <w:szCs w:val="24"/>
        </w:rPr>
      </w:pPr>
      <w:r w:rsidRPr="00C40352">
        <w:rPr>
          <w:rFonts w:ascii="Times New Roman" w:eastAsia="Calibri" w:hAnsi="Times New Roman" w:cs="Times New Roman"/>
          <w:sz w:val="24"/>
          <w:szCs w:val="24"/>
        </w:rPr>
        <w:t>As a result, the Coca-Cola Corporation could intensify its care of individuals here.</w:t>
      </w:r>
    </w:p>
    <w:p w:rsidR="00C40352" w:rsidRDefault="00C40352" w:rsidP="003137B1">
      <w:pPr>
        <w:pStyle w:val="ListParagraph"/>
        <w:numPr>
          <w:ilvl w:val="0"/>
          <w:numId w:val="28"/>
        </w:numPr>
        <w:autoSpaceDE w:val="0"/>
        <w:autoSpaceDN w:val="0"/>
        <w:adjustRightInd w:val="0"/>
        <w:spacing w:after="0" w:line="240" w:lineRule="auto"/>
        <w:rPr>
          <w:rFonts w:ascii="Times New Roman" w:eastAsia="Calibri" w:hAnsi="Times New Roman" w:cs="Times New Roman"/>
          <w:sz w:val="24"/>
          <w:szCs w:val="24"/>
        </w:rPr>
      </w:pPr>
      <w:r w:rsidRPr="00C40352">
        <w:rPr>
          <w:rFonts w:ascii="Times New Roman" w:eastAsia="Calibri" w:hAnsi="Times New Roman" w:cs="Times New Roman"/>
          <w:sz w:val="24"/>
          <w:szCs w:val="24"/>
        </w:rPr>
        <w:t>I would also recommend that Coca Cola retain its unique object, since this is the thing for which the company is now celebrated.</w:t>
      </w:r>
    </w:p>
    <w:p w:rsidR="003137B1" w:rsidRPr="000D4BC9" w:rsidRDefault="003137B1" w:rsidP="003137B1">
      <w:pPr>
        <w:autoSpaceDE w:val="0"/>
        <w:autoSpaceDN w:val="0"/>
        <w:adjustRightInd w:val="0"/>
        <w:spacing w:after="0" w:line="240" w:lineRule="auto"/>
        <w:rPr>
          <w:rFonts w:ascii="Times New Roman" w:eastAsia="Calibri" w:hAnsi="Times New Roman" w:cs="Times New Roman"/>
          <w:sz w:val="24"/>
          <w:szCs w:val="24"/>
        </w:rPr>
      </w:pPr>
    </w:p>
    <w:p w:rsidR="003137B1" w:rsidRPr="00FC724E" w:rsidRDefault="003137B1" w:rsidP="003137B1">
      <w:pPr>
        <w:autoSpaceDE w:val="0"/>
        <w:autoSpaceDN w:val="0"/>
        <w:adjustRightInd w:val="0"/>
        <w:spacing w:after="0" w:line="240" w:lineRule="auto"/>
        <w:rPr>
          <w:rFonts w:ascii="Times New Roman" w:eastAsia="Calibri" w:hAnsi="Times New Roman" w:cs="Times New Roman"/>
          <w:b/>
          <w:color w:val="1F497D" w:themeColor="text2"/>
          <w:sz w:val="28"/>
          <w:szCs w:val="28"/>
        </w:rPr>
      </w:pPr>
      <w:r w:rsidRPr="00FC724E">
        <w:rPr>
          <w:rFonts w:ascii="Times New Roman" w:eastAsia="Calibri" w:hAnsi="Times New Roman" w:cs="Times New Roman"/>
          <w:b/>
          <w:color w:val="1F497D" w:themeColor="text2"/>
          <w:sz w:val="28"/>
          <w:szCs w:val="28"/>
        </w:rPr>
        <w:lastRenderedPageBreak/>
        <w:t xml:space="preserve">5.5PepsiCo Inc.: </w:t>
      </w:r>
    </w:p>
    <w:p w:rsidR="003137B1" w:rsidRDefault="003137B1" w:rsidP="003137B1">
      <w:pPr>
        <w:autoSpaceDE w:val="0"/>
        <w:autoSpaceDN w:val="0"/>
        <w:adjustRightInd w:val="0"/>
        <w:spacing w:after="0" w:line="240" w:lineRule="auto"/>
        <w:rPr>
          <w:rFonts w:ascii="Times New Roman" w:eastAsia="Calibri" w:hAnsi="Times New Roman" w:cs="Times New Roman"/>
          <w:sz w:val="24"/>
          <w:szCs w:val="24"/>
        </w:rPr>
      </w:pPr>
    </w:p>
    <w:p w:rsidR="001A0764" w:rsidRDefault="004047F0" w:rsidP="003137B1">
      <w:pPr>
        <w:autoSpaceDE w:val="0"/>
        <w:autoSpaceDN w:val="0"/>
        <w:adjustRightInd w:val="0"/>
        <w:spacing w:after="0" w:line="240" w:lineRule="auto"/>
        <w:rPr>
          <w:rFonts w:ascii="Times New Roman" w:eastAsia="Calibri" w:hAnsi="Times New Roman" w:cs="Times New Roman"/>
          <w:sz w:val="24"/>
          <w:szCs w:val="24"/>
        </w:rPr>
      </w:pPr>
      <w:r w:rsidRPr="004047F0">
        <w:rPr>
          <w:rFonts w:ascii="Times New Roman" w:eastAsia="Calibri" w:hAnsi="Times New Roman" w:cs="Times New Roman"/>
          <w:sz w:val="24"/>
          <w:szCs w:val="24"/>
        </w:rPr>
        <w:t>Overall, Pepsico Inc. appears to be exceptional in distribution practices such as lead generation, lead certification, closing portfolio management referral, etc. They are well associated with the practices of marketing, such as building visibility, concern and loyalty.</w:t>
      </w:r>
    </w:p>
    <w:p w:rsidR="004047F0" w:rsidRDefault="004047F0" w:rsidP="003137B1">
      <w:pPr>
        <w:autoSpaceDE w:val="0"/>
        <w:autoSpaceDN w:val="0"/>
        <w:adjustRightInd w:val="0"/>
        <w:spacing w:after="0" w:line="240" w:lineRule="auto"/>
        <w:rPr>
          <w:rFonts w:ascii="Times New Roman" w:eastAsia="Calibri" w:hAnsi="Times New Roman" w:cs="Times New Roman"/>
          <w:sz w:val="24"/>
          <w:szCs w:val="24"/>
        </w:rPr>
      </w:pPr>
    </w:p>
    <w:p w:rsidR="004047F0" w:rsidRDefault="005D14BE" w:rsidP="004047F0">
      <w:pPr>
        <w:pStyle w:val="ListParagraph"/>
        <w:numPr>
          <w:ilvl w:val="0"/>
          <w:numId w:val="35"/>
        </w:numPr>
        <w:autoSpaceDE w:val="0"/>
        <w:autoSpaceDN w:val="0"/>
        <w:adjustRightInd w:val="0"/>
        <w:spacing w:after="0" w:line="240" w:lineRule="auto"/>
        <w:rPr>
          <w:rFonts w:ascii="Times New Roman" w:eastAsia="Calibri" w:hAnsi="Times New Roman" w:cs="Times New Roman"/>
          <w:sz w:val="24"/>
          <w:szCs w:val="24"/>
        </w:rPr>
      </w:pPr>
      <w:r w:rsidRPr="005D14BE">
        <w:rPr>
          <w:rFonts w:ascii="Times New Roman" w:eastAsia="Calibri" w:hAnsi="Times New Roman" w:cs="Times New Roman"/>
          <w:sz w:val="24"/>
          <w:szCs w:val="24"/>
        </w:rPr>
        <w:t>More preparation and growth components should be concentrated in order to further enhance the</w:t>
      </w:r>
      <w:r>
        <w:rPr>
          <w:rFonts w:ascii="Times New Roman" w:eastAsia="Calibri" w:hAnsi="Times New Roman" w:cs="Times New Roman"/>
          <w:sz w:val="24"/>
          <w:szCs w:val="24"/>
        </w:rPr>
        <w:t xml:space="preserve"> efficiency of sales operations</w:t>
      </w:r>
      <w:r w:rsidR="00877CCF">
        <w:rPr>
          <w:rFonts w:ascii="Times New Roman" w:eastAsia="Calibri" w:hAnsi="Times New Roman" w:cs="Times New Roman"/>
          <w:sz w:val="24"/>
          <w:szCs w:val="24"/>
        </w:rPr>
        <w:t>.</w:t>
      </w:r>
    </w:p>
    <w:p w:rsidR="00877CCF" w:rsidRDefault="005D14BE" w:rsidP="004047F0">
      <w:pPr>
        <w:pStyle w:val="ListParagraph"/>
        <w:numPr>
          <w:ilvl w:val="0"/>
          <w:numId w:val="35"/>
        </w:numPr>
        <w:autoSpaceDE w:val="0"/>
        <w:autoSpaceDN w:val="0"/>
        <w:adjustRightInd w:val="0"/>
        <w:spacing w:after="0" w:line="240" w:lineRule="auto"/>
        <w:rPr>
          <w:rFonts w:ascii="Times New Roman" w:eastAsia="Calibri" w:hAnsi="Times New Roman" w:cs="Times New Roman"/>
          <w:sz w:val="24"/>
          <w:szCs w:val="24"/>
        </w:rPr>
      </w:pPr>
      <w:r w:rsidRPr="005D14BE">
        <w:rPr>
          <w:rFonts w:ascii="Times New Roman" w:eastAsia="Calibri" w:hAnsi="Times New Roman" w:cs="Times New Roman"/>
          <w:sz w:val="24"/>
          <w:szCs w:val="24"/>
        </w:rPr>
        <w:t>Many businesses are investing in their sales activities, considering sales as an afterthought in the production, delivery and funding of</w:t>
      </w:r>
      <w:r w:rsidR="00877CCF">
        <w:rPr>
          <w:rFonts w:ascii="Times New Roman" w:eastAsia="Calibri" w:hAnsi="Times New Roman" w:cs="Times New Roman"/>
          <w:sz w:val="24"/>
          <w:szCs w:val="24"/>
        </w:rPr>
        <w:t>.</w:t>
      </w:r>
    </w:p>
    <w:p w:rsidR="00877CCF" w:rsidRDefault="005D14BE" w:rsidP="004047F0">
      <w:pPr>
        <w:pStyle w:val="ListParagraph"/>
        <w:numPr>
          <w:ilvl w:val="0"/>
          <w:numId w:val="35"/>
        </w:numPr>
        <w:autoSpaceDE w:val="0"/>
        <w:autoSpaceDN w:val="0"/>
        <w:adjustRightInd w:val="0"/>
        <w:spacing w:after="0" w:line="240" w:lineRule="auto"/>
        <w:rPr>
          <w:rFonts w:ascii="Times New Roman" w:eastAsia="Calibri" w:hAnsi="Times New Roman" w:cs="Times New Roman"/>
          <w:sz w:val="24"/>
          <w:szCs w:val="24"/>
        </w:rPr>
      </w:pPr>
      <w:r w:rsidRPr="005D14BE">
        <w:rPr>
          <w:rFonts w:ascii="Times New Roman" w:eastAsia="Calibri" w:hAnsi="Times New Roman" w:cs="Times New Roman"/>
          <w:sz w:val="24"/>
          <w:szCs w:val="24"/>
        </w:rPr>
        <w:t>The best sales forces are trained well paid, backed by a good marketing campaign and ready to act</w:t>
      </w:r>
      <w:r w:rsidR="00877CCF">
        <w:rPr>
          <w:rFonts w:ascii="Times New Roman" w:eastAsia="Calibri" w:hAnsi="Times New Roman" w:cs="Times New Roman"/>
          <w:sz w:val="24"/>
          <w:szCs w:val="24"/>
        </w:rPr>
        <w:t>.</w:t>
      </w:r>
    </w:p>
    <w:p w:rsidR="00877CCF" w:rsidRDefault="005D14BE" w:rsidP="004047F0">
      <w:pPr>
        <w:pStyle w:val="ListParagraph"/>
        <w:numPr>
          <w:ilvl w:val="0"/>
          <w:numId w:val="35"/>
        </w:numPr>
        <w:autoSpaceDE w:val="0"/>
        <w:autoSpaceDN w:val="0"/>
        <w:adjustRightInd w:val="0"/>
        <w:spacing w:after="0" w:line="240" w:lineRule="auto"/>
        <w:rPr>
          <w:rFonts w:ascii="Times New Roman" w:eastAsia="Calibri" w:hAnsi="Times New Roman" w:cs="Times New Roman"/>
          <w:sz w:val="24"/>
          <w:szCs w:val="24"/>
        </w:rPr>
      </w:pPr>
      <w:r w:rsidRPr="005D14BE">
        <w:rPr>
          <w:rFonts w:ascii="Times New Roman" w:eastAsia="Calibri" w:hAnsi="Times New Roman" w:cs="Times New Roman"/>
          <w:sz w:val="24"/>
          <w:szCs w:val="24"/>
        </w:rPr>
        <w:t>Promoting their products by successful advertisement and marketing campaign</w:t>
      </w:r>
      <w:r w:rsidR="00877CCF">
        <w:rPr>
          <w:rFonts w:ascii="Times New Roman" w:eastAsia="Calibri" w:hAnsi="Times New Roman" w:cs="Times New Roman"/>
          <w:sz w:val="24"/>
          <w:szCs w:val="24"/>
        </w:rPr>
        <w:t>.</w:t>
      </w:r>
    </w:p>
    <w:p w:rsidR="00877CCF" w:rsidRDefault="005D14BE" w:rsidP="004047F0">
      <w:pPr>
        <w:pStyle w:val="ListParagraph"/>
        <w:numPr>
          <w:ilvl w:val="0"/>
          <w:numId w:val="35"/>
        </w:numPr>
        <w:autoSpaceDE w:val="0"/>
        <w:autoSpaceDN w:val="0"/>
        <w:adjustRightInd w:val="0"/>
        <w:spacing w:after="0" w:line="240" w:lineRule="auto"/>
        <w:rPr>
          <w:rFonts w:ascii="Times New Roman" w:eastAsia="Calibri" w:hAnsi="Times New Roman" w:cs="Times New Roman"/>
          <w:sz w:val="24"/>
          <w:szCs w:val="24"/>
        </w:rPr>
      </w:pPr>
      <w:r w:rsidRPr="005D14BE">
        <w:rPr>
          <w:rFonts w:ascii="Times New Roman" w:eastAsia="Calibri" w:hAnsi="Times New Roman" w:cs="Times New Roman"/>
          <w:sz w:val="24"/>
          <w:szCs w:val="24"/>
        </w:rPr>
        <w:t>Improving manufacturing efficiencies by optimal production and integration outsourcing</w:t>
      </w:r>
      <w:r w:rsidR="00877CCF">
        <w:rPr>
          <w:rFonts w:ascii="Times New Roman" w:eastAsia="Calibri" w:hAnsi="Times New Roman" w:cs="Times New Roman"/>
          <w:sz w:val="24"/>
          <w:szCs w:val="24"/>
        </w:rPr>
        <w:t>.</w:t>
      </w:r>
    </w:p>
    <w:p w:rsidR="00877CCF" w:rsidRDefault="005D14BE" w:rsidP="004047F0">
      <w:pPr>
        <w:pStyle w:val="ListParagraph"/>
        <w:numPr>
          <w:ilvl w:val="0"/>
          <w:numId w:val="35"/>
        </w:numPr>
        <w:autoSpaceDE w:val="0"/>
        <w:autoSpaceDN w:val="0"/>
        <w:adjustRightInd w:val="0"/>
        <w:spacing w:after="0" w:line="240" w:lineRule="auto"/>
        <w:rPr>
          <w:rFonts w:ascii="Times New Roman" w:eastAsia="Calibri" w:hAnsi="Times New Roman" w:cs="Times New Roman"/>
          <w:sz w:val="24"/>
          <w:szCs w:val="24"/>
        </w:rPr>
      </w:pPr>
      <w:r w:rsidRPr="005D14BE">
        <w:rPr>
          <w:rFonts w:ascii="Times New Roman" w:eastAsia="Calibri" w:hAnsi="Times New Roman" w:cs="Times New Roman"/>
          <w:sz w:val="24"/>
          <w:szCs w:val="24"/>
        </w:rPr>
        <w:t xml:space="preserve">As a very prospective business segment, the rural market demands very fast and prompt efforts to </w:t>
      </w:r>
      <w:r>
        <w:rPr>
          <w:rFonts w:ascii="Times New Roman" w:eastAsia="Calibri" w:hAnsi="Times New Roman" w:cs="Times New Roman"/>
          <w:sz w:val="24"/>
          <w:szCs w:val="24"/>
        </w:rPr>
        <w:t>capture this high volume market.</w:t>
      </w:r>
    </w:p>
    <w:p w:rsidR="005D14BE" w:rsidRPr="004047F0" w:rsidRDefault="005D14BE" w:rsidP="004047F0">
      <w:pPr>
        <w:pStyle w:val="ListParagraph"/>
        <w:numPr>
          <w:ilvl w:val="0"/>
          <w:numId w:val="35"/>
        </w:numPr>
        <w:autoSpaceDE w:val="0"/>
        <w:autoSpaceDN w:val="0"/>
        <w:adjustRightInd w:val="0"/>
        <w:spacing w:after="0" w:line="240" w:lineRule="auto"/>
        <w:rPr>
          <w:rFonts w:ascii="Times New Roman" w:eastAsia="Calibri" w:hAnsi="Times New Roman" w:cs="Times New Roman"/>
          <w:sz w:val="24"/>
          <w:szCs w:val="24"/>
        </w:rPr>
      </w:pPr>
      <w:r w:rsidRPr="005D14BE">
        <w:rPr>
          <w:rFonts w:ascii="Times New Roman" w:eastAsia="Calibri" w:hAnsi="Times New Roman" w:cs="Times New Roman"/>
          <w:sz w:val="24"/>
          <w:szCs w:val="24"/>
        </w:rPr>
        <w:t>Soft drinks are still considering practically treating a luxury, so it is possible for the company to cut its price especially cans</w:t>
      </w:r>
      <w:r>
        <w:rPr>
          <w:rFonts w:ascii="Times New Roman" w:eastAsia="Calibri" w:hAnsi="Times New Roman" w:cs="Times New Roman"/>
          <w:sz w:val="24"/>
          <w:szCs w:val="24"/>
        </w:rPr>
        <w:t>.</w:t>
      </w:r>
    </w:p>
    <w:p w:rsidR="001A0764" w:rsidRPr="000D4BC9" w:rsidRDefault="001A0764" w:rsidP="003137B1">
      <w:pPr>
        <w:autoSpaceDE w:val="0"/>
        <w:autoSpaceDN w:val="0"/>
        <w:adjustRightInd w:val="0"/>
        <w:spacing w:after="0" w:line="240" w:lineRule="auto"/>
        <w:rPr>
          <w:rFonts w:ascii="Times New Roman" w:eastAsia="Calibri" w:hAnsi="Times New Roman" w:cs="Times New Roman"/>
          <w:sz w:val="24"/>
          <w:szCs w:val="24"/>
        </w:rPr>
      </w:pPr>
    </w:p>
    <w:p w:rsidR="00FB52FD" w:rsidRDefault="00FB52FD" w:rsidP="00DC720C">
      <w:pPr>
        <w:autoSpaceDE w:val="0"/>
        <w:autoSpaceDN w:val="0"/>
        <w:adjustRightInd w:val="0"/>
        <w:spacing w:after="0" w:line="240" w:lineRule="auto"/>
        <w:rPr>
          <w:rFonts w:ascii="Times New Roman" w:eastAsia="Calibri" w:hAnsi="Times New Roman" w:cs="Times New Roman"/>
          <w:b/>
          <w:color w:val="1F497D" w:themeColor="text2"/>
          <w:sz w:val="28"/>
          <w:szCs w:val="28"/>
        </w:rPr>
      </w:pPr>
    </w:p>
    <w:p w:rsidR="009D024A" w:rsidRPr="00FC724E" w:rsidRDefault="005467C6" w:rsidP="00DC720C">
      <w:pPr>
        <w:autoSpaceDE w:val="0"/>
        <w:autoSpaceDN w:val="0"/>
        <w:adjustRightInd w:val="0"/>
        <w:spacing w:after="0" w:line="240" w:lineRule="auto"/>
        <w:rPr>
          <w:rFonts w:ascii="Times New Roman" w:eastAsia="Calibri" w:hAnsi="Times New Roman" w:cs="Times New Roman"/>
          <w:b/>
          <w:color w:val="1F497D" w:themeColor="text2"/>
          <w:sz w:val="28"/>
          <w:szCs w:val="28"/>
        </w:rPr>
      </w:pPr>
      <w:r w:rsidRPr="00FC724E">
        <w:rPr>
          <w:rFonts w:ascii="Times New Roman" w:eastAsia="Calibri" w:hAnsi="Times New Roman" w:cs="Times New Roman"/>
          <w:b/>
          <w:color w:val="1F497D" w:themeColor="text2"/>
          <w:sz w:val="28"/>
          <w:szCs w:val="28"/>
        </w:rPr>
        <w:t>5.6</w:t>
      </w:r>
      <w:r w:rsidR="009D024A" w:rsidRPr="00FC724E">
        <w:rPr>
          <w:rFonts w:ascii="Times New Roman" w:eastAsia="Calibri" w:hAnsi="Times New Roman" w:cs="Times New Roman"/>
          <w:b/>
          <w:color w:val="1F497D" w:themeColor="text2"/>
          <w:sz w:val="28"/>
          <w:szCs w:val="28"/>
        </w:rPr>
        <w:t>ACI Limited:</w:t>
      </w:r>
    </w:p>
    <w:p w:rsidR="00D2512F" w:rsidRPr="00FC724E" w:rsidRDefault="00D2512F" w:rsidP="00DC720C">
      <w:pPr>
        <w:autoSpaceDE w:val="0"/>
        <w:autoSpaceDN w:val="0"/>
        <w:adjustRightInd w:val="0"/>
        <w:spacing w:after="0" w:line="240" w:lineRule="auto"/>
        <w:rPr>
          <w:rFonts w:ascii="Times New Roman" w:eastAsia="Calibri" w:hAnsi="Times New Roman" w:cs="Times New Roman"/>
          <w:color w:val="1F497D" w:themeColor="text2"/>
          <w:sz w:val="28"/>
          <w:szCs w:val="28"/>
        </w:rPr>
      </w:pPr>
    </w:p>
    <w:p w:rsidR="00B25F18" w:rsidRPr="000D4BC9" w:rsidRDefault="00B25F18" w:rsidP="00B25F18">
      <w:pPr>
        <w:autoSpaceDE w:val="0"/>
        <w:autoSpaceDN w:val="0"/>
        <w:adjustRightInd w:val="0"/>
        <w:spacing w:after="0" w:line="240" w:lineRule="auto"/>
        <w:rPr>
          <w:rFonts w:ascii="Times New Roman" w:eastAsia="Calibri" w:hAnsi="Times New Roman" w:cs="Times New Roman"/>
          <w:sz w:val="24"/>
          <w:szCs w:val="24"/>
        </w:rPr>
      </w:pPr>
      <w:r w:rsidRPr="000D4BC9">
        <w:rPr>
          <w:rFonts w:ascii="Times New Roman" w:eastAsia="Calibri" w:hAnsi="Times New Roman" w:cs="Times New Roman"/>
          <w:sz w:val="24"/>
          <w:szCs w:val="24"/>
        </w:rPr>
        <w:t xml:space="preserve">It gives assortments of items to its client by overseeing three specialty units: medical services division, agribusiness division, and purchaser brands. Finally, I would propose ACI Limited for the howl reason: </w:t>
      </w:r>
    </w:p>
    <w:p w:rsidR="00B25F18" w:rsidRPr="000D4BC9" w:rsidRDefault="00B25F18" w:rsidP="004A5A1B">
      <w:pPr>
        <w:autoSpaceDE w:val="0"/>
        <w:autoSpaceDN w:val="0"/>
        <w:adjustRightInd w:val="0"/>
        <w:spacing w:after="0" w:line="240" w:lineRule="auto"/>
        <w:rPr>
          <w:rFonts w:ascii="Times New Roman" w:eastAsia="Calibri" w:hAnsi="Times New Roman" w:cs="Times New Roman"/>
          <w:sz w:val="24"/>
          <w:szCs w:val="24"/>
        </w:rPr>
      </w:pPr>
    </w:p>
    <w:p w:rsidR="00B25F18" w:rsidRPr="000D4BC9" w:rsidRDefault="00B25F18" w:rsidP="00B53152">
      <w:pPr>
        <w:pStyle w:val="ListParagraph"/>
        <w:numPr>
          <w:ilvl w:val="0"/>
          <w:numId w:val="19"/>
        </w:numPr>
        <w:autoSpaceDE w:val="0"/>
        <w:autoSpaceDN w:val="0"/>
        <w:adjustRightInd w:val="0"/>
        <w:spacing w:after="0" w:line="240" w:lineRule="auto"/>
        <w:rPr>
          <w:rFonts w:ascii="Times New Roman" w:eastAsia="Calibri" w:hAnsi="Times New Roman" w:cs="Times New Roman"/>
          <w:sz w:val="24"/>
          <w:szCs w:val="24"/>
        </w:rPr>
      </w:pPr>
      <w:r w:rsidRPr="000D4BC9">
        <w:rPr>
          <w:rFonts w:ascii="Times New Roman" w:eastAsia="Calibri" w:hAnsi="Times New Roman" w:cs="Times New Roman"/>
          <w:sz w:val="24"/>
          <w:szCs w:val="24"/>
        </w:rPr>
        <w:t xml:space="preserve">Need viable preparing offices: For ACI Administration workers additionally preparing projects and workshops ought to be organized. By these sort of preparing programs representatives will learn new things and that is the means by which they will be refreshed in this way will improve their abilities. </w:t>
      </w:r>
    </w:p>
    <w:p w:rsidR="00B25F18" w:rsidRPr="000D4BC9" w:rsidRDefault="00B25F18" w:rsidP="004A5A1B">
      <w:pPr>
        <w:autoSpaceDE w:val="0"/>
        <w:autoSpaceDN w:val="0"/>
        <w:adjustRightInd w:val="0"/>
        <w:spacing w:after="0" w:line="240" w:lineRule="auto"/>
        <w:rPr>
          <w:rFonts w:ascii="Times New Roman" w:eastAsia="Calibri" w:hAnsi="Times New Roman" w:cs="Times New Roman"/>
          <w:sz w:val="24"/>
          <w:szCs w:val="24"/>
        </w:rPr>
      </w:pPr>
    </w:p>
    <w:p w:rsidR="00B25F18" w:rsidRPr="000D4BC9" w:rsidRDefault="00B25F18" w:rsidP="00B53152">
      <w:pPr>
        <w:pStyle w:val="ListParagraph"/>
        <w:numPr>
          <w:ilvl w:val="0"/>
          <w:numId w:val="19"/>
        </w:numPr>
        <w:autoSpaceDE w:val="0"/>
        <w:autoSpaceDN w:val="0"/>
        <w:adjustRightInd w:val="0"/>
        <w:spacing w:after="0" w:line="240" w:lineRule="auto"/>
        <w:rPr>
          <w:rFonts w:ascii="Times New Roman" w:eastAsia="Calibri" w:hAnsi="Times New Roman" w:cs="Times New Roman"/>
          <w:sz w:val="24"/>
          <w:szCs w:val="24"/>
        </w:rPr>
      </w:pPr>
      <w:r w:rsidRPr="000D4BC9">
        <w:rPr>
          <w:rFonts w:ascii="Times New Roman" w:eastAsia="Calibri" w:hAnsi="Times New Roman" w:cs="Times New Roman"/>
          <w:sz w:val="24"/>
          <w:szCs w:val="24"/>
        </w:rPr>
        <w:t xml:space="preserve">Persuasive devices use: The instruments of inspiration and capacities ought to be framed in this way they can be roused. In the event that the labor force is self-inspired and fiery enough they can guarantee the association development appropriately. </w:t>
      </w:r>
    </w:p>
    <w:p w:rsidR="00B25F18" w:rsidRPr="000D4BC9" w:rsidRDefault="00B25F18" w:rsidP="004A5A1B">
      <w:pPr>
        <w:autoSpaceDE w:val="0"/>
        <w:autoSpaceDN w:val="0"/>
        <w:adjustRightInd w:val="0"/>
        <w:spacing w:after="0" w:line="240" w:lineRule="auto"/>
        <w:rPr>
          <w:rFonts w:ascii="Times New Roman" w:eastAsia="Calibri" w:hAnsi="Times New Roman" w:cs="Times New Roman"/>
          <w:sz w:val="24"/>
          <w:szCs w:val="24"/>
        </w:rPr>
      </w:pPr>
    </w:p>
    <w:p w:rsidR="00B25F18" w:rsidRPr="000D4BC9" w:rsidRDefault="00B25F18" w:rsidP="00B53152">
      <w:pPr>
        <w:pStyle w:val="ListParagraph"/>
        <w:numPr>
          <w:ilvl w:val="0"/>
          <w:numId w:val="19"/>
        </w:numPr>
        <w:autoSpaceDE w:val="0"/>
        <w:autoSpaceDN w:val="0"/>
        <w:adjustRightInd w:val="0"/>
        <w:spacing w:after="0" w:line="240" w:lineRule="auto"/>
        <w:rPr>
          <w:rFonts w:ascii="Times New Roman" w:eastAsia="Calibri" w:hAnsi="Times New Roman" w:cs="Times New Roman"/>
          <w:sz w:val="24"/>
          <w:szCs w:val="24"/>
        </w:rPr>
      </w:pPr>
      <w:r w:rsidRPr="000D4BC9">
        <w:rPr>
          <w:rFonts w:ascii="Times New Roman" w:eastAsia="Calibri" w:hAnsi="Times New Roman" w:cs="Times New Roman"/>
          <w:sz w:val="24"/>
          <w:szCs w:val="24"/>
        </w:rPr>
        <w:t xml:space="preserve">The HR office should enlist a youthful representative since they have the most recent information about the conceivable HR things, most recent thought of business examines. </w:t>
      </w:r>
    </w:p>
    <w:p w:rsidR="00B25F18" w:rsidRPr="000D4BC9" w:rsidRDefault="00B25F18" w:rsidP="004A5A1B">
      <w:pPr>
        <w:autoSpaceDE w:val="0"/>
        <w:autoSpaceDN w:val="0"/>
        <w:adjustRightInd w:val="0"/>
        <w:spacing w:after="0" w:line="240" w:lineRule="auto"/>
        <w:rPr>
          <w:rFonts w:ascii="Times New Roman" w:eastAsia="Calibri" w:hAnsi="Times New Roman" w:cs="Times New Roman"/>
          <w:sz w:val="24"/>
          <w:szCs w:val="24"/>
        </w:rPr>
      </w:pPr>
    </w:p>
    <w:p w:rsidR="00BB5E48" w:rsidRPr="000D4BC9" w:rsidRDefault="00B25F18" w:rsidP="00B53152">
      <w:pPr>
        <w:pStyle w:val="ListParagraph"/>
        <w:numPr>
          <w:ilvl w:val="0"/>
          <w:numId w:val="19"/>
        </w:numPr>
        <w:autoSpaceDE w:val="0"/>
        <w:autoSpaceDN w:val="0"/>
        <w:adjustRightInd w:val="0"/>
        <w:spacing w:after="0" w:line="240" w:lineRule="auto"/>
        <w:rPr>
          <w:rFonts w:ascii="Times New Roman" w:eastAsia="Calibri" w:hAnsi="Times New Roman" w:cs="Times New Roman"/>
          <w:sz w:val="24"/>
          <w:szCs w:val="24"/>
        </w:rPr>
      </w:pPr>
      <w:r w:rsidRPr="000D4BC9">
        <w:rPr>
          <w:rFonts w:ascii="Times New Roman" w:eastAsia="Calibri" w:hAnsi="Times New Roman" w:cs="Times New Roman"/>
          <w:sz w:val="24"/>
          <w:szCs w:val="24"/>
        </w:rPr>
        <w:t>They should offer more profit as rousing a representative is the best activities the task finished.</w:t>
      </w:r>
    </w:p>
    <w:p w:rsidR="00BB5E48" w:rsidRPr="000D4BC9" w:rsidRDefault="00BB5E48" w:rsidP="00BB5E48">
      <w:pPr>
        <w:shd w:val="clear" w:color="auto" w:fill="FFFFFF"/>
        <w:spacing w:after="0" w:line="0" w:lineRule="auto"/>
        <w:rPr>
          <w:rFonts w:ascii="Times New Roman" w:eastAsia="Times New Roman" w:hAnsi="Times New Roman" w:cs="Times New Roman"/>
          <w:color w:val="000000"/>
          <w:sz w:val="24"/>
          <w:szCs w:val="24"/>
        </w:rPr>
      </w:pPr>
      <w:r w:rsidRPr="000D4BC9">
        <w:rPr>
          <w:rFonts w:ascii="Times New Roman" w:eastAsia="Times New Roman" w:hAnsi="Times New Roman" w:cs="Times New Roman"/>
          <w:color w:val="000000"/>
          <w:sz w:val="24"/>
          <w:szCs w:val="24"/>
        </w:rPr>
        <w:t>Advanced Chemical Industries (ACI) Limited is one of the leading local companies with the</w:t>
      </w:r>
    </w:p>
    <w:p w:rsidR="00BB5E48" w:rsidRPr="000D4BC9" w:rsidRDefault="00BB5E48" w:rsidP="00BB5E48">
      <w:pPr>
        <w:shd w:val="clear" w:color="auto" w:fill="FFFFFF"/>
        <w:spacing w:after="0" w:line="0" w:lineRule="auto"/>
        <w:rPr>
          <w:rFonts w:ascii="Times New Roman" w:eastAsia="Times New Roman" w:hAnsi="Times New Roman" w:cs="Times New Roman"/>
          <w:color w:val="000000"/>
          <w:sz w:val="24"/>
          <w:szCs w:val="24"/>
        </w:rPr>
      </w:pPr>
      <w:r w:rsidRPr="000D4BC9">
        <w:rPr>
          <w:rFonts w:ascii="Times New Roman" w:eastAsia="Times New Roman" w:hAnsi="Times New Roman" w:cs="Times New Roman"/>
          <w:color w:val="000000"/>
          <w:sz w:val="24"/>
          <w:szCs w:val="24"/>
        </w:rPr>
        <w:t>multinational image. It provides varieties of products to its customers by managing three</w:t>
      </w:r>
    </w:p>
    <w:p w:rsidR="00BB5E48" w:rsidRPr="000D4BC9" w:rsidRDefault="00BB5E48" w:rsidP="00BB5E48">
      <w:pPr>
        <w:shd w:val="clear" w:color="auto" w:fill="FFFFFF"/>
        <w:spacing w:after="0" w:line="0" w:lineRule="auto"/>
        <w:rPr>
          <w:rFonts w:ascii="Times New Roman" w:eastAsia="Times New Roman" w:hAnsi="Times New Roman" w:cs="Times New Roman"/>
          <w:color w:val="000000"/>
          <w:sz w:val="24"/>
          <w:szCs w:val="24"/>
        </w:rPr>
      </w:pPr>
      <w:r w:rsidRPr="000D4BC9">
        <w:rPr>
          <w:rFonts w:ascii="Times New Roman" w:eastAsia="Times New Roman" w:hAnsi="Times New Roman" w:cs="Times New Roman"/>
          <w:color w:val="000000"/>
          <w:sz w:val="24"/>
          <w:szCs w:val="24"/>
        </w:rPr>
        <w:t>business units:  Health Care Division, Consumer Brands,  and Agribusiness Division. ACI</w:t>
      </w:r>
    </w:p>
    <w:p w:rsidR="00BB5E48" w:rsidRPr="000D4BC9" w:rsidRDefault="00BB5E48" w:rsidP="00BB5E48">
      <w:pPr>
        <w:shd w:val="clear" w:color="auto" w:fill="FFFFFF"/>
        <w:spacing w:after="0" w:line="0" w:lineRule="auto"/>
        <w:rPr>
          <w:rFonts w:ascii="Times New Roman" w:eastAsia="Times New Roman" w:hAnsi="Times New Roman" w:cs="Times New Roman"/>
          <w:color w:val="000000"/>
          <w:sz w:val="24"/>
          <w:szCs w:val="24"/>
        </w:rPr>
      </w:pPr>
      <w:r w:rsidRPr="000D4BC9">
        <w:rPr>
          <w:rFonts w:ascii="Times New Roman" w:eastAsia="Times New Roman" w:hAnsi="Times New Roman" w:cs="Times New Roman"/>
          <w:color w:val="000000"/>
          <w:sz w:val="24"/>
          <w:szCs w:val="24"/>
        </w:rPr>
        <w:t>Limited is one of the leading conglomerates in Bangladesh, with a multinational heritage. In</w:t>
      </w:r>
    </w:p>
    <w:p w:rsidR="00BB5E48" w:rsidRPr="000D4BC9" w:rsidRDefault="00BB5E48" w:rsidP="00BB5E48">
      <w:pPr>
        <w:shd w:val="clear" w:color="auto" w:fill="FFFFFF"/>
        <w:spacing w:after="0" w:line="0" w:lineRule="auto"/>
        <w:rPr>
          <w:rFonts w:ascii="Times New Roman" w:eastAsia="Times New Roman" w:hAnsi="Times New Roman" w:cs="Times New Roman"/>
          <w:color w:val="000000"/>
          <w:sz w:val="24"/>
          <w:szCs w:val="24"/>
        </w:rPr>
      </w:pPr>
      <w:r w:rsidRPr="000D4BC9">
        <w:rPr>
          <w:rFonts w:ascii="Times New Roman" w:eastAsia="Times New Roman" w:hAnsi="Times New Roman" w:cs="Times New Roman"/>
          <w:color w:val="000000"/>
          <w:sz w:val="24"/>
          <w:szCs w:val="24"/>
        </w:rPr>
        <w:t>BD   ACI   Limited   has   been   doing   corporate   business   and   soundly   maintaining   social</w:t>
      </w:r>
    </w:p>
    <w:p w:rsidR="00BB5E48" w:rsidRPr="000D4BC9" w:rsidRDefault="00BB5E48" w:rsidP="00BB5E48">
      <w:pPr>
        <w:shd w:val="clear" w:color="auto" w:fill="FFFFFF"/>
        <w:spacing w:after="0" w:line="0" w:lineRule="auto"/>
        <w:rPr>
          <w:rFonts w:ascii="Times New Roman" w:eastAsia="Times New Roman" w:hAnsi="Times New Roman" w:cs="Times New Roman"/>
          <w:color w:val="000000"/>
          <w:sz w:val="24"/>
          <w:szCs w:val="24"/>
        </w:rPr>
      </w:pPr>
      <w:r w:rsidRPr="000D4BC9">
        <w:rPr>
          <w:rFonts w:ascii="Times New Roman" w:eastAsia="Times New Roman" w:hAnsi="Times New Roman" w:cs="Times New Roman"/>
          <w:color w:val="000000"/>
          <w:sz w:val="24"/>
          <w:szCs w:val="24"/>
        </w:rPr>
        <w:t>responsibilities.   The   agenda   of   this   company   earning   a   profit,   creating   job   opportunity,</w:t>
      </w:r>
    </w:p>
    <w:p w:rsidR="00BB5E48" w:rsidRPr="000D4BC9" w:rsidRDefault="00BB5E48" w:rsidP="00BB5E48">
      <w:pPr>
        <w:shd w:val="clear" w:color="auto" w:fill="FFFFFF"/>
        <w:spacing w:after="0" w:line="0" w:lineRule="auto"/>
        <w:rPr>
          <w:rFonts w:ascii="Times New Roman" w:eastAsia="Times New Roman" w:hAnsi="Times New Roman" w:cs="Times New Roman"/>
          <w:color w:val="000000"/>
          <w:sz w:val="24"/>
          <w:szCs w:val="24"/>
        </w:rPr>
      </w:pPr>
      <w:r w:rsidRPr="000D4BC9">
        <w:rPr>
          <w:rFonts w:ascii="Times New Roman" w:eastAsia="Times New Roman" w:hAnsi="Times New Roman" w:cs="Times New Roman"/>
          <w:color w:val="000000"/>
          <w:sz w:val="24"/>
          <w:szCs w:val="24"/>
        </w:rPr>
        <w:t>through   trade   and   commerce.   Achievement   of   ACI   Limited  is   beyond   description.</w:t>
      </w:r>
    </w:p>
    <w:p w:rsidR="00BB5E48" w:rsidRPr="000D4BC9" w:rsidRDefault="00BB5E48" w:rsidP="00BB5E48">
      <w:pPr>
        <w:shd w:val="clear" w:color="auto" w:fill="FFFFFF"/>
        <w:spacing w:after="0" w:line="0" w:lineRule="auto"/>
        <w:rPr>
          <w:rFonts w:ascii="Times New Roman" w:eastAsia="Times New Roman" w:hAnsi="Times New Roman" w:cs="Times New Roman"/>
          <w:color w:val="000000"/>
          <w:sz w:val="24"/>
          <w:szCs w:val="24"/>
        </w:rPr>
      </w:pPr>
      <w:r w:rsidRPr="000D4BC9">
        <w:rPr>
          <w:rFonts w:ascii="Times New Roman" w:eastAsia="Times New Roman" w:hAnsi="Times New Roman" w:cs="Times New Roman"/>
          <w:color w:val="000000"/>
          <w:sz w:val="24"/>
          <w:szCs w:val="24"/>
        </w:rPr>
        <w:t>Maintaining   Government   rules   and   regulations   ACI   Limited   always   try   to   contribute   to</w:t>
      </w:r>
    </w:p>
    <w:p w:rsidR="00BB5E48" w:rsidRPr="000D4BC9" w:rsidRDefault="00BB5E48" w:rsidP="00BB5E48">
      <w:pPr>
        <w:shd w:val="clear" w:color="auto" w:fill="FFFFFF"/>
        <w:spacing w:after="0" w:line="0" w:lineRule="auto"/>
        <w:rPr>
          <w:rFonts w:ascii="Times New Roman" w:eastAsia="Times New Roman" w:hAnsi="Times New Roman" w:cs="Times New Roman"/>
          <w:color w:val="000000"/>
          <w:sz w:val="24"/>
          <w:szCs w:val="24"/>
        </w:rPr>
      </w:pPr>
      <w:r w:rsidRPr="000D4BC9">
        <w:rPr>
          <w:rFonts w:ascii="Times New Roman" w:eastAsia="Times New Roman" w:hAnsi="Times New Roman" w:cs="Times New Roman"/>
          <w:color w:val="000000"/>
          <w:sz w:val="24"/>
          <w:szCs w:val="24"/>
        </w:rPr>
        <w:t>national G.D.P and G.N.P. not only local business but also internationally. ACI follows most</w:t>
      </w:r>
    </w:p>
    <w:p w:rsidR="00BB5E48" w:rsidRPr="000D4BC9" w:rsidRDefault="00BB5E48" w:rsidP="00BB5E48">
      <w:pPr>
        <w:shd w:val="clear" w:color="auto" w:fill="FFFFFF"/>
        <w:spacing w:after="0" w:line="0" w:lineRule="auto"/>
        <w:rPr>
          <w:rFonts w:ascii="Times New Roman" w:eastAsia="Times New Roman" w:hAnsi="Times New Roman" w:cs="Times New Roman"/>
          <w:color w:val="000000"/>
          <w:sz w:val="24"/>
          <w:szCs w:val="24"/>
        </w:rPr>
      </w:pPr>
      <w:r w:rsidRPr="000D4BC9">
        <w:rPr>
          <w:rFonts w:ascii="Times New Roman" w:eastAsia="Times New Roman" w:hAnsi="Times New Roman" w:cs="Times New Roman"/>
          <w:color w:val="000000"/>
          <w:sz w:val="24"/>
          <w:szCs w:val="24"/>
        </w:rPr>
        <w:t>of   the   compensation   practices   and   policy.   They   always   try   to   contribute   to   employee</w:t>
      </w:r>
    </w:p>
    <w:p w:rsidR="00BB5E48" w:rsidRPr="000D4BC9" w:rsidRDefault="00BB5E48" w:rsidP="00BB5E48">
      <w:pPr>
        <w:shd w:val="clear" w:color="auto" w:fill="FFFFFF"/>
        <w:spacing w:after="0" w:line="0" w:lineRule="auto"/>
        <w:rPr>
          <w:rFonts w:ascii="Times New Roman" w:eastAsia="Times New Roman" w:hAnsi="Times New Roman" w:cs="Times New Roman"/>
          <w:color w:val="000000"/>
          <w:sz w:val="24"/>
          <w:szCs w:val="24"/>
        </w:rPr>
      </w:pPr>
      <w:r w:rsidRPr="000D4BC9">
        <w:rPr>
          <w:rFonts w:ascii="Times New Roman" w:eastAsia="Times New Roman" w:hAnsi="Times New Roman" w:cs="Times New Roman"/>
          <w:color w:val="000000"/>
          <w:sz w:val="24"/>
          <w:szCs w:val="24"/>
        </w:rPr>
        <w:t>satisfaction and given to employees all types of compensation benefits.</w:t>
      </w:r>
    </w:p>
    <w:p w:rsidR="00BB5E48" w:rsidRPr="000D4BC9" w:rsidRDefault="00BB5E48" w:rsidP="00BB5E48">
      <w:pPr>
        <w:shd w:val="clear" w:color="auto" w:fill="FFFFFF"/>
        <w:spacing w:after="0" w:line="0" w:lineRule="auto"/>
        <w:rPr>
          <w:rFonts w:ascii="Times New Roman" w:eastAsia="Times New Roman" w:hAnsi="Times New Roman" w:cs="Times New Roman"/>
          <w:color w:val="000000"/>
          <w:sz w:val="24"/>
          <w:szCs w:val="24"/>
        </w:rPr>
      </w:pPr>
      <w:r w:rsidRPr="000D4BC9">
        <w:rPr>
          <w:rFonts w:ascii="Times New Roman" w:eastAsia="Times New Roman" w:hAnsi="Times New Roman" w:cs="Times New Roman"/>
          <w:color w:val="000000"/>
          <w:sz w:val="24"/>
          <w:szCs w:val="24"/>
        </w:rPr>
        <w:t>Advanced Chemical Industries (ACI) Limited is one of the leading local companies with the</w:t>
      </w:r>
    </w:p>
    <w:p w:rsidR="00BB5E48" w:rsidRPr="000D4BC9" w:rsidRDefault="00BB5E48" w:rsidP="00BB5E48">
      <w:pPr>
        <w:shd w:val="clear" w:color="auto" w:fill="FFFFFF"/>
        <w:spacing w:after="0" w:line="0" w:lineRule="auto"/>
        <w:rPr>
          <w:rFonts w:ascii="Times New Roman" w:eastAsia="Times New Roman" w:hAnsi="Times New Roman" w:cs="Times New Roman"/>
          <w:color w:val="000000"/>
          <w:sz w:val="24"/>
          <w:szCs w:val="24"/>
        </w:rPr>
      </w:pPr>
      <w:r w:rsidRPr="000D4BC9">
        <w:rPr>
          <w:rFonts w:ascii="Times New Roman" w:eastAsia="Times New Roman" w:hAnsi="Times New Roman" w:cs="Times New Roman"/>
          <w:color w:val="000000"/>
          <w:sz w:val="24"/>
          <w:szCs w:val="24"/>
        </w:rPr>
        <w:t>multinational image. It provides varieties of products to its customers by managing three</w:t>
      </w:r>
    </w:p>
    <w:p w:rsidR="00BB5E48" w:rsidRPr="000D4BC9" w:rsidRDefault="00BB5E48" w:rsidP="00BB5E48">
      <w:pPr>
        <w:shd w:val="clear" w:color="auto" w:fill="FFFFFF"/>
        <w:spacing w:after="0" w:line="0" w:lineRule="auto"/>
        <w:rPr>
          <w:rFonts w:ascii="Times New Roman" w:eastAsia="Times New Roman" w:hAnsi="Times New Roman" w:cs="Times New Roman"/>
          <w:color w:val="000000"/>
          <w:sz w:val="24"/>
          <w:szCs w:val="24"/>
        </w:rPr>
      </w:pPr>
      <w:r w:rsidRPr="000D4BC9">
        <w:rPr>
          <w:rFonts w:ascii="Times New Roman" w:eastAsia="Times New Roman" w:hAnsi="Times New Roman" w:cs="Times New Roman"/>
          <w:color w:val="000000"/>
          <w:sz w:val="24"/>
          <w:szCs w:val="24"/>
        </w:rPr>
        <w:t>business units:  Health Care Division, Consumer Brands,  and Agribusiness Division. ACI</w:t>
      </w:r>
    </w:p>
    <w:p w:rsidR="00BB5E48" w:rsidRPr="000D4BC9" w:rsidRDefault="00BB5E48" w:rsidP="00BB5E48">
      <w:pPr>
        <w:shd w:val="clear" w:color="auto" w:fill="FFFFFF"/>
        <w:spacing w:after="0" w:line="0" w:lineRule="auto"/>
        <w:rPr>
          <w:rFonts w:ascii="Times New Roman" w:eastAsia="Times New Roman" w:hAnsi="Times New Roman" w:cs="Times New Roman"/>
          <w:color w:val="000000"/>
          <w:sz w:val="24"/>
          <w:szCs w:val="24"/>
        </w:rPr>
      </w:pPr>
      <w:r w:rsidRPr="000D4BC9">
        <w:rPr>
          <w:rFonts w:ascii="Times New Roman" w:eastAsia="Times New Roman" w:hAnsi="Times New Roman" w:cs="Times New Roman"/>
          <w:color w:val="000000"/>
          <w:sz w:val="24"/>
          <w:szCs w:val="24"/>
        </w:rPr>
        <w:t>Limited is one of the leading conglomerates in Bangladesh, with a multinational heritage. In</w:t>
      </w:r>
    </w:p>
    <w:p w:rsidR="00BB5E48" w:rsidRPr="000D4BC9" w:rsidRDefault="00BB5E48" w:rsidP="00BB5E48">
      <w:pPr>
        <w:shd w:val="clear" w:color="auto" w:fill="FFFFFF"/>
        <w:spacing w:after="0" w:line="0" w:lineRule="auto"/>
        <w:rPr>
          <w:rFonts w:ascii="Times New Roman" w:eastAsia="Times New Roman" w:hAnsi="Times New Roman" w:cs="Times New Roman"/>
          <w:color w:val="000000"/>
          <w:sz w:val="24"/>
          <w:szCs w:val="24"/>
        </w:rPr>
      </w:pPr>
      <w:r w:rsidRPr="000D4BC9">
        <w:rPr>
          <w:rFonts w:ascii="Times New Roman" w:eastAsia="Times New Roman" w:hAnsi="Times New Roman" w:cs="Times New Roman"/>
          <w:color w:val="000000"/>
          <w:sz w:val="24"/>
          <w:szCs w:val="24"/>
        </w:rPr>
        <w:t>BD   ACI   Limited   has   been   doing   corporate   business   and   soundly   maintaining   social</w:t>
      </w:r>
    </w:p>
    <w:p w:rsidR="00BB5E48" w:rsidRPr="000D4BC9" w:rsidRDefault="00BB5E48" w:rsidP="00BB5E48">
      <w:pPr>
        <w:shd w:val="clear" w:color="auto" w:fill="FFFFFF"/>
        <w:spacing w:after="0" w:line="0" w:lineRule="auto"/>
        <w:rPr>
          <w:rFonts w:ascii="Times New Roman" w:eastAsia="Times New Roman" w:hAnsi="Times New Roman" w:cs="Times New Roman"/>
          <w:color w:val="000000"/>
          <w:sz w:val="24"/>
          <w:szCs w:val="24"/>
        </w:rPr>
      </w:pPr>
      <w:r w:rsidRPr="000D4BC9">
        <w:rPr>
          <w:rFonts w:ascii="Times New Roman" w:eastAsia="Times New Roman" w:hAnsi="Times New Roman" w:cs="Times New Roman"/>
          <w:color w:val="000000"/>
          <w:sz w:val="24"/>
          <w:szCs w:val="24"/>
        </w:rPr>
        <w:t>responsibilities.   The   agenda   of   this   company   earning   a   profit,   creating   job   opportunity,</w:t>
      </w:r>
    </w:p>
    <w:p w:rsidR="00BB5E48" w:rsidRPr="000D4BC9" w:rsidRDefault="00BB5E48" w:rsidP="00BB5E48">
      <w:pPr>
        <w:shd w:val="clear" w:color="auto" w:fill="FFFFFF"/>
        <w:spacing w:after="0" w:line="0" w:lineRule="auto"/>
        <w:rPr>
          <w:rFonts w:ascii="Times New Roman" w:eastAsia="Times New Roman" w:hAnsi="Times New Roman" w:cs="Times New Roman"/>
          <w:color w:val="000000"/>
          <w:sz w:val="24"/>
          <w:szCs w:val="24"/>
        </w:rPr>
      </w:pPr>
      <w:r w:rsidRPr="000D4BC9">
        <w:rPr>
          <w:rFonts w:ascii="Times New Roman" w:eastAsia="Times New Roman" w:hAnsi="Times New Roman" w:cs="Times New Roman"/>
          <w:color w:val="000000"/>
          <w:sz w:val="24"/>
          <w:szCs w:val="24"/>
        </w:rPr>
        <w:t>through   trade   and   commerce.   Achievement   of   ACI   Limited  is   beyond   description.</w:t>
      </w:r>
    </w:p>
    <w:p w:rsidR="00BB5E48" w:rsidRPr="000D4BC9" w:rsidRDefault="00BB5E48" w:rsidP="00BB5E48">
      <w:pPr>
        <w:shd w:val="clear" w:color="auto" w:fill="FFFFFF"/>
        <w:spacing w:after="0" w:line="0" w:lineRule="auto"/>
        <w:rPr>
          <w:rFonts w:ascii="Times New Roman" w:eastAsia="Times New Roman" w:hAnsi="Times New Roman" w:cs="Times New Roman"/>
          <w:color w:val="000000"/>
          <w:sz w:val="24"/>
          <w:szCs w:val="24"/>
        </w:rPr>
      </w:pPr>
      <w:r w:rsidRPr="000D4BC9">
        <w:rPr>
          <w:rFonts w:ascii="Times New Roman" w:eastAsia="Times New Roman" w:hAnsi="Times New Roman" w:cs="Times New Roman"/>
          <w:color w:val="000000"/>
          <w:sz w:val="24"/>
          <w:szCs w:val="24"/>
        </w:rPr>
        <w:t>Maintaining   Government   rules   and   regulations   ACI   Limited   always   try   to   contribute   to</w:t>
      </w:r>
    </w:p>
    <w:p w:rsidR="00BB5E48" w:rsidRPr="000D4BC9" w:rsidRDefault="00BB5E48" w:rsidP="00BB5E48">
      <w:pPr>
        <w:shd w:val="clear" w:color="auto" w:fill="FFFFFF"/>
        <w:spacing w:after="0" w:line="0" w:lineRule="auto"/>
        <w:rPr>
          <w:rFonts w:ascii="Times New Roman" w:eastAsia="Times New Roman" w:hAnsi="Times New Roman" w:cs="Times New Roman"/>
          <w:color w:val="000000"/>
          <w:sz w:val="24"/>
          <w:szCs w:val="24"/>
        </w:rPr>
      </w:pPr>
      <w:r w:rsidRPr="000D4BC9">
        <w:rPr>
          <w:rFonts w:ascii="Times New Roman" w:eastAsia="Times New Roman" w:hAnsi="Times New Roman" w:cs="Times New Roman"/>
          <w:color w:val="000000"/>
          <w:sz w:val="24"/>
          <w:szCs w:val="24"/>
        </w:rPr>
        <w:t>national G.D.P and G.N.P. not only local business but also internationally. ACI follows most</w:t>
      </w:r>
    </w:p>
    <w:p w:rsidR="00BB5E48" w:rsidRPr="000D4BC9" w:rsidRDefault="00BB5E48" w:rsidP="00BB5E48">
      <w:pPr>
        <w:shd w:val="clear" w:color="auto" w:fill="FFFFFF"/>
        <w:spacing w:after="0" w:line="0" w:lineRule="auto"/>
        <w:rPr>
          <w:rFonts w:ascii="Times New Roman" w:eastAsia="Times New Roman" w:hAnsi="Times New Roman" w:cs="Times New Roman"/>
          <w:color w:val="000000"/>
          <w:sz w:val="24"/>
          <w:szCs w:val="24"/>
        </w:rPr>
      </w:pPr>
      <w:r w:rsidRPr="000D4BC9">
        <w:rPr>
          <w:rFonts w:ascii="Times New Roman" w:eastAsia="Times New Roman" w:hAnsi="Times New Roman" w:cs="Times New Roman"/>
          <w:color w:val="000000"/>
          <w:sz w:val="24"/>
          <w:szCs w:val="24"/>
        </w:rPr>
        <w:t>of   the   compensation   practices   and   policy.   They   always   try   to   contribute   to   employee</w:t>
      </w:r>
    </w:p>
    <w:p w:rsidR="00BB5E48" w:rsidRPr="000D4BC9" w:rsidRDefault="00BB5E48" w:rsidP="00BB5E48">
      <w:pPr>
        <w:shd w:val="clear" w:color="auto" w:fill="FFFFFF"/>
        <w:spacing w:after="0" w:line="0" w:lineRule="auto"/>
        <w:rPr>
          <w:rFonts w:ascii="Times New Roman" w:eastAsia="Times New Roman" w:hAnsi="Times New Roman" w:cs="Times New Roman"/>
          <w:color w:val="000000"/>
          <w:sz w:val="24"/>
          <w:szCs w:val="24"/>
        </w:rPr>
      </w:pPr>
      <w:r w:rsidRPr="000D4BC9">
        <w:rPr>
          <w:rFonts w:ascii="Times New Roman" w:eastAsia="Times New Roman" w:hAnsi="Times New Roman" w:cs="Times New Roman"/>
          <w:color w:val="000000"/>
          <w:sz w:val="24"/>
          <w:szCs w:val="24"/>
        </w:rPr>
        <w:t>satisfaction and given to employees all types of compensation benefits.</w:t>
      </w:r>
    </w:p>
    <w:p w:rsidR="00BB5E48" w:rsidRPr="000D4BC9" w:rsidRDefault="00BB5E48" w:rsidP="00BB5E48">
      <w:pPr>
        <w:shd w:val="clear" w:color="auto" w:fill="FFFFFF"/>
        <w:spacing w:after="0" w:line="0" w:lineRule="auto"/>
        <w:rPr>
          <w:rFonts w:ascii="Times New Roman" w:eastAsia="Times New Roman" w:hAnsi="Times New Roman" w:cs="Times New Roman"/>
          <w:color w:val="000000"/>
          <w:sz w:val="24"/>
          <w:szCs w:val="24"/>
        </w:rPr>
      </w:pPr>
      <w:r w:rsidRPr="000D4BC9">
        <w:rPr>
          <w:rFonts w:ascii="Times New Roman" w:eastAsia="Times New Roman" w:hAnsi="Times New Roman" w:cs="Times New Roman"/>
          <w:color w:val="000000"/>
          <w:sz w:val="24"/>
          <w:szCs w:val="24"/>
        </w:rPr>
        <w:t>Advanced Chemical Industries (ACI) Limited is one of the leading local companies with the</w:t>
      </w:r>
    </w:p>
    <w:p w:rsidR="00BB5E48" w:rsidRPr="000D4BC9" w:rsidRDefault="00BB5E48" w:rsidP="00BB5E48">
      <w:pPr>
        <w:shd w:val="clear" w:color="auto" w:fill="FFFFFF"/>
        <w:spacing w:after="0" w:line="0" w:lineRule="auto"/>
        <w:rPr>
          <w:rFonts w:ascii="Times New Roman" w:eastAsia="Times New Roman" w:hAnsi="Times New Roman" w:cs="Times New Roman"/>
          <w:color w:val="000000"/>
          <w:sz w:val="24"/>
          <w:szCs w:val="24"/>
        </w:rPr>
      </w:pPr>
      <w:r w:rsidRPr="000D4BC9">
        <w:rPr>
          <w:rFonts w:ascii="Times New Roman" w:eastAsia="Times New Roman" w:hAnsi="Times New Roman" w:cs="Times New Roman"/>
          <w:color w:val="000000"/>
          <w:sz w:val="24"/>
          <w:szCs w:val="24"/>
        </w:rPr>
        <w:t>multinational image. It provides varieties of products to its customers by managing three</w:t>
      </w:r>
    </w:p>
    <w:p w:rsidR="00BB5E48" w:rsidRPr="000D4BC9" w:rsidRDefault="00BB5E48" w:rsidP="00BB5E48">
      <w:pPr>
        <w:shd w:val="clear" w:color="auto" w:fill="FFFFFF"/>
        <w:spacing w:after="0" w:line="0" w:lineRule="auto"/>
        <w:rPr>
          <w:rFonts w:ascii="Times New Roman" w:eastAsia="Times New Roman" w:hAnsi="Times New Roman" w:cs="Times New Roman"/>
          <w:color w:val="000000"/>
          <w:sz w:val="24"/>
          <w:szCs w:val="24"/>
        </w:rPr>
      </w:pPr>
      <w:r w:rsidRPr="000D4BC9">
        <w:rPr>
          <w:rFonts w:ascii="Times New Roman" w:eastAsia="Times New Roman" w:hAnsi="Times New Roman" w:cs="Times New Roman"/>
          <w:color w:val="000000"/>
          <w:sz w:val="24"/>
          <w:szCs w:val="24"/>
        </w:rPr>
        <w:t>business units:  Health Care Division, Consumer Brands,  and Agribusiness Division. ACI</w:t>
      </w:r>
    </w:p>
    <w:p w:rsidR="00BB5E48" w:rsidRPr="000D4BC9" w:rsidRDefault="00BB5E48" w:rsidP="00BB5E48">
      <w:pPr>
        <w:shd w:val="clear" w:color="auto" w:fill="FFFFFF"/>
        <w:spacing w:after="0" w:line="0" w:lineRule="auto"/>
        <w:rPr>
          <w:rFonts w:ascii="Times New Roman" w:eastAsia="Times New Roman" w:hAnsi="Times New Roman" w:cs="Times New Roman"/>
          <w:color w:val="000000"/>
          <w:sz w:val="24"/>
          <w:szCs w:val="24"/>
        </w:rPr>
      </w:pPr>
      <w:r w:rsidRPr="000D4BC9">
        <w:rPr>
          <w:rFonts w:ascii="Times New Roman" w:eastAsia="Times New Roman" w:hAnsi="Times New Roman" w:cs="Times New Roman"/>
          <w:color w:val="000000"/>
          <w:sz w:val="24"/>
          <w:szCs w:val="24"/>
        </w:rPr>
        <w:t>Limited is one of the leading conglomerates in Bangladesh, with a multinational heritage. In</w:t>
      </w:r>
    </w:p>
    <w:p w:rsidR="00BB5E48" w:rsidRPr="000D4BC9" w:rsidRDefault="00BB5E48" w:rsidP="00BB5E48">
      <w:pPr>
        <w:shd w:val="clear" w:color="auto" w:fill="FFFFFF"/>
        <w:spacing w:after="0" w:line="0" w:lineRule="auto"/>
        <w:rPr>
          <w:rFonts w:ascii="Times New Roman" w:eastAsia="Times New Roman" w:hAnsi="Times New Roman" w:cs="Times New Roman"/>
          <w:color w:val="000000"/>
          <w:sz w:val="24"/>
          <w:szCs w:val="24"/>
        </w:rPr>
      </w:pPr>
      <w:r w:rsidRPr="000D4BC9">
        <w:rPr>
          <w:rFonts w:ascii="Times New Roman" w:eastAsia="Times New Roman" w:hAnsi="Times New Roman" w:cs="Times New Roman"/>
          <w:color w:val="000000"/>
          <w:sz w:val="24"/>
          <w:szCs w:val="24"/>
        </w:rPr>
        <w:t>BD   ACI   Limited   has   been   doing   corporate   business   and   soundly   maintaining   social</w:t>
      </w:r>
    </w:p>
    <w:p w:rsidR="00BB5E48" w:rsidRPr="000D4BC9" w:rsidRDefault="00BB5E48" w:rsidP="00BB5E48">
      <w:pPr>
        <w:shd w:val="clear" w:color="auto" w:fill="FFFFFF"/>
        <w:spacing w:after="0" w:line="0" w:lineRule="auto"/>
        <w:rPr>
          <w:rFonts w:ascii="Times New Roman" w:eastAsia="Times New Roman" w:hAnsi="Times New Roman" w:cs="Times New Roman"/>
          <w:color w:val="000000"/>
          <w:sz w:val="24"/>
          <w:szCs w:val="24"/>
        </w:rPr>
      </w:pPr>
      <w:r w:rsidRPr="000D4BC9">
        <w:rPr>
          <w:rFonts w:ascii="Times New Roman" w:eastAsia="Times New Roman" w:hAnsi="Times New Roman" w:cs="Times New Roman"/>
          <w:color w:val="000000"/>
          <w:sz w:val="24"/>
          <w:szCs w:val="24"/>
        </w:rPr>
        <w:t>responsibilities.   The   agenda   of   this   company   earning   a   profit,   creating   job   opportunity,</w:t>
      </w:r>
    </w:p>
    <w:p w:rsidR="00BB5E48" w:rsidRPr="000D4BC9" w:rsidRDefault="00BB5E48" w:rsidP="00BB5E48">
      <w:pPr>
        <w:shd w:val="clear" w:color="auto" w:fill="FFFFFF"/>
        <w:spacing w:after="0" w:line="0" w:lineRule="auto"/>
        <w:rPr>
          <w:rFonts w:ascii="Times New Roman" w:eastAsia="Times New Roman" w:hAnsi="Times New Roman" w:cs="Times New Roman"/>
          <w:color w:val="000000"/>
          <w:sz w:val="24"/>
          <w:szCs w:val="24"/>
        </w:rPr>
      </w:pPr>
      <w:r w:rsidRPr="000D4BC9">
        <w:rPr>
          <w:rFonts w:ascii="Times New Roman" w:eastAsia="Times New Roman" w:hAnsi="Times New Roman" w:cs="Times New Roman"/>
          <w:color w:val="000000"/>
          <w:sz w:val="24"/>
          <w:szCs w:val="24"/>
        </w:rPr>
        <w:t>through   trade   and   commerce.   Achievement   of   ACI   Limited  is   beyond   description.</w:t>
      </w:r>
    </w:p>
    <w:p w:rsidR="00BB5E48" w:rsidRPr="000D4BC9" w:rsidRDefault="00BB5E48" w:rsidP="00BB5E48">
      <w:pPr>
        <w:shd w:val="clear" w:color="auto" w:fill="FFFFFF"/>
        <w:spacing w:after="0" w:line="0" w:lineRule="auto"/>
        <w:rPr>
          <w:rFonts w:ascii="Times New Roman" w:eastAsia="Times New Roman" w:hAnsi="Times New Roman" w:cs="Times New Roman"/>
          <w:color w:val="000000"/>
          <w:sz w:val="24"/>
          <w:szCs w:val="24"/>
        </w:rPr>
      </w:pPr>
      <w:r w:rsidRPr="000D4BC9">
        <w:rPr>
          <w:rFonts w:ascii="Times New Roman" w:eastAsia="Times New Roman" w:hAnsi="Times New Roman" w:cs="Times New Roman"/>
          <w:color w:val="000000"/>
          <w:sz w:val="24"/>
          <w:szCs w:val="24"/>
        </w:rPr>
        <w:t>Maintaining   Government   rules   and   regulations   ACI   Limited   always   try   to   contribute   to</w:t>
      </w:r>
    </w:p>
    <w:p w:rsidR="00BB5E48" w:rsidRPr="000D4BC9" w:rsidRDefault="00BB5E48" w:rsidP="00BB5E48">
      <w:pPr>
        <w:shd w:val="clear" w:color="auto" w:fill="FFFFFF"/>
        <w:spacing w:after="0" w:line="0" w:lineRule="auto"/>
        <w:rPr>
          <w:rFonts w:ascii="Times New Roman" w:eastAsia="Times New Roman" w:hAnsi="Times New Roman" w:cs="Times New Roman"/>
          <w:color w:val="000000"/>
          <w:sz w:val="24"/>
          <w:szCs w:val="24"/>
        </w:rPr>
      </w:pPr>
      <w:r w:rsidRPr="000D4BC9">
        <w:rPr>
          <w:rFonts w:ascii="Times New Roman" w:eastAsia="Times New Roman" w:hAnsi="Times New Roman" w:cs="Times New Roman"/>
          <w:color w:val="000000"/>
          <w:sz w:val="24"/>
          <w:szCs w:val="24"/>
        </w:rPr>
        <w:t>national G.D.P and G.N.P. not only local business but also internationally. ACI follows most</w:t>
      </w:r>
    </w:p>
    <w:p w:rsidR="00BB5E48" w:rsidRPr="000D4BC9" w:rsidRDefault="00BB5E48" w:rsidP="00BB5E48">
      <w:pPr>
        <w:shd w:val="clear" w:color="auto" w:fill="FFFFFF"/>
        <w:spacing w:after="0" w:line="0" w:lineRule="auto"/>
        <w:rPr>
          <w:rFonts w:ascii="Times New Roman" w:eastAsia="Times New Roman" w:hAnsi="Times New Roman" w:cs="Times New Roman"/>
          <w:color w:val="000000"/>
          <w:sz w:val="24"/>
          <w:szCs w:val="24"/>
        </w:rPr>
      </w:pPr>
      <w:r w:rsidRPr="000D4BC9">
        <w:rPr>
          <w:rFonts w:ascii="Times New Roman" w:eastAsia="Times New Roman" w:hAnsi="Times New Roman" w:cs="Times New Roman"/>
          <w:color w:val="000000"/>
          <w:sz w:val="24"/>
          <w:szCs w:val="24"/>
        </w:rPr>
        <w:t>of   the   compensation   practices   and   policy.   They   always   try   to   contribute   to   employee</w:t>
      </w:r>
    </w:p>
    <w:p w:rsidR="00BB5E48" w:rsidRPr="000D4BC9" w:rsidRDefault="00BB5E48" w:rsidP="00BB5E48">
      <w:pPr>
        <w:shd w:val="clear" w:color="auto" w:fill="FFFFFF"/>
        <w:spacing w:after="0" w:line="0" w:lineRule="auto"/>
        <w:rPr>
          <w:rFonts w:ascii="Times New Roman" w:eastAsia="Times New Roman" w:hAnsi="Times New Roman" w:cs="Times New Roman"/>
          <w:color w:val="000000"/>
          <w:sz w:val="24"/>
          <w:szCs w:val="24"/>
        </w:rPr>
      </w:pPr>
      <w:r w:rsidRPr="000D4BC9">
        <w:rPr>
          <w:rFonts w:ascii="Times New Roman" w:eastAsia="Times New Roman" w:hAnsi="Times New Roman" w:cs="Times New Roman"/>
          <w:color w:val="000000"/>
          <w:sz w:val="24"/>
          <w:szCs w:val="24"/>
        </w:rPr>
        <w:t>satisfaction and given to employees all types of compensation benefits.</w:t>
      </w:r>
    </w:p>
    <w:p w:rsidR="00BB5E48" w:rsidRPr="000D4BC9" w:rsidRDefault="00BB5E48" w:rsidP="00BB5E48">
      <w:pPr>
        <w:shd w:val="clear" w:color="auto" w:fill="FFFFFF"/>
        <w:spacing w:after="0" w:line="0" w:lineRule="auto"/>
        <w:rPr>
          <w:rFonts w:ascii="Times New Roman" w:eastAsia="Times New Roman" w:hAnsi="Times New Roman" w:cs="Times New Roman"/>
          <w:color w:val="000000"/>
          <w:sz w:val="24"/>
          <w:szCs w:val="24"/>
        </w:rPr>
      </w:pPr>
      <w:r w:rsidRPr="000D4BC9">
        <w:rPr>
          <w:rFonts w:ascii="Times New Roman" w:eastAsia="Times New Roman" w:hAnsi="Times New Roman" w:cs="Times New Roman"/>
          <w:color w:val="000000"/>
          <w:sz w:val="24"/>
          <w:szCs w:val="24"/>
        </w:rPr>
        <w:t>Advanced Chemical Industries (ACI) Limited is one of the leading local companies with the</w:t>
      </w:r>
    </w:p>
    <w:p w:rsidR="00BB5E48" w:rsidRPr="000D4BC9" w:rsidRDefault="00BB5E48" w:rsidP="00BB5E48">
      <w:pPr>
        <w:shd w:val="clear" w:color="auto" w:fill="FFFFFF"/>
        <w:spacing w:after="0" w:line="0" w:lineRule="auto"/>
        <w:rPr>
          <w:rFonts w:ascii="Times New Roman" w:eastAsia="Times New Roman" w:hAnsi="Times New Roman" w:cs="Times New Roman"/>
          <w:color w:val="000000"/>
          <w:sz w:val="24"/>
          <w:szCs w:val="24"/>
        </w:rPr>
      </w:pPr>
      <w:r w:rsidRPr="000D4BC9">
        <w:rPr>
          <w:rFonts w:ascii="Times New Roman" w:eastAsia="Times New Roman" w:hAnsi="Times New Roman" w:cs="Times New Roman"/>
          <w:color w:val="000000"/>
          <w:sz w:val="24"/>
          <w:szCs w:val="24"/>
        </w:rPr>
        <w:t>multinational image. It provides varieties of products to its customers by managing three</w:t>
      </w:r>
    </w:p>
    <w:p w:rsidR="00BB5E48" w:rsidRPr="000D4BC9" w:rsidRDefault="00BB5E48" w:rsidP="00BB5E48">
      <w:pPr>
        <w:shd w:val="clear" w:color="auto" w:fill="FFFFFF"/>
        <w:spacing w:after="0" w:line="0" w:lineRule="auto"/>
        <w:rPr>
          <w:rFonts w:ascii="Times New Roman" w:eastAsia="Times New Roman" w:hAnsi="Times New Roman" w:cs="Times New Roman"/>
          <w:color w:val="000000"/>
          <w:sz w:val="24"/>
          <w:szCs w:val="24"/>
        </w:rPr>
      </w:pPr>
      <w:r w:rsidRPr="000D4BC9">
        <w:rPr>
          <w:rFonts w:ascii="Times New Roman" w:eastAsia="Times New Roman" w:hAnsi="Times New Roman" w:cs="Times New Roman"/>
          <w:color w:val="000000"/>
          <w:sz w:val="24"/>
          <w:szCs w:val="24"/>
        </w:rPr>
        <w:t>business units:  Health Care Division, Consumer Brands,  and Agribusiness Division. ACI</w:t>
      </w:r>
    </w:p>
    <w:p w:rsidR="00BB5E48" w:rsidRPr="000D4BC9" w:rsidRDefault="00BB5E48" w:rsidP="00BB5E48">
      <w:pPr>
        <w:shd w:val="clear" w:color="auto" w:fill="FFFFFF"/>
        <w:spacing w:after="0" w:line="0" w:lineRule="auto"/>
        <w:rPr>
          <w:rFonts w:ascii="Times New Roman" w:eastAsia="Times New Roman" w:hAnsi="Times New Roman" w:cs="Times New Roman"/>
          <w:color w:val="000000"/>
          <w:sz w:val="24"/>
          <w:szCs w:val="24"/>
        </w:rPr>
      </w:pPr>
      <w:r w:rsidRPr="000D4BC9">
        <w:rPr>
          <w:rFonts w:ascii="Times New Roman" w:eastAsia="Times New Roman" w:hAnsi="Times New Roman" w:cs="Times New Roman"/>
          <w:color w:val="000000"/>
          <w:sz w:val="24"/>
          <w:szCs w:val="24"/>
        </w:rPr>
        <w:t>Limited is one of the leading conglomerates in Bangladesh, with a multinational heritage. In</w:t>
      </w:r>
    </w:p>
    <w:p w:rsidR="00BB5E48" w:rsidRPr="000D4BC9" w:rsidRDefault="00BB5E48" w:rsidP="00BB5E48">
      <w:pPr>
        <w:shd w:val="clear" w:color="auto" w:fill="FFFFFF"/>
        <w:spacing w:after="0" w:line="0" w:lineRule="auto"/>
        <w:rPr>
          <w:rFonts w:ascii="Times New Roman" w:eastAsia="Times New Roman" w:hAnsi="Times New Roman" w:cs="Times New Roman"/>
          <w:color w:val="000000"/>
          <w:sz w:val="24"/>
          <w:szCs w:val="24"/>
        </w:rPr>
      </w:pPr>
      <w:r w:rsidRPr="000D4BC9">
        <w:rPr>
          <w:rFonts w:ascii="Times New Roman" w:eastAsia="Times New Roman" w:hAnsi="Times New Roman" w:cs="Times New Roman"/>
          <w:color w:val="000000"/>
          <w:sz w:val="24"/>
          <w:szCs w:val="24"/>
        </w:rPr>
        <w:t>BD   ACI   Limited   has   been   doing   corporate   business   and   soundly   maintaining   social</w:t>
      </w:r>
    </w:p>
    <w:p w:rsidR="00BB5E48" w:rsidRPr="000D4BC9" w:rsidRDefault="00BB5E48" w:rsidP="00BB5E48">
      <w:pPr>
        <w:shd w:val="clear" w:color="auto" w:fill="FFFFFF"/>
        <w:spacing w:after="0" w:line="0" w:lineRule="auto"/>
        <w:rPr>
          <w:rFonts w:ascii="Times New Roman" w:eastAsia="Times New Roman" w:hAnsi="Times New Roman" w:cs="Times New Roman"/>
          <w:color w:val="000000"/>
          <w:sz w:val="24"/>
          <w:szCs w:val="24"/>
        </w:rPr>
      </w:pPr>
      <w:r w:rsidRPr="000D4BC9">
        <w:rPr>
          <w:rFonts w:ascii="Times New Roman" w:eastAsia="Times New Roman" w:hAnsi="Times New Roman" w:cs="Times New Roman"/>
          <w:color w:val="000000"/>
          <w:sz w:val="24"/>
          <w:szCs w:val="24"/>
        </w:rPr>
        <w:t>responsibilities.   The   agenda   of   this   company   earning   a   profit,   creating   job   opportunity,</w:t>
      </w:r>
    </w:p>
    <w:p w:rsidR="00BB5E48" w:rsidRPr="000D4BC9" w:rsidRDefault="00BB5E48" w:rsidP="00BB5E48">
      <w:pPr>
        <w:shd w:val="clear" w:color="auto" w:fill="FFFFFF"/>
        <w:spacing w:after="0" w:line="0" w:lineRule="auto"/>
        <w:rPr>
          <w:rFonts w:ascii="Times New Roman" w:eastAsia="Times New Roman" w:hAnsi="Times New Roman" w:cs="Times New Roman"/>
          <w:color w:val="000000"/>
          <w:sz w:val="24"/>
          <w:szCs w:val="24"/>
        </w:rPr>
      </w:pPr>
      <w:r w:rsidRPr="000D4BC9">
        <w:rPr>
          <w:rFonts w:ascii="Times New Roman" w:eastAsia="Times New Roman" w:hAnsi="Times New Roman" w:cs="Times New Roman"/>
          <w:color w:val="000000"/>
          <w:sz w:val="24"/>
          <w:szCs w:val="24"/>
        </w:rPr>
        <w:t>through   trade   and   commerce.   Achievement   of   ACI   Limited  is   beyond   description.</w:t>
      </w:r>
    </w:p>
    <w:p w:rsidR="00BB5E48" w:rsidRPr="000D4BC9" w:rsidRDefault="00BB5E48" w:rsidP="00BB5E48">
      <w:pPr>
        <w:shd w:val="clear" w:color="auto" w:fill="FFFFFF"/>
        <w:spacing w:after="0" w:line="0" w:lineRule="auto"/>
        <w:rPr>
          <w:rFonts w:ascii="Times New Roman" w:eastAsia="Times New Roman" w:hAnsi="Times New Roman" w:cs="Times New Roman"/>
          <w:color w:val="000000"/>
          <w:sz w:val="24"/>
          <w:szCs w:val="24"/>
        </w:rPr>
      </w:pPr>
      <w:r w:rsidRPr="000D4BC9">
        <w:rPr>
          <w:rFonts w:ascii="Times New Roman" w:eastAsia="Times New Roman" w:hAnsi="Times New Roman" w:cs="Times New Roman"/>
          <w:color w:val="000000"/>
          <w:sz w:val="24"/>
          <w:szCs w:val="24"/>
        </w:rPr>
        <w:t>Maintaining   Government   rules   and   regulations   ACI   Limited   always   try   to   contribute   to</w:t>
      </w:r>
    </w:p>
    <w:p w:rsidR="00BB5E48" w:rsidRPr="000D4BC9" w:rsidRDefault="00BB5E48" w:rsidP="00BB5E48">
      <w:pPr>
        <w:shd w:val="clear" w:color="auto" w:fill="FFFFFF"/>
        <w:spacing w:after="0" w:line="0" w:lineRule="auto"/>
        <w:rPr>
          <w:rFonts w:ascii="Times New Roman" w:eastAsia="Times New Roman" w:hAnsi="Times New Roman" w:cs="Times New Roman"/>
          <w:color w:val="000000"/>
          <w:sz w:val="24"/>
          <w:szCs w:val="24"/>
        </w:rPr>
      </w:pPr>
      <w:r w:rsidRPr="000D4BC9">
        <w:rPr>
          <w:rFonts w:ascii="Times New Roman" w:eastAsia="Times New Roman" w:hAnsi="Times New Roman" w:cs="Times New Roman"/>
          <w:color w:val="000000"/>
          <w:sz w:val="24"/>
          <w:szCs w:val="24"/>
        </w:rPr>
        <w:t>national G.D.P and G.N.P. not only local business but also internationally. ACI follows most</w:t>
      </w:r>
    </w:p>
    <w:p w:rsidR="00BB5E48" w:rsidRPr="000D4BC9" w:rsidRDefault="00BB5E48" w:rsidP="00BB5E48">
      <w:pPr>
        <w:shd w:val="clear" w:color="auto" w:fill="FFFFFF"/>
        <w:spacing w:after="0" w:line="0" w:lineRule="auto"/>
        <w:rPr>
          <w:rFonts w:ascii="Times New Roman" w:eastAsia="Times New Roman" w:hAnsi="Times New Roman" w:cs="Times New Roman"/>
          <w:color w:val="000000"/>
          <w:sz w:val="24"/>
          <w:szCs w:val="24"/>
        </w:rPr>
      </w:pPr>
      <w:r w:rsidRPr="000D4BC9">
        <w:rPr>
          <w:rFonts w:ascii="Times New Roman" w:eastAsia="Times New Roman" w:hAnsi="Times New Roman" w:cs="Times New Roman"/>
          <w:color w:val="000000"/>
          <w:sz w:val="24"/>
          <w:szCs w:val="24"/>
        </w:rPr>
        <w:t>of   the   compensation   practices   and   policy.   They   always   try   to   contribute   to   employee</w:t>
      </w:r>
    </w:p>
    <w:p w:rsidR="00BB5E48" w:rsidRPr="000D4BC9" w:rsidRDefault="00BB5E48" w:rsidP="00BB5E48">
      <w:pPr>
        <w:shd w:val="clear" w:color="auto" w:fill="FFFFFF"/>
        <w:spacing w:after="0" w:line="0" w:lineRule="auto"/>
        <w:rPr>
          <w:rFonts w:ascii="Times New Roman" w:eastAsia="Times New Roman" w:hAnsi="Times New Roman" w:cs="Times New Roman"/>
          <w:color w:val="000000"/>
          <w:sz w:val="24"/>
          <w:szCs w:val="24"/>
        </w:rPr>
      </w:pPr>
      <w:r w:rsidRPr="000D4BC9">
        <w:rPr>
          <w:rFonts w:ascii="Times New Roman" w:eastAsia="Times New Roman" w:hAnsi="Times New Roman" w:cs="Times New Roman"/>
          <w:color w:val="000000"/>
          <w:sz w:val="24"/>
          <w:szCs w:val="24"/>
        </w:rPr>
        <w:t>satisfaction and given to employees all types of compensation benefits.</w:t>
      </w:r>
    </w:p>
    <w:p w:rsidR="00BB5E48" w:rsidRPr="000D4BC9" w:rsidRDefault="00BB5E48" w:rsidP="00BB5E48">
      <w:pPr>
        <w:shd w:val="clear" w:color="auto" w:fill="FFFFFF"/>
        <w:spacing w:after="0" w:line="0" w:lineRule="auto"/>
        <w:rPr>
          <w:rFonts w:ascii="Times New Roman" w:eastAsia="Times New Roman" w:hAnsi="Times New Roman" w:cs="Times New Roman"/>
          <w:color w:val="2F5496"/>
          <w:sz w:val="24"/>
          <w:szCs w:val="24"/>
        </w:rPr>
      </w:pPr>
      <w:r w:rsidRPr="000D4BC9">
        <w:rPr>
          <w:rFonts w:ascii="Times New Roman" w:eastAsia="Times New Roman" w:hAnsi="Times New Roman" w:cs="Times New Roman"/>
          <w:color w:val="2F5496"/>
          <w:sz w:val="24"/>
          <w:szCs w:val="24"/>
        </w:rPr>
        <w:t>Conclusion</w:t>
      </w:r>
    </w:p>
    <w:p w:rsidR="00BB5E48" w:rsidRPr="000D4BC9" w:rsidRDefault="00BB5E48" w:rsidP="00BB5E48">
      <w:pPr>
        <w:shd w:val="clear" w:color="auto" w:fill="FFFFFF"/>
        <w:spacing w:after="0" w:line="0" w:lineRule="auto"/>
        <w:rPr>
          <w:rFonts w:ascii="Times New Roman" w:eastAsia="Times New Roman" w:hAnsi="Times New Roman" w:cs="Times New Roman"/>
          <w:color w:val="000000"/>
          <w:sz w:val="24"/>
          <w:szCs w:val="24"/>
        </w:rPr>
      </w:pPr>
      <w:r w:rsidRPr="000D4BC9">
        <w:rPr>
          <w:rFonts w:ascii="Times New Roman" w:eastAsia="Times New Roman" w:hAnsi="Times New Roman" w:cs="Times New Roman"/>
          <w:color w:val="000000"/>
          <w:sz w:val="24"/>
          <w:szCs w:val="24"/>
        </w:rPr>
        <w:t>Advanced Chemical Industries (ACI) Limited is one of the leading local companies with the</w:t>
      </w:r>
    </w:p>
    <w:p w:rsidR="00BB5E48" w:rsidRPr="000D4BC9" w:rsidRDefault="00BB5E48" w:rsidP="00BB5E48">
      <w:pPr>
        <w:shd w:val="clear" w:color="auto" w:fill="FFFFFF"/>
        <w:spacing w:after="0" w:line="0" w:lineRule="auto"/>
        <w:rPr>
          <w:rFonts w:ascii="Times New Roman" w:eastAsia="Times New Roman" w:hAnsi="Times New Roman" w:cs="Times New Roman"/>
          <w:color w:val="000000"/>
          <w:sz w:val="24"/>
          <w:szCs w:val="24"/>
        </w:rPr>
      </w:pPr>
      <w:r w:rsidRPr="000D4BC9">
        <w:rPr>
          <w:rFonts w:ascii="Times New Roman" w:eastAsia="Times New Roman" w:hAnsi="Times New Roman" w:cs="Times New Roman"/>
          <w:color w:val="000000"/>
          <w:sz w:val="24"/>
          <w:szCs w:val="24"/>
        </w:rPr>
        <w:t>multinational image. It provides varieties of products to its customers by managing three</w:t>
      </w:r>
    </w:p>
    <w:p w:rsidR="00BB5E48" w:rsidRPr="000D4BC9" w:rsidRDefault="00BB5E48" w:rsidP="00BB5E48">
      <w:pPr>
        <w:shd w:val="clear" w:color="auto" w:fill="FFFFFF"/>
        <w:spacing w:after="0" w:line="0" w:lineRule="auto"/>
        <w:rPr>
          <w:rFonts w:ascii="Times New Roman" w:eastAsia="Times New Roman" w:hAnsi="Times New Roman" w:cs="Times New Roman"/>
          <w:color w:val="000000"/>
          <w:sz w:val="24"/>
          <w:szCs w:val="24"/>
        </w:rPr>
      </w:pPr>
      <w:r w:rsidRPr="000D4BC9">
        <w:rPr>
          <w:rFonts w:ascii="Times New Roman" w:eastAsia="Times New Roman" w:hAnsi="Times New Roman" w:cs="Times New Roman"/>
          <w:color w:val="000000"/>
          <w:sz w:val="24"/>
          <w:szCs w:val="24"/>
        </w:rPr>
        <w:t>business units:  Health Care Division, Consumer Brands,  and Agribusiness Division. ACI</w:t>
      </w:r>
    </w:p>
    <w:p w:rsidR="00BB5E48" w:rsidRPr="000D4BC9" w:rsidRDefault="00BB5E48" w:rsidP="00BB5E48">
      <w:pPr>
        <w:shd w:val="clear" w:color="auto" w:fill="FFFFFF"/>
        <w:spacing w:after="0" w:line="0" w:lineRule="auto"/>
        <w:rPr>
          <w:rFonts w:ascii="Times New Roman" w:eastAsia="Times New Roman" w:hAnsi="Times New Roman" w:cs="Times New Roman"/>
          <w:color w:val="000000"/>
          <w:sz w:val="24"/>
          <w:szCs w:val="24"/>
        </w:rPr>
      </w:pPr>
      <w:r w:rsidRPr="000D4BC9">
        <w:rPr>
          <w:rFonts w:ascii="Times New Roman" w:eastAsia="Times New Roman" w:hAnsi="Times New Roman" w:cs="Times New Roman"/>
          <w:color w:val="000000"/>
          <w:sz w:val="24"/>
          <w:szCs w:val="24"/>
        </w:rPr>
        <w:t>Limited is one of the leading conglomerates in Bangladesh, with a multinational heritage. In</w:t>
      </w:r>
    </w:p>
    <w:p w:rsidR="00D2512F" w:rsidRPr="000D4BC9" w:rsidRDefault="00D2512F" w:rsidP="00BB5E48">
      <w:pPr>
        <w:autoSpaceDE w:val="0"/>
        <w:autoSpaceDN w:val="0"/>
        <w:adjustRightInd w:val="0"/>
        <w:spacing w:after="0" w:line="240" w:lineRule="auto"/>
        <w:rPr>
          <w:rFonts w:ascii="Times New Roman" w:eastAsia="Calibri" w:hAnsi="Times New Roman" w:cs="Times New Roman"/>
          <w:sz w:val="24"/>
          <w:szCs w:val="24"/>
        </w:rPr>
      </w:pPr>
    </w:p>
    <w:p w:rsidR="0021281D" w:rsidRDefault="0021281D" w:rsidP="00512180">
      <w:pPr>
        <w:rPr>
          <w:rFonts w:ascii="Times New Roman" w:eastAsia="Calibri" w:hAnsi="Times New Roman" w:cs="Times New Roman"/>
          <w:b/>
          <w:color w:val="1F497D" w:themeColor="text2"/>
          <w:sz w:val="28"/>
          <w:szCs w:val="28"/>
        </w:rPr>
      </w:pPr>
    </w:p>
    <w:p w:rsidR="00512180" w:rsidRPr="00FC724E" w:rsidRDefault="00534673" w:rsidP="00512180">
      <w:pPr>
        <w:rPr>
          <w:rFonts w:ascii="Times New Roman" w:hAnsi="Times New Roman" w:cs="Times New Roman"/>
          <w:b/>
          <w:color w:val="1F497D" w:themeColor="text2"/>
          <w:sz w:val="28"/>
          <w:szCs w:val="28"/>
        </w:rPr>
      </w:pPr>
      <w:r w:rsidRPr="00FC724E">
        <w:rPr>
          <w:rFonts w:ascii="Times New Roman" w:eastAsia="Calibri" w:hAnsi="Times New Roman" w:cs="Times New Roman"/>
          <w:b/>
          <w:color w:val="1F497D" w:themeColor="text2"/>
          <w:sz w:val="28"/>
          <w:szCs w:val="28"/>
        </w:rPr>
        <w:t>5.7</w:t>
      </w:r>
      <w:r w:rsidR="009D024A" w:rsidRPr="00FC724E">
        <w:rPr>
          <w:rFonts w:ascii="Times New Roman" w:hAnsi="Times New Roman" w:cs="Times New Roman"/>
          <w:b/>
          <w:color w:val="1F497D" w:themeColor="text2"/>
          <w:sz w:val="28"/>
          <w:szCs w:val="28"/>
        </w:rPr>
        <w:t>ACME Laboratories Ltd.:</w:t>
      </w:r>
    </w:p>
    <w:p w:rsidR="00512180" w:rsidRPr="000D4BC9" w:rsidRDefault="00512180" w:rsidP="00512180">
      <w:pPr>
        <w:rPr>
          <w:rFonts w:ascii="Times New Roman" w:hAnsi="Times New Roman" w:cs="Times New Roman"/>
          <w:sz w:val="24"/>
          <w:szCs w:val="24"/>
        </w:rPr>
      </w:pPr>
      <w:r w:rsidRPr="000D4BC9">
        <w:rPr>
          <w:rFonts w:ascii="Times New Roman" w:hAnsi="Times New Roman" w:cs="Times New Roman"/>
          <w:sz w:val="24"/>
          <w:szCs w:val="24"/>
        </w:rPr>
        <w:lastRenderedPageBreak/>
        <w:t xml:space="preserve">In exceptionally serious commercial center ACME has been extremely effective in making a solid brand name and accomplishing a critical piece of the overall industry. Their showcasing strategies including PR exercises and exceptional proposals to the specialists are plainly a wellspring of separation. </w:t>
      </w:r>
    </w:p>
    <w:p w:rsidR="00512180" w:rsidRPr="000D4BC9" w:rsidRDefault="00512180" w:rsidP="00B53152">
      <w:pPr>
        <w:pStyle w:val="ListParagraph"/>
        <w:numPr>
          <w:ilvl w:val="0"/>
          <w:numId w:val="18"/>
        </w:numPr>
        <w:rPr>
          <w:rFonts w:ascii="Times New Roman" w:hAnsi="Times New Roman" w:cs="Times New Roman"/>
          <w:sz w:val="24"/>
          <w:szCs w:val="24"/>
        </w:rPr>
      </w:pPr>
      <w:r w:rsidRPr="000D4BC9">
        <w:rPr>
          <w:rFonts w:ascii="Times New Roman" w:hAnsi="Times New Roman" w:cs="Times New Roman"/>
          <w:sz w:val="24"/>
          <w:szCs w:val="24"/>
        </w:rPr>
        <w:t xml:space="preserve">ACME should keep zeroing in on furnishing cheaper items with higher caliber. </w:t>
      </w:r>
    </w:p>
    <w:p w:rsidR="00512180" w:rsidRPr="000D4BC9" w:rsidRDefault="00512180" w:rsidP="00B53152">
      <w:pPr>
        <w:pStyle w:val="ListParagraph"/>
        <w:numPr>
          <w:ilvl w:val="0"/>
          <w:numId w:val="18"/>
        </w:numPr>
        <w:rPr>
          <w:rFonts w:ascii="Times New Roman" w:hAnsi="Times New Roman" w:cs="Times New Roman"/>
          <w:sz w:val="24"/>
          <w:szCs w:val="24"/>
        </w:rPr>
      </w:pPr>
      <w:r w:rsidRPr="000D4BC9">
        <w:rPr>
          <w:rFonts w:ascii="Times New Roman" w:hAnsi="Times New Roman" w:cs="Times New Roman"/>
          <w:sz w:val="24"/>
          <w:szCs w:val="24"/>
        </w:rPr>
        <w:t xml:space="preserve">ACME ought to deliberately update their circulating cycle by putting assets and opening up stations where deals can increment. </w:t>
      </w:r>
    </w:p>
    <w:p w:rsidR="00512180" w:rsidRPr="000D4BC9" w:rsidRDefault="00512180" w:rsidP="00B53152">
      <w:pPr>
        <w:pStyle w:val="ListParagraph"/>
        <w:numPr>
          <w:ilvl w:val="0"/>
          <w:numId w:val="18"/>
        </w:numPr>
        <w:rPr>
          <w:rFonts w:ascii="Times New Roman" w:hAnsi="Times New Roman" w:cs="Times New Roman"/>
          <w:sz w:val="24"/>
          <w:szCs w:val="24"/>
        </w:rPr>
      </w:pPr>
      <w:r w:rsidRPr="000D4BC9">
        <w:rPr>
          <w:rFonts w:ascii="Times New Roman" w:hAnsi="Times New Roman" w:cs="Times New Roman"/>
          <w:sz w:val="24"/>
          <w:szCs w:val="24"/>
        </w:rPr>
        <w:t xml:space="preserve">Their worldwide market ought to be portioned appropriately and they should search for potential worldwide business sectors where contenders are yet to enter. </w:t>
      </w:r>
    </w:p>
    <w:p w:rsidR="00512180" w:rsidRPr="000D4BC9" w:rsidRDefault="00512180" w:rsidP="00B53152">
      <w:pPr>
        <w:pStyle w:val="ListParagraph"/>
        <w:numPr>
          <w:ilvl w:val="0"/>
          <w:numId w:val="18"/>
        </w:numPr>
        <w:rPr>
          <w:rFonts w:ascii="Times New Roman" w:hAnsi="Times New Roman" w:cs="Times New Roman"/>
          <w:sz w:val="24"/>
          <w:szCs w:val="24"/>
        </w:rPr>
      </w:pPr>
      <w:r w:rsidRPr="000D4BC9">
        <w:rPr>
          <w:rFonts w:ascii="Times New Roman" w:hAnsi="Times New Roman" w:cs="Times New Roman"/>
          <w:sz w:val="24"/>
          <w:szCs w:val="24"/>
        </w:rPr>
        <w:t xml:space="preserve">ACME should proceed with their present special systems. </w:t>
      </w:r>
    </w:p>
    <w:p w:rsidR="00512180" w:rsidRPr="000D4BC9" w:rsidRDefault="00512180" w:rsidP="00B53152">
      <w:pPr>
        <w:pStyle w:val="ListParagraph"/>
        <w:numPr>
          <w:ilvl w:val="0"/>
          <w:numId w:val="18"/>
        </w:numPr>
        <w:rPr>
          <w:rFonts w:ascii="Times New Roman" w:hAnsi="Times New Roman" w:cs="Times New Roman"/>
          <w:sz w:val="24"/>
          <w:szCs w:val="24"/>
        </w:rPr>
      </w:pPr>
      <w:r w:rsidRPr="000D4BC9">
        <w:rPr>
          <w:rFonts w:ascii="Times New Roman" w:hAnsi="Times New Roman" w:cs="Times New Roman"/>
          <w:sz w:val="24"/>
          <w:szCs w:val="24"/>
        </w:rPr>
        <w:t xml:space="preserve">ACME ought to underscore more on R&amp;D offices to think of interesting drug arrangements. </w:t>
      </w:r>
    </w:p>
    <w:p w:rsidR="00512180" w:rsidRPr="000D4BC9" w:rsidRDefault="00512180" w:rsidP="00B53152">
      <w:pPr>
        <w:pStyle w:val="ListParagraph"/>
        <w:numPr>
          <w:ilvl w:val="0"/>
          <w:numId w:val="18"/>
        </w:numPr>
        <w:rPr>
          <w:rFonts w:ascii="Times New Roman" w:hAnsi="Times New Roman" w:cs="Times New Roman"/>
          <w:sz w:val="24"/>
          <w:szCs w:val="24"/>
        </w:rPr>
      </w:pPr>
      <w:r w:rsidRPr="000D4BC9">
        <w:rPr>
          <w:rFonts w:ascii="Times New Roman" w:hAnsi="Times New Roman" w:cs="Times New Roman"/>
          <w:sz w:val="24"/>
          <w:szCs w:val="24"/>
        </w:rPr>
        <w:t xml:space="preserve">They should attempt to limit their overhead expense to build net revenue. </w:t>
      </w:r>
    </w:p>
    <w:p w:rsidR="00512180" w:rsidRPr="000D4BC9" w:rsidRDefault="00512180" w:rsidP="00B53152">
      <w:pPr>
        <w:pStyle w:val="ListParagraph"/>
        <w:numPr>
          <w:ilvl w:val="0"/>
          <w:numId w:val="18"/>
        </w:numPr>
        <w:rPr>
          <w:rFonts w:ascii="Times New Roman" w:hAnsi="Times New Roman" w:cs="Times New Roman"/>
          <w:sz w:val="24"/>
          <w:szCs w:val="24"/>
        </w:rPr>
      </w:pPr>
      <w:r w:rsidRPr="000D4BC9">
        <w:rPr>
          <w:rFonts w:ascii="Times New Roman" w:hAnsi="Times New Roman" w:cs="Times New Roman"/>
          <w:sz w:val="24"/>
          <w:szCs w:val="24"/>
        </w:rPr>
        <w:t>ACME's item portfolio ought to be added advanced and accentuation ought to be given to homegrown and veterinary scope of drugs.</w:t>
      </w:r>
    </w:p>
    <w:p w:rsidR="0021281D" w:rsidRDefault="0021281D" w:rsidP="009D024A">
      <w:pPr>
        <w:rPr>
          <w:rFonts w:ascii="Times New Roman" w:hAnsi="Times New Roman" w:cs="Times New Roman"/>
          <w:b/>
          <w:color w:val="1F497D" w:themeColor="text2"/>
          <w:sz w:val="28"/>
          <w:szCs w:val="28"/>
        </w:rPr>
      </w:pPr>
    </w:p>
    <w:p w:rsidR="009D024A" w:rsidRPr="00FC724E" w:rsidRDefault="005467C6" w:rsidP="009D024A">
      <w:pPr>
        <w:rPr>
          <w:rFonts w:ascii="Times New Roman" w:hAnsi="Times New Roman" w:cs="Times New Roman"/>
          <w:b/>
          <w:color w:val="1F497D" w:themeColor="text2"/>
          <w:sz w:val="28"/>
          <w:szCs w:val="28"/>
        </w:rPr>
      </w:pPr>
      <w:r w:rsidRPr="00FC724E">
        <w:rPr>
          <w:rFonts w:ascii="Times New Roman" w:hAnsi="Times New Roman" w:cs="Times New Roman"/>
          <w:b/>
          <w:color w:val="1F497D" w:themeColor="text2"/>
          <w:sz w:val="28"/>
          <w:szCs w:val="28"/>
        </w:rPr>
        <w:t>5.8</w:t>
      </w:r>
      <w:r w:rsidR="009D024A" w:rsidRPr="00FC724E">
        <w:rPr>
          <w:rFonts w:ascii="Times New Roman" w:hAnsi="Times New Roman" w:cs="Times New Roman"/>
          <w:b/>
          <w:color w:val="1F497D" w:themeColor="text2"/>
          <w:sz w:val="28"/>
          <w:szCs w:val="28"/>
        </w:rPr>
        <w:t>Beximco Pharmaceutical Limited:</w:t>
      </w:r>
    </w:p>
    <w:p w:rsidR="00D91D50" w:rsidRDefault="00233A32" w:rsidP="00233A32">
      <w:pPr>
        <w:rPr>
          <w:rFonts w:ascii="Times New Roman" w:hAnsi="Times New Roman" w:cs="Times New Roman"/>
          <w:sz w:val="24"/>
          <w:szCs w:val="24"/>
        </w:rPr>
      </w:pPr>
      <w:r w:rsidRPr="000D4BC9">
        <w:rPr>
          <w:rFonts w:ascii="Times New Roman" w:hAnsi="Times New Roman" w:cs="Times New Roman"/>
          <w:sz w:val="24"/>
          <w:szCs w:val="24"/>
        </w:rPr>
        <w:t>Beximco pharma is the main drug organization in Bangladesh. Here are a few proposals fo</w:t>
      </w:r>
      <w:r w:rsidR="00D91D50">
        <w:rPr>
          <w:rFonts w:ascii="Times New Roman" w:hAnsi="Times New Roman" w:cs="Times New Roman"/>
          <w:sz w:val="24"/>
          <w:szCs w:val="24"/>
        </w:rPr>
        <w:t>r them:</w:t>
      </w:r>
    </w:p>
    <w:p w:rsidR="00D91D50" w:rsidRDefault="00C42D70" w:rsidP="00233A32">
      <w:pPr>
        <w:pStyle w:val="ListParagraph"/>
        <w:numPr>
          <w:ilvl w:val="0"/>
          <w:numId w:val="36"/>
        </w:numPr>
        <w:rPr>
          <w:rFonts w:ascii="Times New Roman" w:hAnsi="Times New Roman" w:cs="Times New Roman"/>
          <w:sz w:val="24"/>
          <w:szCs w:val="24"/>
        </w:rPr>
      </w:pPr>
      <w:r w:rsidRPr="00D91D50">
        <w:rPr>
          <w:rFonts w:ascii="Times New Roman" w:hAnsi="Times New Roman" w:cs="Times New Roman"/>
          <w:sz w:val="24"/>
          <w:szCs w:val="24"/>
        </w:rPr>
        <w:t>They</w:t>
      </w:r>
      <w:r w:rsidR="00233A32" w:rsidRPr="00D91D50">
        <w:rPr>
          <w:rFonts w:ascii="Times New Roman" w:hAnsi="Times New Roman" w:cs="Times New Roman"/>
          <w:sz w:val="24"/>
          <w:szCs w:val="24"/>
        </w:rPr>
        <w:t xml:space="preserve"> </w:t>
      </w:r>
      <w:r w:rsidRPr="00D91D50">
        <w:rPr>
          <w:rFonts w:ascii="Times New Roman" w:hAnsi="Times New Roman" w:cs="Times New Roman"/>
          <w:sz w:val="24"/>
          <w:szCs w:val="24"/>
        </w:rPr>
        <w:t>are</w:t>
      </w:r>
      <w:r w:rsidR="00233A32" w:rsidRPr="00D91D50">
        <w:rPr>
          <w:rFonts w:ascii="Times New Roman" w:hAnsi="Times New Roman" w:cs="Times New Roman"/>
          <w:sz w:val="24"/>
          <w:szCs w:val="24"/>
        </w:rPr>
        <w:t xml:space="preserve"> currently one of the main situations for their modernization thoughts and different offices for their clients. </w:t>
      </w:r>
    </w:p>
    <w:p w:rsidR="0035018A" w:rsidRDefault="00233A32" w:rsidP="00233A32">
      <w:pPr>
        <w:pStyle w:val="ListParagraph"/>
        <w:numPr>
          <w:ilvl w:val="0"/>
          <w:numId w:val="36"/>
        </w:numPr>
        <w:rPr>
          <w:rFonts w:ascii="Times New Roman" w:hAnsi="Times New Roman" w:cs="Times New Roman"/>
          <w:sz w:val="24"/>
          <w:szCs w:val="24"/>
        </w:rPr>
      </w:pPr>
      <w:r w:rsidRPr="00D91D50">
        <w:rPr>
          <w:rFonts w:ascii="Times New Roman" w:hAnsi="Times New Roman" w:cs="Times New Roman"/>
          <w:sz w:val="24"/>
          <w:szCs w:val="24"/>
        </w:rPr>
        <w:t xml:space="preserve">In addition to holding the clients, if BPL gives more significance to their advertising methodology, it will outflank their rivals. </w:t>
      </w:r>
    </w:p>
    <w:p w:rsidR="0035018A" w:rsidRDefault="00233A32" w:rsidP="00233A32">
      <w:pPr>
        <w:pStyle w:val="ListParagraph"/>
        <w:numPr>
          <w:ilvl w:val="0"/>
          <w:numId w:val="36"/>
        </w:numPr>
        <w:rPr>
          <w:rFonts w:ascii="Times New Roman" w:hAnsi="Times New Roman" w:cs="Times New Roman"/>
          <w:sz w:val="24"/>
          <w:szCs w:val="24"/>
        </w:rPr>
      </w:pPr>
      <w:r w:rsidRPr="00D91D50">
        <w:rPr>
          <w:rFonts w:ascii="Times New Roman" w:hAnsi="Times New Roman" w:cs="Times New Roman"/>
          <w:sz w:val="24"/>
          <w:szCs w:val="24"/>
        </w:rPr>
        <w:t>It will b</w:t>
      </w:r>
      <w:r w:rsidR="00C42D70" w:rsidRPr="00D91D50">
        <w:rPr>
          <w:rFonts w:ascii="Times New Roman" w:hAnsi="Times New Roman" w:cs="Times New Roman"/>
          <w:sz w:val="24"/>
          <w:szCs w:val="24"/>
        </w:rPr>
        <w:t>e more useful if, they</w:t>
      </w:r>
      <w:r w:rsidRPr="00D91D50">
        <w:rPr>
          <w:rFonts w:ascii="Times New Roman" w:hAnsi="Times New Roman" w:cs="Times New Roman"/>
          <w:sz w:val="24"/>
          <w:szCs w:val="24"/>
        </w:rPr>
        <w:t xml:space="preserve"> variation of more development innovation in the creative interaction and improvement of remuneration structure for the staffs and workers.</w:t>
      </w:r>
    </w:p>
    <w:p w:rsidR="0035018A" w:rsidRDefault="00233A32" w:rsidP="00233A32">
      <w:pPr>
        <w:pStyle w:val="ListParagraph"/>
        <w:numPr>
          <w:ilvl w:val="0"/>
          <w:numId w:val="36"/>
        </w:numPr>
        <w:rPr>
          <w:rFonts w:ascii="Times New Roman" w:hAnsi="Times New Roman" w:cs="Times New Roman"/>
          <w:sz w:val="24"/>
          <w:szCs w:val="24"/>
        </w:rPr>
      </w:pPr>
      <w:r w:rsidRPr="0035018A">
        <w:rPr>
          <w:rFonts w:ascii="Times New Roman" w:hAnsi="Times New Roman" w:cs="Times New Roman"/>
          <w:sz w:val="24"/>
          <w:szCs w:val="24"/>
        </w:rPr>
        <w:t>Preparing offices should be given to workers and authorities to build their proficiency and viability.</w:t>
      </w:r>
      <w:r w:rsidR="00C42D70" w:rsidRPr="0035018A">
        <w:rPr>
          <w:rFonts w:ascii="Times New Roman" w:hAnsi="Times New Roman" w:cs="Times New Roman"/>
          <w:sz w:val="24"/>
          <w:szCs w:val="24"/>
        </w:rPr>
        <w:t xml:space="preserve"> </w:t>
      </w:r>
    </w:p>
    <w:p w:rsidR="0035018A" w:rsidRDefault="00C42D70" w:rsidP="00233A32">
      <w:pPr>
        <w:pStyle w:val="ListParagraph"/>
        <w:numPr>
          <w:ilvl w:val="0"/>
          <w:numId w:val="36"/>
        </w:numPr>
        <w:rPr>
          <w:rFonts w:ascii="Times New Roman" w:hAnsi="Times New Roman" w:cs="Times New Roman"/>
          <w:sz w:val="24"/>
          <w:szCs w:val="24"/>
        </w:rPr>
      </w:pPr>
      <w:r w:rsidRPr="0035018A">
        <w:rPr>
          <w:rFonts w:ascii="Times New Roman" w:hAnsi="Times New Roman" w:cs="Times New Roman"/>
          <w:sz w:val="24"/>
          <w:szCs w:val="24"/>
        </w:rPr>
        <w:t>To hold clients, they</w:t>
      </w:r>
      <w:r w:rsidR="00233A32" w:rsidRPr="0035018A">
        <w:rPr>
          <w:rFonts w:ascii="Times New Roman" w:hAnsi="Times New Roman" w:cs="Times New Roman"/>
          <w:sz w:val="24"/>
          <w:szCs w:val="24"/>
        </w:rPr>
        <w:t xml:space="preserve"> should give more consideration to their field power. In such a manner, they can utilize more skilled and instructed individuals as agents. </w:t>
      </w:r>
    </w:p>
    <w:p w:rsidR="00233A32" w:rsidRPr="0035018A" w:rsidRDefault="00233A32" w:rsidP="00233A32">
      <w:pPr>
        <w:pStyle w:val="ListParagraph"/>
        <w:numPr>
          <w:ilvl w:val="0"/>
          <w:numId w:val="36"/>
        </w:numPr>
        <w:rPr>
          <w:rFonts w:ascii="Times New Roman" w:hAnsi="Times New Roman" w:cs="Times New Roman"/>
          <w:sz w:val="24"/>
          <w:szCs w:val="24"/>
        </w:rPr>
      </w:pPr>
      <w:r w:rsidRPr="0035018A">
        <w:rPr>
          <w:rFonts w:ascii="Times New Roman" w:hAnsi="Times New Roman" w:cs="Times New Roman"/>
          <w:sz w:val="24"/>
          <w:szCs w:val="24"/>
        </w:rPr>
        <w:t>Preparing offices should be expanding the profitability of the worke</w:t>
      </w:r>
      <w:r w:rsidR="00C42D70" w:rsidRPr="0035018A">
        <w:rPr>
          <w:rFonts w:ascii="Times New Roman" w:hAnsi="Times New Roman" w:cs="Times New Roman"/>
          <w:sz w:val="24"/>
          <w:szCs w:val="24"/>
        </w:rPr>
        <w:t>rs that helps them for</w:t>
      </w:r>
      <w:r w:rsidRPr="0035018A">
        <w:rPr>
          <w:rFonts w:ascii="Times New Roman" w:hAnsi="Times New Roman" w:cs="Times New Roman"/>
          <w:sz w:val="24"/>
          <w:szCs w:val="24"/>
        </w:rPr>
        <w:t xml:space="preserve"> further to accomplish its drawn-out objective. </w:t>
      </w:r>
    </w:p>
    <w:p w:rsidR="00233A32" w:rsidRPr="000D4BC9" w:rsidRDefault="00233A32" w:rsidP="009D024A">
      <w:pPr>
        <w:rPr>
          <w:rFonts w:ascii="Times New Roman" w:hAnsi="Times New Roman" w:cs="Times New Roman"/>
          <w:b/>
          <w:sz w:val="24"/>
          <w:szCs w:val="24"/>
        </w:rPr>
      </w:pPr>
    </w:p>
    <w:p w:rsidR="009D024A" w:rsidRPr="00FC724E" w:rsidRDefault="005467C6" w:rsidP="009D024A">
      <w:pPr>
        <w:rPr>
          <w:rFonts w:ascii="Times New Roman" w:hAnsi="Times New Roman" w:cs="Times New Roman"/>
          <w:b/>
          <w:color w:val="1F497D" w:themeColor="text2"/>
          <w:sz w:val="28"/>
          <w:szCs w:val="28"/>
        </w:rPr>
      </w:pPr>
      <w:r w:rsidRPr="00FC724E">
        <w:rPr>
          <w:rFonts w:ascii="Times New Roman" w:hAnsi="Times New Roman" w:cs="Times New Roman"/>
          <w:b/>
          <w:color w:val="1F497D" w:themeColor="text2"/>
          <w:sz w:val="28"/>
          <w:szCs w:val="28"/>
        </w:rPr>
        <w:t>5.9</w:t>
      </w:r>
      <w:r w:rsidR="009D024A" w:rsidRPr="00FC724E">
        <w:rPr>
          <w:rFonts w:ascii="Times New Roman" w:hAnsi="Times New Roman" w:cs="Times New Roman"/>
          <w:b/>
          <w:color w:val="1F497D" w:themeColor="text2"/>
          <w:sz w:val="28"/>
          <w:szCs w:val="28"/>
        </w:rPr>
        <w:t>Square Pharma:</w:t>
      </w:r>
    </w:p>
    <w:p w:rsidR="00233A32" w:rsidRPr="000D4BC9" w:rsidRDefault="00233A32" w:rsidP="00233A32">
      <w:pPr>
        <w:rPr>
          <w:rFonts w:ascii="Times New Roman" w:hAnsi="Times New Roman" w:cs="Times New Roman"/>
          <w:sz w:val="24"/>
          <w:szCs w:val="24"/>
        </w:rPr>
      </w:pPr>
      <w:r w:rsidRPr="000D4BC9">
        <w:rPr>
          <w:rFonts w:ascii="Times New Roman" w:hAnsi="Times New Roman" w:cs="Times New Roman"/>
          <w:sz w:val="24"/>
          <w:szCs w:val="24"/>
        </w:rPr>
        <w:t xml:space="preserve">Albeit Square Pharma is working fruitfully on the lookout, there we have some suggestion: </w:t>
      </w:r>
    </w:p>
    <w:p w:rsidR="00233A32" w:rsidRPr="000D4BC9" w:rsidRDefault="00233A32" w:rsidP="00B53152">
      <w:pPr>
        <w:pStyle w:val="ListParagraph"/>
        <w:numPr>
          <w:ilvl w:val="0"/>
          <w:numId w:val="9"/>
        </w:numPr>
        <w:rPr>
          <w:rFonts w:ascii="Times New Roman" w:hAnsi="Times New Roman" w:cs="Times New Roman"/>
          <w:sz w:val="24"/>
          <w:szCs w:val="24"/>
        </w:rPr>
      </w:pPr>
      <w:r w:rsidRPr="000D4BC9">
        <w:rPr>
          <w:rFonts w:ascii="Times New Roman" w:hAnsi="Times New Roman" w:cs="Times New Roman"/>
          <w:sz w:val="24"/>
          <w:szCs w:val="24"/>
        </w:rPr>
        <w:lastRenderedPageBreak/>
        <w:t xml:space="preserve">They ought to put more in R&amp;D areas. </w:t>
      </w:r>
    </w:p>
    <w:p w:rsidR="00233A32" w:rsidRPr="000D4BC9" w:rsidRDefault="00233A32" w:rsidP="00B53152">
      <w:pPr>
        <w:pStyle w:val="ListParagraph"/>
        <w:numPr>
          <w:ilvl w:val="0"/>
          <w:numId w:val="9"/>
        </w:numPr>
        <w:rPr>
          <w:rFonts w:ascii="Times New Roman" w:hAnsi="Times New Roman" w:cs="Times New Roman"/>
          <w:sz w:val="24"/>
          <w:szCs w:val="24"/>
        </w:rPr>
      </w:pPr>
      <w:r w:rsidRPr="000D4BC9">
        <w:rPr>
          <w:rFonts w:ascii="Times New Roman" w:hAnsi="Times New Roman" w:cs="Times New Roman"/>
          <w:sz w:val="24"/>
          <w:szCs w:val="24"/>
        </w:rPr>
        <w:t xml:space="preserve">They ought to be more cautious regarding estimating of their items. </w:t>
      </w:r>
    </w:p>
    <w:p w:rsidR="00233A32" w:rsidRPr="000D4BC9" w:rsidRDefault="00233A32" w:rsidP="00B53152">
      <w:pPr>
        <w:pStyle w:val="ListParagraph"/>
        <w:numPr>
          <w:ilvl w:val="0"/>
          <w:numId w:val="9"/>
        </w:numPr>
        <w:rPr>
          <w:rFonts w:ascii="Times New Roman" w:hAnsi="Times New Roman" w:cs="Times New Roman"/>
          <w:sz w:val="24"/>
          <w:szCs w:val="24"/>
        </w:rPr>
      </w:pPr>
      <w:r w:rsidRPr="000D4BC9">
        <w:rPr>
          <w:rFonts w:ascii="Times New Roman" w:hAnsi="Times New Roman" w:cs="Times New Roman"/>
          <w:sz w:val="24"/>
          <w:szCs w:val="24"/>
        </w:rPr>
        <w:t xml:space="preserve">As the market is such serious, Square Pharma ought to be more concerned with respect to their item quality. </w:t>
      </w:r>
    </w:p>
    <w:p w:rsidR="00233A32" w:rsidRPr="000D4BC9" w:rsidRDefault="00233A32" w:rsidP="00B53152">
      <w:pPr>
        <w:pStyle w:val="ListParagraph"/>
        <w:numPr>
          <w:ilvl w:val="0"/>
          <w:numId w:val="9"/>
        </w:numPr>
        <w:rPr>
          <w:rFonts w:ascii="Times New Roman" w:hAnsi="Times New Roman" w:cs="Times New Roman"/>
          <w:sz w:val="24"/>
          <w:szCs w:val="24"/>
        </w:rPr>
      </w:pPr>
      <w:r w:rsidRPr="000D4BC9">
        <w:rPr>
          <w:rFonts w:ascii="Times New Roman" w:hAnsi="Times New Roman" w:cs="Times New Roman"/>
          <w:sz w:val="24"/>
          <w:szCs w:val="24"/>
        </w:rPr>
        <w:t xml:space="preserve">They can go for in reverse or forward joining backing to lessen creation and appropriation cost. </w:t>
      </w:r>
    </w:p>
    <w:p w:rsidR="00233A32" w:rsidRPr="000D4BC9" w:rsidRDefault="00233A32" w:rsidP="00B53152">
      <w:pPr>
        <w:pStyle w:val="ListParagraph"/>
        <w:numPr>
          <w:ilvl w:val="0"/>
          <w:numId w:val="9"/>
        </w:numPr>
        <w:rPr>
          <w:rFonts w:ascii="Times New Roman" w:hAnsi="Times New Roman" w:cs="Times New Roman"/>
          <w:sz w:val="24"/>
          <w:szCs w:val="24"/>
        </w:rPr>
      </w:pPr>
      <w:r w:rsidRPr="000D4BC9">
        <w:rPr>
          <w:rFonts w:ascii="Times New Roman" w:hAnsi="Times New Roman" w:cs="Times New Roman"/>
          <w:sz w:val="24"/>
          <w:szCs w:val="24"/>
        </w:rPr>
        <w:t xml:space="preserve">They should more zero in on client situated items. </w:t>
      </w:r>
    </w:p>
    <w:p w:rsidR="00395B8C" w:rsidRPr="000D4BC9" w:rsidRDefault="00233A32" w:rsidP="00B53152">
      <w:pPr>
        <w:pStyle w:val="ListParagraph"/>
        <w:numPr>
          <w:ilvl w:val="0"/>
          <w:numId w:val="9"/>
        </w:numPr>
        <w:rPr>
          <w:rFonts w:ascii="Times New Roman" w:hAnsi="Times New Roman" w:cs="Times New Roman"/>
          <w:sz w:val="24"/>
          <w:szCs w:val="24"/>
        </w:rPr>
      </w:pPr>
      <w:r w:rsidRPr="000D4BC9">
        <w:rPr>
          <w:rFonts w:ascii="Times New Roman" w:hAnsi="Times New Roman" w:cs="Times New Roman"/>
          <w:sz w:val="24"/>
          <w:szCs w:val="24"/>
        </w:rPr>
        <w:t>They need to underline on high innovation.</w:t>
      </w:r>
    </w:p>
    <w:p w:rsidR="0021281D" w:rsidRDefault="0021281D" w:rsidP="009D024A">
      <w:pPr>
        <w:rPr>
          <w:rFonts w:ascii="Times New Roman" w:hAnsi="Times New Roman" w:cs="Times New Roman"/>
          <w:b/>
          <w:color w:val="1F497D" w:themeColor="text2"/>
          <w:sz w:val="28"/>
          <w:szCs w:val="28"/>
        </w:rPr>
      </w:pPr>
    </w:p>
    <w:p w:rsidR="009D024A" w:rsidRPr="00FC724E" w:rsidRDefault="005467C6" w:rsidP="009D024A">
      <w:pPr>
        <w:rPr>
          <w:rFonts w:ascii="Times New Roman" w:hAnsi="Times New Roman" w:cs="Times New Roman"/>
          <w:b/>
          <w:color w:val="1F497D" w:themeColor="text2"/>
          <w:sz w:val="28"/>
          <w:szCs w:val="28"/>
        </w:rPr>
      </w:pPr>
      <w:r w:rsidRPr="00FC724E">
        <w:rPr>
          <w:rFonts w:ascii="Times New Roman" w:hAnsi="Times New Roman" w:cs="Times New Roman"/>
          <w:b/>
          <w:color w:val="1F497D" w:themeColor="text2"/>
          <w:sz w:val="28"/>
          <w:szCs w:val="28"/>
        </w:rPr>
        <w:t>5.10</w:t>
      </w:r>
      <w:r w:rsidR="009D024A" w:rsidRPr="00FC724E">
        <w:rPr>
          <w:rFonts w:ascii="Times New Roman" w:hAnsi="Times New Roman" w:cs="Times New Roman"/>
          <w:b/>
          <w:color w:val="1F497D" w:themeColor="text2"/>
          <w:sz w:val="28"/>
          <w:szCs w:val="28"/>
        </w:rPr>
        <w:t>Beacon Pharma limited:</w:t>
      </w:r>
    </w:p>
    <w:p w:rsidR="00233A32" w:rsidRPr="000D4BC9" w:rsidRDefault="00233A32" w:rsidP="00233A32">
      <w:pPr>
        <w:rPr>
          <w:rFonts w:ascii="Times New Roman" w:hAnsi="Times New Roman" w:cs="Times New Roman"/>
          <w:sz w:val="24"/>
          <w:szCs w:val="24"/>
        </w:rPr>
      </w:pPr>
      <w:r w:rsidRPr="000D4BC9">
        <w:rPr>
          <w:rFonts w:ascii="Times New Roman" w:hAnsi="Times New Roman" w:cs="Times New Roman"/>
          <w:sz w:val="24"/>
          <w:szCs w:val="24"/>
        </w:rPr>
        <w:t xml:space="preserve">Subsequent to breaking down the cycle a </w:t>
      </w:r>
      <w:r w:rsidR="00BA2998">
        <w:rPr>
          <w:rFonts w:ascii="Times New Roman" w:hAnsi="Times New Roman" w:cs="Times New Roman"/>
          <w:sz w:val="24"/>
          <w:szCs w:val="24"/>
        </w:rPr>
        <w:t>t</w:t>
      </w:r>
      <w:r w:rsidR="00BA2998" w:rsidRPr="00BA2998">
        <w:rPr>
          <w:rFonts w:ascii="Times New Roman" w:hAnsi="Times New Roman" w:cs="Times New Roman"/>
          <w:sz w:val="24"/>
          <w:szCs w:val="24"/>
        </w:rPr>
        <w:t xml:space="preserve">here may be some recommendations on it that may be suggested which </w:t>
      </w:r>
      <w:r w:rsidR="00BA2998">
        <w:rPr>
          <w:rFonts w:ascii="Times New Roman" w:hAnsi="Times New Roman" w:cs="Times New Roman"/>
          <w:sz w:val="24"/>
          <w:szCs w:val="24"/>
        </w:rPr>
        <w:t>is given bellow</w:t>
      </w:r>
      <w:r w:rsidRPr="000D4BC9">
        <w:rPr>
          <w:rFonts w:ascii="Times New Roman" w:hAnsi="Times New Roman" w:cs="Times New Roman"/>
          <w:sz w:val="24"/>
          <w:szCs w:val="24"/>
        </w:rPr>
        <w:t xml:space="preserve">: </w:t>
      </w:r>
    </w:p>
    <w:p w:rsidR="00BA2998" w:rsidRDefault="00BA2998" w:rsidP="00B53152">
      <w:pPr>
        <w:pStyle w:val="ListParagraph"/>
        <w:numPr>
          <w:ilvl w:val="0"/>
          <w:numId w:val="10"/>
        </w:numPr>
        <w:rPr>
          <w:rFonts w:ascii="Times New Roman" w:hAnsi="Times New Roman" w:cs="Times New Roman"/>
          <w:sz w:val="24"/>
          <w:szCs w:val="24"/>
        </w:rPr>
      </w:pPr>
      <w:r w:rsidRPr="00BA2998">
        <w:rPr>
          <w:rFonts w:ascii="Times New Roman" w:hAnsi="Times New Roman" w:cs="Times New Roman"/>
          <w:sz w:val="24"/>
          <w:szCs w:val="24"/>
        </w:rPr>
        <w:t xml:space="preserve">It takes a lot of time for the enlistment and option period. It takes quite a bit of time with both the business and the applicants. </w:t>
      </w:r>
    </w:p>
    <w:p w:rsidR="00233A32" w:rsidRPr="000D4BC9" w:rsidRDefault="00BA2998" w:rsidP="00B53152">
      <w:pPr>
        <w:pStyle w:val="ListParagraph"/>
        <w:numPr>
          <w:ilvl w:val="0"/>
          <w:numId w:val="10"/>
        </w:numPr>
        <w:rPr>
          <w:rFonts w:ascii="Times New Roman" w:hAnsi="Times New Roman" w:cs="Times New Roman"/>
          <w:sz w:val="24"/>
          <w:szCs w:val="24"/>
        </w:rPr>
      </w:pPr>
      <w:r w:rsidRPr="00BA2998">
        <w:rPr>
          <w:rFonts w:ascii="Times New Roman" w:hAnsi="Times New Roman" w:cs="Times New Roman"/>
          <w:sz w:val="24"/>
          <w:szCs w:val="24"/>
        </w:rPr>
        <w:t>To make things savvier and repetitive, the loop can be abbreviated, so various rules can be given a greater need</w:t>
      </w:r>
      <w:r w:rsidR="00233A32" w:rsidRPr="000D4BC9">
        <w:rPr>
          <w:rFonts w:ascii="Times New Roman" w:hAnsi="Times New Roman" w:cs="Times New Roman"/>
          <w:sz w:val="24"/>
          <w:szCs w:val="24"/>
        </w:rPr>
        <w:t xml:space="preserve">. </w:t>
      </w:r>
    </w:p>
    <w:p w:rsidR="00BA2998" w:rsidRDefault="00BA2998" w:rsidP="00B53152">
      <w:pPr>
        <w:pStyle w:val="ListParagraph"/>
        <w:numPr>
          <w:ilvl w:val="0"/>
          <w:numId w:val="10"/>
        </w:numPr>
        <w:rPr>
          <w:rFonts w:ascii="Times New Roman" w:hAnsi="Times New Roman" w:cs="Times New Roman"/>
          <w:sz w:val="24"/>
          <w:szCs w:val="24"/>
        </w:rPr>
      </w:pPr>
      <w:r>
        <w:rPr>
          <w:rFonts w:ascii="Times New Roman" w:hAnsi="Times New Roman" w:cs="Times New Roman"/>
          <w:sz w:val="24"/>
          <w:szCs w:val="24"/>
        </w:rPr>
        <w:t>O</w:t>
      </w:r>
      <w:r w:rsidRPr="00BA2998">
        <w:rPr>
          <w:rFonts w:ascii="Times New Roman" w:hAnsi="Times New Roman" w:cs="Times New Roman"/>
          <w:sz w:val="24"/>
          <w:szCs w:val="24"/>
        </w:rPr>
        <w:t>n instructive foundations and degrees, they offer more emphasis. There are several competitors with very good marks who do not have passing marks in t</w:t>
      </w:r>
      <w:r>
        <w:rPr>
          <w:rFonts w:ascii="Times New Roman" w:hAnsi="Times New Roman" w:cs="Times New Roman"/>
          <w:sz w:val="24"/>
          <w:szCs w:val="24"/>
        </w:rPr>
        <w:t>heir scholastic authentications.</w:t>
      </w:r>
    </w:p>
    <w:p w:rsidR="00233A32" w:rsidRPr="000D4BC9" w:rsidRDefault="00BA2998" w:rsidP="00B53152">
      <w:pPr>
        <w:pStyle w:val="ListParagraph"/>
        <w:numPr>
          <w:ilvl w:val="0"/>
          <w:numId w:val="10"/>
        </w:numPr>
        <w:rPr>
          <w:rFonts w:ascii="Times New Roman" w:hAnsi="Times New Roman" w:cs="Times New Roman"/>
          <w:sz w:val="24"/>
          <w:szCs w:val="24"/>
        </w:rPr>
      </w:pPr>
      <w:r>
        <w:rPr>
          <w:rFonts w:ascii="Times New Roman" w:hAnsi="Times New Roman" w:cs="Times New Roman"/>
          <w:sz w:val="24"/>
          <w:szCs w:val="24"/>
        </w:rPr>
        <w:t>B</w:t>
      </w:r>
      <w:r w:rsidRPr="00BA2998">
        <w:rPr>
          <w:rFonts w:ascii="Times New Roman" w:hAnsi="Times New Roman" w:cs="Times New Roman"/>
          <w:sz w:val="24"/>
          <w:szCs w:val="24"/>
        </w:rPr>
        <w:t>ut have amazing abilities in certain particular topics identified with the work. More focus should also b</w:t>
      </w:r>
      <w:r>
        <w:rPr>
          <w:rFonts w:ascii="Times New Roman" w:hAnsi="Times New Roman" w:cs="Times New Roman"/>
          <w:sz w:val="24"/>
          <w:szCs w:val="24"/>
        </w:rPr>
        <w:t>e given to other fair knowledge</w:t>
      </w:r>
      <w:r w:rsidR="00233A32" w:rsidRPr="000D4BC9">
        <w:rPr>
          <w:rFonts w:ascii="Times New Roman" w:hAnsi="Times New Roman" w:cs="Times New Roman"/>
          <w:sz w:val="24"/>
          <w:szCs w:val="24"/>
        </w:rPr>
        <w:t xml:space="preserve">. </w:t>
      </w:r>
    </w:p>
    <w:p w:rsidR="00BA2998" w:rsidRDefault="00BA2998" w:rsidP="00B53152">
      <w:pPr>
        <w:pStyle w:val="ListParagraph"/>
        <w:numPr>
          <w:ilvl w:val="0"/>
          <w:numId w:val="10"/>
        </w:numPr>
        <w:rPr>
          <w:rFonts w:ascii="Times New Roman" w:hAnsi="Times New Roman" w:cs="Times New Roman"/>
          <w:sz w:val="24"/>
          <w:szCs w:val="24"/>
        </w:rPr>
      </w:pPr>
      <w:r w:rsidRPr="00BA2998">
        <w:rPr>
          <w:rFonts w:ascii="Times New Roman" w:hAnsi="Times New Roman" w:cs="Times New Roman"/>
          <w:sz w:val="24"/>
          <w:szCs w:val="24"/>
        </w:rPr>
        <w:t>The members will orchestrate more advanced training and seminars and the workers can be sent off to relevant business classes and conferences for better meetings.</w:t>
      </w:r>
    </w:p>
    <w:p w:rsidR="00BA2998" w:rsidRPr="00BA2998" w:rsidRDefault="00BA2998" w:rsidP="009D024A">
      <w:pPr>
        <w:pStyle w:val="ListParagraph"/>
        <w:numPr>
          <w:ilvl w:val="0"/>
          <w:numId w:val="10"/>
        </w:numPr>
        <w:rPr>
          <w:rFonts w:ascii="Times New Roman" w:hAnsi="Times New Roman" w:cs="Times New Roman"/>
          <w:b/>
          <w:color w:val="1F497D" w:themeColor="text2"/>
          <w:sz w:val="28"/>
          <w:szCs w:val="28"/>
        </w:rPr>
      </w:pPr>
      <w:r w:rsidRPr="00BA2998">
        <w:rPr>
          <w:rFonts w:ascii="Times New Roman" w:hAnsi="Times New Roman" w:cs="Times New Roman"/>
          <w:sz w:val="24"/>
          <w:szCs w:val="24"/>
        </w:rPr>
        <w:t>More enticing opportunities and bonuses should be offered above the usual ones. For model, daycare concentrate, race center, container or food court, etc.</w:t>
      </w:r>
    </w:p>
    <w:p w:rsidR="00BA2998" w:rsidRDefault="00BA2998" w:rsidP="00BA2998">
      <w:pPr>
        <w:rPr>
          <w:rFonts w:ascii="Times New Roman" w:hAnsi="Times New Roman" w:cs="Times New Roman"/>
          <w:b/>
          <w:color w:val="1F497D" w:themeColor="text2"/>
          <w:sz w:val="28"/>
          <w:szCs w:val="28"/>
        </w:rPr>
      </w:pPr>
    </w:p>
    <w:p w:rsidR="009D024A" w:rsidRPr="00BA2998" w:rsidRDefault="005467C6" w:rsidP="00BA2998">
      <w:pPr>
        <w:rPr>
          <w:rFonts w:ascii="Times New Roman" w:hAnsi="Times New Roman" w:cs="Times New Roman"/>
          <w:b/>
          <w:color w:val="1F497D" w:themeColor="text2"/>
          <w:sz w:val="28"/>
          <w:szCs w:val="28"/>
        </w:rPr>
      </w:pPr>
      <w:r w:rsidRPr="00BA2998">
        <w:rPr>
          <w:rFonts w:ascii="Times New Roman" w:hAnsi="Times New Roman" w:cs="Times New Roman"/>
          <w:b/>
          <w:color w:val="1F497D" w:themeColor="text2"/>
          <w:sz w:val="28"/>
          <w:szCs w:val="28"/>
        </w:rPr>
        <w:t>5.11</w:t>
      </w:r>
      <w:r w:rsidR="006C2D58" w:rsidRPr="00BA2998">
        <w:rPr>
          <w:rFonts w:ascii="Times New Roman" w:hAnsi="Times New Roman" w:cs="Times New Roman"/>
          <w:b/>
          <w:color w:val="1F497D" w:themeColor="text2"/>
          <w:sz w:val="28"/>
          <w:szCs w:val="28"/>
        </w:rPr>
        <w:t>Delta Apparel</w:t>
      </w:r>
      <w:r w:rsidR="006B13C2" w:rsidRPr="00BA2998">
        <w:rPr>
          <w:rFonts w:ascii="Times New Roman" w:hAnsi="Times New Roman" w:cs="Times New Roman"/>
          <w:b/>
          <w:color w:val="1F497D" w:themeColor="text2"/>
          <w:sz w:val="28"/>
          <w:szCs w:val="28"/>
        </w:rPr>
        <w:t xml:space="preserve"> Inc:</w:t>
      </w:r>
    </w:p>
    <w:p w:rsidR="00A51E71" w:rsidRPr="000D4BC9" w:rsidRDefault="00A51E71" w:rsidP="00A51E71">
      <w:pPr>
        <w:rPr>
          <w:rFonts w:ascii="Times New Roman" w:hAnsi="Times New Roman" w:cs="Times New Roman"/>
          <w:sz w:val="24"/>
          <w:szCs w:val="24"/>
        </w:rPr>
      </w:pPr>
      <w:r w:rsidRPr="000D4BC9">
        <w:rPr>
          <w:rFonts w:ascii="Times New Roman" w:hAnsi="Times New Roman" w:cs="Times New Roman"/>
          <w:sz w:val="24"/>
          <w:szCs w:val="24"/>
        </w:rPr>
        <w:t xml:space="preserve">As a vertically-coordinated clothing organization, they have various contenders concerning the assembling and offer of attire items in both homegrown and global business sectors, a considerable lot of which are bigger and have more brand acknowledgment and more noteworthy advertising financial plans. A portion of these contenders may profit by lower creation costs that can result from more noteworthy operational scale, a contrasting inventory network impression, or exchange related arrangements and other macroeconomic components that may empower them to contend all the more viably. </w:t>
      </w:r>
    </w:p>
    <w:p w:rsidR="00A51E71" w:rsidRPr="000D4BC9" w:rsidRDefault="00A51E71" w:rsidP="00A51E71">
      <w:pPr>
        <w:rPr>
          <w:rFonts w:ascii="Times New Roman" w:hAnsi="Times New Roman" w:cs="Times New Roman"/>
          <w:sz w:val="24"/>
          <w:szCs w:val="24"/>
        </w:rPr>
      </w:pPr>
      <w:r w:rsidRPr="000D4BC9">
        <w:rPr>
          <w:rFonts w:ascii="Times New Roman" w:hAnsi="Times New Roman" w:cs="Times New Roman"/>
          <w:sz w:val="24"/>
          <w:szCs w:val="24"/>
        </w:rPr>
        <w:lastRenderedPageBreak/>
        <w:t xml:space="preserve">Rivalry in their Delta Group portion is by and large dependent on the value, administration, conveyance time, and quality with the general significance of each factor subordinate to the necessities of the specific client and the particular item offering. While cost is as yet significant in the private name market, quality and administration are by and large more significant components for client decisions. Their capacity to reliably support the necessities of their private mark client significantly impacts future business with these clients. </w:t>
      </w:r>
    </w:p>
    <w:p w:rsidR="00A51E71" w:rsidRPr="000D4BC9" w:rsidRDefault="00A51E71" w:rsidP="00A51E71">
      <w:pPr>
        <w:rPr>
          <w:rFonts w:ascii="Times New Roman" w:hAnsi="Times New Roman" w:cs="Times New Roman"/>
          <w:sz w:val="24"/>
          <w:szCs w:val="24"/>
        </w:rPr>
      </w:pPr>
      <w:r w:rsidRPr="000D4BC9">
        <w:rPr>
          <w:rFonts w:ascii="Times New Roman" w:hAnsi="Times New Roman" w:cs="Times New Roman"/>
          <w:sz w:val="24"/>
          <w:szCs w:val="24"/>
        </w:rPr>
        <w:t xml:space="preserve">Delta Apparel Inc. has accepted that the Western Hemisphere-focused assembling stage empowers them to rival their rivals by giving an outlet to clients to enhance their sourcing impressions and lessen time to showcase. Moreover, as an incorporated substance with configuration, producing, sourcing, and advertising capacities, they accept the interdependencies inside their portfolio give cost, quality, and speed to showcase preferences that empower them to be more serious. </w:t>
      </w:r>
    </w:p>
    <w:p w:rsidR="00A51E71" w:rsidRPr="000D4BC9" w:rsidRDefault="00A51E71" w:rsidP="00A51E71">
      <w:pPr>
        <w:rPr>
          <w:rFonts w:ascii="Times New Roman" w:hAnsi="Times New Roman" w:cs="Times New Roman"/>
          <w:sz w:val="24"/>
          <w:szCs w:val="24"/>
        </w:rPr>
      </w:pPr>
    </w:p>
    <w:p w:rsidR="00A51E71" w:rsidRPr="00FC724E" w:rsidRDefault="00A51E71" w:rsidP="00A51E71">
      <w:pPr>
        <w:rPr>
          <w:rFonts w:ascii="Times New Roman" w:hAnsi="Times New Roman" w:cs="Times New Roman"/>
          <w:b/>
          <w:color w:val="1F497D" w:themeColor="text2"/>
          <w:sz w:val="28"/>
          <w:szCs w:val="28"/>
        </w:rPr>
      </w:pPr>
      <w:r w:rsidRPr="00FC724E">
        <w:rPr>
          <w:rFonts w:ascii="Times New Roman" w:hAnsi="Times New Roman" w:cs="Times New Roman"/>
          <w:b/>
          <w:color w:val="1F497D" w:themeColor="text2"/>
          <w:sz w:val="28"/>
          <w:szCs w:val="28"/>
        </w:rPr>
        <w:t xml:space="preserve">5.12Pacific Denims Limited: </w:t>
      </w:r>
    </w:p>
    <w:p w:rsidR="00A51E71" w:rsidRPr="000D4BC9" w:rsidRDefault="00A51E71" w:rsidP="00A51E71">
      <w:pPr>
        <w:rPr>
          <w:rFonts w:ascii="Times New Roman" w:hAnsi="Times New Roman" w:cs="Times New Roman"/>
          <w:sz w:val="24"/>
          <w:szCs w:val="24"/>
        </w:rPr>
      </w:pPr>
      <w:r w:rsidRPr="000D4BC9">
        <w:rPr>
          <w:rFonts w:ascii="Times New Roman" w:hAnsi="Times New Roman" w:cs="Times New Roman"/>
          <w:sz w:val="24"/>
          <w:szCs w:val="24"/>
        </w:rPr>
        <w:t>Changes in the current worldwide or public arrangements can have either sure or negative effects for the organization</w:t>
      </w:r>
      <w:r w:rsidR="00FA2929">
        <w:rPr>
          <w:rFonts w:ascii="Times New Roman" w:hAnsi="Times New Roman" w:cs="Times New Roman"/>
          <w:sz w:val="24"/>
          <w:szCs w:val="24"/>
        </w:rPr>
        <w:t xml:space="preserve"> and there have criteria’s which are given bellow:</w:t>
      </w:r>
    </w:p>
    <w:p w:rsidR="00A51E71" w:rsidRPr="000D4BC9" w:rsidRDefault="00A51E71" w:rsidP="00B53152">
      <w:pPr>
        <w:pStyle w:val="ListParagraph"/>
        <w:numPr>
          <w:ilvl w:val="0"/>
          <w:numId w:val="11"/>
        </w:numPr>
        <w:rPr>
          <w:rFonts w:ascii="Times New Roman" w:hAnsi="Times New Roman" w:cs="Times New Roman"/>
          <w:sz w:val="24"/>
          <w:szCs w:val="24"/>
        </w:rPr>
      </w:pPr>
      <w:r w:rsidRPr="000D4BC9">
        <w:rPr>
          <w:rFonts w:ascii="Times New Roman" w:hAnsi="Times New Roman" w:cs="Times New Roman"/>
          <w:sz w:val="24"/>
          <w:szCs w:val="24"/>
        </w:rPr>
        <w:t xml:space="preserve">To give dispatch office, on the off chance that it unrealistic accordingly organization conveys uncommon dispatch multiple times in a month for inspiration. It might diminish turnover and non-appearance. </w:t>
      </w:r>
    </w:p>
    <w:p w:rsidR="00A51E71" w:rsidRPr="000D4BC9" w:rsidRDefault="00A51E71" w:rsidP="00B53152">
      <w:pPr>
        <w:pStyle w:val="ListParagraph"/>
        <w:numPr>
          <w:ilvl w:val="0"/>
          <w:numId w:val="11"/>
        </w:numPr>
        <w:rPr>
          <w:rFonts w:ascii="Times New Roman" w:hAnsi="Times New Roman" w:cs="Times New Roman"/>
          <w:sz w:val="24"/>
          <w:szCs w:val="24"/>
        </w:rPr>
      </w:pPr>
      <w:r w:rsidRPr="000D4BC9">
        <w:rPr>
          <w:rFonts w:ascii="Times New Roman" w:hAnsi="Times New Roman" w:cs="Times New Roman"/>
          <w:sz w:val="24"/>
          <w:szCs w:val="24"/>
        </w:rPr>
        <w:t xml:space="preserve">Pacific Denims Limited ought to keep one day away from work at regular intervals for its laborers. </w:t>
      </w:r>
    </w:p>
    <w:p w:rsidR="00A51E71" w:rsidRPr="000D4BC9" w:rsidRDefault="00A51E71" w:rsidP="00B53152">
      <w:pPr>
        <w:pStyle w:val="ListParagraph"/>
        <w:numPr>
          <w:ilvl w:val="0"/>
          <w:numId w:val="11"/>
        </w:numPr>
        <w:rPr>
          <w:rFonts w:ascii="Times New Roman" w:hAnsi="Times New Roman" w:cs="Times New Roman"/>
          <w:sz w:val="24"/>
          <w:szCs w:val="24"/>
        </w:rPr>
      </w:pPr>
      <w:r w:rsidRPr="000D4BC9">
        <w:rPr>
          <w:rFonts w:ascii="Times New Roman" w:hAnsi="Times New Roman" w:cs="Times New Roman"/>
          <w:sz w:val="24"/>
          <w:szCs w:val="24"/>
        </w:rPr>
        <w:t xml:space="preserve">BEPZA ought to straighten out the construction of least with essential of present monetary condition. </w:t>
      </w:r>
    </w:p>
    <w:p w:rsidR="00A51E71" w:rsidRPr="000D4BC9" w:rsidRDefault="00A51E71" w:rsidP="00B53152">
      <w:pPr>
        <w:pStyle w:val="ListParagraph"/>
        <w:numPr>
          <w:ilvl w:val="0"/>
          <w:numId w:val="11"/>
        </w:numPr>
        <w:rPr>
          <w:rFonts w:ascii="Times New Roman" w:hAnsi="Times New Roman" w:cs="Times New Roman"/>
          <w:sz w:val="24"/>
          <w:szCs w:val="24"/>
        </w:rPr>
      </w:pPr>
      <w:r w:rsidRPr="000D4BC9">
        <w:rPr>
          <w:rFonts w:ascii="Times New Roman" w:hAnsi="Times New Roman" w:cs="Times New Roman"/>
          <w:sz w:val="24"/>
          <w:szCs w:val="24"/>
        </w:rPr>
        <w:t xml:space="preserve">Pacific Denims Limited should present a standard bigger reward and it ought to give the sporting project. </w:t>
      </w:r>
    </w:p>
    <w:p w:rsidR="00A51E71" w:rsidRPr="000D4BC9" w:rsidRDefault="00A51E71" w:rsidP="00A51E71">
      <w:pPr>
        <w:rPr>
          <w:rFonts w:ascii="Times New Roman" w:hAnsi="Times New Roman" w:cs="Times New Roman"/>
          <w:sz w:val="24"/>
          <w:szCs w:val="24"/>
        </w:rPr>
      </w:pPr>
    </w:p>
    <w:p w:rsidR="00A51E71" w:rsidRPr="00FC724E" w:rsidRDefault="00A51E71" w:rsidP="00A51E71">
      <w:pPr>
        <w:rPr>
          <w:rFonts w:ascii="Times New Roman" w:hAnsi="Times New Roman" w:cs="Times New Roman"/>
          <w:b/>
          <w:color w:val="1F497D" w:themeColor="text2"/>
          <w:sz w:val="28"/>
          <w:szCs w:val="28"/>
        </w:rPr>
      </w:pPr>
      <w:r w:rsidRPr="00FC724E">
        <w:rPr>
          <w:rFonts w:ascii="Times New Roman" w:hAnsi="Times New Roman" w:cs="Times New Roman"/>
          <w:b/>
          <w:color w:val="1F497D" w:themeColor="text2"/>
          <w:sz w:val="28"/>
          <w:szCs w:val="28"/>
        </w:rPr>
        <w:t xml:space="preserve">5.13Paramount Textile Limited: </w:t>
      </w:r>
    </w:p>
    <w:p w:rsidR="00A51E71" w:rsidRPr="000D4BC9" w:rsidRDefault="00A51E71" w:rsidP="00A51E71">
      <w:pPr>
        <w:rPr>
          <w:rFonts w:ascii="Times New Roman" w:hAnsi="Times New Roman" w:cs="Times New Roman"/>
          <w:sz w:val="24"/>
          <w:szCs w:val="24"/>
        </w:rPr>
      </w:pPr>
      <w:r w:rsidRPr="000D4BC9">
        <w:rPr>
          <w:rFonts w:ascii="Times New Roman" w:hAnsi="Times New Roman" w:cs="Times New Roman"/>
          <w:sz w:val="24"/>
          <w:szCs w:val="24"/>
        </w:rPr>
        <w:t xml:space="preserve">In the entirety of their transactions, PTL endeavors to be reasonable and fair. They will consistently act in accordance with every single relevant law and guidelines. They will consistently contend energetically however decently, conforming to all laws securing rivalry and the respectability of business sectors, PTL won't intentionally utilize providers who work disregarding appropriate laws and guidelines, including nearby wellbeing, ecological, and work laws. PTL is focused on cultivating a working environment that is protected and that is established on reasonable business rehearses and common regard. </w:t>
      </w:r>
    </w:p>
    <w:p w:rsidR="00A51E71" w:rsidRPr="000D4BC9" w:rsidRDefault="00A51E71" w:rsidP="00B53152">
      <w:pPr>
        <w:pStyle w:val="ListParagraph"/>
        <w:numPr>
          <w:ilvl w:val="0"/>
          <w:numId w:val="12"/>
        </w:numPr>
        <w:rPr>
          <w:rFonts w:ascii="Times New Roman" w:hAnsi="Times New Roman" w:cs="Times New Roman"/>
          <w:sz w:val="24"/>
          <w:szCs w:val="24"/>
        </w:rPr>
      </w:pPr>
      <w:r w:rsidRPr="000D4BC9">
        <w:rPr>
          <w:rFonts w:ascii="Times New Roman" w:hAnsi="Times New Roman" w:cs="Times New Roman"/>
          <w:sz w:val="24"/>
          <w:szCs w:val="24"/>
        </w:rPr>
        <w:lastRenderedPageBreak/>
        <w:t xml:space="preserve">Compete enthusiastically however decently and lawfully </w:t>
      </w:r>
    </w:p>
    <w:p w:rsidR="00A51E71" w:rsidRPr="000D4BC9" w:rsidRDefault="00A51E71" w:rsidP="00B53152">
      <w:pPr>
        <w:pStyle w:val="ListParagraph"/>
        <w:numPr>
          <w:ilvl w:val="0"/>
          <w:numId w:val="12"/>
        </w:numPr>
        <w:rPr>
          <w:rFonts w:ascii="Times New Roman" w:hAnsi="Times New Roman" w:cs="Times New Roman"/>
          <w:sz w:val="24"/>
          <w:szCs w:val="24"/>
        </w:rPr>
      </w:pPr>
      <w:r w:rsidRPr="000D4BC9">
        <w:rPr>
          <w:rFonts w:ascii="Times New Roman" w:hAnsi="Times New Roman" w:cs="Times New Roman"/>
          <w:sz w:val="24"/>
          <w:szCs w:val="24"/>
        </w:rPr>
        <w:t xml:space="preserve">Respect the licensed innovation and copyright of others </w:t>
      </w:r>
    </w:p>
    <w:p w:rsidR="00A51E71" w:rsidRPr="000D4BC9" w:rsidRDefault="00A51E71" w:rsidP="00B53152">
      <w:pPr>
        <w:pStyle w:val="ListParagraph"/>
        <w:numPr>
          <w:ilvl w:val="0"/>
          <w:numId w:val="12"/>
        </w:numPr>
        <w:rPr>
          <w:rFonts w:ascii="Times New Roman" w:hAnsi="Times New Roman" w:cs="Times New Roman"/>
          <w:sz w:val="24"/>
          <w:szCs w:val="24"/>
        </w:rPr>
      </w:pPr>
      <w:r w:rsidRPr="000D4BC9">
        <w:rPr>
          <w:rFonts w:ascii="Times New Roman" w:hAnsi="Times New Roman" w:cs="Times New Roman"/>
          <w:sz w:val="24"/>
          <w:szCs w:val="24"/>
        </w:rPr>
        <w:t xml:space="preserve">Promote their items and administrations precisely and genuinely </w:t>
      </w:r>
    </w:p>
    <w:p w:rsidR="00A51E71" w:rsidRPr="000D4BC9" w:rsidRDefault="00A51E71" w:rsidP="00B53152">
      <w:pPr>
        <w:pStyle w:val="ListParagraph"/>
        <w:numPr>
          <w:ilvl w:val="0"/>
          <w:numId w:val="12"/>
        </w:numPr>
        <w:rPr>
          <w:rFonts w:ascii="Times New Roman" w:hAnsi="Times New Roman" w:cs="Times New Roman"/>
          <w:sz w:val="24"/>
          <w:szCs w:val="24"/>
        </w:rPr>
      </w:pPr>
      <w:r w:rsidRPr="000D4BC9">
        <w:rPr>
          <w:rFonts w:ascii="Times New Roman" w:hAnsi="Times New Roman" w:cs="Times New Roman"/>
          <w:sz w:val="24"/>
          <w:szCs w:val="24"/>
        </w:rPr>
        <w:t xml:space="preserve">Comply with worldwide exchange controls </w:t>
      </w:r>
    </w:p>
    <w:p w:rsidR="00A51E71" w:rsidRPr="000D4BC9" w:rsidRDefault="00A51E71" w:rsidP="00B53152">
      <w:pPr>
        <w:pStyle w:val="ListParagraph"/>
        <w:numPr>
          <w:ilvl w:val="0"/>
          <w:numId w:val="12"/>
        </w:numPr>
        <w:rPr>
          <w:rFonts w:ascii="Times New Roman" w:hAnsi="Times New Roman" w:cs="Times New Roman"/>
          <w:sz w:val="24"/>
          <w:szCs w:val="24"/>
        </w:rPr>
      </w:pPr>
      <w:r w:rsidRPr="000D4BC9">
        <w:rPr>
          <w:rFonts w:ascii="Times New Roman" w:hAnsi="Times New Roman" w:cs="Times New Roman"/>
          <w:sz w:val="24"/>
          <w:szCs w:val="24"/>
        </w:rPr>
        <w:t xml:space="preserve">Strive to guarantee their providers work in accordance with their Code </w:t>
      </w:r>
    </w:p>
    <w:p w:rsidR="00A51E71" w:rsidRPr="000D4BC9" w:rsidRDefault="00A51E71" w:rsidP="00B53152">
      <w:pPr>
        <w:pStyle w:val="ListParagraph"/>
        <w:numPr>
          <w:ilvl w:val="0"/>
          <w:numId w:val="12"/>
        </w:numPr>
        <w:rPr>
          <w:rFonts w:ascii="Times New Roman" w:hAnsi="Times New Roman" w:cs="Times New Roman"/>
          <w:sz w:val="24"/>
          <w:szCs w:val="24"/>
        </w:rPr>
      </w:pPr>
      <w:r w:rsidRPr="000D4BC9">
        <w:rPr>
          <w:rFonts w:ascii="Times New Roman" w:hAnsi="Times New Roman" w:cs="Times New Roman"/>
          <w:sz w:val="24"/>
          <w:szCs w:val="24"/>
        </w:rPr>
        <w:t xml:space="preserve">Meet government, industry, clients' consistency, and PTL's security and quality norms. </w:t>
      </w:r>
    </w:p>
    <w:p w:rsidR="00A51E71" w:rsidRPr="000D4BC9" w:rsidRDefault="00A51E71" w:rsidP="00B53152">
      <w:pPr>
        <w:pStyle w:val="ListParagraph"/>
        <w:numPr>
          <w:ilvl w:val="0"/>
          <w:numId w:val="12"/>
        </w:numPr>
        <w:rPr>
          <w:rFonts w:ascii="Times New Roman" w:hAnsi="Times New Roman" w:cs="Times New Roman"/>
          <w:sz w:val="24"/>
          <w:szCs w:val="24"/>
        </w:rPr>
      </w:pPr>
      <w:r w:rsidRPr="000D4BC9">
        <w:rPr>
          <w:rFonts w:ascii="Times New Roman" w:hAnsi="Times New Roman" w:cs="Times New Roman"/>
          <w:sz w:val="24"/>
          <w:szCs w:val="24"/>
        </w:rPr>
        <w:t xml:space="preserve">Values the wellbeing, wellbeing, and security of their collaborators </w:t>
      </w:r>
    </w:p>
    <w:p w:rsidR="00A51E71" w:rsidRPr="000D4BC9" w:rsidRDefault="00A51E71" w:rsidP="00B53152">
      <w:pPr>
        <w:pStyle w:val="ListParagraph"/>
        <w:numPr>
          <w:ilvl w:val="0"/>
          <w:numId w:val="12"/>
        </w:numPr>
        <w:rPr>
          <w:rFonts w:ascii="Times New Roman" w:hAnsi="Times New Roman" w:cs="Times New Roman"/>
          <w:sz w:val="24"/>
          <w:szCs w:val="24"/>
        </w:rPr>
      </w:pPr>
      <w:r w:rsidRPr="000D4BC9">
        <w:rPr>
          <w:rFonts w:ascii="Times New Roman" w:hAnsi="Times New Roman" w:cs="Times New Roman"/>
          <w:sz w:val="24"/>
          <w:szCs w:val="24"/>
        </w:rPr>
        <w:t xml:space="preserve">Values and accepts variety and equivalent freedoms </w:t>
      </w:r>
    </w:p>
    <w:p w:rsidR="00A51E71" w:rsidRPr="000D4BC9" w:rsidRDefault="00A51E71" w:rsidP="00B53152">
      <w:pPr>
        <w:pStyle w:val="ListParagraph"/>
        <w:numPr>
          <w:ilvl w:val="0"/>
          <w:numId w:val="12"/>
        </w:numPr>
        <w:rPr>
          <w:rFonts w:ascii="Times New Roman" w:hAnsi="Times New Roman" w:cs="Times New Roman"/>
          <w:sz w:val="24"/>
          <w:szCs w:val="24"/>
        </w:rPr>
      </w:pPr>
      <w:r w:rsidRPr="000D4BC9">
        <w:rPr>
          <w:rFonts w:ascii="Times New Roman" w:hAnsi="Times New Roman" w:cs="Times New Roman"/>
          <w:sz w:val="24"/>
          <w:szCs w:val="24"/>
        </w:rPr>
        <w:t xml:space="preserve">Prohibits all types of badgering </w:t>
      </w:r>
    </w:p>
    <w:p w:rsidR="00A51E71" w:rsidRPr="000D4BC9" w:rsidRDefault="00A51E71" w:rsidP="00B53152">
      <w:pPr>
        <w:pStyle w:val="ListParagraph"/>
        <w:numPr>
          <w:ilvl w:val="0"/>
          <w:numId w:val="12"/>
        </w:numPr>
        <w:rPr>
          <w:rFonts w:ascii="Times New Roman" w:hAnsi="Times New Roman" w:cs="Times New Roman"/>
          <w:sz w:val="24"/>
          <w:szCs w:val="24"/>
        </w:rPr>
      </w:pPr>
      <w:r w:rsidRPr="000D4BC9">
        <w:rPr>
          <w:rFonts w:ascii="Times New Roman" w:hAnsi="Times New Roman" w:cs="Times New Roman"/>
          <w:sz w:val="24"/>
          <w:szCs w:val="24"/>
        </w:rPr>
        <w:t xml:space="preserve">Prohibits the maltreatment of medications and liquor </w:t>
      </w:r>
    </w:p>
    <w:p w:rsidR="00A51E71" w:rsidRPr="000D4BC9" w:rsidRDefault="00A51E71" w:rsidP="00B53152">
      <w:pPr>
        <w:pStyle w:val="ListParagraph"/>
        <w:numPr>
          <w:ilvl w:val="0"/>
          <w:numId w:val="12"/>
        </w:numPr>
        <w:rPr>
          <w:rFonts w:ascii="Times New Roman" w:hAnsi="Times New Roman" w:cs="Times New Roman"/>
          <w:sz w:val="24"/>
          <w:szCs w:val="24"/>
        </w:rPr>
      </w:pPr>
      <w:r w:rsidRPr="000D4BC9">
        <w:rPr>
          <w:rFonts w:ascii="Times New Roman" w:hAnsi="Times New Roman" w:cs="Times New Roman"/>
          <w:sz w:val="24"/>
          <w:szCs w:val="24"/>
        </w:rPr>
        <w:t xml:space="preserve">Ensures regard for the classification of their workers' very own data </w:t>
      </w:r>
    </w:p>
    <w:p w:rsidR="00A51E71" w:rsidRPr="000D4BC9" w:rsidRDefault="00A51E71" w:rsidP="00B53152">
      <w:pPr>
        <w:pStyle w:val="ListParagraph"/>
        <w:numPr>
          <w:ilvl w:val="0"/>
          <w:numId w:val="12"/>
        </w:numPr>
        <w:rPr>
          <w:rFonts w:ascii="Times New Roman" w:hAnsi="Times New Roman" w:cs="Times New Roman"/>
          <w:sz w:val="24"/>
          <w:szCs w:val="24"/>
        </w:rPr>
      </w:pPr>
      <w:r w:rsidRPr="000D4BC9">
        <w:rPr>
          <w:rFonts w:ascii="Times New Roman" w:hAnsi="Times New Roman" w:cs="Times New Roman"/>
          <w:sz w:val="24"/>
          <w:szCs w:val="24"/>
        </w:rPr>
        <w:t>Encourages alert, control, and decision-making ability in the giving and getting of blessings, favors, and diversion.</w:t>
      </w:r>
    </w:p>
    <w:p w:rsidR="0021281D" w:rsidRDefault="0021281D" w:rsidP="009D024A">
      <w:pPr>
        <w:rPr>
          <w:rFonts w:ascii="Times New Roman" w:hAnsi="Times New Roman" w:cs="Times New Roman"/>
          <w:b/>
          <w:color w:val="1F497D" w:themeColor="text2"/>
          <w:sz w:val="28"/>
          <w:szCs w:val="28"/>
        </w:rPr>
      </w:pPr>
    </w:p>
    <w:p w:rsidR="009D024A" w:rsidRPr="00FC724E" w:rsidRDefault="005467C6" w:rsidP="009D024A">
      <w:pPr>
        <w:rPr>
          <w:rFonts w:ascii="Times New Roman" w:hAnsi="Times New Roman" w:cs="Times New Roman"/>
          <w:b/>
          <w:color w:val="1F497D" w:themeColor="text2"/>
          <w:sz w:val="28"/>
          <w:szCs w:val="28"/>
        </w:rPr>
      </w:pPr>
      <w:r w:rsidRPr="00FC724E">
        <w:rPr>
          <w:rFonts w:ascii="Times New Roman" w:hAnsi="Times New Roman" w:cs="Times New Roman"/>
          <w:b/>
          <w:color w:val="1F497D" w:themeColor="text2"/>
          <w:sz w:val="28"/>
          <w:szCs w:val="28"/>
        </w:rPr>
        <w:t>5.14</w:t>
      </w:r>
      <w:r w:rsidR="009D024A" w:rsidRPr="00FC724E">
        <w:rPr>
          <w:rFonts w:ascii="Times New Roman" w:hAnsi="Times New Roman" w:cs="Times New Roman"/>
          <w:b/>
          <w:color w:val="1F497D" w:themeColor="text2"/>
          <w:sz w:val="28"/>
          <w:szCs w:val="28"/>
        </w:rPr>
        <w:t>Square Textile Limited:</w:t>
      </w:r>
    </w:p>
    <w:p w:rsidR="00E10D20" w:rsidRPr="000D4BC9" w:rsidRDefault="00E10D20" w:rsidP="00E10D20">
      <w:pPr>
        <w:rPr>
          <w:rFonts w:ascii="Times New Roman" w:hAnsi="Times New Roman" w:cs="Times New Roman"/>
          <w:sz w:val="24"/>
          <w:szCs w:val="24"/>
        </w:rPr>
      </w:pPr>
      <w:r w:rsidRPr="000D4BC9">
        <w:rPr>
          <w:rFonts w:ascii="Times New Roman" w:hAnsi="Times New Roman" w:cs="Times New Roman"/>
          <w:sz w:val="24"/>
          <w:szCs w:val="24"/>
        </w:rPr>
        <w:t xml:space="preserve">Square Textile Limited can make an agent from every area of laborers who will report straightforwardly to the HR director. In this way, if the administrator or the floor in control accomplishes something incorrectly, the HR director can make quick strides. For dispensing with biased practice, they are prescribing to employ male or female specialists diversely for various positions. For instance, for lifting hefty things or working weighty apparatuses, they are suggesting employing just male up-and-comers as they can improve. </w:t>
      </w:r>
    </w:p>
    <w:p w:rsidR="00E10D20" w:rsidRPr="000D4BC9" w:rsidRDefault="00E10D20" w:rsidP="00B53152">
      <w:pPr>
        <w:pStyle w:val="ListParagraph"/>
        <w:numPr>
          <w:ilvl w:val="0"/>
          <w:numId w:val="13"/>
        </w:numPr>
        <w:rPr>
          <w:rFonts w:ascii="Times New Roman" w:hAnsi="Times New Roman" w:cs="Times New Roman"/>
          <w:sz w:val="24"/>
          <w:szCs w:val="24"/>
        </w:rPr>
      </w:pPr>
      <w:r w:rsidRPr="000D4BC9">
        <w:rPr>
          <w:rFonts w:ascii="Times New Roman" w:hAnsi="Times New Roman" w:cs="Times New Roman"/>
          <w:sz w:val="24"/>
          <w:szCs w:val="24"/>
        </w:rPr>
        <w:t xml:space="preserve">As square material use blend cotton so they diminish their yarn cost </w:t>
      </w:r>
    </w:p>
    <w:p w:rsidR="00E10D20" w:rsidRPr="000D4BC9" w:rsidRDefault="00E10D20" w:rsidP="00B53152">
      <w:pPr>
        <w:pStyle w:val="ListParagraph"/>
        <w:numPr>
          <w:ilvl w:val="0"/>
          <w:numId w:val="13"/>
        </w:numPr>
        <w:rPr>
          <w:rFonts w:ascii="Times New Roman" w:hAnsi="Times New Roman" w:cs="Times New Roman"/>
          <w:sz w:val="24"/>
          <w:szCs w:val="24"/>
        </w:rPr>
      </w:pPr>
      <w:r w:rsidRPr="000D4BC9">
        <w:rPr>
          <w:rFonts w:ascii="Times New Roman" w:hAnsi="Times New Roman" w:cs="Times New Roman"/>
          <w:sz w:val="24"/>
          <w:szCs w:val="24"/>
        </w:rPr>
        <w:t xml:space="preserve">Square material can follow the other organization where they can just utilize CIS cotton. </w:t>
      </w:r>
    </w:p>
    <w:p w:rsidR="00E10D20" w:rsidRPr="000D4BC9" w:rsidRDefault="00E10D20" w:rsidP="00B53152">
      <w:pPr>
        <w:pStyle w:val="ListParagraph"/>
        <w:numPr>
          <w:ilvl w:val="0"/>
          <w:numId w:val="13"/>
        </w:numPr>
        <w:rPr>
          <w:rFonts w:ascii="Times New Roman" w:hAnsi="Times New Roman" w:cs="Times New Roman"/>
          <w:sz w:val="24"/>
          <w:szCs w:val="24"/>
        </w:rPr>
      </w:pPr>
      <w:r w:rsidRPr="000D4BC9">
        <w:rPr>
          <w:rFonts w:ascii="Times New Roman" w:hAnsi="Times New Roman" w:cs="Times New Roman"/>
          <w:sz w:val="24"/>
          <w:szCs w:val="24"/>
        </w:rPr>
        <w:t xml:space="preserve">Square material can persuade their purchaser to decrease reliance on CIS cotton to assimilate any stun in the future. </w:t>
      </w:r>
    </w:p>
    <w:p w:rsidR="00E10D20" w:rsidRPr="000D4BC9" w:rsidRDefault="00E10D20" w:rsidP="00B53152">
      <w:pPr>
        <w:pStyle w:val="ListParagraph"/>
        <w:numPr>
          <w:ilvl w:val="0"/>
          <w:numId w:val="13"/>
        </w:numPr>
        <w:rPr>
          <w:rFonts w:ascii="Times New Roman" w:hAnsi="Times New Roman" w:cs="Times New Roman"/>
          <w:sz w:val="24"/>
          <w:szCs w:val="24"/>
        </w:rPr>
      </w:pPr>
      <w:r w:rsidRPr="000D4BC9">
        <w:rPr>
          <w:rFonts w:ascii="Times New Roman" w:hAnsi="Times New Roman" w:cs="Times New Roman"/>
          <w:sz w:val="24"/>
          <w:szCs w:val="24"/>
        </w:rPr>
        <w:t xml:space="preserve">They can mastermind get together for their purchaser, at any rate, one time a year where the purchaser can uninhibitedly examine their concern and they can offer their guidance to conquer this issue. </w:t>
      </w:r>
    </w:p>
    <w:p w:rsidR="00E10D20" w:rsidRPr="000D4BC9" w:rsidRDefault="00E10D20" w:rsidP="00E10D20">
      <w:pPr>
        <w:rPr>
          <w:rFonts w:ascii="Times New Roman" w:hAnsi="Times New Roman" w:cs="Times New Roman"/>
          <w:sz w:val="24"/>
          <w:szCs w:val="24"/>
        </w:rPr>
      </w:pPr>
    </w:p>
    <w:p w:rsidR="00E10D20" w:rsidRPr="00FC724E" w:rsidRDefault="00E10D20" w:rsidP="00E10D20">
      <w:pPr>
        <w:rPr>
          <w:rFonts w:ascii="Times New Roman" w:hAnsi="Times New Roman" w:cs="Times New Roman"/>
          <w:b/>
          <w:color w:val="1F497D" w:themeColor="text2"/>
          <w:sz w:val="28"/>
          <w:szCs w:val="28"/>
        </w:rPr>
      </w:pPr>
      <w:r w:rsidRPr="00FC724E">
        <w:rPr>
          <w:rFonts w:ascii="Times New Roman" w:hAnsi="Times New Roman" w:cs="Times New Roman"/>
          <w:b/>
          <w:color w:val="1F497D" w:themeColor="text2"/>
          <w:sz w:val="28"/>
          <w:szCs w:val="28"/>
        </w:rPr>
        <w:t xml:space="preserve">5.15Hamid Fabrics Ltd: </w:t>
      </w:r>
    </w:p>
    <w:p w:rsidR="00E10D20" w:rsidRPr="000D4BC9" w:rsidRDefault="00E10D20" w:rsidP="00E10D20">
      <w:pPr>
        <w:rPr>
          <w:rFonts w:ascii="Times New Roman" w:hAnsi="Times New Roman" w:cs="Times New Roman"/>
          <w:sz w:val="24"/>
          <w:szCs w:val="24"/>
        </w:rPr>
      </w:pPr>
      <w:r w:rsidRPr="000D4BC9">
        <w:rPr>
          <w:rFonts w:ascii="Times New Roman" w:hAnsi="Times New Roman" w:cs="Times New Roman"/>
          <w:sz w:val="24"/>
          <w:szCs w:val="24"/>
        </w:rPr>
        <w:t>The material business of Bangladesh as of now encounters an extraordinary deficiency of gifted administration staff. In view of popularity from businesses, they will in general switch between occupations for monetary and different advantages.</w:t>
      </w:r>
    </w:p>
    <w:p w:rsidR="00E10D20" w:rsidRPr="000D4BC9" w:rsidRDefault="00E10D20" w:rsidP="00E10D20">
      <w:pPr>
        <w:rPr>
          <w:rFonts w:ascii="Times New Roman" w:hAnsi="Times New Roman" w:cs="Times New Roman"/>
          <w:sz w:val="24"/>
          <w:szCs w:val="24"/>
        </w:rPr>
      </w:pPr>
      <w:r w:rsidRPr="000D4BC9">
        <w:rPr>
          <w:rFonts w:ascii="Times New Roman" w:hAnsi="Times New Roman" w:cs="Times New Roman"/>
          <w:sz w:val="24"/>
          <w:szCs w:val="24"/>
        </w:rPr>
        <w:t xml:space="preserve"> Consequently, if a key director, leader, or worker stops his/her work, it could influence business coherence, working outcomes, and the future development of HFL. The executive's hazard </w:t>
      </w:r>
      <w:r w:rsidRPr="000D4BC9">
        <w:rPr>
          <w:rFonts w:ascii="Times New Roman" w:hAnsi="Times New Roman" w:cs="Times New Roman"/>
          <w:sz w:val="24"/>
          <w:szCs w:val="24"/>
        </w:rPr>
        <w:lastRenderedPageBreak/>
        <w:t xml:space="preserve">likewise emerges from progression emergency if resulting groups of the initiative are not made inside the association. </w:t>
      </w:r>
    </w:p>
    <w:p w:rsidR="00E10D20" w:rsidRPr="000D4BC9" w:rsidRDefault="00E10D20" w:rsidP="00E10D20">
      <w:pPr>
        <w:rPr>
          <w:rFonts w:ascii="Times New Roman" w:hAnsi="Times New Roman" w:cs="Times New Roman"/>
          <w:sz w:val="24"/>
          <w:szCs w:val="24"/>
        </w:rPr>
      </w:pPr>
      <w:r w:rsidRPr="000D4BC9">
        <w:rPr>
          <w:rFonts w:ascii="Times New Roman" w:hAnsi="Times New Roman" w:cs="Times New Roman"/>
          <w:sz w:val="24"/>
          <w:szCs w:val="24"/>
        </w:rPr>
        <w:t xml:space="preserve">Danger alludes to the fluctuation of the anticipated results, which is a perplexing and multifaceted wonder. Interest in value protections includes a serious level of danger, which should be expressly assessed while settling on a speculation choice. </w:t>
      </w:r>
    </w:p>
    <w:p w:rsidR="00E10D20" w:rsidRPr="000D4BC9" w:rsidRDefault="00E10D20" w:rsidP="00E10D20">
      <w:pPr>
        <w:rPr>
          <w:rFonts w:ascii="Times New Roman" w:hAnsi="Times New Roman" w:cs="Times New Roman"/>
          <w:sz w:val="24"/>
          <w:szCs w:val="24"/>
        </w:rPr>
      </w:pPr>
      <w:r w:rsidRPr="000D4BC9">
        <w:rPr>
          <w:rFonts w:ascii="Times New Roman" w:hAnsi="Times New Roman" w:cs="Times New Roman"/>
          <w:sz w:val="24"/>
          <w:szCs w:val="24"/>
        </w:rPr>
        <w:t xml:space="preserve">A portion of these dangers can be overseen while some are out of hand, which may bring about misfortune for speculators. Be that as it may, the administration of the Company continually investigates available resources for alleviating such dangers. </w:t>
      </w:r>
    </w:p>
    <w:p w:rsidR="00E10D20" w:rsidRPr="000D4BC9" w:rsidRDefault="00E10D20" w:rsidP="00E10D20">
      <w:pPr>
        <w:rPr>
          <w:rFonts w:ascii="Times New Roman" w:hAnsi="Times New Roman" w:cs="Times New Roman"/>
          <w:sz w:val="24"/>
          <w:szCs w:val="24"/>
        </w:rPr>
      </w:pPr>
      <w:r w:rsidRPr="000D4BC9">
        <w:rPr>
          <w:rFonts w:ascii="Times New Roman" w:hAnsi="Times New Roman" w:cs="Times New Roman"/>
          <w:sz w:val="24"/>
          <w:szCs w:val="24"/>
        </w:rPr>
        <w:t xml:space="preserve">This includes the danger of not having the option to keep up the normal execution by the Company. Such danger could emerge from both inside and outside variables examined better than as industry, the board, innovation, guidelines, utilities, and so on </w:t>
      </w:r>
    </w:p>
    <w:p w:rsidR="00E10D20" w:rsidRPr="000D4BC9" w:rsidRDefault="00E10D20" w:rsidP="00E10D20">
      <w:pPr>
        <w:rPr>
          <w:rFonts w:ascii="Times New Roman" w:hAnsi="Times New Roman" w:cs="Times New Roman"/>
          <w:sz w:val="24"/>
          <w:szCs w:val="24"/>
        </w:rPr>
      </w:pPr>
    </w:p>
    <w:p w:rsidR="00E10D20" w:rsidRPr="00FC724E" w:rsidRDefault="00E10D20" w:rsidP="00E10D20">
      <w:pPr>
        <w:rPr>
          <w:rFonts w:ascii="Times New Roman" w:hAnsi="Times New Roman" w:cs="Times New Roman"/>
          <w:b/>
          <w:color w:val="1F497D" w:themeColor="text2"/>
          <w:sz w:val="28"/>
          <w:szCs w:val="28"/>
        </w:rPr>
      </w:pPr>
      <w:r w:rsidRPr="00FC724E">
        <w:rPr>
          <w:rFonts w:ascii="Times New Roman" w:hAnsi="Times New Roman" w:cs="Times New Roman"/>
          <w:b/>
          <w:color w:val="1F497D" w:themeColor="text2"/>
          <w:sz w:val="28"/>
          <w:szCs w:val="28"/>
        </w:rPr>
        <w:t xml:space="preserve">5.16Lenovo: </w:t>
      </w:r>
    </w:p>
    <w:p w:rsidR="00E10D20" w:rsidRPr="000D4BC9" w:rsidRDefault="00E10D20" w:rsidP="00E10D20">
      <w:pPr>
        <w:rPr>
          <w:rFonts w:ascii="Times New Roman" w:hAnsi="Times New Roman" w:cs="Times New Roman"/>
          <w:sz w:val="24"/>
          <w:szCs w:val="24"/>
        </w:rPr>
      </w:pPr>
      <w:r w:rsidRPr="000D4BC9">
        <w:rPr>
          <w:rFonts w:ascii="Times New Roman" w:hAnsi="Times New Roman" w:cs="Times New Roman"/>
          <w:sz w:val="24"/>
          <w:szCs w:val="24"/>
        </w:rPr>
        <w:t xml:space="preserve">Lenovo oversees and stores different exclusive data and delicate or classified information identifying with its tasks. Also, their distributed computing business regularly cycles, stores, and communicates a lot of information for its clients, including delicate and actually recognizable data. They might be liable to assault from programmers and other noxious programming programs that endeavor to infiltrate its organizations and adventure any security weakness in its framework and items. </w:t>
      </w:r>
    </w:p>
    <w:p w:rsidR="00E10D20" w:rsidRPr="000D4BC9" w:rsidRDefault="00E10D20" w:rsidP="00B53152">
      <w:pPr>
        <w:pStyle w:val="ListParagraph"/>
        <w:numPr>
          <w:ilvl w:val="0"/>
          <w:numId w:val="14"/>
        </w:numPr>
        <w:rPr>
          <w:rFonts w:ascii="Times New Roman" w:hAnsi="Times New Roman" w:cs="Times New Roman"/>
          <w:sz w:val="24"/>
          <w:szCs w:val="24"/>
        </w:rPr>
      </w:pPr>
      <w:r w:rsidRPr="000D4BC9">
        <w:rPr>
          <w:rFonts w:ascii="Times New Roman" w:hAnsi="Times New Roman" w:cs="Times New Roman"/>
          <w:sz w:val="24"/>
          <w:szCs w:val="24"/>
        </w:rPr>
        <w:t xml:space="preserve">Continue to create and keep a hearty network safety culture by creating sound approaches and measures and by preparing our representatives to follow essential information insurance rehearses. </w:t>
      </w:r>
    </w:p>
    <w:p w:rsidR="00E10D20" w:rsidRPr="000D4BC9" w:rsidRDefault="00E10D20" w:rsidP="00B53152">
      <w:pPr>
        <w:pStyle w:val="ListParagraph"/>
        <w:numPr>
          <w:ilvl w:val="0"/>
          <w:numId w:val="14"/>
        </w:numPr>
        <w:rPr>
          <w:rFonts w:ascii="Times New Roman" w:hAnsi="Times New Roman" w:cs="Times New Roman"/>
          <w:sz w:val="24"/>
          <w:szCs w:val="24"/>
        </w:rPr>
      </w:pPr>
      <w:r w:rsidRPr="000D4BC9">
        <w:rPr>
          <w:rFonts w:ascii="Times New Roman" w:hAnsi="Times New Roman" w:cs="Times New Roman"/>
          <w:sz w:val="24"/>
          <w:szCs w:val="24"/>
        </w:rPr>
        <w:t xml:space="preserve">Enhanced digital protection controls and data security, item security, and security mindfulness. </w:t>
      </w:r>
    </w:p>
    <w:p w:rsidR="00E10D20" w:rsidRPr="000D4BC9" w:rsidRDefault="00E10D20" w:rsidP="00B53152">
      <w:pPr>
        <w:pStyle w:val="ListParagraph"/>
        <w:numPr>
          <w:ilvl w:val="0"/>
          <w:numId w:val="14"/>
        </w:numPr>
        <w:rPr>
          <w:rFonts w:ascii="Times New Roman" w:hAnsi="Times New Roman" w:cs="Times New Roman"/>
          <w:sz w:val="24"/>
          <w:szCs w:val="24"/>
        </w:rPr>
      </w:pPr>
      <w:r w:rsidRPr="000D4BC9">
        <w:rPr>
          <w:rFonts w:ascii="Times New Roman" w:hAnsi="Times New Roman" w:cs="Times New Roman"/>
          <w:sz w:val="24"/>
          <w:szCs w:val="24"/>
        </w:rPr>
        <w:t xml:space="preserve">Compliance with required protection and security principles and conventions forced by law, guidelines, industry norms, or legally binding commitments. </w:t>
      </w:r>
    </w:p>
    <w:p w:rsidR="00E10D20" w:rsidRPr="000D4BC9" w:rsidRDefault="00E10D20" w:rsidP="00B53152">
      <w:pPr>
        <w:pStyle w:val="ListParagraph"/>
        <w:numPr>
          <w:ilvl w:val="0"/>
          <w:numId w:val="14"/>
        </w:numPr>
        <w:rPr>
          <w:rFonts w:ascii="Times New Roman" w:hAnsi="Times New Roman" w:cs="Times New Roman"/>
          <w:sz w:val="24"/>
          <w:szCs w:val="24"/>
        </w:rPr>
      </w:pPr>
      <w:r w:rsidRPr="000D4BC9">
        <w:rPr>
          <w:rFonts w:ascii="Times New Roman" w:hAnsi="Times New Roman" w:cs="Times New Roman"/>
          <w:sz w:val="24"/>
          <w:szCs w:val="24"/>
        </w:rPr>
        <w:t>Policies and cycles to guarantee equipment, working framework programming, item programming and applications that the Group delivers or obtains from outsiders secure and dependably use client information.</w:t>
      </w:r>
    </w:p>
    <w:p w:rsidR="0021281D" w:rsidRDefault="0021281D" w:rsidP="009D024A">
      <w:pPr>
        <w:rPr>
          <w:rFonts w:ascii="Times New Roman" w:hAnsi="Times New Roman" w:cs="Times New Roman"/>
          <w:b/>
          <w:color w:val="1F497D" w:themeColor="text2"/>
          <w:sz w:val="28"/>
          <w:szCs w:val="28"/>
        </w:rPr>
      </w:pPr>
    </w:p>
    <w:p w:rsidR="009D024A" w:rsidRPr="00FC724E" w:rsidRDefault="005467C6" w:rsidP="009D024A">
      <w:pPr>
        <w:rPr>
          <w:rFonts w:ascii="Times New Roman" w:hAnsi="Times New Roman" w:cs="Times New Roman"/>
          <w:b/>
          <w:color w:val="1F497D" w:themeColor="text2"/>
          <w:sz w:val="28"/>
          <w:szCs w:val="28"/>
        </w:rPr>
      </w:pPr>
      <w:r w:rsidRPr="00FC724E">
        <w:rPr>
          <w:rFonts w:ascii="Times New Roman" w:hAnsi="Times New Roman" w:cs="Times New Roman"/>
          <w:b/>
          <w:color w:val="1F497D" w:themeColor="text2"/>
          <w:sz w:val="28"/>
          <w:szCs w:val="28"/>
        </w:rPr>
        <w:t>5.17</w:t>
      </w:r>
      <w:r w:rsidR="00DA7869" w:rsidRPr="00FC724E">
        <w:rPr>
          <w:rFonts w:ascii="Times New Roman" w:hAnsi="Times New Roman" w:cs="Times New Roman"/>
          <w:b/>
          <w:color w:val="1F497D" w:themeColor="text2"/>
          <w:sz w:val="28"/>
          <w:szCs w:val="28"/>
        </w:rPr>
        <w:t>Acer Inc.:</w:t>
      </w:r>
    </w:p>
    <w:p w:rsidR="00B53AFF" w:rsidRPr="000D4BC9" w:rsidRDefault="00B53AFF" w:rsidP="00B53AFF">
      <w:pPr>
        <w:rPr>
          <w:rFonts w:ascii="Times New Roman" w:hAnsi="Times New Roman" w:cs="Times New Roman"/>
          <w:sz w:val="24"/>
          <w:szCs w:val="24"/>
        </w:rPr>
      </w:pPr>
      <w:r w:rsidRPr="000D4BC9">
        <w:rPr>
          <w:rFonts w:ascii="Times New Roman" w:hAnsi="Times New Roman" w:cs="Times New Roman"/>
          <w:sz w:val="24"/>
          <w:szCs w:val="24"/>
        </w:rPr>
        <w:t>In the wake of examining the cycle there has a few proposals that might be recommended on it which is given</w:t>
      </w:r>
      <w:r w:rsidR="000E71D5">
        <w:rPr>
          <w:rFonts w:ascii="Times New Roman" w:hAnsi="Times New Roman" w:cs="Times New Roman"/>
          <w:sz w:val="24"/>
          <w:szCs w:val="24"/>
        </w:rPr>
        <w:t xml:space="preserve"> bellow</w:t>
      </w:r>
      <w:r w:rsidRPr="000D4BC9">
        <w:rPr>
          <w:rFonts w:ascii="Times New Roman" w:hAnsi="Times New Roman" w:cs="Times New Roman"/>
          <w:sz w:val="24"/>
          <w:szCs w:val="24"/>
        </w:rPr>
        <w:t xml:space="preserve">: </w:t>
      </w:r>
    </w:p>
    <w:p w:rsidR="00B53AFF" w:rsidRPr="000D4BC9" w:rsidRDefault="00B53AFF" w:rsidP="00B53152">
      <w:pPr>
        <w:pStyle w:val="ListParagraph"/>
        <w:numPr>
          <w:ilvl w:val="0"/>
          <w:numId w:val="15"/>
        </w:numPr>
        <w:rPr>
          <w:rFonts w:ascii="Times New Roman" w:hAnsi="Times New Roman" w:cs="Times New Roman"/>
          <w:sz w:val="24"/>
          <w:szCs w:val="24"/>
        </w:rPr>
      </w:pPr>
      <w:r w:rsidRPr="000D4BC9">
        <w:rPr>
          <w:rFonts w:ascii="Times New Roman" w:hAnsi="Times New Roman" w:cs="Times New Roman"/>
          <w:sz w:val="24"/>
          <w:szCs w:val="24"/>
        </w:rPr>
        <w:lastRenderedPageBreak/>
        <w:t xml:space="preserve">Develop advancements for makers, gamers, and arrangements with man-made reasoning. </w:t>
      </w:r>
    </w:p>
    <w:p w:rsidR="00B53AFF" w:rsidRPr="000D4BC9" w:rsidRDefault="00B53AFF" w:rsidP="00B53152">
      <w:pPr>
        <w:pStyle w:val="ListParagraph"/>
        <w:numPr>
          <w:ilvl w:val="0"/>
          <w:numId w:val="15"/>
        </w:numPr>
        <w:rPr>
          <w:rFonts w:ascii="Times New Roman" w:hAnsi="Times New Roman" w:cs="Times New Roman"/>
          <w:sz w:val="24"/>
          <w:szCs w:val="24"/>
        </w:rPr>
      </w:pPr>
      <w:r w:rsidRPr="000D4BC9">
        <w:rPr>
          <w:rFonts w:ascii="Times New Roman" w:hAnsi="Times New Roman" w:cs="Times New Roman"/>
          <w:sz w:val="24"/>
          <w:szCs w:val="24"/>
        </w:rPr>
        <w:t xml:space="preserve">Expand the gaming fragment to social stages and with new contraptions and innovation developments like the metal-edge AeroBlade 3D fans that help PCs stay cool, just as consolidating most recent industry innovation to convey top tier client encounters. </w:t>
      </w:r>
    </w:p>
    <w:p w:rsidR="00B53AFF" w:rsidRPr="000D4BC9" w:rsidRDefault="00B53AFF" w:rsidP="00B53152">
      <w:pPr>
        <w:pStyle w:val="ListParagraph"/>
        <w:numPr>
          <w:ilvl w:val="0"/>
          <w:numId w:val="15"/>
        </w:numPr>
        <w:rPr>
          <w:rFonts w:ascii="Times New Roman" w:hAnsi="Times New Roman" w:cs="Times New Roman"/>
          <w:sz w:val="24"/>
          <w:szCs w:val="24"/>
        </w:rPr>
      </w:pPr>
      <w:r w:rsidRPr="000D4BC9">
        <w:rPr>
          <w:rFonts w:ascii="Times New Roman" w:hAnsi="Times New Roman" w:cs="Times New Roman"/>
          <w:sz w:val="24"/>
          <w:szCs w:val="24"/>
        </w:rPr>
        <w:t xml:space="preserve">Seek openings in the business market, giving items and answers to satisfying the unbending needs from various business sectors; the business portfolio incorporates the new maker brand of PCs and screens, Chromebooks, workers, and cloud arrangements. </w:t>
      </w:r>
    </w:p>
    <w:p w:rsidR="00B53AFF" w:rsidRPr="000D4BC9" w:rsidRDefault="00B53AFF" w:rsidP="00B53152">
      <w:pPr>
        <w:pStyle w:val="ListParagraph"/>
        <w:numPr>
          <w:ilvl w:val="0"/>
          <w:numId w:val="15"/>
        </w:numPr>
        <w:rPr>
          <w:rFonts w:ascii="Times New Roman" w:hAnsi="Times New Roman" w:cs="Times New Roman"/>
          <w:sz w:val="24"/>
          <w:szCs w:val="24"/>
        </w:rPr>
      </w:pPr>
      <w:r w:rsidRPr="000D4BC9">
        <w:rPr>
          <w:rFonts w:ascii="Times New Roman" w:hAnsi="Times New Roman" w:cs="Times New Roman"/>
          <w:sz w:val="24"/>
          <w:szCs w:val="24"/>
        </w:rPr>
        <w:t xml:space="preserve">Continue with the double change of existing PC business and new regions. Change from a PC-arranged organization to a practical innovation bunch through new advancements in zones, for example, social stages, AI, and the cloud. </w:t>
      </w:r>
    </w:p>
    <w:p w:rsidR="00B53AFF" w:rsidRPr="000D4BC9" w:rsidRDefault="00B53AFF" w:rsidP="00B53152">
      <w:pPr>
        <w:pStyle w:val="ListParagraph"/>
        <w:numPr>
          <w:ilvl w:val="0"/>
          <w:numId w:val="15"/>
        </w:numPr>
        <w:rPr>
          <w:rFonts w:ascii="Times New Roman" w:hAnsi="Times New Roman" w:cs="Times New Roman"/>
          <w:sz w:val="24"/>
          <w:szCs w:val="24"/>
        </w:rPr>
      </w:pPr>
      <w:r w:rsidRPr="000D4BC9">
        <w:rPr>
          <w:rFonts w:ascii="Times New Roman" w:hAnsi="Times New Roman" w:cs="Times New Roman"/>
          <w:sz w:val="24"/>
          <w:szCs w:val="24"/>
        </w:rPr>
        <w:t xml:space="preserve">Uphold corporate social </w:t>
      </w:r>
      <w:r w:rsidR="008216BF" w:rsidRPr="000D4BC9">
        <w:rPr>
          <w:rFonts w:ascii="Times New Roman" w:hAnsi="Times New Roman" w:cs="Times New Roman"/>
          <w:sz w:val="24"/>
          <w:szCs w:val="24"/>
        </w:rPr>
        <w:t>obligations;</w:t>
      </w:r>
      <w:r w:rsidRPr="000D4BC9">
        <w:rPr>
          <w:rFonts w:ascii="Times New Roman" w:hAnsi="Times New Roman" w:cs="Times New Roman"/>
          <w:sz w:val="24"/>
          <w:szCs w:val="24"/>
        </w:rPr>
        <w:t xml:space="preserve"> understand a practical business attitude, and reward society and investors. Advance individual social obligations through extensive activities. </w:t>
      </w:r>
    </w:p>
    <w:p w:rsidR="00B53AFF" w:rsidRPr="000D4BC9" w:rsidRDefault="00B53AFF" w:rsidP="00B53AFF">
      <w:pPr>
        <w:rPr>
          <w:rFonts w:ascii="Times New Roman" w:hAnsi="Times New Roman" w:cs="Times New Roman"/>
          <w:sz w:val="24"/>
          <w:szCs w:val="24"/>
        </w:rPr>
      </w:pPr>
    </w:p>
    <w:p w:rsidR="00B53AFF" w:rsidRPr="00D3546C" w:rsidRDefault="00B53AFF" w:rsidP="00B53AFF">
      <w:pPr>
        <w:rPr>
          <w:rFonts w:ascii="Times New Roman" w:hAnsi="Times New Roman" w:cs="Times New Roman"/>
          <w:b/>
          <w:color w:val="1F497D" w:themeColor="text2"/>
          <w:sz w:val="28"/>
          <w:szCs w:val="28"/>
        </w:rPr>
      </w:pPr>
      <w:r w:rsidRPr="00D3546C">
        <w:rPr>
          <w:rFonts w:ascii="Times New Roman" w:hAnsi="Times New Roman" w:cs="Times New Roman"/>
          <w:b/>
          <w:color w:val="1F497D" w:themeColor="text2"/>
          <w:sz w:val="28"/>
          <w:szCs w:val="28"/>
        </w:rPr>
        <w:t xml:space="preserve">5.18Apple: </w:t>
      </w:r>
    </w:p>
    <w:p w:rsidR="00DD3290" w:rsidRPr="00DD3290" w:rsidRDefault="00DD3290" w:rsidP="00DD3290">
      <w:pPr>
        <w:rPr>
          <w:rFonts w:ascii="Times New Roman" w:hAnsi="Times New Roman" w:cs="Times New Roman"/>
          <w:sz w:val="24"/>
          <w:szCs w:val="24"/>
        </w:rPr>
      </w:pPr>
      <w:r w:rsidRPr="00DD3290">
        <w:rPr>
          <w:rFonts w:ascii="Times New Roman" w:hAnsi="Times New Roman" w:cs="Times New Roman"/>
          <w:sz w:val="24"/>
          <w:szCs w:val="24"/>
        </w:rPr>
        <w:t>Despite the fact that Apple is operating successfully on the lookout, there is a roar provided by some recommendation for their organization:</w:t>
      </w:r>
    </w:p>
    <w:p w:rsidR="00DD3290" w:rsidRDefault="00DD3290" w:rsidP="00FA2929">
      <w:pPr>
        <w:pStyle w:val="ListParagraph"/>
        <w:numPr>
          <w:ilvl w:val="0"/>
          <w:numId w:val="37"/>
        </w:numPr>
        <w:rPr>
          <w:rFonts w:ascii="Times New Roman" w:hAnsi="Times New Roman" w:cs="Times New Roman"/>
          <w:sz w:val="24"/>
          <w:szCs w:val="24"/>
        </w:rPr>
      </w:pPr>
      <w:r w:rsidRPr="00DD3290">
        <w:rPr>
          <w:rFonts w:ascii="Times New Roman" w:hAnsi="Times New Roman" w:cs="Times New Roman"/>
          <w:sz w:val="24"/>
          <w:szCs w:val="24"/>
        </w:rPr>
        <w:t>The company has to consistently develop and come up with new products to beat its rivals. The Apple product is of high quality and high price.</w:t>
      </w:r>
    </w:p>
    <w:p w:rsidR="009C739F" w:rsidRDefault="00DD3290" w:rsidP="00FA2929">
      <w:pPr>
        <w:pStyle w:val="ListParagraph"/>
        <w:numPr>
          <w:ilvl w:val="0"/>
          <w:numId w:val="37"/>
        </w:numPr>
        <w:rPr>
          <w:rFonts w:ascii="Times New Roman" w:hAnsi="Times New Roman" w:cs="Times New Roman"/>
          <w:sz w:val="24"/>
          <w:szCs w:val="24"/>
        </w:rPr>
      </w:pPr>
      <w:r w:rsidRPr="00DD3290">
        <w:rPr>
          <w:rFonts w:ascii="Times New Roman" w:hAnsi="Times New Roman" w:cs="Times New Roman"/>
          <w:sz w:val="24"/>
          <w:szCs w:val="24"/>
        </w:rPr>
        <w:t>To build ease for its clients, the organization wants to expan</w:t>
      </w:r>
      <w:r>
        <w:rPr>
          <w:rFonts w:ascii="Times New Roman" w:hAnsi="Times New Roman" w:cs="Times New Roman"/>
          <w:sz w:val="24"/>
          <w:szCs w:val="24"/>
        </w:rPr>
        <w:t>d its website sales system</w:t>
      </w:r>
      <w:r w:rsidR="009C739F">
        <w:rPr>
          <w:rFonts w:ascii="Times New Roman" w:hAnsi="Times New Roman" w:cs="Times New Roman"/>
          <w:sz w:val="24"/>
          <w:szCs w:val="24"/>
        </w:rPr>
        <w:t>.</w:t>
      </w:r>
    </w:p>
    <w:p w:rsidR="009C739F" w:rsidRDefault="00DD3290" w:rsidP="00FA2929">
      <w:pPr>
        <w:pStyle w:val="ListParagraph"/>
        <w:numPr>
          <w:ilvl w:val="0"/>
          <w:numId w:val="37"/>
        </w:numPr>
        <w:rPr>
          <w:rFonts w:ascii="Times New Roman" w:hAnsi="Times New Roman" w:cs="Times New Roman"/>
          <w:sz w:val="24"/>
          <w:szCs w:val="24"/>
        </w:rPr>
      </w:pPr>
      <w:r w:rsidRPr="00DD3290">
        <w:rPr>
          <w:rFonts w:ascii="Times New Roman" w:hAnsi="Times New Roman" w:cs="Times New Roman"/>
          <w:sz w:val="24"/>
          <w:szCs w:val="24"/>
        </w:rPr>
        <w:t>Apple has the benefit of fast moving; the</w:t>
      </w:r>
      <w:r>
        <w:rPr>
          <w:rFonts w:ascii="Times New Roman" w:hAnsi="Times New Roman" w:cs="Times New Roman"/>
          <w:sz w:val="24"/>
          <w:szCs w:val="24"/>
        </w:rPr>
        <w:t>y need to proceed in the spirit</w:t>
      </w:r>
      <w:r w:rsidR="009C739F">
        <w:rPr>
          <w:rFonts w:ascii="Times New Roman" w:hAnsi="Times New Roman" w:cs="Times New Roman"/>
          <w:sz w:val="24"/>
          <w:szCs w:val="24"/>
        </w:rPr>
        <w:t>.</w:t>
      </w:r>
    </w:p>
    <w:p w:rsidR="009C739F" w:rsidRDefault="00DD3290" w:rsidP="00FA2929">
      <w:pPr>
        <w:pStyle w:val="ListParagraph"/>
        <w:numPr>
          <w:ilvl w:val="0"/>
          <w:numId w:val="37"/>
        </w:numPr>
        <w:rPr>
          <w:rFonts w:ascii="Times New Roman" w:hAnsi="Times New Roman" w:cs="Times New Roman"/>
          <w:sz w:val="24"/>
          <w:szCs w:val="24"/>
        </w:rPr>
      </w:pPr>
      <w:r w:rsidRPr="00DD3290">
        <w:rPr>
          <w:rFonts w:ascii="Times New Roman" w:hAnsi="Times New Roman" w:cs="Times New Roman"/>
          <w:sz w:val="24"/>
          <w:szCs w:val="24"/>
        </w:rPr>
        <w:t>In high yielding stocks, cash should be invested in</w:t>
      </w:r>
      <w:r w:rsidR="009C739F">
        <w:rPr>
          <w:rFonts w:ascii="Times New Roman" w:hAnsi="Times New Roman" w:cs="Times New Roman"/>
          <w:sz w:val="24"/>
          <w:szCs w:val="24"/>
        </w:rPr>
        <w:t>.</w:t>
      </w:r>
    </w:p>
    <w:p w:rsidR="009C739F" w:rsidRDefault="00DD3290" w:rsidP="00FA2929">
      <w:pPr>
        <w:pStyle w:val="ListParagraph"/>
        <w:numPr>
          <w:ilvl w:val="0"/>
          <w:numId w:val="37"/>
        </w:numPr>
        <w:rPr>
          <w:rFonts w:ascii="Times New Roman" w:hAnsi="Times New Roman" w:cs="Times New Roman"/>
          <w:sz w:val="24"/>
          <w:szCs w:val="24"/>
        </w:rPr>
      </w:pPr>
      <w:r w:rsidRPr="00DD3290">
        <w:rPr>
          <w:rFonts w:ascii="Times New Roman" w:hAnsi="Times New Roman" w:cs="Times New Roman"/>
          <w:sz w:val="24"/>
          <w:szCs w:val="24"/>
        </w:rPr>
        <w:t>Cash may also be used for inorga</w:t>
      </w:r>
      <w:r>
        <w:rPr>
          <w:rFonts w:ascii="Times New Roman" w:hAnsi="Times New Roman" w:cs="Times New Roman"/>
          <w:sz w:val="24"/>
          <w:szCs w:val="24"/>
        </w:rPr>
        <w:t>nic development by acquisitions</w:t>
      </w:r>
      <w:r w:rsidR="009C739F">
        <w:rPr>
          <w:rFonts w:ascii="Times New Roman" w:hAnsi="Times New Roman" w:cs="Times New Roman"/>
          <w:sz w:val="24"/>
          <w:szCs w:val="24"/>
        </w:rPr>
        <w:t>.</w:t>
      </w:r>
    </w:p>
    <w:p w:rsidR="009C739F" w:rsidRDefault="00DD3290" w:rsidP="00FA2929">
      <w:pPr>
        <w:pStyle w:val="ListParagraph"/>
        <w:numPr>
          <w:ilvl w:val="0"/>
          <w:numId w:val="37"/>
        </w:numPr>
        <w:rPr>
          <w:rFonts w:ascii="Times New Roman" w:hAnsi="Times New Roman" w:cs="Times New Roman"/>
          <w:sz w:val="24"/>
          <w:szCs w:val="24"/>
        </w:rPr>
      </w:pPr>
      <w:r w:rsidRPr="00DD3290">
        <w:rPr>
          <w:rFonts w:ascii="Times New Roman" w:hAnsi="Times New Roman" w:cs="Times New Roman"/>
          <w:sz w:val="24"/>
          <w:szCs w:val="24"/>
        </w:rPr>
        <w:t>Excess cash is paid as dividends to owners.</w:t>
      </w:r>
    </w:p>
    <w:p w:rsidR="009C739F" w:rsidRDefault="00DD3290" w:rsidP="00FA2929">
      <w:pPr>
        <w:pStyle w:val="ListParagraph"/>
        <w:numPr>
          <w:ilvl w:val="0"/>
          <w:numId w:val="37"/>
        </w:numPr>
        <w:rPr>
          <w:rFonts w:ascii="Times New Roman" w:hAnsi="Times New Roman" w:cs="Times New Roman"/>
          <w:sz w:val="24"/>
          <w:szCs w:val="24"/>
        </w:rPr>
      </w:pPr>
      <w:r w:rsidRPr="00DD3290">
        <w:rPr>
          <w:rFonts w:ascii="Times New Roman" w:hAnsi="Times New Roman" w:cs="Times New Roman"/>
          <w:sz w:val="24"/>
          <w:szCs w:val="24"/>
        </w:rPr>
        <w:t>Extend the product line to have lower price points on such goods</w:t>
      </w:r>
      <w:r>
        <w:rPr>
          <w:rFonts w:ascii="Times New Roman" w:hAnsi="Times New Roman" w:cs="Times New Roman"/>
          <w:sz w:val="24"/>
          <w:szCs w:val="24"/>
        </w:rPr>
        <w:t>.</w:t>
      </w:r>
    </w:p>
    <w:p w:rsidR="00DD3290" w:rsidRDefault="00F13BC4" w:rsidP="00FA2929">
      <w:pPr>
        <w:pStyle w:val="ListParagraph"/>
        <w:numPr>
          <w:ilvl w:val="0"/>
          <w:numId w:val="37"/>
        </w:numPr>
        <w:rPr>
          <w:rFonts w:ascii="Times New Roman" w:hAnsi="Times New Roman" w:cs="Times New Roman"/>
          <w:sz w:val="24"/>
          <w:szCs w:val="24"/>
        </w:rPr>
      </w:pPr>
      <w:r w:rsidRPr="00F13BC4">
        <w:rPr>
          <w:rFonts w:ascii="Times New Roman" w:hAnsi="Times New Roman" w:cs="Times New Roman"/>
          <w:sz w:val="24"/>
          <w:szCs w:val="24"/>
        </w:rPr>
        <w:t>The educational and innovative professional industry should continue to support Apple</w:t>
      </w:r>
      <w:r w:rsidR="00DD3290">
        <w:rPr>
          <w:rFonts w:ascii="Times New Roman" w:hAnsi="Times New Roman" w:cs="Times New Roman"/>
          <w:sz w:val="24"/>
          <w:szCs w:val="24"/>
        </w:rPr>
        <w:t>.</w:t>
      </w:r>
    </w:p>
    <w:p w:rsidR="00DD3290" w:rsidRDefault="00F13BC4" w:rsidP="00FA2929">
      <w:pPr>
        <w:pStyle w:val="ListParagraph"/>
        <w:numPr>
          <w:ilvl w:val="0"/>
          <w:numId w:val="37"/>
        </w:numPr>
        <w:rPr>
          <w:rFonts w:ascii="Times New Roman" w:hAnsi="Times New Roman" w:cs="Times New Roman"/>
          <w:sz w:val="24"/>
          <w:szCs w:val="24"/>
        </w:rPr>
      </w:pPr>
      <w:r w:rsidRPr="00F13BC4">
        <w:rPr>
          <w:rFonts w:ascii="Times New Roman" w:hAnsi="Times New Roman" w:cs="Times New Roman"/>
          <w:sz w:val="24"/>
          <w:szCs w:val="24"/>
        </w:rPr>
        <w:t xml:space="preserve">The shop provides an important source of apple sales and acts as immersive apple brand marketing. Any other business leader has </w:t>
      </w:r>
      <w:r>
        <w:rPr>
          <w:rFonts w:ascii="Times New Roman" w:hAnsi="Times New Roman" w:cs="Times New Roman"/>
          <w:sz w:val="24"/>
          <w:szCs w:val="24"/>
        </w:rPr>
        <w:t>been unmatched by their results.</w:t>
      </w:r>
    </w:p>
    <w:p w:rsidR="009C739F" w:rsidRPr="00FA2929" w:rsidRDefault="009C739F" w:rsidP="00DD3290">
      <w:pPr>
        <w:pStyle w:val="ListParagraph"/>
        <w:ind w:left="765"/>
        <w:rPr>
          <w:rFonts w:ascii="Times New Roman" w:hAnsi="Times New Roman" w:cs="Times New Roman"/>
          <w:sz w:val="24"/>
          <w:szCs w:val="24"/>
        </w:rPr>
      </w:pPr>
    </w:p>
    <w:p w:rsidR="00B53AFF" w:rsidRPr="000D4BC9" w:rsidRDefault="00B53AFF" w:rsidP="00B53AFF">
      <w:pPr>
        <w:rPr>
          <w:rFonts w:ascii="Times New Roman" w:hAnsi="Times New Roman" w:cs="Times New Roman"/>
          <w:sz w:val="24"/>
          <w:szCs w:val="24"/>
        </w:rPr>
      </w:pPr>
    </w:p>
    <w:p w:rsidR="00B53AFF" w:rsidRPr="00D3546C" w:rsidRDefault="00B53AFF" w:rsidP="00B53AFF">
      <w:pPr>
        <w:rPr>
          <w:rFonts w:ascii="Times New Roman" w:hAnsi="Times New Roman" w:cs="Times New Roman"/>
          <w:b/>
          <w:color w:val="1F497D" w:themeColor="text2"/>
          <w:sz w:val="28"/>
          <w:szCs w:val="28"/>
        </w:rPr>
      </w:pPr>
      <w:r w:rsidRPr="00D3546C">
        <w:rPr>
          <w:rFonts w:ascii="Times New Roman" w:hAnsi="Times New Roman" w:cs="Times New Roman"/>
          <w:b/>
          <w:color w:val="1F497D" w:themeColor="text2"/>
          <w:sz w:val="28"/>
          <w:szCs w:val="28"/>
        </w:rPr>
        <w:t xml:space="preserve">5.19Samsung: </w:t>
      </w:r>
    </w:p>
    <w:p w:rsidR="00B53AFF" w:rsidRPr="000D4BC9" w:rsidRDefault="00B53AFF" w:rsidP="00B53AFF">
      <w:pPr>
        <w:rPr>
          <w:rFonts w:ascii="Times New Roman" w:hAnsi="Times New Roman" w:cs="Times New Roman"/>
          <w:sz w:val="24"/>
          <w:szCs w:val="24"/>
        </w:rPr>
      </w:pPr>
      <w:r w:rsidRPr="000D4BC9">
        <w:rPr>
          <w:rFonts w:ascii="Times New Roman" w:hAnsi="Times New Roman" w:cs="Times New Roman"/>
          <w:sz w:val="24"/>
          <w:szCs w:val="24"/>
        </w:rPr>
        <w:t xml:space="preserve">In spite of the fact that Samsung is working fruitfully on the lookout, there we have some suggestion for their organization which is given </w:t>
      </w:r>
      <w:r w:rsidR="000E71D5">
        <w:rPr>
          <w:rFonts w:ascii="Times New Roman" w:hAnsi="Times New Roman" w:cs="Times New Roman"/>
          <w:sz w:val="24"/>
          <w:szCs w:val="24"/>
        </w:rPr>
        <w:t>bellow:</w:t>
      </w:r>
    </w:p>
    <w:p w:rsidR="00B53AFF" w:rsidRDefault="00121064" w:rsidP="00B53152">
      <w:pPr>
        <w:pStyle w:val="ListParagraph"/>
        <w:numPr>
          <w:ilvl w:val="0"/>
          <w:numId w:val="16"/>
        </w:numPr>
        <w:rPr>
          <w:rFonts w:ascii="Times New Roman" w:hAnsi="Times New Roman" w:cs="Times New Roman"/>
          <w:sz w:val="24"/>
          <w:szCs w:val="24"/>
        </w:rPr>
      </w:pPr>
      <w:r w:rsidRPr="00121064">
        <w:rPr>
          <w:rFonts w:ascii="Times New Roman" w:hAnsi="Times New Roman" w:cs="Times New Roman"/>
          <w:sz w:val="24"/>
          <w:szCs w:val="24"/>
        </w:rPr>
        <w:t>It may be very difficult to regulate the level and efficiency. The global corporation is a supply chain that provides customer insight into its goods. It is also important for the recruiting and selection process</w:t>
      </w:r>
      <w:r w:rsidR="0018359B">
        <w:rPr>
          <w:rFonts w:ascii="Times New Roman" w:hAnsi="Times New Roman" w:cs="Times New Roman"/>
          <w:sz w:val="24"/>
          <w:szCs w:val="24"/>
        </w:rPr>
        <w:t>.</w:t>
      </w:r>
    </w:p>
    <w:p w:rsidR="0018359B" w:rsidRDefault="00121064" w:rsidP="00B53152">
      <w:pPr>
        <w:pStyle w:val="ListParagraph"/>
        <w:numPr>
          <w:ilvl w:val="0"/>
          <w:numId w:val="16"/>
        </w:numPr>
        <w:rPr>
          <w:rFonts w:ascii="Times New Roman" w:hAnsi="Times New Roman" w:cs="Times New Roman"/>
          <w:sz w:val="24"/>
          <w:szCs w:val="24"/>
        </w:rPr>
      </w:pPr>
      <w:r w:rsidRPr="00121064">
        <w:rPr>
          <w:rFonts w:ascii="Times New Roman" w:hAnsi="Times New Roman" w:cs="Times New Roman"/>
          <w:sz w:val="24"/>
          <w:szCs w:val="24"/>
        </w:rPr>
        <w:lastRenderedPageBreak/>
        <w:t>They can improve t</w:t>
      </w:r>
      <w:r>
        <w:rPr>
          <w:rFonts w:ascii="Times New Roman" w:hAnsi="Times New Roman" w:cs="Times New Roman"/>
          <w:sz w:val="24"/>
          <w:szCs w:val="24"/>
        </w:rPr>
        <w:t>he smart phone and device market</w:t>
      </w:r>
      <w:r w:rsidR="0018359B">
        <w:rPr>
          <w:rFonts w:ascii="Times New Roman" w:hAnsi="Times New Roman" w:cs="Times New Roman"/>
          <w:sz w:val="24"/>
          <w:szCs w:val="24"/>
        </w:rPr>
        <w:t>.</w:t>
      </w:r>
    </w:p>
    <w:p w:rsidR="0018359B" w:rsidRDefault="00121064" w:rsidP="00B53152">
      <w:pPr>
        <w:pStyle w:val="ListParagraph"/>
        <w:numPr>
          <w:ilvl w:val="0"/>
          <w:numId w:val="16"/>
        </w:numPr>
        <w:rPr>
          <w:rFonts w:ascii="Times New Roman" w:hAnsi="Times New Roman" w:cs="Times New Roman"/>
          <w:sz w:val="24"/>
          <w:szCs w:val="24"/>
        </w:rPr>
      </w:pPr>
      <w:r w:rsidRPr="00121064">
        <w:rPr>
          <w:rFonts w:ascii="Times New Roman" w:hAnsi="Times New Roman" w:cs="Times New Roman"/>
          <w:sz w:val="24"/>
          <w:szCs w:val="24"/>
        </w:rPr>
        <w:t>Economic extension can be enhanced</w:t>
      </w:r>
      <w:r w:rsidR="0018359B">
        <w:rPr>
          <w:rFonts w:ascii="Times New Roman" w:hAnsi="Times New Roman" w:cs="Times New Roman"/>
          <w:sz w:val="24"/>
          <w:szCs w:val="24"/>
        </w:rPr>
        <w:t>.</w:t>
      </w:r>
    </w:p>
    <w:p w:rsidR="0018359B" w:rsidRDefault="00121064" w:rsidP="00B53152">
      <w:pPr>
        <w:pStyle w:val="ListParagraph"/>
        <w:numPr>
          <w:ilvl w:val="0"/>
          <w:numId w:val="16"/>
        </w:numPr>
        <w:rPr>
          <w:rFonts w:ascii="Times New Roman" w:hAnsi="Times New Roman" w:cs="Times New Roman"/>
          <w:sz w:val="24"/>
          <w:szCs w:val="24"/>
        </w:rPr>
      </w:pPr>
      <w:r w:rsidRPr="00121064">
        <w:rPr>
          <w:rFonts w:ascii="Times New Roman" w:hAnsi="Times New Roman" w:cs="Times New Roman"/>
          <w:sz w:val="24"/>
          <w:szCs w:val="24"/>
        </w:rPr>
        <w:t>Online company should be increased and more information provided</w:t>
      </w:r>
      <w:r w:rsidR="0018359B">
        <w:rPr>
          <w:rFonts w:ascii="Times New Roman" w:hAnsi="Times New Roman" w:cs="Times New Roman"/>
          <w:sz w:val="24"/>
          <w:szCs w:val="24"/>
        </w:rPr>
        <w:t>.</w:t>
      </w:r>
    </w:p>
    <w:p w:rsidR="0018359B" w:rsidRDefault="00121064" w:rsidP="00B53152">
      <w:pPr>
        <w:pStyle w:val="ListParagraph"/>
        <w:numPr>
          <w:ilvl w:val="0"/>
          <w:numId w:val="16"/>
        </w:numPr>
        <w:rPr>
          <w:rFonts w:ascii="Times New Roman" w:hAnsi="Times New Roman" w:cs="Times New Roman"/>
          <w:sz w:val="24"/>
          <w:szCs w:val="24"/>
        </w:rPr>
      </w:pPr>
      <w:r w:rsidRPr="00121064">
        <w:rPr>
          <w:rFonts w:ascii="Times New Roman" w:hAnsi="Times New Roman" w:cs="Times New Roman"/>
          <w:sz w:val="24"/>
          <w:szCs w:val="24"/>
        </w:rPr>
        <w:t>Size and scope of global business: The size and scale of the global business of Samsung elec</w:t>
      </w:r>
      <w:r>
        <w:rPr>
          <w:rFonts w:ascii="Times New Roman" w:hAnsi="Times New Roman" w:cs="Times New Roman"/>
          <w:sz w:val="24"/>
          <w:szCs w:val="24"/>
        </w:rPr>
        <w:t>tronic products can be expanded</w:t>
      </w:r>
      <w:r w:rsidR="0018359B">
        <w:rPr>
          <w:rFonts w:ascii="Times New Roman" w:hAnsi="Times New Roman" w:cs="Times New Roman"/>
          <w:sz w:val="24"/>
          <w:szCs w:val="24"/>
        </w:rPr>
        <w:t>.</w:t>
      </w:r>
    </w:p>
    <w:p w:rsidR="0018359B" w:rsidRPr="000D4BC9" w:rsidRDefault="00121064" w:rsidP="00B53152">
      <w:pPr>
        <w:pStyle w:val="ListParagraph"/>
        <w:numPr>
          <w:ilvl w:val="0"/>
          <w:numId w:val="16"/>
        </w:numPr>
        <w:rPr>
          <w:rFonts w:ascii="Times New Roman" w:hAnsi="Times New Roman" w:cs="Times New Roman"/>
          <w:sz w:val="24"/>
          <w:szCs w:val="24"/>
        </w:rPr>
      </w:pPr>
      <w:r w:rsidRPr="00121064">
        <w:rPr>
          <w:rFonts w:ascii="Times New Roman" w:hAnsi="Times New Roman" w:cs="Times New Roman"/>
          <w:sz w:val="24"/>
          <w:szCs w:val="24"/>
        </w:rPr>
        <w:t>To ensure its future as it replaces PC, desktop, and many of its products, Samsung should focus on the tablet division</w:t>
      </w:r>
      <w:r w:rsidR="0018359B">
        <w:rPr>
          <w:rFonts w:ascii="Times New Roman" w:hAnsi="Times New Roman" w:cs="Times New Roman"/>
          <w:sz w:val="24"/>
          <w:szCs w:val="24"/>
        </w:rPr>
        <w:t>.</w:t>
      </w:r>
    </w:p>
    <w:p w:rsidR="00B53AFF" w:rsidRPr="000D4BC9" w:rsidRDefault="00B53AFF" w:rsidP="00B53AFF">
      <w:pPr>
        <w:rPr>
          <w:rFonts w:ascii="Times New Roman" w:hAnsi="Times New Roman" w:cs="Times New Roman"/>
          <w:sz w:val="24"/>
          <w:szCs w:val="24"/>
        </w:rPr>
      </w:pPr>
    </w:p>
    <w:p w:rsidR="00B53AFF" w:rsidRPr="00D3546C" w:rsidRDefault="00B53AFF" w:rsidP="00B53AFF">
      <w:pPr>
        <w:rPr>
          <w:rFonts w:ascii="Times New Roman" w:hAnsi="Times New Roman" w:cs="Times New Roman"/>
          <w:b/>
          <w:color w:val="1F497D" w:themeColor="text2"/>
          <w:sz w:val="28"/>
          <w:szCs w:val="28"/>
        </w:rPr>
      </w:pPr>
      <w:r w:rsidRPr="00D3546C">
        <w:rPr>
          <w:rFonts w:ascii="Times New Roman" w:hAnsi="Times New Roman" w:cs="Times New Roman"/>
          <w:b/>
          <w:color w:val="1F497D" w:themeColor="text2"/>
          <w:sz w:val="28"/>
          <w:szCs w:val="28"/>
        </w:rPr>
        <w:t xml:space="preserve">5.20Dell: </w:t>
      </w:r>
    </w:p>
    <w:p w:rsidR="00B53AFF" w:rsidRPr="000D4BC9" w:rsidRDefault="00DF56E0" w:rsidP="00B53AFF">
      <w:pPr>
        <w:rPr>
          <w:rFonts w:ascii="Times New Roman" w:hAnsi="Times New Roman" w:cs="Times New Roman"/>
          <w:sz w:val="24"/>
          <w:szCs w:val="24"/>
        </w:rPr>
      </w:pPr>
      <w:r w:rsidRPr="00DF56E0">
        <w:rPr>
          <w:rFonts w:ascii="Times New Roman" w:hAnsi="Times New Roman" w:cs="Times New Roman"/>
          <w:sz w:val="24"/>
          <w:szCs w:val="24"/>
        </w:rPr>
        <w:t>There are a few recommendations in the wake of dissecting the cycle that should be sugges</w:t>
      </w:r>
      <w:r>
        <w:rPr>
          <w:rFonts w:ascii="Times New Roman" w:hAnsi="Times New Roman" w:cs="Times New Roman"/>
          <w:sz w:val="24"/>
          <w:szCs w:val="24"/>
        </w:rPr>
        <w:t>ted on it, which is granted bellow</w:t>
      </w:r>
      <w:r w:rsidR="00B53AFF" w:rsidRPr="000D4BC9">
        <w:rPr>
          <w:rFonts w:ascii="Times New Roman" w:hAnsi="Times New Roman" w:cs="Times New Roman"/>
          <w:sz w:val="24"/>
          <w:szCs w:val="24"/>
        </w:rPr>
        <w:t xml:space="preserve">: </w:t>
      </w:r>
    </w:p>
    <w:p w:rsidR="00B53AFF" w:rsidRPr="000D4BC9" w:rsidRDefault="00B53AFF" w:rsidP="00B53152">
      <w:pPr>
        <w:pStyle w:val="ListParagraph"/>
        <w:numPr>
          <w:ilvl w:val="0"/>
          <w:numId w:val="17"/>
        </w:numPr>
        <w:rPr>
          <w:rFonts w:ascii="Times New Roman" w:hAnsi="Times New Roman" w:cs="Times New Roman"/>
          <w:sz w:val="24"/>
          <w:szCs w:val="24"/>
        </w:rPr>
      </w:pPr>
      <w:r w:rsidRPr="000D4BC9">
        <w:rPr>
          <w:rFonts w:ascii="Times New Roman" w:hAnsi="Times New Roman" w:cs="Times New Roman"/>
          <w:sz w:val="24"/>
          <w:szCs w:val="24"/>
        </w:rPr>
        <w:t xml:space="preserve">Dell needs to eliminate itself from its present followership procedure and put more in R&amp;D so they can enhance new items. </w:t>
      </w:r>
    </w:p>
    <w:p w:rsidR="00B53AFF" w:rsidRPr="000D4BC9" w:rsidRDefault="00B53AFF" w:rsidP="00B53152">
      <w:pPr>
        <w:pStyle w:val="ListParagraph"/>
        <w:numPr>
          <w:ilvl w:val="0"/>
          <w:numId w:val="17"/>
        </w:numPr>
        <w:rPr>
          <w:rFonts w:ascii="Times New Roman" w:hAnsi="Times New Roman" w:cs="Times New Roman"/>
          <w:sz w:val="24"/>
          <w:szCs w:val="24"/>
        </w:rPr>
      </w:pPr>
      <w:r w:rsidRPr="000D4BC9">
        <w:rPr>
          <w:rFonts w:ascii="Times New Roman" w:hAnsi="Times New Roman" w:cs="Times New Roman"/>
          <w:sz w:val="24"/>
          <w:szCs w:val="24"/>
        </w:rPr>
        <w:t xml:space="preserve">They should center development endeavors in the training area. With more youthful age getting more. </w:t>
      </w:r>
    </w:p>
    <w:p w:rsidR="00B53AFF" w:rsidRPr="000D4BC9" w:rsidRDefault="00B53AFF" w:rsidP="00B53152">
      <w:pPr>
        <w:pStyle w:val="ListParagraph"/>
        <w:numPr>
          <w:ilvl w:val="0"/>
          <w:numId w:val="17"/>
        </w:numPr>
        <w:rPr>
          <w:rFonts w:ascii="Times New Roman" w:hAnsi="Times New Roman" w:cs="Times New Roman"/>
          <w:sz w:val="24"/>
          <w:szCs w:val="24"/>
        </w:rPr>
      </w:pPr>
      <w:r w:rsidRPr="000D4BC9">
        <w:rPr>
          <w:rFonts w:ascii="Times New Roman" w:hAnsi="Times New Roman" w:cs="Times New Roman"/>
          <w:sz w:val="24"/>
          <w:szCs w:val="24"/>
        </w:rPr>
        <w:t xml:space="preserve">Dell needs to begin fabricating its own PC parts. </w:t>
      </w:r>
    </w:p>
    <w:p w:rsidR="00B53AFF" w:rsidRPr="000D4BC9" w:rsidRDefault="00B53AFF" w:rsidP="00B53152">
      <w:pPr>
        <w:pStyle w:val="ListParagraph"/>
        <w:numPr>
          <w:ilvl w:val="0"/>
          <w:numId w:val="17"/>
        </w:numPr>
        <w:rPr>
          <w:rFonts w:ascii="Times New Roman" w:hAnsi="Times New Roman" w:cs="Times New Roman"/>
          <w:sz w:val="24"/>
          <w:szCs w:val="24"/>
        </w:rPr>
      </w:pPr>
      <w:r w:rsidRPr="000D4BC9">
        <w:rPr>
          <w:rFonts w:ascii="Times New Roman" w:hAnsi="Times New Roman" w:cs="Times New Roman"/>
          <w:sz w:val="24"/>
          <w:szCs w:val="24"/>
        </w:rPr>
        <w:t xml:space="preserve">Upgrade all PCs to current model Dell Latitude 153000 Series Laptop. </w:t>
      </w:r>
    </w:p>
    <w:p w:rsidR="00B53AFF" w:rsidRPr="000D4BC9" w:rsidRDefault="00B53AFF" w:rsidP="00B53152">
      <w:pPr>
        <w:pStyle w:val="ListParagraph"/>
        <w:numPr>
          <w:ilvl w:val="0"/>
          <w:numId w:val="17"/>
        </w:numPr>
        <w:rPr>
          <w:rFonts w:ascii="Times New Roman" w:hAnsi="Times New Roman" w:cs="Times New Roman"/>
          <w:sz w:val="24"/>
          <w:szCs w:val="24"/>
        </w:rPr>
      </w:pPr>
      <w:r w:rsidRPr="000D4BC9">
        <w:rPr>
          <w:rFonts w:ascii="Times New Roman" w:hAnsi="Times New Roman" w:cs="Times New Roman"/>
          <w:sz w:val="24"/>
          <w:szCs w:val="24"/>
        </w:rPr>
        <w:t xml:space="preserve">Upgrade current organization correspondence practices to incorporate versatile advanced cells and decrease the current landline bundle. </w:t>
      </w:r>
    </w:p>
    <w:p w:rsidR="00B53AFF" w:rsidRPr="000D4BC9" w:rsidRDefault="00B53AFF" w:rsidP="00B53152">
      <w:pPr>
        <w:pStyle w:val="ListParagraph"/>
        <w:numPr>
          <w:ilvl w:val="0"/>
          <w:numId w:val="17"/>
        </w:numPr>
        <w:rPr>
          <w:rFonts w:ascii="Times New Roman" w:hAnsi="Times New Roman" w:cs="Times New Roman"/>
          <w:sz w:val="24"/>
          <w:szCs w:val="24"/>
        </w:rPr>
      </w:pPr>
      <w:r w:rsidRPr="000D4BC9">
        <w:rPr>
          <w:rFonts w:ascii="Times New Roman" w:hAnsi="Times New Roman" w:cs="Times New Roman"/>
          <w:sz w:val="24"/>
          <w:szCs w:val="24"/>
        </w:rPr>
        <w:t xml:space="preserve">Modify Current practice to eliminate all creating to Cloud9 IDE cloud-based improvement climate. </w:t>
      </w:r>
    </w:p>
    <w:p w:rsidR="00B53AFF" w:rsidRPr="000D4BC9" w:rsidRDefault="003969B9" w:rsidP="00B53152">
      <w:pPr>
        <w:pStyle w:val="ListParagraph"/>
        <w:numPr>
          <w:ilvl w:val="0"/>
          <w:numId w:val="17"/>
        </w:numPr>
        <w:rPr>
          <w:rFonts w:ascii="Times New Roman" w:hAnsi="Times New Roman" w:cs="Times New Roman"/>
          <w:sz w:val="24"/>
          <w:szCs w:val="24"/>
        </w:rPr>
      </w:pPr>
      <w:r w:rsidRPr="003969B9">
        <w:rPr>
          <w:rFonts w:ascii="Times New Roman" w:hAnsi="Times New Roman" w:cs="Times New Roman"/>
          <w:sz w:val="24"/>
          <w:szCs w:val="24"/>
        </w:rPr>
        <w:t>In comparison to having it unfinished, Dell needs to retain its</w:t>
      </w:r>
      <w:r>
        <w:rPr>
          <w:rFonts w:ascii="Times New Roman" w:hAnsi="Times New Roman" w:cs="Times New Roman"/>
          <w:sz w:val="24"/>
          <w:szCs w:val="24"/>
        </w:rPr>
        <w:t xml:space="preserve"> effortlessness in action plans</w:t>
      </w:r>
      <w:r w:rsidR="00B53AFF" w:rsidRPr="000D4BC9">
        <w:rPr>
          <w:rFonts w:ascii="Times New Roman" w:hAnsi="Times New Roman" w:cs="Times New Roman"/>
          <w:sz w:val="24"/>
          <w:szCs w:val="24"/>
        </w:rPr>
        <w:t xml:space="preserve">. </w:t>
      </w:r>
    </w:p>
    <w:p w:rsidR="0021281D" w:rsidRDefault="0021281D" w:rsidP="0021281D">
      <w:pPr>
        <w:rPr>
          <w:rFonts w:ascii="Times New Roman" w:hAnsi="Times New Roman" w:cs="Times New Roman"/>
          <w:b/>
          <w:color w:val="1F497D" w:themeColor="text2"/>
          <w:sz w:val="36"/>
          <w:szCs w:val="36"/>
        </w:rPr>
      </w:pPr>
      <w:r>
        <w:rPr>
          <w:rFonts w:ascii="Times New Roman" w:hAnsi="Times New Roman" w:cs="Times New Roman"/>
          <w:b/>
          <w:color w:val="1F497D" w:themeColor="text2"/>
          <w:sz w:val="36"/>
          <w:szCs w:val="36"/>
        </w:rPr>
        <w:t xml:space="preserve">                                   </w:t>
      </w:r>
    </w:p>
    <w:p w:rsidR="0021281D" w:rsidRDefault="0021281D" w:rsidP="0021281D">
      <w:pPr>
        <w:rPr>
          <w:rFonts w:ascii="Times New Roman" w:hAnsi="Times New Roman" w:cs="Times New Roman"/>
          <w:b/>
          <w:color w:val="1F497D" w:themeColor="text2"/>
          <w:sz w:val="36"/>
          <w:szCs w:val="36"/>
        </w:rPr>
      </w:pPr>
    </w:p>
    <w:p w:rsidR="0021281D" w:rsidRDefault="0021281D" w:rsidP="0021281D">
      <w:pPr>
        <w:rPr>
          <w:rFonts w:ascii="Times New Roman" w:hAnsi="Times New Roman" w:cs="Times New Roman"/>
          <w:b/>
          <w:color w:val="1F497D" w:themeColor="text2"/>
          <w:sz w:val="36"/>
          <w:szCs w:val="36"/>
        </w:rPr>
      </w:pPr>
    </w:p>
    <w:p w:rsidR="0021281D" w:rsidRDefault="0021281D" w:rsidP="0021281D">
      <w:pPr>
        <w:rPr>
          <w:rFonts w:ascii="Times New Roman" w:hAnsi="Times New Roman" w:cs="Times New Roman"/>
          <w:b/>
          <w:color w:val="1F497D" w:themeColor="text2"/>
          <w:sz w:val="36"/>
          <w:szCs w:val="36"/>
        </w:rPr>
      </w:pPr>
    </w:p>
    <w:p w:rsidR="0021281D" w:rsidRDefault="0021281D" w:rsidP="0021281D">
      <w:pPr>
        <w:rPr>
          <w:rFonts w:ascii="Times New Roman" w:hAnsi="Times New Roman" w:cs="Times New Roman"/>
          <w:b/>
          <w:color w:val="1F497D" w:themeColor="text2"/>
          <w:sz w:val="36"/>
          <w:szCs w:val="36"/>
        </w:rPr>
      </w:pPr>
    </w:p>
    <w:p w:rsidR="0021281D" w:rsidRDefault="0021281D" w:rsidP="0021281D">
      <w:pPr>
        <w:rPr>
          <w:rFonts w:ascii="Times New Roman" w:hAnsi="Times New Roman" w:cs="Times New Roman"/>
          <w:b/>
          <w:color w:val="1F497D" w:themeColor="text2"/>
          <w:sz w:val="36"/>
          <w:szCs w:val="36"/>
        </w:rPr>
      </w:pPr>
    </w:p>
    <w:p w:rsidR="0021281D" w:rsidRDefault="0021281D" w:rsidP="0021281D">
      <w:pPr>
        <w:rPr>
          <w:rFonts w:ascii="Times New Roman" w:hAnsi="Times New Roman" w:cs="Times New Roman"/>
          <w:b/>
          <w:color w:val="1F497D" w:themeColor="text2"/>
          <w:sz w:val="36"/>
          <w:szCs w:val="36"/>
        </w:rPr>
      </w:pPr>
    </w:p>
    <w:p w:rsidR="0001328F" w:rsidRPr="00D3546C" w:rsidRDefault="0001328F" w:rsidP="0021281D">
      <w:pPr>
        <w:jc w:val="center"/>
        <w:rPr>
          <w:rFonts w:ascii="Times New Roman" w:hAnsi="Times New Roman" w:cs="Times New Roman"/>
          <w:b/>
          <w:color w:val="1F497D" w:themeColor="text2"/>
          <w:sz w:val="36"/>
          <w:szCs w:val="36"/>
        </w:rPr>
      </w:pPr>
      <w:r w:rsidRPr="00D3546C">
        <w:rPr>
          <w:rFonts w:ascii="Times New Roman" w:hAnsi="Times New Roman" w:cs="Times New Roman"/>
          <w:b/>
          <w:color w:val="1F497D" w:themeColor="text2"/>
          <w:sz w:val="36"/>
          <w:szCs w:val="36"/>
        </w:rPr>
        <w:lastRenderedPageBreak/>
        <w:t>Conclusion</w:t>
      </w:r>
    </w:p>
    <w:p w:rsidR="00D3546C" w:rsidRPr="000D4BC9" w:rsidRDefault="00D3546C" w:rsidP="0001328F">
      <w:pPr>
        <w:jc w:val="center"/>
        <w:rPr>
          <w:rFonts w:ascii="Times New Roman" w:hAnsi="Times New Roman" w:cs="Times New Roman"/>
          <w:b/>
          <w:sz w:val="24"/>
          <w:szCs w:val="24"/>
        </w:rPr>
      </w:pPr>
    </w:p>
    <w:p w:rsidR="00DA7869" w:rsidRPr="000D4BC9" w:rsidRDefault="009F163A" w:rsidP="009D024A">
      <w:pPr>
        <w:rPr>
          <w:rFonts w:ascii="Times New Roman" w:hAnsi="Times New Roman" w:cs="Times New Roman"/>
          <w:sz w:val="24"/>
          <w:szCs w:val="24"/>
        </w:rPr>
      </w:pPr>
      <w:r w:rsidRPr="000D4BC9">
        <w:rPr>
          <w:rFonts w:ascii="Times New Roman" w:hAnsi="Times New Roman" w:cs="Times New Roman"/>
          <w:sz w:val="24"/>
          <w:szCs w:val="24"/>
        </w:rPr>
        <w:t>Presumably considers have been led are as yet going-on, on the connection between association's presentation and corporate administration instruments, yet the reality stays that there are blended outcomes from this investigations. This examination looks at the relationship and the effect of five corporate administration systems on authoritative productivity. An example size of 20 organizations recorded on the Bangladesh stock trade as at 2018 and 2019 financial year is utilized. Through this examination, the impact of corporate administration structure on firm execution is analyzed by utilizing an example of the 20 biggest organizations at the year-end 2018 and 2019. Be that as it may, due to restricted example populace and time scale, so this outcome can't address all of the organizations in this market. An example in 20 organizations, the information isn't accessible for certain factors, for example, normal time of chiefs, number of load up gathering, etc. This comes from poor corporate administration usage on exposure and straightforwardness in Bangladesh. For the board organization and proprietorship structure, then again, actually, some control factors utilized in this examination, there are then again different factors, for example, board's pay, preparing a program for board individuals, the tradable offers possession fixation, and so forth which affect the firm worth. The horrible showing of the model in clarifying firm execution is brought about by the deficient of some significant factors, which are urgent components, in the relapse model. Furthermore, it should take note that factors, which decide firm execution, for example, board creation, board exercises, and possession structure, may change over the course of the year. Changes in these variables may influence the following year's firm presentation. Thus, it is smarter to utilize earlier year's clarification factors all things being equal or supplant the current firm presentation by the following year's exhibition in the examination. Another significant element impact the firm presentation is the industry variable, yet excluded from this report due to restricted exploration scope and inaccessible revelation of data.</w:t>
      </w:r>
    </w:p>
    <w:p w:rsidR="003608FD" w:rsidRDefault="003608FD" w:rsidP="00C45270">
      <w:pPr>
        <w:tabs>
          <w:tab w:val="left" w:pos="407"/>
        </w:tabs>
        <w:rPr>
          <w:rFonts w:ascii="Times New Roman" w:hAnsi="Times New Roman" w:cs="Times New Roman"/>
          <w:b/>
          <w:color w:val="1F497D" w:themeColor="text2"/>
          <w:sz w:val="28"/>
          <w:szCs w:val="28"/>
        </w:rPr>
      </w:pPr>
    </w:p>
    <w:p w:rsidR="003608FD" w:rsidRDefault="003608FD" w:rsidP="00C45270">
      <w:pPr>
        <w:tabs>
          <w:tab w:val="left" w:pos="407"/>
        </w:tabs>
        <w:rPr>
          <w:rFonts w:ascii="Times New Roman" w:hAnsi="Times New Roman" w:cs="Times New Roman"/>
          <w:b/>
          <w:color w:val="1F497D" w:themeColor="text2"/>
          <w:sz w:val="28"/>
          <w:szCs w:val="28"/>
        </w:rPr>
      </w:pPr>
    </w:p>
    <w:p w:rsidR="003608FD" w:rsidRDefault="003608FD" w:rsidP="00C45270">
      <w:pPr>
        <w:tabs>
          <w:tab w:val="left" w:pos="407"/>
        </w:tabs>
        <w:rPr>
          <w:rFonts w:ascii="Times New Roman" w:hAnsi="Times New Roman" w:cs="Times New Roman"/>
          <w:b/>
          <w:color w:val="1F497D" w:themeColor="text2"/>
          <w:sz w:val="28"/>
          <w:szCs w:val="28"/>
        </w:rPr>
      </w:pPr>
    </w:p>
    <w:p w:rsidR="003608FD" w:rsidRDefault="003608FD" w:rsidP="00C45270">
      <w:pPr>
        <w:tabs>
          <w:tab w:val="left" w:pos="407"/>
        </w:tabs>
        <w:rPr>
          <w:rFonts w:ascii="Times New Roman" w:hAnsi="Times New Roman" w:cs="Times New Roman"/>
          <w:b/>
          <w:color w:val="1F497D" w:themeColor="text2"/>
          <w:sz w:val="28"/>
          <w:szCs w:val="28"/>
        </w:rPr>
      </w:pPr>
    </w:p>
    <w:p w:rsidR="003608FD" w:rsidRDefault="003608FD" w:rsidP="00C45270">
      <w:pPr>
        <w:tabs>
          <w:tab w:val="left" w:pos="407"/>
        </w:tabs>
        <w:rPr>
          <w:rFonts w:ascii="Times New Roman" w:hAnsi="Times New Roman" w:cs="Times New Roman"/>
          <w:b/>
          <w:color w:val="1F497D" w:themeColor="text2"/>
          <w:sz w:val="28"/>
          <w:szCs w:val="28"/>
        </w:rPr>
      </w:pPr>
    </w:p>
    <w:p w:rsidR="003608FD" w:rsidRDefault="003608FD" w:rsidP="00C45270">
      <w:pPr>
        <w:tabs>
          <w:tab w:val="left" w:pos="407"/>
        </w:tabs>
        <w:rPr>
          <w:rFonts w:ascii="Times New Roman" w:hAnsi="Times New Roman" w:cs="Times New Roman"/>
          <w:b/>
          <w:color w:val="1F497D" w:themeColor="text2"/>
          <w:sz w:val="28"/>
          <w:szCs w:val="28"/>
        </w:rPr>
      </w:pPr>
    </w:p>
    <w:p w:rsidR="003608FD" w:rsidRDefault="003608FD" w:rsidP="00C45270">
      <w:pPr>
        <w:tabs>
          <w:tab w:val="left" w:pos="407"/>
        </w:tabs>
        <w:rPr>
          <w:rFonts w:ascii="Times New Roman" w:hAnsi="Times New Roman" w:cs="Times New Roman"/>
          <w:b/>
          <w:color w:val="1F497D" w:themeColor="text2"/>
          <w:sz w:val="28"/>
          <w:szCs w:val="28"/>
        </w:rPr>
      </w:pPr>
    </w:p>
    <w:p w:rsidR="00C45270" w:rsidRPr="00D3546C" w:rsidRDefault="00D3546C" w:rsidP="00C45270">
      <w:pPr>
        <w:tabs>
          <w:tab w:val="left" w:pos="407"/>
        </w:tabs>
        <w:rPr>
          <w:rFonts w:ascii="Times New Roman" w:hAnsi="Times New Roman" w:cs="Times New Roman"/>
          <w:b/>
          <w:color w:val="1F497D" w:themeColor="text2"/>
          <w:sz w:val="28"/>
          <w:szCs w:val="28"/>
        </w:rPr>
      </w:pPr>
      <w:r w:rsidRPr="00D3546C">
        <w:rPr>
          <w:rFonts w:ascii="Times New Roman" w:hAnsi="Times New Roman" w:cs="Times New Roman"/>
          <w:b/>
          <w:color w:val="1F497D" w:themeColor="text2"/>
          <w:sz w:val="28"/>
          <w:szCs w:val="28"/>
        </w:rPr>
        <w:lastRenderedPageBreak/>
        <w:t>References</w:t>
      </w:r>
      <w:r w:rsidR="009641EA" w:rsidRPr="00D3546C">
        <w:rPr>
          <w:rFonts w:ascii="Times New Roman" w:hAnsi="Times New Roman" w:cs="Times New Roman"/>
          <w:b/>
          <w:color w:val="1F497D" w:themeColor="text2"/>
          <w:sz w:val="28"/>
          <w:szCs w:val="28"/>
        </w:rPr>
        <w:t>:</w:t>
      </w:r>
    </w:p>
    <w:p w:rsidR="009641EA" w:rsidRPr="000D4BC9" w:rsidRDefault="00F262EE" w:rsidP="00B53152">
      <w:pPr>
        <w:pStyle w:val="ListParagraph"/>
        <w:numPr>
          <w:ilvl w:val="0"/>
          <w:numId w:val="6"/>
        </w:numPr>
        <w:tabs>
          <w:tab w:val="left" w:pos="407"/>
        </w:tabs>
        <w:rPr>
          <w:rFonts w:ascii="Times New Roman" w:hAnsi="Times New Roman" w:cs="Times New Roman"/>
          <w:sz w:val="24"/>
          <w:szCs w:val="24"/>
        </w:rPr>
      </w:pPr>
      <w:hyperlink r:id="rId9" w:history="1">
        <w:r w:rsidR="009641EA" w:rsidRPr="000D4BC9">
          <w:rPr>
            <w:rStyle w:val="Hyperlink"/>
            <w:rFonts w:ascii="Times New Roman" w:hAnsi="Times New Roman" w:cs="Times New Roman"/>
            <w:sz w:val="24"/>
            <w:szCs w:val="24"/>
          </w:rPr>
          <w:t>https://en.wikipedia.org/wiki/Nestl%C3%A9</w:t>
        </w:r>
      </w:hyperlink>
    </w:p>
    <w:p w:rsidR="009641EA" w:rsidRPr="000D4BC9" w:rsidRDefault="00F262EE" w:rsidP="00B53152">
      <w:pPr>
        <w:pStyle w:val="ListParagraph"/>
        <w:numPr>
          <w:ilvl w:val="0"/>
          <w:numId w:val="6"/>
        </w:numPr>
        <w:tabs>
          <w:tab w:val="left" w:pos="407"/>
        </w:tabs>
        <w:rPr>
          <w:rFonts w:ascii="Times New Roman" w:hAnsi="Times New Roman" w:cs="Times New Roman"/>
          <w:sz w:val="24"/>
          <w:szCs w:val="24"/>
        </w:rPr>
      </w:pPr>
      <w:hyperlink r:id="rId10" w:history="1">
        <w:r w:rsidR="009641EA" w:rsidRPr="000D4BC9">
          <w:rPr>
            <w:rStyle w:val="Hyperlink"/>
            <w:rFonts w:ascii="Times New Roman" w:hAnsi="Times New Roman" w:cs="Times New Roman"/>
            <w:sz w:val="24"/>
            <w:szCs w:val="24"/>
          </w:rPr>
          <w:t>https://en.wikipedia.org/w/index.php?search=unilever+food+company+overview&amp;title=Special:Search&amp;profile=advanced&amp;fulltext=1&amp;advancedSearch-current=%7B%7D&amp;ns0=1</w:t>
        </w:r>
      </w:hyperlink>
    </w:p>
    <w:p w:rsidR="009641EA" w:rsidRPr="000D4BC9" w:rsidRDefault="00F262EE" w:rsidP="00B53152">
      <w:pPr>
        <w:pStyle w:val="ListParagraph"/>
        <w:numPr>
          <w:ilvl w:val="0"/>
          <w:numId w:val="6"/>
        </w:numPr>
        <w:tabs>
          <w:tab w:val="left" w:pos="407"/>
        </w:tabs>
        <w:rPr>
          <w:rFonts w:ascii="Times New Roman" w:hAnsi="Times New Roman" w:cs="Times New Roman"/>
          <w:sz w:val="24"/>
          <w:szCs w:val="24"/>
        </w:rPr>
      </w:pPr>
      <w:hyperlink r:id="rId11" w:history="1">
        <w:r w:rsidR="009641EA" w:rsidRPr="000D4BC9">
          <w:rPr>
            <w:rStyle w:val="Hyperlink"/>
            <w:rFonts w:ascii="Times New Roman" w:hAnsi="Times New Roman" w:cs="Times New Roman"/>
            <w:sz w:val="24"/>
            <w:szCs w:val="24"/>
          </w:rPr>
          <w:t>https://en.wikipedia.org/wiki/PepsiCo</w:t>
        </w:r>
      </w:hyperlink>
    </w:p>
    <w:p w:rsidR="009641EA" w:rsidRPr="000D4BC9" w:rsidRDefault="00F262EE" w:rsidP="00B53152">
      <w:pPr>
        <w:pStyle w:val="ListParagraph"/>
        <w:numPr>
          <w:ilvl w:val="0"/>
          <w:numId w:val="6"/>
        </w:numPr>
        <w:tabs>
          <w:tab w:val="left" w:pos="407"/>
        </w:tabs>
        <w:rPr>
          <w:rFonts w:ascii="Times New Roman" w:hAnsi="Times New Roman" w:cs="Times New Roman"/>
          <w:sz w:val="24"/>
          <w:szCs w:val="24"/>
        </w:rPr>
      </w:pPr>
      <w:hyperlink r:id="rId12" w:history="1">
        <w:r w:rsidR="009641EA" w:rsidRPr="000D4BC9">
          <w:rPr>
            <w:rStyle w:val="Hyperlink"/>
            <w:rFonts w:ascii="Times New Roman" w:hAnsi="Times New Roman" w:cs="Times New Roman"/>
            <w:sz w:val="24"/>
            <w:szCs w:val="24"/>
          </w:rPr>
          <w:t>https://en.wikipedia.org/wiki/The_Coca-Cola_Company</w:t>
        </w:r>
      </w:hyperlink>
    </w:p>
    <w:p w:rsidR="009641EA" w:rsidRPr="000D4BC9" w:rsidRDefault="00F262EE" w:rsidP="00B53152">
      <w:pPr>
        <w:pStyle w:val="ListParagraph"/>
        <w:numPr>
          <w:ilvl w:val="0"/>
          <w:numId w:val="6"/>
        </w:numPr>
        <w:tabs>
          <w:tab w:val="left" w:pos="407"/>
        </w:tabs>
        <w:rPr>
          <w:rFonts w:ascii="Times New Roman" w:hAnsi="Times New Roman" w:cs="Times New Roman"/>
          <w:sz w:val="24"/>
          <w:szCs w:val="24"/>
        </w:rPr>
      </w:pPr>
      <w:hyperlink r:id="rId13" w:history="1">
        <w:r w:rsidR="009641EA" w:rsidRPr="000D4BC9">
          <w:rPr>
            <w:rStyle w:val="Hyperlink"/>
            <w:rFonts w:ascii="Times New Roman" w:hAnsi="Times New Roman" w:cs="Times New Roman"/>
            <w:sz w:val="24"/>
            <w:szCs w:val="24"/>
          </w:rPr>
          <w:t>https://en.wikipedia.org/wiki/Kellogg%27s</w:t>
        </w:r>
      </w:hyperlink>
    </w:p>
    <w:p w:rsidR="009641EA" w:rsidRPr="000D4BC9" w:rsidRDefault="00F262EE" w:rsidP="00B53152">
      <w:pPr>
        <w:pStyle w:val="ListParagraph"/>
        <w:numPr>
          <w:ilvl w:val="0"/>
          <w:numId w:val="6"/>
        </w:numPr>
        <w:tabs>
          <w:tab w:val="left" w:pos="407"/>
        </w:tabs>
        <w:rPr>
          <w:rFonts w:ascii="Times New Roman" w:hAnsi="Times New Roman" w:cs="Times New Roman"/>
          <w:sz w:val="24"/>
          <w:szCs w:val="24"/>
        </w:rPr>
      </w:pPr>
      <w:hyperlink r:id="rId14" w:history="1">
        <w:r w:rsidR="00BF1214" w:rsidRPr="000D4BC9">
          <w:rPr>
            <w:rStyle w:val="Hyperlink"/>
            <w:rFonts w:ascii="Times New Roman" w:hAnsi="Times New Roman" w:cs="Times New Roman"/>
            <w:sz w:val="24"/>
            <w:szCs w:val="24"/>
          </w:rPr>
          <w:t>https://www.acmeglobal.com/business-operations/marketing-sales-distribution/</w:t>
        </w:r>
      </w:hyperlink>
    </w:p>
    <w:p w:rsidR="00BF1214" w:rsidRPr="000D4BC9" w:rsidRDefault="00F262EE" w:rsidP="00B53152">
      <w:pPr>
        <w:pStyle w:val="ListParagraph"/>
        <w:numPr>
          <w:ilvl w:val="0"/>
          <w:numId w:val="6"/>
        </w:numPr>
        <w:tabs>
          <w:tab w:val="left" w:pos="407"/>
        </w:tabs>
        <w:rPr>
          <w:rFonts w:ascii="Times New Roman" w:hAnsi="Times New Roman" w:cs="Times New Roman"/>
          <w:sz w:val="24"/>
          <w:szCs w:val="24"/>
        </w:rPr>
      </w:pPr>
      <w:hyperlink r:id="rId15" w:history="1">
        <w:r w:rsidR="00BF1214" w:rsidRPr="000D4BC9">
          <w:rPr>
            <w:rStyle w:val="Hyperlink"/>
            <w:rFonts w:ascii="Times New Roman" w:hAnsi="Times New Roman" w:cs="Times New Roman"/>
            <w:sz w:val="24"/>
            <w:szCs w:val="24"/>
          </w:rPr>
          <w:t>https://www.acmeglobal.com/products/pharmaceuticals/</w:t>
        </w:r>
      </w:hyperlink>
    </w:p>
    <w:p w:rsidR="00BF1214" w:rsidRPr="000D4BC9" w:rsidRDefault="00F262EE" w:rsidP="00B53152">
      <w:pPr>
        <w:pStyle w:val="ListParagraph"/>
        <w:numPr>
          <w:ilvl w:val="0"/>
          <w:numId w:val="6"/>
        </w:numPr>
        <w:tabs>
          <w:tab w:val="left" w:pos="407"/>
        </w:tabs>
        <w:rPr>
          <w:rFonts w:ascii="Times New Roman" w:hAnsi="Times New Roman" w:cs="Times New Roman"/>
          <w:sz w:val="24"/>
          <w:szCs w:val="24"/>
        </w:rPr>
      </w:pPr>
      <w:hyperlink r:id="rId16" w:history="1">
        <w:r w:rsidR="00BF1214" w:rsidRPr="000D4BC9">
          <w:rPr>
            <w:rStyle w:val="Hyperlink"/>
            <w:rFonts w:ascii="Times New Roman" w:hAnsi="Times New Roman" w:cs="Times New Roman"/>
            <w:sz w:val="24"/>
            <w:szCs w:val="24"/>
          </w:rPr>
          <w:t>https://en.wikipedia.org/wiki/The_ACME_Laboratories_Ltd</w:t>
        </w:r>
      </w:hyperlink>
    </w:p>
    <w:p w:rsidR="00BF1214" w:rsidRPr="000D4BC9" w:rsidRDefault="00F262EE" w:rsidP="00B53152">
      <w:pPr>
        <w:pStyle w:val="ListParagraph"/>
        <w:numPr>
          <w:ilvl w:val="0"/>
          <w:numId w:val="6"/>
        </w:numPr>
        <w:tabs>
          <w:tab w:val="left" w:pos="407"/>
        </w:tabs>
        <w:rPr>
          <w:rFonts w:ascii="Times New Roman" w:hAnsi="Times New Roman" w:cs="Times New Roman"/>
          <w:sz w:val="24"/>
          <w:szCs w:val="24"/>
        </w:rPr>
      </w:pPr>
      <w:hyperlink r:id="rId17" w:history="1">
        <w:r w:rsidR="003B14AB" w:rsidRPr="000D4BC9">
          <w:rPr>
            <w:rStyle w:val="Hyperlink"/>
            <w:rFonts w:ascii="Times New Roman" w:hAnsi="Times New Roman" w:cs="Times New Roman"/>
            <w:sz w:val="24"/>
            <w:szCs w:val="24"/>
          </w:rPr>
          <w:t>http://bddrugs.com/company_profile.php?nid=1</w:t>
        </w:r>
      </w:hyperlink>
    </w:p>
    <w:p w:rsidR="003B14AB" w:rsidRPr="000D4BC9" w:rsidRDefault="00F262EE" w:rsidP="00B53152">
      <w:pPr>
        <w:pStyle w:val="ListParagraph"/>
        <w:numPr>
          <w:ilvl w:val="0"/>
          <w:numId w:val="6"/>
        </w:numPr>
        <w:tabs>
          <w:tab w:val="left" w:pos="407"/>
        </w:tabs>
        <w:rPr>
          <w:rFonts w:ascii="Times New Roman" w:hAnsi="Times New Roman" w:cs="Times New Roman"/>
          <w:sz w:val="24"/>
          <w:szCs w:val="24"/>
        </w:rPr>
      </w:pPr>
      <w:hyperlink r:id="rId18" w:history="1">
        <w:r w:rsidR="0013031B" w:rsidRPr="000D4BC9">
          <w:rPr>
            <w:rStyle w:val="Hyperlink"/>
            <w:rFonts w:ascii="Times New Roman" w:hAnsi="Times New Roman" w:cs="Times New Roman"/>
            <w:sz w:val="24"/>
            <w:szCs w:val="24"/>
          </w:rPr>
          <w:t>http://www.squarepharma.com.bd/about-us.php</w:t>
        </w:r>
      </w:hyperlink>
    </w:p>
    <w:p w:rsidR="0013031B" w:rsidRPr="000D4BC9" w:rsidRDefault="00F262EE" w:rsidP="00B53152">
      <w:pPr>
        <w:pStyle w:val="ListParagraph"/>
        <w:numPr>
          <w:ilvl w:val="0"/>
          <w:numId w:val="6"/>
        </w:numPr>
        <w:tabs>
          <w:tab w:val="left" w:pos="407"/>
        </w:tabs>
        <w:rPr>
          <w:rFonts w:ascii="Times New Roman" w:hAnsi="Times New Roman" w:cs="Times New Roman"/>
          <w:sz w:val="24"/>
          <w:szCs w:val="24"/>
        </w:rPr>
      </w:pPr>
      <w:hyperlink r:id="rId19" w:history="1">
        <w:r w:rsidR="00264155" w:rsidRPr="000D4BC9">
          <w:rPr>
            <w:rStyle w:val="Hyperlink"/>
            <w:rFonts w:ascii="Times New Roman" w:hAnsi="Times New Roman" w:cs="Times New Roman"/>
            <w:sz w:val="24"/>
            <w:szCs w:val="24"/>
          </w:rPr>
          <w:t>https://www.beaconpharma.com.bd/about-us/</w:t>
        </w:r>
      </w:hyperlink>
    </w:p>
    <w:p w:rsidR="00264155" w:rsidRPr="000D4BC9" w:rsidRDefault="00F262EE" w:rsidP="00B53152">
      <w:pPr>
        <w:pStyle w:val="ListParagraph"/>
        <w:numPr>
          <w:ilvl w:val="0"/>
          <w:numId w:val="6"/>
        </w:numPr>
        <w:tabs>
          <w:tab w:val="left" w:pos="407"/>
        </w:tabs>
        <w:rPr>
          <w:rFonts w:ascii="Times New Roman" w:hAnsi="Times New Roman" w:cs="Times New Roman"/>
          <w:sz w:val="24"/>
          <w:szCs w:val="24"/>
        </w:rPr>
      </w:pPr>
      <w:hyperlink r:id="rId20" w:history="1">
        <w:r w:rsidR="00FD24C8" w:rsidRPr="000D4BC9">
          <w:rPr>
            <w:rStyle w:val="Hyperlink"/>
            <w:rFonts w:ascii="Times New Roman" w:hAnsi="Times New Roman" w:cs="Times New Roman"/>
            <w:sz w:val="24"/>
            <w:szCs w:val="24"/>
          </w:rPr>
          <w:t>https://ir.deltaapparelinc.com/company-information</w:t>
        </w:r>
      </w:hyperlink>
      <w:r w:rsidR="00FD24C8" w:rsidRPr="000D4BC9">
        <w:rPr>
          <w:rFonts w:ascii="Times New Roman" w:hAnsi="Times New Roman" w:cs="Times New Roman"/>
          <w:sz w:val="24"/>
          <w:szCs w:val="24"/>
        </w:rPr>
        <w:t xml:space="preserve"> </w:t>
      </w:r>
    </w:p>
    <w:p w:rsidR="00FD24C8" w:rsidRPr="000D4BC9" w:rsidRDefault="00F262EE" w:rsidP="00B53152">
      <w:pPr>
        <w:pStyle w:val="ListParagraph"/>
        <w:numPr>
          <w:ilvl w:val="0"/>
          <w:numId w:val="6"/>
        </w:numPr>
        <w:tabs>
          <w:tab w:val="left" w:pos="407"/>
        </w:tabs>
        <w:rPr>
          <w:rFonts w:ascii="Times New Roman" w:hAnsi="Times New Roman" w:cs="Times New Roman"/>
          <w:sz w:val="24"/>
          <w:szCs w:val="24"/>
        </w:rPr>
      </w:pPr>
      <w:hyperlink r:id="rId21" w:history="1">
        <w:r w:rsidR="00CF4A9C" w:rsidRPr="000D4BC9">
          <w:rPr>
            <w:rStyle w:val="Hyperlink"/>
            <w:rFonts w:ascii="Times New Roman" w:hAnsi="Times New Roman" w:cs="Times New Roman"/>
            <w:sz w:val="24"/>
            <w:szCs w:val="24"/>
          </w:rPr>
          <w:t>http://pacificgroupbd.com/denims</w:t>
        </w:r>
      </w:hyperlink>
    </w:p>
    <w:p w:rsidR="00CF4A9C" w:rsidRPr="000D4BC9" w:rsidRDefault="00F262EE" w:rsidP="00B53152">
      <w:pPr>
        <w:pStyle w:val="ListParagraph"/>
        <w:numPr>
          <w:ilvl w:val="0"/>
          <w:numId w:val="6"/>
        </w:numPr>
        <w:tabs>
          <w:tab w:val="left" w:pos="407"/>
        </w:tabs>
        <w:rPr>
          <w:rFonts w:ascii="Times New Roman" w:hAnsi="Times New Roman" w:cs="Times New Roman"/>
          <w:sz w:val="24"/>
          <w:szCs w:val="24"/>
        </w:rPr>
      </w:pPr>
      <w:hyperlink r:id="rId22" w:history="1">
        <w:r w:rsidR="00FE6687" w:rsidRPr="000D4BC9">
          <w:rPr>
            <w:rStyle w:val="Hyperlink"/>
            <w:rFonts w:ascii="Times New Roman" w:hAnsi="Times New Roman" w:cs="Times New Roman"/>
            <w:sz w:val="24"/>
            <w:szCs w:val="24"/>
          </w:rPr>
          <w:t>https://en.wikipedia.org/wiki/Dell</w:t>
        </w:r>
      </w:hyperlink>
    </w:p>
    <w:p w:rsidR="00FE6687" w:rsidRPr="000D4BC9" w:rsidRDefault="00F262EE" w:rsidP="00B53152">
      <w:pPr>
        <w:pStyle w:val="ListParagraph"/>
        <w:numPr>
          <w:ilvl w:val="0"/>
          <w:numId w:val="6"/>
        </w:numPr>
        <w:tabs>
          <w:tab w:val="left" w:pos="407"/>
        </w:tabs>
        <w:rPr>
          <w:rFonts w:ascii="Times New Roman" w:hAnsi="Times New Roman" w:cs="Times New Roman"/>
          <w:sz w:val="24"/>
          <w:szCs w:val="24"/>
        </w:rPr>
      </w:pPr>
      <w:hyperlink r:id="rId23" w:history="1">
        <w:r w:rsidR="00FE6687" w:rsidRPr="000D4BC9">
          <w:rPr>
            <w:rStyle w:val="Hyperlink"/>
            <w:rFonts w:ascii="Times New Roman" w:hAnsi="Times New Roman" w:cs="Times New Roman"/>
            <w:sz w:val="24"/>
            <w:szCs w:val="24"/>
          </w:rPr>
          <w:t>https://en.wikipedia.org/wiki/Samsung</w:t>
        </w:r>
      </w:hyperlink>
    </w:p>
    <w:p w:rsidR="00FE6687" w:rsidRPr="000D4BC9" w:rsidRDefault="00F262EE" w:rsidP="00B53152">
      <w:pPr>
        <w:pStyle w:val="ListParagraph"/>
        <w:numPr>
          <w:ilvl w:val="0"/>
          <w:numId w:val="6"/>
        </w:numPr>
        <w:tabs>
          <w:tab w:val="left" w:pos="407"/>
        </w:tabs>
        <w:rPr>
          <w:rFonts w:ascii="Times New Roman" w:hAnsi="Times New Roman" w:cs="Times New Roman"/>
          <w:sz w:val="24"/>
          <w:szCs w:val="24"/>
        </w:rPr>
      </w:pPr>
      <w:hyperlink r:id="rId24" w:history="1">
        <w:r w:rsidR="00FE6687" w:rsidRPr="000D4BC9">
          <w:rPr>
            <w:rStyle w:val="Hyperlink"/>
            <w:rFonts w:ascii="Times New Roman" w:hAnsi="Times New Roman" w:cs="Times New Roman"/>
            <w:sz w:val="24"/>
            <w:szCs w:val="24"/>
          </w:rPr>
          <w:t>https://en.wikipedia.org/wiki/Apple_Inc</w:t>
        </w:r>
      </w:hyperlink>
      <w:r w:rsidR="00FE6687" w:rsidRPr="000D4BC9">
        <w:rPr>
          <w:rFonts w:ascii="Times New Roman" w:hAnsi="Times New Roman" w:cs="Times New Roman"/>
          <w:sz w:val="24"/>
          <w:szCs w:val="24"/>
        </w:rPr>
        <w:t>.</w:t>
      </w:r>
    </w:p>
    <w:p w:rsidR="00FE6687" w:rsidRPr="000D4BC9" w:rsidRDefault="00F262EE" w:rsidP="00B53152">
      <w:pPr>
        <w:pStyle w:val="ListParagraph"/>
        <w:numPr>
          <w:ilvl w:val="0"/>
          <w:numId w:val="6"/>
        </w:numPr>
        <w:tabs>
          <w:tab w:val="left" w:pos="407"/>
        </w:tabs>
        <w:rPr>
          <w:rFonts w:ascii="Times New Roman" w:hAnsi="Times New Roman" w:cs="Times New Roman"/>
          <w:sz w:val="24"/>
          <w:szCs w:val="24"/>
        </w:rPr>
      </w:pPr>
      <w:hyperlink r:id="rId25" w:history="1">
        <w:r w:rsidR="00FE6687" w:rsidRPr="000D4BC9">
          <w:rPr>
            <w:rStyle w:val="Hyperlink"/>
            <w:rFonts w:ascii="Times New Roman" w:hAnsi="Times New Roman" w:cs="Times New Roman"/>
            <w:sz w:val="24"/>
            <w:szCs w:val="24"/>
          </w:rPr>
          <w:t>https://en.wikipedia.org/wiki/Acer_Inc</w:t>
        </w:r>
      </w:hyperlink>
      <w:r w:rsidR="00FE6687" w:rsidRPr="000D4BC9">
        <w:rPr>
          <w:rFonts w:ascii="Times New Roman" w:hAnsi="Times New Roman" w:cs="Times New Roman"/>
          <w:sz w:val="24"/>
          <w:szCs w:val="24"/>
        </w:rPr>
        <w:t>.</w:t>
      </w:r>
    </w:p>
    <w:p w:rsidR="00FE6687" w:rsidRPr="000D4BC9" w:rsidRDefault="00F262EE" w:rsidP="00B53152">
      <w:pPr>
        <w:pStyle w:val="ListParagraph"/>
        <w:numPr>
          <w:ilvl w:val="0"/>
          <w:numId w:val="6"/>
        </w:numPr>
        <w:tabs>
          <w:tab w:val="left" w:pos="407"/>
        </w:tabs>
        <w:rPr>
          <w:rFonts w:ascii="Times New Roman" w:hAnsi="Times New Roman" w:cs="Times New Roman"/>
          <w:sz w:val="24"/>
          <w:szCs w:val="24"/>
        </w:rPr>
      </w:pPr>
      <w:hyperlink r:id="rId26" w:history="1">
        <w:r w:rsidR="00FE6687" w:rsidRPr="000D4BC9">
          <w:rPr>
            <w:rStyle w:val="Hyperlink"/>
            <w:rFonts w:ascii="Times New Roman" w:hAnsi="Times New Roman" w:cs="Times New Roman"/>
            <w:sz w:val="24"/>
            <w:szCs w:val="24"/>
          </w:rPr>
          <w:t>https://en.wikipedia.org/wiki/Lenovo</w:t>
        </w:r>
      </w:hyperlink>
    </w:p>
    <w:p w:rsidR="001E0E17" w:rsidRPr="000D4BC9" w:rsidRDefault="00F262EE" w:rsidP="00B53152">
      <w:pPr>
        <w:pStyle w:val="ListParagraph"/>
        <w:numPr>
          <w:ilvl w:val="0"/>
          <w:numId w:val="6"/>
        </w:numPr>
        <w:tabs>
          <w:tab w:val="left" w:pos="407"/>
        </w:tabs>
        <w:rPr>
          <w:rFonts w:ascii="Times New Roman" w:hAnsi="Times New Roman" w:cs="Times New Roman"/>
          <w:sz w:val="24"/>
          <w:szCs w:val="24"/>
        </w:rPr>
      </w:pPr>
      <w:hyperlink r:id="rId27" w:history="1">
        <w:r w:rsidR="001E0E17" w:rsidRPr="000D4BC9">
          <w:rPr>
            <w:rStyle w:val="Hyperlink"/>
            <w:rFonts w:ascii="Times New Roman" w:hAnsi="Times New Roman" w:cs="Times New Roman"/>
            <w:sz w:val="24"/>
            <w:szCs w:val="24"/>
          </w:rPr>
          <w:t>https://www.coursehero.com/file/p9pf2t/4-STRATEGIC-RECOMMENDATIONS-FOR-NESTL%C3%89-In-order-for-Nestl%C3%A9-to-maintain-its/</w:t>
        </w:r>
      </w:hyperlink>
    </w:p>
    <w:p w:rsidR="001E0E17" w:rsidRPr="008216BF" w:rsidRDefault="001E0E17" w:rsidP="008216BF">
      <w:pPr>
        <w:tabs>
          <w:tab w:val="left" w:pos="407"/>
        </w:tabs>
        <w:ind w:left="360"/>
        <w:rPr>
          <w:rFonts w:ascii="Times New Roman" w:hAnsi="Times New Roman" w:cs="Times New Roman"/>
          <w:sz w:val="24"/>
          <w:szCs w:val="24"/>
        </w:rPr>
      </w:pPr>
    </w:p>
    <w:p w:rsidR="00FE6687" w:rsidRPr="008216BF" w:rsidRDefault="00FE6687" w:rsidP="00FE6687">
      <w:pPr>
        <w:pStyle w:val="ListParagraph"/>
        <w:tabs>
          <w:tab w:val="left" w:pos="407"/>
        </w:tabs>
        <w:rPr>
          <w:rFonts w:ascii="Times New Roman" w:hAnsi="Times New Roman" w:cs="Times New Roman"/>
          <w:sz w:val="24"/>
          <w:szCs w:val="24"/>
        </w:rPr>
      </w:pPr>
    </w:p>
    <w:p w:rsidR="00C45270" w:rsidRPr="008216BF" w:rsidRDefault="00C45270" w:rsidP="00C45270">
      <w:pPr>
        <w:tabs>
          <w:tab w:val="left" w:pos="407"/>
        </w:tabs>
        <w:rPr>
          <w:rFonts w:ascii="Times New Roman" w:hAnsi="Times New Roman" w:cs="Times New Roman"/>
          <w:b/>
          <w:sz w:val="32"/>
          <w:szCs w:val="32"/>
        </w:rPr>
      </w:pPr>
    </w:p>
    <w:p w:rsidR="0012282D" w:rsidRPr="008216BF" w:rsidRDefault="0012282D" w:rsidP="00872315">
      <w:pPr>
        <w:tabs>
          <w:tab w:val="left" w:pos="407"/>
        </w:tabs>
        <w:rPr>
          <w:rFonts w:ascii="Times New Roman" w:hAnsi="Times New Roman" w:cs="Times New Roman"/>
        </w:rPr>
      </w:pPr>
    </w:p>
    <w:p w:rsidR="0012282D" w:rsidRPr="008216BF" w:rsidRDefault="0012282D" w:rsidP="00872315">
      <w:pPr>
        <w:tabs>
          <w:tab w:val="left" w:pos="407"/>
        </w:tabs>
        <w:rPr>
          <w:rFonts w:ascii="Times New Roman" w:hAnsi="Times New Roman" w:cs="Times New Roman"/>
        </w:rPr>
      </w:pPr>
    </w:p>
    <w:p w:rsidR="007E51FA" w:rsidRPr="008216BF" w:rsidRDefault="007E51FA" w:rsidP="001D2417">
      <w:pPr>
        <w:jc w:val="center"/>
        <w:rPr>
          <w:rFonts w:ascii="Times New Roman" w:hAnsi="Times New Roman" w:cs="Times New Roman"/>
          <w:sz w:val="24"/>
        </w:rPr>
      </w:pPr>
    </w:p>
    <w:sectPr w:rsidR="007E51FA" w:rsidRPr="008216BF" w:rsidSect="00455B2C">
      <w:headerReference w:type="even" r:id="rId28"/>
      <w:headerReference w:type="default" r:id="rId29"/>
      <w:footerReference w:type="even" r:id="rId30"/>
      <w:footerReference w:type="default" r:id="rId31"/>
      <w:headerReference w:type="first" r:id="rId32"/>
      <w:footerReference w:type="first" r:id="rId33"/>
      <w:pgSz w:w="12240" w:h="15840"/>
      <w:pgMar w:top="1440" w:right="1440" w:bottom="1440" w:left="1440" w:header="720" w:footer="720" w:gutter="0"/>
      <w:pgBorders w:offsetFrom="page">
        <w:top w:val="thinThickSmallGap" w:sz="24" w:space="24" w:color="1F497D" w:themeColor="text2"/>
        <w:left w:val="thinThickSmallGap" w:sz="24" w:space="24" w:color="1F497D" w:themeColor="text2"/>
        <w:bottom w:val="thickThinSmallGap" w:sz="24" w:space="24" w:color="1F497D" w:themeColor="text2"/>
        <w:right w:val="thickThinSmallGap" w:sz="24" w:space="24" w:color="1F497D" w:themeColor="text2"/>
      </w:pgBorders>
      <w:pgNumType w:start="1" w:chapSep="period"/>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6169A" w:rsidRDefault="00F6169A" w:rsidP="00FF6191">
      <w:pPr>
        <w:spacing w:after="0" w:line="240" w:lineRule="auto"/>
      </w:pPr>
      <w:r>
        <w:separator/>
      </w:r>
    </w:p>
  </w:endnote>
  <w:endnote w:type="continuationSeparator" w:id="1">
    <w:p w:rsidR="00F6169A" w:rsidRDefault="00F6169A" w:rsidP="00FF619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44C11" w:rsidRDefault="00A44C11" w:rsidP="00736D94">
    <w:pPr>
      <w:pStyle w:val="Footer"/>
      <w:jc w:val="righ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203854"/>
      <w:docPartObj>
        <w:docPartGallery w:val="Page Numbers (Bottom of Page)"/>
        <w:docPartUnique/>
      </w:docPartObj>
    </w:sdtPr>
    <w:sdtEndPr>
      <w:rPr>
        <w:color w:val="7F7F7F" w:themeColor="background1" w:themeShade="7F"/>
        <w:spacing w:val="60"/>
      </w:rPr>
    </w:sdtEndPr>
    <w:sdtContent>
      <w:p w:rsidR="00A44C11" w:rsidRDefault="00A44C11">
        <w:pPr>
          <w:pStyle w:val="Footer"/>
          <w:pBdr>
            <w:top w:val="single" w:sz="4" w:space="1" w:color="D9D9D9" w:themeColor="background1" w:themeShade="D9"/>
          </w:pBdr>
          <w:jc w:val="right"/>
        </w:pPr>
        <w:fldSimple w:instr=" PAGE   \* MERGEFORMAT ">
          <w:r w:rsidR="00CB0004">
            <w:rPr>
              <w:noProof/>
            </w:rPr>
            <w:t>7</w:t>
          </w:r>
        </w:fldSimple>
        <w:r>
          <w:t xml:space="preserve"> | </w:t>
        </w:r>
        <w:r>
          <w:rPr>
            <w:color w:val="7F7F7F" w:themeColor="background1" w:themeShade="7F"/>
            <w:spacing w:val="60"/>
          </w:rPr>
          <w:t>Page</w:t>
        </w:r>
      </w:p>
    </w:sdtContent>
  </w:sdt>
  <w:p w:rsidR="00A44C11" w:rsidRDefault="00A44C11" w:rsidP="00736D94">
    <w:pPr>
      <w:pStyle w:val="Footer"/>
      <w:jc w:val="right"/>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203843"/>
      <w:docPartObj>
        <w:docPartGallery w:val="Page Numbers (Bottom of Page)"/>
        <w:docPartUnique/>
      </w:docPartObj>
    </w:sdtPr>
    <w:sdtEndPr>
      <w:rPr>
        <w:color w:val="7F7F7F" w:themeColor="background1" w:themeShade="7F"/>
        <w:spacing w:val="60"/>
      </w:rPr>
    </w:sdtEndPr>
    <w:sdtContent>
      <w:p w:rsidR="00A44C11" w:rsidRDefault="00A44C11">
        <w:pPr>
          <w:pStyle w:val="Footer"/>
          <w:pBdr>
            <w:top w:val="single" w:sz="4" w:space="1" w:color="D9D9D9" w:themeColor="background1" w:themeShade="D9"/>
          </w:pBdr>
          <w:jc w:val="right"/>
        </w:pPr>
        <w:fldSimple w:instr=" PAGE   \* MERGEFORMAT ">
          <w:r>
            <w:rPr>
              <w:noProof/>
            </w:rPr>
            <w:t>1</w:t>
          </w:r>
        </w:fldSimple>
        <w:r>
          <w:t xml:space="preserve"> | </w:t>
        </w:r>
        <w:r>
          <w:rPr>
            <w:color w:val="7F7F7F" w:themeColor="background1" w:themeShade="7F"/>
            <w:spacing w:val="60"/>
          </w:rPr>
          <w:t>Page</w:t>
        </w:r>
      </w:p>
    </w:sdtContent>
  </w:sdt>
  <w:p w:rsidR="00A44C11" w:rsidRDefault="00A44C11">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6169A" w:rsidRDefault="00F6169A" w:rsidP="00FF6191">
      <w:pPr>
        <w:spacing w:after="0" w:line="240" w:lineRule="auto"/>
      </w:pPr>
      <w:r>
        <w:separator/>
      </w:r>
    </w:p>
  </w:footnote>
  <w:footnote w:type="continuationSeparator" w:id="1">
    <w:p w:rsidR="00F6169A" w:rsidRDefault="00F6169A" w:rsidP="00FF619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44C11" w:rsidRDefault="00A44C11">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44C11" w:rsidRDefault="00A44C11">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44C11" w:rsidRDefault="00A44C11">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1.25pt;height:11.25pt" o:bullet="t">
        <v:imagedata r:id="rId1" o:title="mso58D1"/>
      </v:shape>
    </w:pict>
  </w:numPicBullet>
  <w:abstractNum w:abstractNumId="0">
    <w:nsid w:val="02F94984"/>
    <w:multiLevelType w:val="hybridMultilevel"/>
    <w:tmpl w:val="39B8D502"/>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63F53BD"/>
    <w:multiLevelType w:val="hybridMultilevel"/>
    <w:tmpl w:val="85D48B2C"/>
    <w:lvl w:ilvl="0" w:tplc="0409000F">
      <w:start w:val="1"/>
      <w:numFmt w:val="decimal"/>
      <w:lvlText w:val="%1."/>
      <w:lvlJc w:val="left"/>
      <w:pPr>
        <w:ind w:left="720" w:hanging="360"/>
      </w:pPr>
      <w:rPr>
        <w:rFonts w:hint="default"/>
      </w:rPr>
    </w:lvl>
    <w:lvl w:ilvl="1" w:tplc="836E9652">
      <w:numFmt w:val="bullet"/>
      <w:lvlText w:val="•"/>
      <w:lvlJc w:val="left"/>
      <w:pPr>
        <w:ind w:left="1485" w:hanging="405"/>
      </w:pPr>
      <w:rPr>
        <w:rFonts w:ascii="Times New Roman" w:eastAsiaTheme="minorHAnsi" w:hAnsi="Times New Roman" w:cs="Times New Roman"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5131C21"/>
    <w:multiLevelType w:val="hybridMultilevel"/>
    <w:tmpl w:val="E70A1486"/>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5BE4F24"/>
    <w:multiLevelType w:val="hybridMultilevel"/>
    <w:tmpl w:val="B5BC8D82"/>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D1B4DD6"/>
    <w:multiLevelType w:val="hybridMultilevel"/>
    <w:tmpl w:val="C9F8BA0E"/>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F7346F6"/>
    <w:multiLevelType w:val="hybridMultilevel"/>
    <w:tmpl w:val="106088D2"/>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59D4310"/>
    <w:multiLevelType w:val="hybridMultilevel"/>
    <w:tmpl w:val="587867AC"/>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A4A02BE"/>
    <w:multiLevelType w:val="hybridMultilevel"/>
    <w:tmpl w:val="E530E310"/>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F922CB8"/>
    <w:multiLevelType w:val="hybridMultilevel"/>
    <w:tmpl w:val="B30083CC"/>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52632C4"/>
    <w:multiLevelType w:val="hybridMultilevel"/>
    <w:tmpl w:val="73226386"/>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784756C"/>
    <w:multiLevelType w:val="hybridMultilevel"/>
    <w:tmpl w:val="EE2EE15C"/>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9DE4ADC"/>
    <w:multiLevelType w:val="hybridMultilevel"/>
    <w:tmpl w:val="1CD43404"/>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E7417BF"/>
    <w:multiLevelType w:val="multilevel"/>
    <w:tmpl w:val="74BCCEBE"/>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nsid w:val="43C51F54"/>
    <w:multiLevelType w:val="hybridMultilevel"/>
    <w:tmpl w:val="1BA01CA8"/>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4263B75"/>
    <w:multiLevelType w:val="hybridMultilevel"/>
    <w:tmpl w:val="BEDA5448"/>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5742346"/>
    <w:multiLevelType w:val="hybridMultilevel"/>
    <w:tmpl w:val="74F8C586"/>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8F1182C"/>
    <w:multiLevelType w:val="multilevel"/>
    <w:tmpl w:val="FE42E270"/>
    <w:lvl w:ilvl="0">
      <w:start w:val="3"/>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17">
    <w:nsid w:val="4BD271DD"/>
    <w:multiLevelType w:val="hybridMultilevel"/>
    <w:tmpl w:val="13E6D126"/>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CB5128D"/>
    <w:multiLevelType w:val="hybridMultilevel"/>
    <w:tmpl w:val="D1AA2004"/>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0C01524"/>
    <w:multiLevelType w:val="hybridMultilevel"/>
    <w:tmpl w:val="99EA257E"/>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0C85406"/>
    <w:multiLevelType w:val="hybridMultilevel"/>
    <w:tmpl w:val="81B68E4C"/>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173629D"/>
    <w:multiLevelType w:val="hybridMultilevel"/>
    <w:tmpl w:val="C020FF1A"/>
    <w:lvl w:ilvl="0" w:tplc="04090007">
      <w:start w:val="1"/>
      <w:numFmt w:val="bullet"/>
      <w:lvlText w:val=""/>
      <w:lvlPicBulletId w:val="0"/>
      <w:lvlJc w:val="left"/>
      <w:pPr>
        <w:ind w:left="1125" w:hanging="405"/>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nsid w:val="54074C99"/>
    <w:multiLevelType w:val="hybridMultilevel"/>
    <w:tmpl w:val="9FAAE990"/>
    <w:lvl w:ilvl="0" w:tplc="04090007">
      <w:start w:val="1"/>
      <w:numFmt w:val="bullet"/>
      <w:lvlText w:val=""/>
      <w:lvlPicBulletId w:val="0"/>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23">
    <w:nsid w:val="54A63860"/>
    <w:multiLevelType w:val="hybridMultilevel"/>
    <w:tmpl w:val="1A4C50BA"/>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54215CC"/>
    <w:multiLevelType w:val="multilevel"/>
    <w:tmpl w:val="B6E040C2"/>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8280" w:hanging="2520"/>
      </w:pPr>
      <w:rPr>
        <w:rFonts w:hint="default"/>
      </w:rPr>
    </w:lvl>
  </w:abstractNum>
  <w:abstractNum w:abstractNumId="25">
    <w:nsid w:val="55EB627D"/>
    <w:multiLevelType w:val="hybridMultilevel"/>
    <w:tmpl w:val="48F098D2"/>
    <w:lvl w:ilvl="0" w:tplc="04090007">
      <w:start w:val="1"/>
      <w:numFmt w:val="bullet"/>
      <w:lvlText w:val=""/>
      <w:lvlPicBulletId w:val="0"/>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26">
    <w:nsid w:val="5AF12871"/>
    <w:multiLevelType w:val="hybridMultilevel"/>
    <w:tmpl w:val="7B947F9E"/>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FE22D27"/>
    <w:multiLevelType w:val="hybridMultilevel"/>
    <w:tmpl w:val="2C4844CC"/>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048658A"/>
    <w:multiLevelType w:val="hybridMultilevel"/>
    <w:tmpl w:val="4B8CBAD2"/>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12F0C5A"/>
    <w:multiLevelType w:val="hybridMultilevel"/>
    <w:tmpl w:val="18F49940"/>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8ED20D0"/>
    <w:multiLevelType w:val="hybridMultilevel"/>
    <w:tmpl w:val="11626428"/>
    <w:lvl w:ilvl="0" w:tplc="04090007">
      <w:start w:val="1"/>
      <w:numFmt w:val="bullet"/>
      <w:lvlText w:val=""/>
      <w:lvlPicBulletId w:val="0"/>
      <w:lvlJc w:val="left"/>
      <w:pPr>
        <w:ind w:left="765" w:hanging="405"/>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8F41C8C"/>
    <w:multiLevelType w:val="hybridMultilevel"/>
    <w:tmpl w:val="A75E3696"/>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69D26231"/>
    <w:multiLevelType w:val="hybridMultilevel"/>
    <w:tmpl w:val="55F63342"/>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94C2C0A"/>
    <w:multiLevelType w:val="hybridMultilevel"/>
    <w:tmpl w:val="6438385C"/>
    <w:lvl w:ilvl="0" w:tplc="04090007">
      <w:start w:val="1"/>
      <w:numFmt w:val="bullet"/>
      <w:lvlText w:val=""/>
      <w:lvlPicBulletId w:val="0"/>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nsid w:val="79C00F83"/>
    <w:multiLevelType w:val="multilevel"/>
    <w:tmpl w:val="B06A503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nsid w:val="7D2E1ED6"/>
    <w:multiLevelType w:val="hybridMultilevel"/>
    <w:tmpl w:val="4426B688"/>
    <w:lvl w:ilvl="0" w:tplc="04090007">
      <w:start w:val="1"/>
      <w:numFmt w:val="bullet"/>
      <w:lvlText w:val=""/>
      <w:lvlPicBulletId w:val="0"/>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6">
    <w:nsid w:val="7D38137D"/>
    <w:multiLevelType w:val="hybridMultilevel"/>
    <w:tmpl w:val="292847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4"/>
  </w:num>
  <w:num w:numId="2">
    <w:abstractNumId w:val="12"/>
  </w:num>
  <w:num w:numId="3">
    <w:abstractNumId w:val="1"/>
  </w:num>
  <w:num w:numId="4">
    <w:abstractNumId w:val="16"/>
  </w:num>
  <w:num w:numId="5">
    <w:abstractNumId w:val="34"/>
  </w:num>
  <w:num w:numId="6">
    <w:abstractNumId w:val="36"/>
  </w:num>
  <w:num w:numId="7">
    <w:abstractNumId w:val="5"/>
  </w:num>
  <w:num w:numId="8">
    <w:abstractNumId w:val="6"/>
  </w:num>
  <w:num w:numId="9">
    <w:abstractNumId w:val="26"/>
  </w:num>
  <w:num w:numId="10">
    <w:abstractNumId w:val="4"/>
  </w:num>
  <w:num w:numId="11">
    <w:abstractNumId w:val="2"/>
  </w:num>
  <w:num w:numId="12">
    <w:abstractNumId w:val="20"/>
  </w:num>
  <w:num w:numId="13">
    <w:abstractNumId w:val="9"/>
  </w:num>
  <w:num w:numId="14">
    <w:abstractNumId w:val="28"/>
  </w:num>
  <w:num w:numId="15">
    <w:abstractNumId w:val="3"/>
  </w:num>
  <w:num w:numId="16">
    <w:abstractNumId w:val="27"/>
  </w:num>
  <w:num w:numId="17">
    <w:abstractNumId w:val="31"/>
  </w:num>
  <w:num w:numId="18">
    <w:abstractNumId w:val="35"/>
  </w:num>
  <w:num w:numId="19">
    <w:abstractNumId w:val="32"/>
  </w:num>
  <w:num w:numId="20">
    <w:abstractNumId w:val="21"/>
  </w:num>
  <w:num w:numId="21">
    <w:abstractNumId w:val="33"/>
  </w:num>
  <w:num w:numId="22">
    <w:abstractNumId w:val="8"/>
  </w:num>
  <w:num w:numId="23">
    <w:abstractNumId w:val="30"/>
  </w:num>
  <w:num w:numId="24">
    <w:abstractNumId w:val="10"/>
  </w:num>
  <w:num w:numId="25">
    <w:abstractNumId w:val="13"/>
  </w:num>
  <w:num w:numId="26">
    <w:abstractNumId w:val="29"/>
  </w:num>
  <w:num w:numId="27">
    <w:abstractNumId w:val="18"/>
  </w:num>
  <w:num w:numId="28">
    <w:abstractNumId w:val="15"/>
  </w:num>
  <w:num w:numId="29">
    <w:abstractNumId w:val="23"/>
  </w:num>
  <w:num w:numId="30">
    <w:abstractNumId w:val="14"/>
  </w:num>
  <w:num w:numId="31">
    <w:abstractNumId w:val="25"/>
  </w:num>
  <w:num w:numId="32">
    <w:abstractNumId w:val="19"/>
  </w:num>
  <w:num w:numId="33">
    <w:abstractNumId w:val="11"/>
  </w:num>
  <w:num w:numId="34">
    <w:abstractNumId w:val="7"/>
  </w:num>
  <w:num w:numId="35">
    <w:abstractNumId w:val="0"/>
  </w:num>
  <w:num w:numId="36">
    <w:abstractNumId w:val="17"/>
  </w:num>
  <w:num w:numId="37">
    <w:abstractNumId w:val="22"/>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hdrShapeDefaults>
    <o:shapedefaults v:ext="edit" spidmax="33794"/>
  </w:hdrShapeDefaults>
  <w:footnotePr>
    <w:footnote w:id="0"/>
    <w:footnote w:id="1"/>
  </w:footnotePr>
  <w:endnotePr>
    <w:endnote w:id="0"/>
    <w:endnote w:id="1"/>
  </w:endnotePr>
  <w:compat/>
  <w:rsids>
    <w:rsidRoot w:val="00BB6485"/>
    <w:rsid w:val="00010124"/>
    <w:rsid w:val="00011660"/>
    <w:rsid w:val="0001328F"/>
    <w:rsid w:val="00015291"/>
    <w:rsid w:val="00017DEE"/>
    <w:rsid w:val="000273BC"/>
    <w:rsid w:val="00031D2A"/>
    <w:rsid w:val="00034F84"/>
    <w:rsid w:val="00046B68"/>
    <w:rsid w:val="00047E29"/>
    <w:rsid w:val="00053531"/>
    <w:rsid w:val="00056BD9"/>
    <w:rsid w:val="00056DC0"/>
    <w:rsid w:val="00071789"/>
    <w:rsid w:val="00073506"/>
    <w:rsid w:val="00081057"/>
    <w:rsid w:val="0008279A"/>
    <w:rsid w:val="00087DDE"/>
    <w:rsid w:val="00096510"/>
    <w:rsid w:val="00097DBF"/>
    <w:rsid w:val="000B5248"/>
    <w:rsid w:val="000C085F"/>
    <w:rsid w:val="000C18DD"/>
    <w:rsid w:val="000C2CF8"/>
    <w:rsid w:val="000C3BC0"/>
    <w:rsid w:val="000D171D"/>
    <w:rsid w:val="000D2D9D"/>
    <w:rsid w:val="000D4BC9"/>
    <w:rsid w:val="000D6882"/>
    <w:rsid w:val="000E4997"/>
    <w:rsid w:val="000E71D5"/>
    <w:rsid w:val="00105222"/>
    <w:rsid w:val="00105A45"/>
    <w:rsid w:val="00121064"/>
    <w:rsid w:val="0012150D"/>
    <w:rsid w:val="0012282D"/>
    <w:rsid w:val="00123182"/>
    <w:rsid w:val="001239FE"/>
    <w:rsid w:val="00130245"/>
    <w:rsid w:val="0013031B"/>
    <w:rsid w:val="00136903"/>
    <w:rsid w:val="00142985"/>
    <w:rsid w:val="00143DC2"/>
    <w:rsid w:val="00145D98"/>
    <w:rsid w:val="00150CE3"/>
    <w:rsid w:val="00155E85"/>
    <w:rsid w:val="0016079C"/>
    <w:rsid w:val="001639B0"/>
    <w:rsid w:val="0016501E"/>
    <w:rsid w:val="00165E56"/>
    <w:rsid w:val="0018359B"/>
    <w:rsid w:val="00194024"/>
    <w:rsid w:val="00194194"/>
    <w:rsid w:val="00194C63"/>
    <w:rsid w:val="0019784A"/>
    <w:rsid w:val="001A043F"/>
    <w:rsid w:val="001A0764"/>
    <w:rsid w:val="001A1987"/>
    <w:rsid w:val="001A1EB6"/>
    <w:rsid w:val="001A5165"/>
    <w:rsid w:val="001B2709"/>
    <w:rsid w:val="001D0381"/>
    <w:rsid w:val="001D0477"/>
    <w:rsid w:val="001D2417"/>
    <w:rsid w:val="001E0E17"/>
    <w:rsid w:val="001E6225"/>
    <w:rsid w:val="001E69CD"/>
    <w:rsid w:val="001F1956"/>
    <w:rsid w:val="00203E9F"/>
    <w:rsid w:val="002044B1"/>
    <w:rsid w:val="00206EEA"/>
    <w:rsid w:val="0021281D"/>
    <w:rsid w:val="00215279"/>
    <w:rsid w:val="0022544D"/>
    <w:rsid w:val="00233A32"/>
    <w:rsid w:val="002469C5"/>
    <w:rsid w:val="002566EE"/>
    <w:rsid w:val="00263475"/>
    <w:rsid w:val="00263EA9"/>
    <w:rsid w:val="00264155"/>
    <w:rsid w:val="0026445E"/>
    <w:rsid w:val="00265EC0"/>
    <w:rsid w:val="0027176F"/>
    <w:rsid w:val="00277EAD"/>
    <w:rsid w:val="00285D7F"/>
    <w:rsid w:val="00291BA5"/>
    <w:rsid w:val="002959B1"/>
    <w:rsid w:val="002A16B1"/>
    <w:rsid w:val="002A726B"/>
    <w:rsid w:val="002B01F9"/>
    <w:rsid w:val="002B1969"/>
    <w:rsid w:val="002B4B32"/>
    <w:rsid w:val="002B5B34"/>
    <w:rsid w:val="002C1E69"/>
    <w:rsid w:val="002E0D1C"/>
    <w:rsid w:val="002E4442"/>
    <w:rsid w:val="002E4997"/>
    <w:rsid w:val="002E6DE1"/>
    <w:rsid w:val="00300A9F"/>
    <w:rsid w:val="003015CE"/>
    <w:rsid w:val="003137B1"/>
    <w:rsid w:val="00322DBC"/>
    <w:rsid w:val="003359F4"/>
    <w:rsid w:val="003437A4"/>
    <w:rsid w:val="0035018A"/>
    <w:rsid w:val="003559BE"/>
    <w:rsid w:val="00357896"/>
    <w:rsid w:val="00357B60"/>
    <w:rsid w:val="003602CC"/>
    <w:rsid w:val="003608FD"/>
    <w:rsid w:val="00363D34"/>
    <w:rsid w:val="0036523B"/>
    <w:rsid w:val="00373595"/>
    <w:rsid w:val="00381A3B"/>
    <w:rsid w:val="003820EF"/>
    <w:rsid w:val="003848A2"/>
    <w:rsid w:val="00391FDD"/>
    <w:rsid w:val="00395B8C"/>
    <w:rsid w:val="003969B9"/>
    <w:rsid w:val="003A08FD"/>
    <w:rsid w:val="003B14AB"/>
    <w:rsid w:val="003B1D0F"/>
    <w:rsid w:val="003C71DC"/>
    <w:rsid w:val="003D0EE0"/>
    <w:rsid w:val="003D29B4"/>
    <w:rsid w:val="003D6BC2"/>
    <w:rsid w:val="003E4204"/>
    <w:rsid w:val="003E461A"/>
    <w:rsid w:val="003E68A1"/>
    <w:rsid w:val="003E6C06"/>
    <w:rsid w:val="003F1E63"/>
    <w:rsid w:val="003F2F5F"/>
    <w:rsid w:val="0040308C"/>
    <w:rsid w:val="004047F0"/>
    <w:rsid w:val="00413202"/>
    <w:rsid w:val="00417C1C"/>
    <w:rsid w:val="00423793"/>
    <w:rsid w:val="00426069"/>
    <w:rsid w:val="00430485"/>
    <w:rsid w:val="00435637"/>
    <w:rsid w:val="0044154A"/>
    <w:rsid w:val="00455B2C"/>
    <w:rsid w:val="004653FD"/>
    <w:rsid w:val="00466590"/>
    <w:rsid w:val="004667E9"/>
    <w:rsid w:val="00467550"/>
    <w:rsid w:val="004704C4"/>
    <w:rsid w:val="00475350"/>
    <w:rsid w:val="0048233D"/>
    <w:rsid w:val="004847F0"/>
    <w:rsid w:val="004A5413"/>
    <w:rsid w:val="004A5A1B"/>
    <w:rsid w:val="004B7894"/>
    <w:rsid w:val="004C0A3E"/>
    <w:rsid w:val="004C3BA3"/>
    <w:rsid w:val="004C4355"/>
    <w:rsid w:val="004C4A59"/>
    <w:rsid w:val="004D279C"/>
    <w:rsid w:val="004D4BA4"/>
    <w:rsid w:val="004E6849"/>
    <w:rsid w:val="004F34BA"/>
    <w:rsid w:val="004F69CD"/>
    <w:rsid w:val="004F7D1F"/>
    <w:rsid w:val="0050578B"/>
    <w:rsid w:val="00507B0F"/>
    <w:rsid w:val="005104BD"/>
    <w:rsid w:val="00512180"/>
    <w:rsid w:val="005160DE"/>
    <w:rsid w:val="00517B46"/>
    <w:rsid w:val="005200A4"/>
    <w:rsid w:val="00534673"/>
    <w:rsid w:val="00536D4C"/>
    <w:rsid w:val="005467C6"/>
    <w:rsid w:val="005516DA"/>
    <w:rsid w:val="0056581C"/>
    <w:rsid w:val="00572EB5"/>
    <w:rsid w:val="00573A6A"/>
    <w:rsid w:val="0058404D"/>
    <w:rsid w:val="00596E14"/>
    <w:rsid w:val="005A166E"/>
    <w:rsid w:val="005B7ACF"/>
    <w:rsid w:val="005C0D2F"/>
    <w:rsid w:val="005C1EED"/>
    <w:rsid w:val="005D14BE"/>
    <w:rsid w:val="005E5314"/>
    <w:rsid w:val="005F561E"/>
    <w:rsid w:val="00601CEC"/>
    <w:rsid w:val="00607340"/>
    <w:rsid w:val="006201D4"/>
    <w:rsid w:val="00634765"/>
    <w:rsid w:val="00636080"/>
    <w:rsid w:val="00640AA7"/>
    <w:rsid w:val="00644A3A"/>
    <w:rsid w:val="0067772F"/>
    <w:rsid w:val="00694ADC"/>
    <w:rsid w:val="00696427"/>
    <w:rsid w:val="006B13C2"/>
    <w:rsid w:val="006B14DA"/>
    <w:rsid w:val="006C0C78"/>
    <w:rsid w:val="006C2D58"/>
    <w:rsid w:val="006D07F9"/>
    <w:rsid w:val="006D15EE"/>
    <w:rsid w:val="0070008A"/>
    <w:rsid w:val="00701409"/>
    <w:rsid w:val="007015E2"/>
    <w:rsid w:val="00703990"/>
    <w:rsid w:val="00704AAC"/>
    <w:rsid w:val="00704B54"/>
    <w:rsid w:val="007059E0"/>
    <w:rsid w:val="00707124"/>
    <w:rsid w:val="00711625"/>
    <w:rsid w:val="00720F23"/>
    <w:rsid w:val="00724718"/>
    <w:rsid w:val="007312E9"/>
    <w:rsid w:val="00732BD6"/>
    <w:rsid w:val="00734E56"/>
    <w:rsid w:val="00736D94"/>
    <w:rsid w:val="00745D5C"/>
    <w:rsid w:val="007471F2"/>
    <w:rsid w:val="0075048F"/>
    <w:rsid w:val="007567C0"/>
    <w:rsid w:val="00757B3E"/>
    <w:rsid w:val="0076044F"/>
    <w:rsid w:val="00797849"/>
    <w:rsid w:val="007A3292"/>
    <w:rsid w:val="007A599D"/>
    <w:rsid w:val="007B2DFF"/>
    <w:rsid w:val="007B470A"/>
    <w:rsid w:val="007B59AA"/>
    <w:rsid w:val="007B7989"/>
    <w:rsid w:val="007C0C2C"/>
    <w:rsid w:val="007C21F2"/>
    <w:rsid w:val="007C5CFF"/>
    <w:rsid w:val="007D3028"/>
    <w:rsid w:val="007E0D84"/>
    <w:rsid w:val="007E51FA"/>
    <w:rsid w:val="007E5F6B"/>
    <w:rsid w:val="007E6583"/>
    <w:rsid w:val="008071DD"/>
    <w:rsid w:val="00813361"/>
    <w:rsid w:val="0081363C"/>
    <w:rsid w:val="0081437C"/>
    <w:rsid w:val="008204B3"/>
    <w:rsid w:val="008216BF"/>
    <w:rsid w:val="008225B3"/>
    <w:rsid w:val="0083037E"/>
    <w:rsid w:val="0083135B"/>
    <w:rsid w:val="00855903"/>
    <w:rsid w:val="0086353B"/>
    <w:rsid w:val="00872315"/>
    <w:rsid w:val="00877CCF"/>
    <w:rsid w:val="008816A8"/>
    <w:rsid w:val="00897D52"/>
    <w:rsid w:val="008A20CC"/>
    <w:rsid w:val="008B4B8C"/>
    <w:rsid w:val="008B6093"/>
    <w:rsid w:val="008D3F41"/>
    <w:rsid w:val="008D78B1"/>
    <w:rsid w:val="008E2772"/>
    <w:rsid w:val="00900646"/>
    <w:rsid w:val="00907BE7"/>
    <w:rsid w:val="009239E7"/>
    <w:rsid w:val="009331A8"/>
    <w:rsid w:val="00937CBB"/>
    <w:rsid w:val="00946A6A"/>
    <w:rsid w:val="009641EA"/>
    <w:rsid w:val="00964D98"/>
    <w:rsid w:val="0096690F"/>
    <w:rsid w:val="009718E8"/>
    <w:rsid w:val="0097641B"/>
    <w:rsid w:val="00981926"/>
    <w:rsid w:val="00982ABA"/>
    <w:rsid w:val="009847E9"/>
    <w:rsid w:val="00993C4C"/>
    <w:rsid w:val="009A0F52"/>
    <w:rsid w:val="009A7504"/>
    <w:rsid w:val="009B4A8F"/>
    <w:rsid w:val="009C6FB0"/>
    <w:rsid w:val="009C739F"/>
    <w:rsid w:val="009D024A"/>
    <w:rsid w:val="009D5A47"/>
    <w:rsid w:val="009E742B"/>
    <w:rsid w:val="009E79A2"/>
    <w:rsid w:val="009F163A"/>
    <w:rsid w:val="009F42E5"/>
    <w:rsid w:val="009F4AD6"/>
    <w:rsid w:val="009F693E"/>
    <w:rsid w:val="009F71F6"/>
    <w:rsid w:val="00A06779"/>
    <w:rsid w:val="00A113B5"/>
    <w:rsid w:val="00A13412"/>
    <w:rsid w:val="00A14BF6"/>
    <w:rsid w:val="00A14C2C"/>
    <w:rsid w:val="00A15E43"/>
    <w:rsid w:val="00A15EF2"/>
    <w:rsid w:val="00A16A89"/>
    <w:rsid w:val="00A21784"/>
    <w:rsid w:val="00A31C4A"/>
    <w:rsid w:val="00A336E3"/>
    <w:rsid w:val="00A3726D"/>
    <w:rsid w:val="00A4072F"/>
    <w:rsid w:val="00A44C11"/>
    <w:rsid w:val="00A51E71"/>
    <w:rsid w:val="00A52452"/>
    <w:rsid w:val="00A67727"/>
    <w:rsid w:val="00A76F44"/>
    <w:rsid w:val="00A84250"/>
    <w:rsid w:val="00AA17CA"/>
    <w:rsid w:val="00AA7FAC"/>
    <w:rsid w:val="00AB1B7E"/>
    <w:rsid w:val="00AB6CBB"/>
    <w:rsid w:val="00AC1D82"/>
    <w:rsid w:val="00AD0689"/>
    <w:rsid w:val="00AD5BE0"/>
    <w:rsid w:val="00AD6920"/>
    <w:rsid w:val="00AE342B"/>
    <w:rsid w:val="00AF1F38"/>
    <w:rsid w:val="00AF3360"/>
    <w:rsid w:val="00AF546B"/>
    <w:rsid w:val="00B00AC2"/>
    <w:rsid w:val="00B04336"/>
    <w:rsid w:val="00B051FA"/>
    <w:rsid w:val="00B25F18"/>
    <w:rsid w:val="00B37FB7"/>
    <w:rsid w:val="00B45CED"/>
    <w:rsid w:val="00B5056D"/>
    <w:rsid w:val="00B53152"/>
    <w:rsid w:val="00B53AFF"/>
    <w:rsid w:val="00B77C9F"/>
    <w:rsid w:val="00BA2998"/>
    <w:rsid w:val="00BA409A"/>
    <w:rsid w:val="00BB08F9"/>
    <w:rsid w:val="00BB5E48"/>
    <w:rsid w:val="00BB6485"/>
    <w:rsid w:val="00BD15AF"/>
    <w:rsid w:val="00BD69A0"/>
    <w:rsid w:val="00BD7D5F"/>
    <w:rsid w:val="00BE0C6D"/>
    <w:rsid w:val="00BF1214"/>
    <w:rsid w:val="00BF7C2F"/>
    <w:rsid w:val="00C206DB"/>
    <w:rsid w:val="00C40352"/>
    <w:rsid w:val="00C41DE7"/>
    <w:rsid w:val="00C42D70"/>
    <w:rsid w:val="00C45270"/>
    <w:rsid w:val="00C45B98"/>
    <w:rsid w:val="00C53E6B"/>
    <w:rsid w:val="00C6547B"/>
    <w:rsid w:val="00C70D3A"/>
    <w:rsid w:val="00C70E20"/>
    <w:rsid w:val="00C8234E"/>
    <w:rsid w:val="00C82A2D"/>
    <w:rsid w:val="00C8394A"/>
    <w:rsid w:val="00CA09BA"/>
    <w:rsid w:val="00CA665C"/>
    <w:rsid w:val="00CB0004"/>
    <w:rsid w:val="00CB2E6A"/>
    <w:rsid w:val="00CB4239"/>
    <w:rsid w:val="00CB457B"/>
    <w:rsid w:val="00CC54E6"/>
    <w:rsid w:val="00CC7BEF"/>
    <w:rsid w:val="00CD0D7E"/>
    <w:rsid w:val="00CD5A42"/>
    <w:rsid w:val="00CD7E41"/>
    <w:rsid w:val="00CE0C4E"/>
    <w:rsid w:val="00CE1241"/>
    <w:rsid w:val="00CE18F3"/>
    <w:rsid w:val="00CF4A9C"/>
    <w:rsid w:val="00D12234"/>
    <w:rsid w:val="00D21CD6"/>
    <w:rsid w:val="00D2512F"/>
    <w:rsid w:val="00D25241"/>
    <w:rsid w:val="00D3546C"/>
    <w:rsid w:val="00D40E23"/>
    <w:rsid w:val="00D50006"/>
    <w:rsid w:val="00D7429A"/>
    <w:rsid w:val="00D828A8"/>
    <w:rsid w:val="00D82989"/>
    <w:rsid w:val="00D83633"/>
    <w:rsid w:val="00D916A1"/>
    <w:rsid w:val="00D91D50"/>
    <w:rsid w:val="00DA7869"/>
    <w:rsid w:val="00DB4ABD"/>
    <w:rsid w:val="00DC720C"/>
    <w:rsid w:val="00DD3290"/>
    <w:rsid w:val="00DD6BF2"/>
    <w:rsid w:val="00DE2EDF"/>
    <w:rsid w:val="00DE52DD"/>
    <w:rsid w:val="00DE61B9"/>
    <w:rsid w:val="00DF56E0"/>
    <w:rsid w:val="00DF67D7"/>
    <w:rsid w:val="00E10D20"/>
    <w:rsid w:val="00E10D38"/>
    <w:rsid w:val="00E11760"/>
    <w:rsid w:val="00E17BC5"/>
    <w:rsid w:val="00E21924"/>
    <w:rsid w:val="00E2427B"/>
    <w:rsid w:val="00E31C73"/>
    <w:rsid w:val="00E52354"/>
    <w:rsid w:val="00E53758"/>
    <w:rsid w:val="00E6018B"/>
    <w:rsid w:val="00E9543D"/>
    <w:rsid w:val="00E97671"/>
    <w:rsid w:val="00EA00DD"/>
    <w:rsid w:val="00EB103A"/>
    <w:rsid w:val="00ED6921"/>
    <w:rsid w:val="00ED7C38"/>
    <w:rsid w:val="00EE229F"/>
    <w:rsid w:val="00EF0DAD"/>
    <w:rsid w:val="00EF3976"/>
    <w:rsid w:val="00F01452"/>
    <w:rsid w:val="00F100BE"/>
    <w:rsid w:val="00F10564"/>
    <w:rsid w:val="00F11829"/>
    <w:rsid w:val="00F13BC4"/>
    <w:rsid w:val="00F177F6"/>
    <w:rsid w:val="00F262EE"/>
    <w:rsid w:val="00F36DDD"/>
    <w:rsid w:val="00F372EB"/>
    <w:rsid w:val="00F42A6C"/>
    <w:rsid w:val="00F44BAA"/>
    <w:rsid w:val="00F503C5"/>
    <w:rsid w:val="00F572ED"/>
    <w:rsid w:val="00F57C2B"/>
    <w:rsid w:val="00F6169A"/>
    <w:rsid w:val="00F635F3"/>
    <w:rsid w:val="00F70F2F"/>
    <w:rsid w:val="00F75914"/>
    <w:rsid w:val="00F760DB"/>
    <w:rsid w:val="00F93867"/>
    <w:rsid w:val="00F93E6C"/>
    <w:rsid w:val="00F96DA8"/>
    <w:rsid w:val="00F9715E"/>
    <w:rsid w:val="00FA0FC2"/>
    <w:rsid w:val="00FA257B"/>
    <w:rsid w:val="00FA2929"/>
    <w:rsid w:val="00FA40C4"/>
    <w:rsid w:val="00FB52FD"/>
    <w:rsid w:val="00FC11F7"/>
    <w:rsid w:val="00FC724E"/>
    <w:rsid w:val="00FD24C8"/>
    <w:rsid w:val="00FD6460"/>
    <w:rsid w:val="00FD6D8B"/>
    <w:rsid w:val="00FE6687"/>
    <w:rsid w:val="00FE7E32"/>
    <w:rsid w:val="00FF5E7A"/>
    <w:rsid w:val="00FF6191"/>
    <w:rsid w:val="00FF76D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3794"/>
    <o:shapelayout v:ext="edit">
      <o:idmap v:ext="edit" data="1"/>
      <o:rules v:ext="edit">
        <o:r id="V:Rule4" type="connector" idref="#_x0000_s1039"/>
        <o:r id="V:Rule5" type="connector" idref="#_x0000_s1028"/>
        <o:r id="V:Rule6" type="connector" idref="#_x0000_s103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40AA7"/>
  </w:style>
  <w:style w:type="paragraph" w:styleId="Heading1">
    <w:name w:val="heading 1"/>
    <w:basedOn w:val="Normal"/>
    <w:next w:val="Normal"/>
    <w:link w:val="Heading1Char"/>
    <w:uiPriority w:val="9"/>
    <w:qFormat/>
    <w:rsid w:val="009847E9"/>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50578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B4A8F"/>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15291"/>
    <w:pPr>
      <w:ind w:left="720"/>
      <w:contextualSpacing/>
    </w:pPr>
  </w:style>
  <w:style w:type="paragraph" w:styleId="BalloonText">
    <w:name w:val="Balloon Text"/>
    <w:basedOn w:val="Normal"/>
    <w:link w:val="BalloonTextChar"/>
    <w:uiPriority w:val="99"/>
    <w:semiHidden/>
    <w:unhideWhenUsed/>
    <w:rsid w:val="00AF336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F3360"/>
    <w:rPr>
      <w:rFonts w:ascii="Tahoma" w:hAnsi="Tahoma" w:cs="Tahoma"/>
      <w:sz w:val="16"/>
      <w:szCs w:val="16"/>
    </w:rPr>
  </w:style>
  <w:style w:type="paragraph" w:styleId="Header">
    <w:name w:val="header"/>
    <w:basedOn w:val="Normal"/>
    <w:link w:val="HeaderChar"/>
    <w:uiPriority w:val="99"/>
    <w:semiHidden/>
    <w:unhideWhenUsed/>
    <w:rsid w:val="00FF6191"/>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FF6191"/>
  </w:style>
  <w:style w:type="paragraph" w:styleId="Footer">
    <w:name w:val="footer"/>
    <w:basedOn w:val="Normal"/>
    <w:link w:val="FooterChar"/>
    <w:uiPriority w:val="99"/>
    <w:unhideWhenUsed/>
    <w:rsid w:val="00FF6191"/>
    <w:pPr>
      <w:tabs>
        <w:tab w:val="center" w:pos="4680"/>
        <w:tab w:val="right" w:pos="9360"/>
      </w:tabs>
      <w:spacing w:after="0" w:line="240" w:lineRule="auto"/>
    </w:pPr>
  </w:style>
  <w:style w:type="character" w:customStyle="1" w:styleId="FooterChar">
    <w:name w:val="Footer Char"/>
    <w:basedOn w:val="DefaultParagraphFont"/>
    <w:link w:val="Footer"/>
    <w:uiPriority w:val="99"/>
    <w:rsid w:val="00FF6191"/>
  </w:style>
  <w:style w:type="character" w:customStyle="1" w:styleId="Heading1Char">
    <w:name w:val="Heading 1 Char"/>
    <w:basedOn w:val="DefaultParagraphFont"/>
    <w:link w:val="Heading1"/>
    <w:uiPriority w:val="9"/>
    <w:rsid w:val="009847E9"/>
    <w:rPr>
      <w:rFonts w:asciiTheme="majorHAnsi" w:eastAsiaTheme="majorEastAsia" w:hAnsiTheme="majorHAnsi" w:cstheme="majorBidi"/>
      <w:color w:val="365F91" w:themeColor="accent1" w:themeShade="BF"/>
      <w:sz w:val="32"/>
      <w:szCs w:val="32"/>
    </w:rPr>
  </w:style>
  <w:style w:type="table" w:styleId="TableGrid">
    <w:name w:val="Table Grid"/>
    <w:basedOn w:val="TableNormal"/>
    <w:uiPriority w:val="59"/>
    <w:rsid w:val="00AD068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LightShading-Accent11">
    <w:name w:val="Light Shading - Accent 11"/>
    <w:basedOn w:val="TableNormal"/>
    <w:uiPriority w:val="60"/>
    <w:rsid w:val="00AD0689"/>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AD0689"/>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MediumShading2-Accent5">
    <w:name w:val="Medium Shading 2 Accent 5"/>
    <w:basedOn w:val="TableNormal"/>
    <w:uiPriority w:val="64"/>
    <w:rsid w:val="00AD0689"/>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Shading2-Accent11">
    <w:name w:val="Medium Shading 2 - Accent 11"/>
    <w:basedOn w:val="TableNormal"/>
    <w:uiPriority w:val="64"/>
    <w:rsid w:val="00AD0689"/>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ghtGrid-Accent6">
    <w:name w:val="Light Grid Accent 6"/>
    <w:basedOn w:val="TableNormal"/>
    <w:uiPriority w:val="62"/>
    <w:rsid w:val="00AD0689"/>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character" w:customStyle="1" w:styleId="a">
    <w:name w:val="a"/>
    <w:basedOn w:val="DefaultParagraphFont"/>
    <w:rsid w:val="00CD7E41"/>
  </w:style>
  <w:style w:type="paragraph" w:styleId="NoSpacing">
    <w:name w:val="No Spacing"/>
    <w:link w:val="NoSpacingChar"/>
    <w:uiPriority w:val="1"/>
    <w:qFormat/>
    <w:rsid w:val="004E6849"/>
    <w:pPr>
      <w:spacing w:after="0" w:line="240" w:lineRule="auto"/>
    </w:pPr>
  </w:style>
  <w:style w:type="paragraph" w:styleId="NormalWeb">
    <w:name w:val="Normal (Web)"/>
    <w:basedOn w:val="Normal"/>
    <w:uiPriority w:val="99"/>
    <w:semiHidden/>
    <w:unhideWhenUsed/>
    <w:rsid w:val="002E0D1C"/>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2E0D1C"/>
    <w:rPr>
      <w:color w:val="0000FF"/>
      <w:u w:val="single"/>
    </w:rPr>
  </w:style>
  <w:style w:type="character" w:customStyle="1" w:styleId="Heading2Char">
    <w:name w:val="Heading 2 Char"/>
    <w:basedOn w:val="DefaultParagraphFont"/>
    <w:link w:val="Heading2"/>
    <w:uiPriority w:val="9"/>
    <w:rsid w:val="0050578B"/>
    <w:rPr>
      <w:rFonts w:asciiTheme="majorHAnsi" w:eastAsiaTheme="majorEastAsia" w:hAnsiTheme="majorHAnsi" w:cstheme="majorBidi"/>
      <w:b/>
      <w:bCs/>
      <w:color w:val="4F81BD" w:themeColor="accent1"/>
      <w:sz w:val="26"/>
      <w:szCs w:val="26"/>
    </w:rPr>
  </w:style>
  <w:style w:type="character" w:customStyle="1" w:styleId="mw-headline">
    <w:name w:val="mw-headline"/>
    <w:basedOn w:val="DefaultParagraphFont"/>
    <w:rsid w:val="0050578B"/>
  </w:style>
  <w:style w:type="character" w:customStyle="1" w:styleId="mw-editsection">
    <w:name w:val="mw-editsection"/>
    <w:basedOn w:val="DefaultParagraphFont"/>
    <w:rsid w:val="0050578B"/>
  </w:style>
  <w:style w:type="character" w:customStyle="1" w:styleId="mw-editsection-bracket">
    <w:name w:val="mw-editsection-bracket"/>
    <w:basedOn w:val="DefaultParagraphFont"/>
    <w:rsid w:val="0050578B"/>
  </w:style>
  <w:style w:type="character" w:customStyle="1" w:styleId="Heading3Char">
    <w:name w:val="Heading 3 Char"/>
    <w:basedOn w:val="DefaultParagraphFont"/>
    <w:link w:val="Heading3"/>
    <w:uiPriority w:val="9"/>
    <w:rsid w:val="009B4A8F"/>
    <w:rPr>
      <w:rFonts w:asciiTheme="majorHAnsi" w:eastAsiaTheme="majorEastAsia" w:hAnsiTheme="majorHAnsi" w:cstheme="majorBidi"/>
      <w:b/>
      <w:bCs/>
      <w:color w:val="4F81BD" w:themeColor="accent1"/>
    </w:rPr>
  </w:style>
  <w:style w:type="paragraph" w:customStyle="1" w:styleId="c-66">
    <w:name w:val="c-66"/>
    <w:basedOn w:val="Normal"/>
    <w:rsid w:val="00F36DD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0">
    <w:name w:val="_"/>
    <w:basedOn w:val="DefaultParagraphFont"/>
    <w:rsid w:val="00F503C5"/>
  </w:style>
  <w:style w:type="character" w:customStyle="1" w:styleId="ff1">
    <w:name w:val="ff1"/>
    <w:basedOn w:val="DefaultParagraphFont"/>
    <w:rsid w:val="00F503C5"/>
  </w:style>
  <w:style w:type="table" w:styleId="LightGrid-Accent5">
    <w:name w:val="Light Grid Accent 5"/>
    <w:basedOn w:val="TableNormal"/>
    <w:uiPriority w:val="62"/>
    <w:rsid w:val="00046B68"/>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character" w:customStyle="1" w:styleId="NoSpacingChar">
    <w:name w:val="No Spacing Char"/>
    <w:basedOn w:val="DefaultParagraphFont"/>
    <w:link w:val="NoSpacing"/>
    <w:uiPriority w:val="1"/>
    <w:rsid w:val="000D4BC9"/>
  </w:style>
</w:styles>
</file>

<file path=word/webSettings.xml><?xml version="1.0" encoding="utf-8"?>
<w:webSettings xmlns:r="http://schemas.openxmlformats.org/officeDocument/2006/relationships" xmlns:w="http://schemas.openxmlformats.org/wordprocessingml/2006/main">
  <w:divs>
    <w:div w:id="27537942">
      <w:bodyDiv w:val="1"/>
      <w:marLeft w:val="0"/>
      <w:marRight w:val="0"/>
      <w:marTop w:val="0"/>
      <w:marBottom w:val="0"/>
      <w:divBdr>
        <w:top w:val="none" w:sz="0" w:space="0" w:color="auto"/>
        <w:left w:val="none" w:sz="0" w:space="0" w:color="auto"/>
        <w:bottom w:val="none" w:sz="0" w:space="0" w:color="auto"/>
        <w:right w:val="none" w:sz="0" w:space="0" w:color="auto"/>
      </w:divBdr>
    </w:div>
    <w:div w:id="69932091">
      <w:bodyDiv w:val="1"/>
      <w:marLeft w:val="0"/>
      <w:marRight w:val="0"/>
      <w:marTop w:val="0"/>
      <w:marBottom w:val="0"/>
      <w:divBdr>
        <w:top w:val="none" w:sz="0" w:space="0" w:color="auto"/>
        <w:left w:val="none" w:sz="0" w:space="0" w:color="auto"/>
        <w:bottom w:val="none" w:sz="0" w:space="0" w:color="auto"/>
        <w:right w:val="none" w:sz="0" w:space="0" w:color="auto"/>
      </w:divBdr>
    </w:div>
    <w:div w:id="73474920">
      <w:bodyDiv w:val="1"/>
      <w:marLeft w:val="0"/>
      <w:marRight w:val="0"/>
      <w:marTop w:val="0"/>
      <w:marBottom w:val="0"/>
      <w:divBdr>
        <w:top w:val="none" w:sz="0" w:space="0" w:color="auto"/>
        <w:left w:val="none" w:sz="0" w:space="0" w:color="auto"/>
        <w:bottom w:val="none" w:sz="0" w:space="0" w:color="auto"/>
        <w:right w:val="none" w:sz="0" w:space="0" w:color="auto"/>
      </w:divBdr>
    </w:div>
    <w:div w:id="96677624">
      <w:bodyDiv w:val="1"/>
      <w:marLeft w:val="0"/>
      <w:marRight w:val="0"/>
      <w:marTop w:val="0"/>
      <w:marBottom w:val="0"/>
      <w:divBdr>
        <w:top w:val="none" w:sz="0" w:space="0" w:color="auto"/>
        <w:left w:val="none" w:sz="0" w:space="0" w:color="auto"/>
        <w:bottom w:val="none" w:sz="0" w:space="0" w:color="auto"/>
        <w:right w:val="none" w:sz="0" w:space="0" w:color="auto"/>
      </w:divBdr>
    </w:div>
    <w:div w:id="163323488">
      <w:bodyDiv w:val="1"/>
      <w:marLeft w:val="0"/>
      <w:marRight w:val="0"/>
      <w:marTop w:val="0"/>
      <w:marBottom w:val="0"/>
      <w:divBdr>
        <w:top w:val="none" w:sz="0" w:space="0" w:color="auto"/>
        <w:left w:val="none" w:sz="0" w:space="0" w:color="auto"/>
        <w:bottom w:val="none" w:sz="0" w:space="0" w:color="auto"/>
        <w:right w:val="none" w:sz="0" w:space="0" w:color="auto"/>
      </w:divBdr>
    </w:div>
    <w:div w:id="270942835">
      <w:bodyDiv w:val="1"/>
      <w:marLeft w:val="0"/>
      <w:marRight w:val="0"/>
      <w:marTop w:val="0"/>
      <w:marBottom w:val="0"/>
      <w:divBdr>
        <w:top w:val="none" w:sz="0" w:space="0" w:color="auto"/>
        <w:left w:val="none" w:sz="0" w:space="0" w:color="auto"/>
        <w:bottom w:val="none" w:sz="0" w:space="0" w:color="auto"/>
        <w:right w:val="none" w:sz="0" w:space="0" w:color="auto"/>
      </w:divBdr>
      <w:divsChild>
        <w:div w:id="1263340041">
          <w:marLeft w:val="0"/>
          <w:marRight w:val="0"/>
          <w:marTop w:val="0"/>
          <w:marBottom w:val="0"/>
          <w:divBdr>
            <w:top w:val="none" w:sz="0" w:space="0" w:color="auto"/>
            <w:left w:val="none" w:sz="0" w:space="0" w:color="auto"/>
            <w:bottom w:val="none" w:sz="0" w:space="0" w:color="auto"/>
            <w:right w:val="none" w:sz="0" w:space="0" w:color="auto"/>
          </w:divBdr>
        </w:div>
      </w:divsChild>
    </w:div>
    <w:div w:id="290939473">
      <w:bodyDiv w:val="1"/>
      <w:marLeft w:val="0"/>
      <w:marRight w:val="0"/>
      <w:marTop w:val="0"/>
      <w:marBottom w:val="0"/>
      <w:divBdr>
        <w:top w:val="none" w:sz="0" w:space="0" w:color="auto"/>
        <w:left w:val="none" w:sz="0" w:space="0" w:color="auto"/>
        <w:bottom w:val="none" w:sz="0" w:space="0" w:color="auto"/>
        <w:right w:val="none" w:sz="0" w:space="0" w:color="auto"/>
      </w:divBdr>
      <w:divsChild>
        <w:div w:id="236019191">
          <w:marLeft w:val="0"/>
          <w:marRight w:val="0"/>
          <w:marTop w:val="0"/>
          <w:marBottom w:val="0"/>
          <w:divBdr>
            <w:top w:val="none" w:sz="0" w:space="0" w:color="auto"/>
            <w:left w:val="none" w:sz="0" w:space="0" w:color="auto"/>
            <w:bottom w:val="none" w:sz="0" w:space="0" w:color="auto"/>
            <w:right w:val="none" w:sz="0" w:space="0" w:color="auto"/>
          </w:divBdr>
        </w:div>
        <w:div w:id="1923643235">
          <w:marLeft w:val="0"/>
          <w:marRight w:val="0"/>
          <w:marTop w:val="0"/>
          <w:marBottom w:val="0"/>
          <w:divBdr>
            <w:top w:val="none" w:sz="0" w:space="0" w:color="auto"/>
            <w:left w:val="none" w:sz="0" w:space="0" w:color="auto"/>
            <w:bottom w:val="none" w:sz="0" w:space="0" w:color="auto"/>
            <w:right w:val="none" w:sz="0" w:space="0" w:color="auto"/>
          </w:divBdr>
        </w:div>
        <w:div w:id="866406142">
          <w:marLeft w:val="0"/>
          <w:marRight w:val="0"/>
          <w:marTop w:val="0"/>
          <w:marBottom w:val="0"/>
          <w:divBdr>
            <w:top w:val="none" w:sz="0" w:space="0" w:color="auto"/>
            <w:left w:val="none" w:sz="0" w:space="0" w:color="auto"/>
            <w:bottom w:val="none" w:sz="0" w:space="0" w:color="auto"/>
            <w:right w:val="none" w:sz="0" w:space="0" w:color="auto"/>
          </w:divBdr>
        </w:div>
        <w:div w:id="2059737536">
          <w:marLeft w:val="0"/>
          <w:marRight w:val="0"/>
          <w:marTop w:val="0"/>
          <w:marBottom w:val="0"/>
          <w:divBdr>
            <w:top w:val="none" w:sz="0" w:space="0" w:color="auto"/>
            <w:left w:val="none" w:sz="0" w:space="0" w:color="auto"/>
            <w:bottom w:val="none" w:sz="0" w:space="0" w:color="auto"/>
            <w:right w:val="none" w:sz="0" w:space="0" w:color="auto"/>
          </w:divBdr>
        </w:div>
        <w:div w:id="1781601794">
          <w:marLeft w:val="0"/>
          <w:marRight w:val="0"/>
          <w:marTop w:val="0"/>
          <w:marBottom w:val="0"/>
          <w:divBdr>
            <w:top w:val="none" w:sz="0" w:space="0" w:color="auto"/>
            <w:left w:val="none" w:sz="0" w:space="0" w:color="auto"/>
            <w:bottom w:val="none" w:sz="0" w:space="0" w:color="auto"/>
            <w:right w:val="none" w:sz="0" w:space="0" w:color="auto"/>
          </w:divBdr>
        </w:div>
        <w:div w:id="1726293981">
          <w:marLeft w:val="0"/>
          <w:marRight w:val="0"/>
          <w:marTop w:val="0"/>
          <w:marBottom w:val="0"/>
          <w:divBdr>
            <w:top w:val="none" w:sz="0" w:space="0" w:color="auto"/>
            <w:left w:val="none" w:sz="0" w:space="0" w:color="auto"/>
            <w:bottom w:val="none" w:sz="0" w:space="0" w:color="auto"/>
            <w:right w:val="none" w:sz="0" w:space="0" w:color="auto"/>
          </w:divBdr>
        </w:div>
        <w:div w:id="1635483393">
          <w:marLeft w:val="0"/>
          <w:marRight w:val="0"/>
          <w:marTop w:val="0"/>
          <w:marBottom w:val="0"/>
          <w:divBdr>
            <w:top w:val="none" w:sz="0" w:space="0" w:color="auto"/>
            <w:left w:val="none" w:sz="0" w:space="0" w:color="auto"/>
            <w:bottom w:val="none" w:sz="0" w:space="0" w:color="auto"/>
            <w:right w:val="none" w:sz="0" w:space="0" w:color="auto"/>
          </w:divBdr>
        </w:div>
        <w:div w:id="2028167647">
          <w:marLeft w:val="0"/>
          <w:marRight w:val="0"/>
          <w:marTop w:val="0"/>
          <w:marBottom w:val="0"/>
          <w:divBdr>
            <w:top w:val="none" w:sz="0" w:space="0" w:color="auto"/>
            <w:left w:val="none" w:sz="0" w:space="0" w:color="auto"/>
            <w:bottom w:val="none" w:sz="0" w:space="0" w:color="auto"/>
            <w:right w:val="none" w:sz="0" w:space="0" w:color="auto"/>
          </w:divBdr>
        </w:div>
        <w:div w:id="1296331335">
          <w:marLeft w:val="0"/>
          <w:marRight w:val="0"/>
          <w:marTop w:val="0"/>
          <w:marBottom w:val="0"/>
          <w:divBdr>
            <w:top w:val="none" w:sz="0" w:space="0" w:color="auto"/>
            <w:left w:val="none" w:sz="0" w:space="0" w:color="auto"/>
            <w:bottom w:val="none" w:sz="0" w:space="0" w:color="auto"/>
            <w:right w:val="none" w:sz="0" w:space="0" w:color="auto"/>
          </w:divBdr>
        </w:div>
        <w:div w:id="1177497028">
          <w:marLeft w:val="0"/>
          <w:marRight w:val="0"/>
          <w:marTop w:val="0"/>
          <w:marBottom w:val="0"/>
          <w:divBdr>
            <w:top w:val="none" w:sz="0" w:space="0" w:color="auto"/>
            <w:left w:val="none" w:sz="0" w:space="0" w:color="auto"/>
            <w:bottom w:val="none" w:sz="0" w:space="0" w:color="auto"/>
            <w:right w:val="none" w:sz="0" w:space="0" w:color="auto"/>
          </w:divBdr>
        </w:div>
        <w:div w:id="1241451091">
          <w:marLeft w:val="0"/>
          <w:marRight w:val="0"/>
          <w:marTop w:val="0"/>
          <w:marBottom w:val="0"/>
          <w:divBdr>
            <w:top w:val="none" w:sz="0" w:space="0" w:color="auto"/>
            <w:left w:val="none" w:sz="0" w:space="0" w:color="auto"/>
            <w:bottom w:val="none" w:sz="0" w:space="0" w:color="auto"/>
            <w:right w:val="none" w:sz="0" w:space="0" w:color="auto"/>
          </w:divBdr>
        </w:div>
      </w:divsChild>
    </w:div>
    <w:div w:id="313875611">
      <w:bodyDiv w:val="1"/>
      <w:marLeft w:val="0"/>
      <w:marRight w:val="0"/>
      <w:marTop w:val="0"/>
      <w:marBottom w:val="0"/>
      <w:divBdr>
        <w:top w:val="none" w:sz="0" w:space="0" w:color="auto"/>
        <w:left w:val="none" w:sz="0" w:space="0" w:color="auto"/>
        <w:bottom w:val="none" w:sz="0" w:space="0" w:color="auto"/>
        <w:right w:val="none" w:sz="0" w:space="0" w:color="auto"/>
      </w:divBdr>
    </w:div>
    <w:div w:id="343241599">
      <w:bodyDiv w:val="1"/>
      <w:marLeft w:val="0"/>
      <w:marRight w:val="0"/>
      <w:marTop w:val="0"/>
      <w:marBottom w:val="0"/>
      <w:divBdr>
        <w:top w:val="none" w:sz="0" w:space="0" w:color="auto"/>
        <w:left w:val="none" w:sz="0" w:space="0" w:color="auto"/>
        <w:bottom w:val="none" w:sz="0" w:space="0" w:color="auto"/>
        <w:right w:val="none" w:sz="0" w:space="0" w:color="auto"/>
      </w:divBdr>
    </w:div>
    <w:div w:id="436868965">
      <w:bodyDiv w:val="1"/>
      <w:marLeft w:val="0"/>
      <w:marRight w:val="0"/>
      <w:marTop w:val="0"/>
      <w:marBottom w:val="0"/>
      <w:divBdr>
        <w:top w:val="none" w:sz="0" w:space="0" w:color="auto"/>
        <w:left w:val="none" w:sz="0" w:space="0" w:color="auto"/>
        <w:bottom w:val="none" w:sz="0" w:space="0" w:color="auto"/>
        <w:right w:val="none" w:sz="0" w:space="0" w:color="auto"/>
      </w:divBdr>
      <w:divsChild>
        <w:div w:id="995719674">
          <w:marLeft w:val="0"/>
          <w:marRight w:val="0"/>
          <w:marTop w:val="0"/>
          <w:marBottom w:val="0"/>
          <w:divBdr>
            <w:top w:val="none" w:sz="0" w:space="0" w:color="auto"/>
            <w:left w:val="none" w:sz="0" w:space="0" w:color="auto"/>
            <w:bottom w:val="none" w:sz="0" w:space="0" w:color="auto"/>
            <w:right w:val="none" w:sz="0" w:space="0" w:color="auto"/>
          </w:divBdr>
        </w:div>
      </w:divsChild>
    </w:div>
    <w:div w:id="457844394">
      <w:bodyDiv w:val="1"/>
      <w:marLeft w:val="0"/>
      <w:marRight w:val="0"/>
      <w:marTop w:val="0"/>
      <w:marBottom w:val="0"/>
      <w:divBdr>
        <w:top w:val="none" w:sz="0" w:space="0" w:color="auto"/>
        <w:left w:val="none" w:sz="0" w:space="0" w:color="auto"/>
        <w:bottom w:val="none" w:sz="0" w:space="0" w:color="auto"/>
        <w:right w:val="none" w:sz="0" w:space="0" w:color="auto"/>
      </w:divBdr>
    </w:div>
    <w:div w:id="489441154">
      <w:bodyDiv w:val="1"/>
      <w:marLeft w:val="0"/>
      <w:marRight w:val="0"/>
      <w:marTop w:val="0"/>
      <w:marBottom w:val="0"/>
      <w:divBdr>
        <w:top w:val="none" w:sz="0" w:space="0" w:color="auto"/>
        <w:left w:val="none" w:sz="0" w:space="0" w:color="auto"/>
        <w:bottom w:val="none" w:sz="0" w:space="0" w:color="auto"/>
        <w:right w:val="none" w:sz="0" w:space="0" w:color="auto"/>
      </w:divBdr>
      <w:divsChild>
        <w:div w:id="1900895378">
          <w:marLeft w:val="0"/>
          <w:marRight w:val="0"/>
          <w:marTop w:val="0"/>
          <w:marBottom w:val="0"/>
          <w:divBdr>
            <w:top w:val="none" w:sz="0" w:space="0" w:color="auto"/>
            <w:left w:val="none" w:sz="0" w:space="0" w:color="auto"/>
            <w:bottom w:val="none" w:sz="0" w:space="0" w:color="auto"/>
            <w:right w:val="none" w:sz="0" w:space="0" w:color="auto"/>
          </w:divBdr>
        </w:div>
        <w:div w:id="1781097137">
          <w:marLeft w:val="0"/>
          <w:marRight w:val="0"/>
          <w:marTop w:val="0"/>
          <w:marBottom w:val="0"/>
          <w:divBdr>
            <w:top w:val="none" w:sz="0" w:space="0" w:color="auto"/>
            <w:left w:val="none" w:sz="0" w:space="0" w:color="auto"/>
            <w:bottom w:val="none" w:sz="0" w:space="0" w:color="auto"/>
            <w:right w:val="none" w:sz="0" w:space="0" w:color="auto"/>
          </w:divBdr>
        </w:div>
        <w:div w:id="1228757762">
          <w:marLeft w:val="0"/>
          <w:marRight w:val="0"/>
          <w:marTop w:val="0"/>
          <w:marBottom w:val="0"/>
          <w:divBdr>
            <w:top w:val="none" w:sz="0" w:space="0" w:color="auto"/>
            <w:left w:val="none" w:sz="0" w:space="0" w:color="auto"/>
            <w:bottom w:val="none" w:sz="0" w:space="0" w:color="auto"/>
            <w:right w:val="none" w:sz="0" w:space="0" w:color="auto"/>
          </w:divBdr>
        </w:div>
        <w:div w:id="118033577">
          <w:marLeft w:val="0"/>
          <w:marRight w:val="0"/>
          <w:marTop w:val="0"/>
          <w:marBottom w:val="0"/>
          <w:divBdr>
            <w:top w:val="none" w:sz="0" w:space="0" w:color="auto"/>
            <w:left w:val="none" w:sz="0" w:space="0" w:color="auto"/>
            <w:bottom w:val="none" w:sz="0" w:space="0" w:color="auto"/>
            <w:right w:val="none" w:sz="0" w:space="0" w:color="auto"/>
          </w:divBdr>
        </w:div>
        <w:div w:id="1197616315">
          <w:marLeft w:val="0"/>
          <w:marRight w:val="0"/>
          <w:marTop w:val="0"/>
          <w:marBottom w:val="0"/>
          <w:divBdr>
            <w:top w:val="none" w:sz="0" w:space="0" w:color="auto"/>
            <w:left w:val="none" w:sz="0" w:space="0" w:color="auto"/>
            <w:bottom w:val="none" w:sz="0" w:space="0" w:color="auto"/>
            <w:right w:val="none" w:sz="0" w:space="0" w:color="auto"/>
          </w:divBdr>
        </w:div>
      </w:divsChild>
    </w:div>
    <w:div w:id="605160095">
      <w:bodyDiv w:val="1"/>
      <w:marLeft w:val="0"/>
      <w:marRight w:val="0"/>
      <w:marTop w:val="0"/>
      <w:marBottom w:val="0"/>
      <w:divBdr>
        <w:top w:val="none" w:sz="0" w:space="0" w:color="auto"/>
        <w:left w:val="none" w:sz="0" w:space="0" w:color="auto"/>
        <w:bottom w:val="none" w:sz="0" w:space="0" w:color="auto"/>
        <w:right w:val="none" w:sz="0" w:space="0" w:color="auto"/>
      </w:divBdr>
      <w:divsChild>
        <w:div w:id="229465930">
          <w:marLeft w:val="0"/>
          <w:marRight w:val="0"/>
          <w:marTop w:val="0"/>
          <w:marBottom w:val="0"/>
          <w:divBdr>
            <w:top w:val="none" w:sz="0" w:space="0" w:color="auto"/>
            <w:left w:val="none" w:sz="0" w:space="0" w:color="auto"/>
            <w:bottom w:val="none" w:sz="0" w:space="0" w:color="auto"/>
            <w:right w:val="none" w:sz="0" w:space="0" w:color="auto"/>
          </w:divBdr>
        </w:div>
        <w:div w:id="800999370">
          <w:marLeft w:val="0"/>
          <w:marRight w:val="0"/>
          <w:marTop w:val="0"/>
          <w:marBottom w:val="0"/>
          <w:divBdr>
            <w:top w:val="none" w:sz="0" w:space="0" w:color="auto"/>
            <w:left w:val="none" w:sz="0" w:space="0" w:color="auto"/>
            <w:bottom w:val="none" w:sz="0" w:space="0" w:color="auto"/>
            <w:right w:val="none" w:sz="0" w:space="0" w:color="auto"/>
          </w:divBdr>
        </w:div>
        <w:div w:id="641036991">
          <w:marLeft w:val="0"/>
          <w:marRight w:val="0"/>
          <w:marTop w:val="0"/>
          <w:marBottom w:val="0"/>
          <w:divBdr>
            <w:top w:val="none" w:sz="0" w:space="0" w:color="auto"/>
            <w:left w:val="none" w:sz="0" w:space="0" w:color="auto"/>
            <w:bottom w:val="none" w:sz="0" w:space="0" w:color="auto"/>
            <w:right w:val="none" w:sz="0" w:space="0" w:color="auto"/>
          </w:divBdr>
        </w:div>
        <w:div w:id="945889103">
          <w:marLeft w:val="0"/>
          <w:marRight w:val="0"/>
          <w:marTop w:val="0"/>
          <w:marBottom w:val="0"/>
          <w:divBdr>
            <w:top w:val="none" w:sz="0" w:space="0" w:color="auto"/>
            <w:left w:val="none" w:sz="0" w:space="0" w:color="auto"/>
            <w:bottom w:val="none" w:sz="0" w:space="0" w:color="auto"/>
            <w:right w:val="none" w:sz="0" w:space="0" w:color="auto"/>
          </w:divBdr>
        </w:div>
        <w:div w:id="1017660022">
          <w:marLeft w:val="0"/>
          <w:marRight w:val="0"/>
          <w:marTop w:val="0"/>
          <w:marBottom w:val="0"/>
          <w:divBdr>
            <w:top w:val="none" w:sz="0" w:space="0" w:color="auto"/>
            <w:left w:val="none" w:sz="0" w:space="0" w:color="auto"/>
            <w:bottom w:val="none" w:sz="0" w:space="0" w:color="auto"/>
            <w:right w:val="none" w:sz="0" w:space="0" w:color="auto"/>
          </w:divBdr>
        </w:div>
        <w:div w:id="1291782400">
          <w:marLeft w:val="0"/>
          <w:marRight w:val="0"/>
          <w:marTop w:val="0"/>
          <w:marBottom w:val="0"/>
          <w:divBdr>
            <w:top w:val="none" w:sz="0" w:space="0" w:color="auto"/>
            <w:left w:val="none" w:sz="0" w:space="0" w:color="auto"/>
            <w:bottom w:val="none" w:sz="0" w:space="0" w:color="auto"/>
            <w:right w:val="none" w:sz="0" w:space="0" w:color="auto"/>
          </w:divBdr>
        </w:div>
        <w:div w:id="1640960506">
          <w:marLeft w:val="0"/>
          <w:marRight w:val="0"/>
          <w:marTop w:val="0"/>
          <w:marBottom w:val="0"/>
          <w:divBdr>
            <w:top w:val="none" w:sz="0" w:space="0" w:color="auto"/>
            <w:left w:val="none" w:sz="0" w:space="0" w:color="auto"/>
            <w:bottom w:val="none" w:sz="0" w:space="0" w:color="auto"/>
            <w:right w:val="none" w:sz="0" w:space="0" w:color="auto"/>
          </w:divBdr>
        </w:div>
        <w:div w:id="519272290">
          <w:marLeft w:val="0"/>
          <w:marRight w:val="0"/>
          <w:marTop w:val="0"/>
          <w:marBottom w:val="0"/>
          <w:divBdr>
            <w:top w:val="none" w:sz="0" w:space="0" w:color="auto"/>
            <w:left w:val="none" w:sz="0" w:space="0" w:color="auto"/>
            <w:bottom w:val="none" w:sz="0" w:space="0" w:color="auto"/>
            <w:right w:val="none" w:sz="0" w:space="0" w:color="auto"/>
          </w:divBdr>
        </w:div>
        <w:div w:id="274555614">
          <w:marLeft w:val="0"/>
          <w:marRight w:val="0"/>
          <w:marTop w:val="0"/>
          <w:marBottom w:val="0"/>
          <w:divBdr>
            <w:top w:val="none" w:sz="0" w:space="0" w:color="auto"/>
            <w:left w:val="none" w:sz="0" w:space="0" w:color="auto"/>
            <w:bottom w:val="none" w:sz="0" w:space="0" w:color="auto"/>
            <w:right w:val="none" w:sz="0" w:space="0" w:color="auto"/>
          </w:divBdr>
        </w:div>
        <w:div w:id="343439328">
          <w:marLeft w:val="0"/>
          <w:marRight w:val="0"/>
          <w:marTop w:val="0"/>
          <w:marBottom w:val="0"/>
          <w:divBdr>
            <w:top w:val="none" w:sz="0" w:space="0" w:color="auto"/>
            <w:left w:val="none" w:sz="0" w:space="0" w:color="auto"/>
            <w:bottom w:val="none" w:sz="0" w:space="0" w:color="auto"/>
            <w:right w:val="none" w:sz="0" w:space="0" w:color="auto"/>
          </w:divBdr>
        </w:div>
        <w:div w:id="23290868">
          <w:marLeft w:val="0"/>
          <w:marRight w:val="0"/>
          <w:marTop w:val="0"/>
          <w:marBottom w:val="0"/>
          <w:divBdr>
            <w:top w:val="none" w:sz="0" w:space="0" w:color="auto"/>
            <w:left w:val="none" w:sz="0" w:space="0" w:color="auto"/>
            <w:bottom w:val="none" w:sz="0" w:space="0" w:color="auto"/>
            <w:right w:val="none" w:sz="0" w:space="0" w:color="auto"/>
          </w:divBdr>
        </w:div>
      </w:divsChild>
    </w:div>
    <w:div w:id="617839671">
      <w:bodyDiv w:val="1"/>
      <w:marLeft w:val="0"/>
      <w:marRight w:val="0"/>
      <w:marTop w:val="0"/>
      <w:marBottom w:val="0"/>
      <w:divBdr>
        <w:top w:val="none" w:sz="0" w:space="0" w:color="auto"/>
        <w:left w:val="none" w:sz="0" w:space="0" w:color="auto"/>
        <w:bottom w:val="none" w:sz="0" w:space="0" w:color="auto"/>
        <w:right w:val="none" w:sz="0" w:space="0" w:color="auto"/>
      </w:divBdr>
      <w:divsChild>
        <w:div w:id="2030064645">
          <w:marLeft w:val="0"/>
          <w:marRight w:val="0"/>
          <w:marTop w:val="0"/>
          <w:marBottom w:val="0"/>
          <w:divBdr>
            <w:top w:val="none" w:sz="0" w:space="0" w:color="auto"/>
            <w:left w:val="none" w:sz="0" w:space="0" w:color="auto"/>
            <w:bottom w:val="none" w:sz="0" w:space="0" w:color="auto"/>
            <w:right w:val="none" w:sz="0" w:space="0" w:color="auto"/>
          </w:divBdr>
        </w:div>
        <w:div w:id="1549679851">
          <w:marLeft w:val="0"/>
          <w:marRight w:val="0"/>
          <w:marTop w:val="0"/>
          <w:marBottom w:val="0"/>
          <w:divBdr>
            <w:top w:val="none" w:sz="0" w:space="0" w:color="auto"/>
            <w:left w:val="none" w:sz="0" w:space="0" w:color="auto"/>
            <w:bottom w:val="none" w:sz="0" w:space="0" w:color="auto"/>
            <w:right w:val="none" w:sz="0" w:space="0" w:color="auto"/>
          </w:divBdr>
        </w:div>
        <w:div w:id="1210416355">
          <w:marLeft w:val="313"/>
          <w:marRight w:val="313"/>
          <w:marTop w:val="0"/>
          <w:marBottom w:val="0"/>
          <w:divBdr>
            <w:top w:val="none" w:sz="0" w:space="0" w:color="auto"/>
            <w:left w:val="none" w:sz="0" w:space="0" w:color="auto"/>
            <w:bottom w:val="none" w:sz="0" w:space="0" w:color="auto"/>
            <w:right w:val="none" w:sz="0" w:space="0" w:color="auto"/>
          </w:divBdr>
          <w:divsChild>
            <w:div w:id="557277384">
              <w:marLeft w:val="0"/>
              <w:marRight w:val="0"/>
              <w:marTop w:val="0"/>
              <w:marBottom w:val="0"/>
              <w:divBdr>
                <w:top w:val="none" w:sz="0" w:space="0" w:color="auto"/>
                <w:left w:val="none" w:sz="0" w:space="0" w:color="auto"/>
                <w:bottom w:val="none" w:sz="0" w:space="0" w:color="auto"/>
                <w:right w:val="none" w:sz="0" w:space="0" w:color="auto"/>
              </w:divBdr>
            </w:div>
            <w:div w:id="1968582221">
              <w:marLeft w:val="0"/>
              <w:marRight w:val="0"/>
              <w:marTop w:val="125"/>
              <w:marBottom w:val="0"/>
              <w:divBdr>
                <w:top w:val="none" w:sz="0" w:space="0" w:color="auto"/>
                <w:left w:val="none" w:sz="0" w:space="0" w:color="auto"/>
                <w:bottom w:val="none" w:sz="0" w:space="0" w:color="auto"/>
                <w:right w:val="none" w:sz="0" w:space="0" w:color="auto"/>
              </w:divBdr>
            </w:div>
          </w:divsChild>
        </w:div>
        <w:div w:id="815146085">
          <w:marLeft w:val="0"/>
          <w:marRight w:val="0"/>
          <w:marTop w:val="0"/>
          <w:marBottom w:val="0"/>
          <w:divBdr>
            <w:top w:val="none" w:sz="0" w:space="0" w:color="auto"/>
            <w:left w:val="none" w:sz="0" w:space="0" w:color="auto"/>
            <w:bottom w:val="none" w:sz="0" w:space="0" w:color="auto"/>
            <w:right w:val="none" w:sz="0" w:space="0" w:color="auto"/>
          </w:divBdr>
          <w:divsChild>
            <w:div w:id="1219703793">
              <w:marLeft w:val="250"/>
              <w:marRight w:val="0"/>
              <w:marTop w:val="0"/>
              <w:marBottom w:val="0"/>
              <w:divBdr>
                <w:top w:val="none" w:sz="0" w:space="0" w:color="auto"/>
                <w:left w:val="none" w:sz="0" w:space="0" w:color="auto"/>
                <w:bottom w:val="none" w:sz="0" w:space="0" w:color="auto"/>
                <w:right w:val="none" w:sz="0" w:space="0" w:color="auto"/>
              </w:divBdr>
            </w:div>
          </w:divsChild>
        </w:div>
        <w:div w:id="668480267">
          <w:marLeft w:val="0"/>
          <w:marRight w:val="0"/>
          <w:marTop w:val="0"/>
          <w:marBottom w:val="0"/>
          <w:divBdr>
            <w:top w:val="none" w:sz="0" w:space="0" w:color="auto"/>
            <w:left w:val="none" w:sz="0" w:space="0" w:color="auto"/>
            <w:bottom w:val="none" w:sz="0" w:space="0" w:color="auto"/>
            <w:right w:val="none" w:sz="0" w:space="0" w:color="auto"/>
          </w:divBdr>
          <w:divsChild>
            <w:div w:id="937493035">
              <w:marLeft w:val="250"/>
              <w:marRight w:val="0"/>
              <w:marTop w:val="0"/>
              <w:marBottom w:val="0"/>
              <w:divBdr>
                <w:top w:val="none" w:sz="0" w:space="0" w:color="auto"/>
                <w:left w:val="none" w:sz="0" w:space="0" w:color="auto"/>
                <w:bottom w:val="none" w:sz="0" w:space="0" w:color="auto"/>
                <w:right w:val="none" w:sz="0" w:space="0" w:color="auto"/>
              </w:divBdr>
            </w:div>
          </w:divsChild>
        </w:div>
        <w:div w:id="658966938">
          <w:marLeft w:val="0"/>
          <w:marRight w:val="0"/>
          <w:marTop w:val="0"/>
          <w:marBottom w:val="0"/>
          <w:divBdr>
            <w:top w:val="none" w:sz="0" w:space="0" w:color="auto"/>
            <w:left w:val="none" w:sz="0" w:space="0" w:color="auto"/>
            <w:bottom w:val="none" w:sz="0" w:space="0" w:color="auto"/>
            <w:right w:val="none" w:sz="0" w:space="0" w:color="auto"/>
          </w:divBdr>
          <w:divsChild>
            <w:div w:id="1459370629">
              <w:marLeft w:val="250"/>
              <w:marRight w:val="0"/>
              <w:marTop w:val="0"/>
              <w:marBottom w:val="0"/>
              <w:divBdr>
                <w:top w:val="none" w:sz="0" w:space="0" w:color="auto"/>
                <w:left w:val="none" w:sz="0" w:space="0" w:color="auto"/>
                <w:bottom w:val="none" w:sz="0" w:space="0" w:color="auto"/>
                <w:right w:val="none" w:sz="0" w:space="0" w:color="auto"/>
              </w:divBdr>
            </w:div>
          </w:divsChild>
        </w:div>
        <w:div w:id="1253513088">
          <w:marLeft w:val="0"/>
          <w:marRight w:val="0"/>
          <w:marTop w:val="0"/>
          <w:marBottom w:val="0"/>
          <w:divBdr>
            <w:top w:val="none" w:sz="0" w:space="0" w:color="auto"/>
            <w:left w:val="none" w:sz="0" w:space="0" w:color="auto"/>
            <w:bottom w:val="none" w:sz="0" w:space="0" w:color="auto"/>
            <w:right w:val="none" w:sz="0" w:space="0" w:color="auto"/>
          </w:divBdr>
          <w:divsChild>
            <w:div w:id="1704287083">
              <w:marLeft w:val="250"/>
              <w:marRight w:val="0"/>
              <w:marTop w:val="0"/>
              <w:marBottom w:val="0"/>
              <w:divBdr>
                <w:top w:val="none" w:sz="0" w:space="0" w:color="auto"/>
                <w:left w:val="none" w:sz="0" w:space="0" w:color="auto"/>
                <w:bottom w:val="none" w:sz="0" w:space="0" w:color="auto"/>
                <w:right w:val="none" w:sz="0" w:space="0" w:color="auto"/>
              </w:divBdr>
            </w:div>
          </w:divsChild>
        </w:div>
      </w:divsChild>
    </w:div>
    <w:div w:id="665983637">
      <w:bodyDiv w:val="1"/>
      <w:marLeft w:val="0"/>
      <w:marRight w:val="0"/>
      <w:marTop w:val="0"/>
      <w:marBottom w:val="0"/>
      <w:divBdr>
        <w:top w:val="none" w:sz="0" w:space="0" w:color="auto"/>
        <w:left w:val="none" w:sz="0" w:space="0" w:color="auto"/>
        <w:bottom w:val="none" w:sz="0" w:space="0" w:color="auto"/>
        <w:right w:val="none" w:sz="0" w:space="0" w:color="auto"/>
      </w:divBdr>
    </w:div>
    <w:div w:id="717365315">
      <w:bodyDiv w:val="1"/>
      <w:marLeft w:val="0"/>
      <w:marRight w:val="0"/>
      <w:marTop w:val="0"/>
      <w:marBottom w:val="0"/>
      <w:divBdr>
        <w:top w:val="none" w:sz="0" w:space="0" w:color="auto"/>
        <w:left w:val="none" w:sz="0" w:space="0" w:color="auto"/>
        <w:bottom w:val="none" w:sz="0" w:space="0" w:color="auto"/>
        <w:right w:val="none" w:sz="0" w:space="0" w:color="auto"/>
      </w:divBdr>
    </w:div>
    <w:div w:id="752825511">
      <w:bodyDiv w:val="1"/>
      <w:marLeft w:val="0"/>
      <w:marRight w:val="0"/>
      <w:marTop w:val="0"/>
      <w:marBottom w:val="0"/>
      <w:divBdr>
        <w:top w:val="none" w:sz="0" w:space="0" w:color="auto"/>
        <w:left w:val="none" w:sz="0" w:space="0" w:color="auto"/>
        <w:bottom w:val="none" w:sz="0" w:space="0" w:color="auto"/>
        <w:right w:val="none" w:sz="0" w:space="0" w:color="auto"/>
      </w:divBdr>
      <w:divsChild>
        <w:div w:id="782965902">
          <w:marLeft w:val="0"/>
          <w:marRight w:val="0"/>
          <w:marTop w:val="0"/>
          <w:marBottom w:val="0"/>
          <w:divBdr>
            <w:top w:val="none" w:sz="0" w:space="0" w:color="auto"/>
            <w:left w:val="none" w:sz="0" w:space="0" w:color="auto"/>
            <w:bottom w:val="none" w:sz="0" w:space="0" w:color="auto"/>
            <w:right w:val="none" w:sz="0" w:space="0" w:color="auto"/>
          </w:divBdr>
        </w:div>
        <w:div w:id="121970747">
          <w:marLeft w:val="0"/>
          <w:marRight w:val="0"/>
          <w:marTop w:val="0"/>
          <w:marBottom w:val="0"/>
          <w:divBdr>
            <w:top w:val="none" w:sz="0" w:space="0" w:color="auto"/>
            <w:left w:val="none" w:sz="0" w:space="0" w:color="auto"/>
            <w:bottom w:val="none" w:sz="0" w:space="0" w:color="auto"/>
            <w:right w:val="none" w:sz="0" w:space="0" w:color="auto"/>
          </w:divBdr>
        </w:div>
        <w:div w:id="1981497353">
          <w:marLeft w:val="0"/>
          <w:marRight w:val="0"/>
          <w:marTop w:val="0"/>
          <w:marBottom w:val="0"/>
          <w:divBdr>
            <w:top w:val="none" w:sz="0" w:space="0" w:color="auto"/>
            <w:left w:val="none" w:sz="0" w:space="0" w:color="auto"/>
            <w:bottom w:val="none" w:sz="0" w:space="0" w:color="auto"/>
            <w:right w:val="none" w:sz="0" w:space="0" w:color="auto"/>
          </w:divBdr>
        </w:div>
        <w:div w:id="914123853">
          <w:marLeft w:val="0"/>
          <w:marRight w:val="0"/>
          <w:marTop w:val="0"/>
          <w:marBottom w:val="0"/>
          <w:divBdr>
            <w:top w:val="none" w:sz="0" w:space="0" w:color="auto"/>
            <w:left w:val="none" w:sz="0" w:space="0" w:color="auto"/>
            <w:bottom w:val="none" w:sz="0" w:space="0" w:color="auto"/>
            <w:right w:val="none" w:sz="0" w:space="0" w:color="auto"/>
          </w:divBdr>
        </w:div>
        <w:div w:id="1983343692">
          <w:marLeft w:val="0"/>
          <w:marRight w:val="0"/>
          <w:marTop w:val="0"/>
          <w:marBottom w:val="0"/>
          <w:divBdr>
            <w:top w:val="none" w:sz="0" w:space="0" w:color="auto"/>
            <w:left w:val="none" w:sz="0" w:space="0" w:color="auto"/>
            <w:bottom w:val="none" w:sz="0" w:space="0" w:color="auto"/>
            <w:right w:val="none" w:sz="0" w:space="0" w:color="auto"/>
          </w:divBdr>
        </w:div>
        <w:div w:id="946887188">
          <w:marLeft w:val="0"/>
          <w:marRight w:val="0"/>
          <w:marTop w:val="0"/>
          <w:marBottom w:val="0"/>
          <w:divBdr>
            <w:top w:val="none" w:sz="0" w:space="0" w:color="auto"/>
            <w:left w:val="none" w:sz="0" w:space="0" w:color="auto"/>
            <w:bottom w:val="none" w:sz="0" w:space="0" w:color="auto"/>
            <w:right w:val="none" w:sz="0" w:space="0" w:color="auto"/>
          </w:divBdr>
        </w:div>
        <w:div w:id="1659653597">
          <w:marLeft w:val="0"/>
          <w:marRight w:val="0"/>
          <w:marTop w:val="0"/>
          <w:marBottom w:val="0"/>
          <w:divBdr>
            <w:top w:val="none" w:sz="0" w:space="0" w:color="auto"/>
            <w:left w:val="none" w:sz="0" w:space="0" w:color="auto"/>
            <w:bottom w:val="none" w:sz="0" w:space="0" w:color="auto"/>
            <w:right w:val="none" w:sz="0" w:space="0" w:color="auto"/>
          </w:divBdr>
        </w:div>
        <w:div w:id="841242355">
          <w:marLeft w:val="0"/>
          <w:marRight w:val="0"/>
          <w:marTop w:val="0"/>
          <w:marBottom w:val="0"/>
          <w:divBdr>
            <w:top w:val="none" w:sz="0" w:space="0" w:color="auto"/>
            <w:left w:val="none" w:sz="0" w:space="0" w:color="auto"/>
            <w:bottom w:val="none" w:sz="0" w:space="0" w:color="auto"/>
            <w:right w:val="none" w:sz="0" w:space="0" w:color="auto"/>
          </w:divBdr>
        </w:div>
        <w:div w:id="1143155398">
          <w:marLeft w:val="0"/>
          <w:marRight w:val="0"/>
          <w:marTop w:val="0"/>
          <w:marBottom w:val="0"/>
          <w:divBdr>
            <w:top w:val="none" w:sz="0" w:space="0" w:color="auto"/>
            <w:left w:val="none" w:sz="0" w:space="0" w:color="auto"/>
            <w:bottom w:val="none" w:sz="0" w:space="0" w:color="auto"/>
            <w:right w:val="none" w:sz="0" w:space="0" w:color="auto"/>
          </w:divBdr>
        </w:div>
        <w:div w:id="87431278">
          <w:marLeft w:val="0"/>
          <w:marRight w:val="0"/>
          <w:marTop w:val="0"/>
          <w:marBottom w:val="0"/>
          <w:divBdr>
            <w:top w:val="none" w:sz="0" w:space="0" w:color="auto"/>
            <w:left w:val="none" w:sz="0" w:space="0" w:color="auto"/>
            <w:bottom w:val="none" w:sz="0" w:space="0" w:color="auto"/>
            <w:right w:val="none" w:sz="0" w:space="0" w:color="auto"/>
          </w:divBdr>
        </w:div>
        <w:div w:id="1254316029">
          <w:marLeft w:val="0"/>
          <w:marRight w:val="0"/>
          <w:marTop w:val="0"/>
          <w:marBottom w:val="0"/>
          <w:divBdr>
            <w:top w:val="none" w:sz="0" w:space="0" w:color="auto"/>
            <w:left w:val="none" w:sz="0" w:space="0" w:color="auto"/>
            <w:bottom w:val="none" w:sz="0" w:space="0" w:color="auto"/>
            <w:right w:val="none" w:sz="0" w:space="0" w:color="auto"/>
          </w:divBdr>
        </w:div>
      </w:divsChild>
    </w:div>
    <w:div w:id="767964828">
      <w:bodyDiv w:val="1"/>
      <w:marLeft w:val="0"/>
      <w:marRight w:val="0"/>
      <w:marTop w:val="0"/>
      <w:marBottom w:val="0"/>
      <w:divBdr>
        <w:top w:val="none" w:sz="0" w:space="0" w:color="auto"/>
        <w:left w:val="none" w:sz="0" w:space="0" w:color="auto"/>
        <w:bottom w:val="none" w:sz="0" w:space="0" w:color="auto"/>
        <w:right w:val="none" w:sz="0" w:space="0" w:color="auto"/>
      </w:divBdr>
    </w:div>
    <w:div w:id="772894718">
      <w:bodyDiv w:val="1"/>
      <w:marLeft w:val="0"/>
      <w:marRight w:val="0"/>
      <w:marTop w:val="0"/>
      <w:marBottom w:val="0"/>
      <w:divBdr>
        <w:top w:val="none" w:sz="0" w:space="0" w:color="auto"/>
        <w:left w:val="none" w:sz="0" w:space="0" w:color="auto"/>
        <w:bottom w:val="none" w:sz="0" w:space="0" w:color="auto"/>
        <w:right w:val="none" w:sz="0" w:space="0" w:color="auto"/>
      </w:divBdr>
    </w:div>
    <w:div w:id="804783103">
      <w:bodyDiv w:val="1"/>
      <w:marLeft w:val="0"/>
      <w:marRight w:val="0"/>
      <w:marTop w:val="0"/>
      <w:marBottom w:val="0"/>
      <w:divBdr>
        <w:top w:val="none" w:sz="0" w:space="0" w:color="auto"/>
        <w:left w:val="none" w:sz="0" w:space="0" w:color="auto"/>
        <w:bottom w:val="none" w:sz="0" w:space="0" w:color="auto"/>
        <w:right w:val="none" w:sz="0" w:space="0" w:color="auto"/>
      </w:divBdr>
      <w:divsChild>
        <w:div w:id="1426610281">
          <w:marLeft w:val="0"/>
          <w:marRight w:val="0"/>
          <w:marTop w:val="0"/>
          <w:marBottom w:val="0"/>
          <w:divBdr>
            <w:top w:val="none" w:sz="0" w:space="0" w:color="auto"/>
            <w:left w:val="none" w:sz="0" w:space="0" w:color="auto"/>
            <w:bottom w:val="none" w:sz="0" w:space="0" w:color="auto"/>
            <w:right w:val="none" w:sz="0" w:space="0" w:color="auto"/>
          </w:divBdr>
        </w:div>
        <w:div w:id="1294290239">
          <w:marLeft w:val="0"/>
          <w:marRight w:val="0"/>
          <w:marTop w:val="0"/>
          <w:marBottom w:val="0"/>
          <w:divBdr>
            <w:top w:val="none" w:sz="0" w:space="0" w:color="auto"/>
            <w:left w:val="none" w:sz="0" w:space="0" w:color="auto"/>
            <w:bottom w:val="none" w:sz="0" w:space="0" w:color="auto"/>
            <w:right w:val="none" w:sz="0" w:space="0" w:color="auto"/>
          </w:divBdr>
        </w:div>
        <w:div w:id="132331967">
          <w:marLeft w:val="0"/>
          <w:marRight w:val="0"/>
          <w:marTop w:val="0"/>
          <w:marBottom w:val="0"/>
          <w:divBdr>
            <w:top w:val="none" w:sz="0" w:space="0" w:color="auto"/>
            <w:left w:val="none" w:sz="0" w:space="0" w:color="auto"/>
            <w:bottom w:val="none" w:sz="0" w:space="0" w:color="auto"/>
            <w:right w:val="none" w:sz="0" w:space="0" w:color="auto"/>
          </w:divBdr>
        </w:div>
        <w:div w:id="1822039602">
          <w:marLeft w:val="0"/>
          <w:marRight w:val="0"/>
          <w:marTop w:val="0"/>
          <w:marBottom w:val="0"/>
          <w:divBdr>
            <w:top w:val="none" w:sz="0" w:space="0" w:color="auto"/>
            <w:left w:val="none" w:sz="0" w:space="0" w:color="auto"/>
            <w:bottom w:val="none" w:sz="0" w:space="0" w:color="auto"/>
            <w:right w:val="none" w:sz="0" w:space="0" w:color="auto"/>
          </w:divBdr>
        </w:div>
        <w:div w:id="1656106003">
          <w:marLeft w:val="0"/>
          <w:marRight w:val="0"/>
          <w:marTop w:val="0"/>
          <w:marBottom w:val="0"/>
          <w:divBdr>
            <w:top w:val="none" w:sz="0" w:space="0" w:color="auto"/>
            <w:left w:val="none" w:sz="0" w:space="0" w:color="auto"/>
            <w:bottom w:val="none" w:sz="0" w:space="0" w:color="auto"/>
            <w:right w:val="none" w:sz="0" w:space="0" w:color="auto"/>
          </w:divBdr>
        </w:div>
        <w:div w:id="1556697537">
          <w:marLeft w:val="0"/>
          <w:marRight w:val="0"/>
          <w:marTop w:val="0"/>
          <w:marBottom w:val="0"/>
          <w:divBdr>
            <w:top w:val="none" w:sz="0" w:space="0" w:color="auto"/>
            <w:left w:val="none" w:sz="0" w:space="0" w:color="auto"/>
            <w:bottom w:val="none" w:sz="0" w:space="0" w:color="auto"/>
            <w:right w:val="none" w:sz="0" w:space="0" w:color="auto"/>
          </w:divBdr>
        </w:div>
        <w:div w:id="30880442">
          <w:marLeft w:val="0"/>
          <w:marRight w:val="0"/>
          <w:marTop w:val="0"/>
          <w:marBottom w:val="0"/>
          <w:divBdr>
            <w:top w:val="none" w:sz="0" w:space="0" w:color="auto"/>
            <w:left w:val="none" w:sz="0" w:space="0" w:color="auto"/>
            <w:bottom w:val="none" w:sz="0" w:space="0" w:color="auto"/>
            <w:right w:val="none" w:sz="0" w:space="0" w:color="auto"/>
          </w:divBdr>
        </w:div>
        <w:div w:id="477694852">
          <w:marLeft w:val="0"/>
          <w:marRight w:val="0"/>
          <w:marTop w:val="0"/>
          <w:marBottom w:val="0"/>
          <w:divBdr>
            <w:top w:val="none" w:sz="0" w:space="0" w:color="auto"/>
            <w:left w:val="none" w:sz="0" w:space="0" w:color="auto"/>
            <w:bottom w:val="none" w:sz="0" w:space="0" w:color="auto"/>
            <w:right w:val="none" w:sz="0" w:space="0" w:color="auto"/>
          </w:divBdr>
        </w:div>
        <w:div w:id="1210728814">
          <w:marLeft w:val="0"/>
          <w:marRight w:val="0"/>
          <w:marTop w:val="0"/>
          <w:marBottom w:val="0"/>
          <w:divBdr>
            <w:top w:val="none" w:sz="0" w:space="0" w:color="auto"/>
            <w:left w:val="none" w:sz="0" w:space="0" w:color="auto"/>
            <w:bottom w:val="none" w:sz="0" w:space="0" w:color="auto"/>
            <w:right w:val="none" w:sz="0" w:space="0" w:color="auto"/>
          </w:divBdr>
        </w:div>
        <w:div w:id="1128007166">
          <w:marLeft w:val="0"/>
          <w:marRight w:val="0"/>
          <w:marTop w:val="0"/>
          <w:marBottom w:val="0"/>
          <w:divBdr>
            <w:top w:val="none" w:sz="0" w:space="0" w:color="auto"/>
            <w:left w:val="none" w:sz="0" w:space="0" w:color="auto"/>
            <w:bottom w:val="none" w:sz="0" w:space="0" w:color="auto"/>
            <w:right w:val="none" w:sz="0" w:space="0" w:color="auto"/>
          </w:divBdr>
        </w:div>
        <w:div w:id="1949198658">
          <w:marLeft w:val="0"/>
          <w:marRight w:val="0"/>
          <w:marTop w:val="0"/>
          <w:marBottom w:val="0"/>
          <w:divBdr>
            <w:top w:val="none" w:sz="0" w:space="0" w:color="auto"/>
            <w:left w:val="none" w:sz="0" w:space="0" w:color="auto"/>
            <w:bottom w:val="none" w:sz="0" w:space="0" w:color="auto"/>
            <w:right w:val="none" w:sz="0" w:space="0" w:color="auto"/>
          </w:divBdr>
        </w:div>
      </w:divsChild>
    </w:div>
    <w:div w:id="870992397">
      <w:bodyDiv w:val="1"/>
      <w:marLeft w:val="0"/>
      <w:marRight w:val="0"/>
      <w:marTop w:val="0"/>
      <w:marBottom w:val="0"/>
      <w:divBdr>
        <w:top w:val="none" w:sz="0" w:space="0" w:color="auto"/>
        <w:left w:val="none" w:sz="0" w:space="0" w:color="auto"/>
        <w:bottom w:val="none" w:sz="0" w:space="0" w:color="auto"/>
        <w:right w:val="none" w:sz="0" w:space="0" w:color="auto"/>
      </w:divBdr>
    </w:div>
    <w:div w:id="934823002">
      <w:bodyDiv w:val="1"/>
      <w:marLeft w:val="0"/>
      <w:marRight w:val="0"/>
      <w:marTop w:val="0"/>
      <w:marBottom w:val="0"/>
      <w:divBdr>
        <w:top w:val="none" w:sz="0" w:space="0" w:color="auto"/>
        <w:left w:val="none" w:sz="0" w:space="0" w:color="auto"/>
        <w:bottom w:val="none" w:sz="0" w:space="0" w:color="auto"/>
        <w:right w:val="none" w:sz="0" w:space="0" w:color="auto"/>
      </w:divBdr>
      <w:divsChild>
        <w:div w:id="2114277861">
          <w:marLeft w:val="0"/>
          <w:marRight w:val="0"/>
          <w:marTop w:val="0"/>
          <w:marBottom w:val="0"/>
          <w:divBdr>
            <w:top w:val="none" w:sz="0" w:space="0" w:color="auto"/>
            <w:left w:val="none" w:sz="0" w:space="0" w:color="auto"/>
            <w:bottom w:val="none" w:sz="0" w:space="0" w:color="auto"/>
            <w:right w:val="none" w:sz="0" w:space="0" w:color="auto"/>
          </w:divBdr>
          <w:divsChild>
            <w:div w:id="1078791893">
              <w:marLeft w:val="0"/>
              <w:marRight w:val="0"/>
              <w:marTop w:val="0"/>
              <w:marBottom w:val="0"/>
              <w:divBdr>
                <w:top w:val="none" w:sz="0" w:space="0" w:color="auto"/>
                <w:left w:val="none" w:sz="0" w:space="0" w:color="auto"/>
                <w:bottom w:val="none" w:sz="0" w:space="0" w:color="auto"/>
                <w:right w:val="none" w:sz="0" w:space="0" w:color="auto"/>
              </w:divBdr>
              <w:divsChild>
                <w:div w:id="1593782264">
                  <w:marLeft w:val="0"/>
                  <w:marRight w:val="0"/>
                  <w:marTop w:val="0"/>
                  <w:marBottom w:val="0"/>
                  <w:divBdr>
                    <w:top w:val="none" w:sz="0" w:space="0" w:color="auto"/>
                    <w:left w:val="none" w:sz="0" w:space="0" w:color="auto"/>
                    <w:bottom w:val="none" w:sz="0" w:space="0" w:color="auto"/>
                    <w:right w:val="none" w:sz="0" w:space="0" w:color="auto"/>
                  </w:divBdr>
                  <w:divsChild>
                    <w:div w:id="23947048">
                      <w:marLeft w:val="0"/>
                      <w:marRight w:val="0"/>
                      <w:marTop w:val="0"/>
                      <w:marBottom w:val="0"/>
                      <w:divBdr>
                        <w:top w:val="none" w:sz="0" w:space="0" w:color="auto"/>
                        <w:left w:val="none" w:sz="0" w:space="0" w:color="auto"/>
                        <w:bottom w:val="none" w:sz="0" w:space="0" w:color="auto"/>
                        <w:right w:val="none" w:sz="0" w:space="0" w:color="auto"/>
                      </w:divBdr>
                      <w:divsChild>
                        <w:div w:id="1048801819">
                          <w:marLeft w:val="0"/>
                          <w:marRight w:val="0"/>
                          <w:marTop w:val="0"/>
                          <w:marBottom w:val="0"/>
                          <w:divBdr>
                            <w:top w:val="none" w:sz="0" w:space="0" w:color="auto"/>
                            <w:left w:val="none" w:sz="0" w:space="0" w:color="auto"/>
                            <w:bottom w:val="none" w:sz="0" w:space="0" w:color="auto"/>
                            <w:right w:val="none" w:sz="0" w:space="0" w:color="auto"/>
                          </w:divBdr>
                          <w:divsChild>
                            <w:div w:id="610404794">
                              <w:marLeft w:val="0"/>
                              <w:marRight w:val="0"/>
                              <w:marTop w:val="0"/>
                              <w:marBottom w:val="0"/>
                              <w:divBdr>
                                <w:top w:val="none" w:sz="0" w:space="0" w:color="auto"/>
                                <w:left w:val="none" w:sz="0" w:space="0" w:color="auto"/>
                                <w:bottom w:val="none" w:sz="0" w:space="0" w:color="auto"/>
                                <w:right w:val="none" w:sz="0" w:space="0" w:color="auto"/>
                              </w:divBdr>
                              <w:divsChild>
                                <w:div w:id="1921986497">
                                  <w:marLeft w:val="0"/>
                                  <w:marRight w:val="0"/>
                                  <w:marTop w:val="0"/>
                                  <w:marBottom w:val="0"/>
                                  <w:divBdr>
                                    <w:top w:val="none" w:sz="0" w:space="0" w:color="auto"/>
                                    <w:left w:val="none" w:sz="0" w:space="0" w:color="auto"/>
                                    <w:bottom w:val="none" w:sz="0" w:space="0" w:color="auto"/>
                                    <w:right w:val="none" w:sz="0" w:space="0" w:color="auto"/>
                                  </w:divBdr>
                                  <w:divsChild>
                                    <w:div w:id="586616833">
                                      <w:marLeft w:val="0"/>
                                      <w:marRight w:val="0"/>
                                      <w:marTop w:val="195"/>
                                      <w:marBottom w:val="195"/>
                                      <w:divBdr>
                                        <w:top w:val="none" w:sz="0" w:space="0" w:color="auto"/>
                                        <w:left w:val="none" w:sz="0" w:space="0" w:color="auto"/>
                                        <w:bottom w:val="none" w:sz="0" w:space="0" w:color="auto"/>
                                        <w:right w:val="none" w:sz="0" w:space="0" w:color="auto"/>
                                      </w:divBdr>
                                      <w:divsChild>
                                        <w:div w:id="824392489">
                                          <w:marLeft w:val="0"/>
                                          <w:marRight w:val="0"/>
                                          <w:marTop w:val="0"/>
                                          <w:marBottom w:val="0"/>
                                          <w:divBdr>
                                            <w:top w:val="none" w:sz="0" w:space="0" w:color="auto"/>
                                            <w:left w:val="none" w:sz="0" w:space="0" w:color="auto"/>
                                            <w:bottom w:val="none" w:sz="0" w:space="0" w:color="auto"/>
                                            <w:right w:val="none" w:sz="0" w:space="0" w:color="auto"/>
                                          </w:divBdr>
                                          <w:divsChild>
                                            <w:div w:id="959578228">
                                              <w:marLeft w:val="0"/>
                                              <w:marRight w:val="0"/>
                                              <w:marTop w:val="0"/>
                                              <w:marBottom w:val="0"/>
                                              <w:divBdr>
                                                <w:top w:val="none" w:sz="0" w:space="0" w:color="auto"/>
                                                <w:left w:val="none" w:sz="0" w:space="0" w:color="auto"/>
                                                <w:bottom w:val="none" w:sz="0" w:space="0" w:color="auto"/>
                                                <w:right w:val="none" w:sz="0" w:space="0" w:color="auto"/>
                                              </w:divBdr>
                                            </w:div>
                                            <w:div w:id="1657370265">
                                              <w:marLeft w:val="0"/>
                                              <w:marRight w:val="0"/>
                                              <w:marTop w:val="0"/>
                                              <w:marBottom w:val="0"/>
                                              <w:divBdr>
                                                <w:top w:val="none" w:sz="0" w:space="0" w:color="auto"/>
                                                <w:left w:val="none" w:sz="0" w:space="0" w:color="auto"/>
                                                <w:bottom w:val="none" w:sz="0" w:space="0" w:color="auto"/>
                                                <w:right w:val="none" w:sz="0" w:space="0" w:color="auto"/>
                                              </w:divBdr>
                                            </w:div>
                                            <w:div w:id="1746147284">
                                              <w:marLeft w:val="0"/>
                                              <w:marRight w:val="0"/>
                                              <w:marTop w:val="0"/>
                                              <w:marBottom w:val="0"/>
                                              <w:divBdr>
                                                <w:top w:val="none" w:sz="0" w:space="0" w:color="auto"/>
                                                <w:left w:val="none" w:sz="0" w:space="0" w:color="auto"/>
                                                <w:bottom w:val="none" w:sz="0" w:space="0" w:color="auto"/>
                                                <w:right w:val="none" w:sz="0" w:space="0" w:color="auto"/>
                                              </w:divBdr>
                                            </w:div>
                                            <w:div w:id="644747370">
                                              <w:marLeft w:val="0"/>
                                              <w:marRight w:val="0"/>
                                              <w:marTop w:val="0"/>
                                              <w:marBottom w:val="0"/>
                                              <w:divBdr>
                                                <w:top w:val="none" w:sz="0" w:space="0" w:color="auto"/>
                                                <w:left w:val="none" w:sz="0" w:space="0" w:color="auto"/>
                                                <w:bottom w:val="none" w:sz="0" w:space="0" w:color="auto"/>
                                                <w:right w:val="none" w:sz="0" w:space="0" w:color="auto"/>
                                              </w:divBdr>
                                            </w:div>
                                            <w:div w:id="1119957915">
                                              <w:marLeft w:val="0"/>
                                              <w:marRight w:val="0"/>
                                              <w:marTop w:val="0"/>
                                              <w:marBottom w:val="0"/>
                                              <w:divBdr>
                                                <w:top w:val="none" w:sz="0" w:space="0" w:color="auto"/>
                                                <w:left w:val="none" w:sz="0" w:space="0" w:color="auto"/>
                                                <w:bottom w:val="none" w:sz="0" w:space="0" w:color="auto"/>
                                                <w:right w:val="none" w:sz="0" w:space="0" w:color="auto"/>
                                              </w:divBdr>
                                            </w:div>
                                            <w:div w:id="1434596946">
                                              <w:marLeft w:val="0"/>
                                              <w:marRight w:val="0"/>
                                              <w:marTop w:val="0"/>
                                              <w:marBottom w:val="0"/>
                                              <w:divBdr>
                                                <w:top w:val="none" w:sz="0" w:space="0" w:color="auto"/>
                                                <w:left w:val="none" w:sz="0" w:space="0" w:color="auto"/>
                                                <w:bottom w:val="none" w:sz="0" w:space="0" w:color="auto"/>
                                                <w:right w:val="none" w:sz="0" w:space="0" w:color="auto"/>
                                              </w:divBdr>
                                            </w:div>
                                            <w:div w:id="238948146">
                                              <w:marLeft w:val="0"/>
                                              <w:marRight w:val="0"/>
                                              <w:marTop w:val="0"/>
                                              <w:marBottom w:val="0"/>
                                              <w:divBdr>
                                                <w:top w:val="none" w:sz="0" w:space="0" w:color="auto"/>
                                                <w:left w:val="none" w:sz="0" w:space="0" w:color="auto"/>
                                                <w:bottom w:val="none" w:sz="0" w:space="0" w:color="auto"/>
                                                <w:right w:val="none" w:sz="0" w:space="0" w:color="auto"/>
                                              </w:divBdr>
                                            </w:div>
                                            <w:div w:id="1982221971">
                                              <w:marLeft w:val="0"/>
                                              <w:marRight w:val="0"/>
                                              <w:marTop w:val="0"/>
                                              <w:marBottom w:val="0"/>
                                              <w:divBdr>
                                                <w:top w:val="none" w:sz="0" w:space="0" w:color="auto"/>
                                                <w:left w:val="none" w:sz="0" w:space="0" w:color="auto"/>
                                                <w:bottom w:val="none" w:sz="0" w:space="0" w:color="auto"/>
                                                <w:right w:val="none" w:sz="0" w:space="0" w:color="auto"/>
                                              </w:divBdr>
                                            </w:div>
                                            <w:div w:id="1878198290">
                                              <w:marLeft w:val="0"/>
                                              <w:marRight w:val="0"/>
                                              <w:marTop w:val="0"/>
                                              <w:marBottom w:val="0"/>
                                              <w:divBdr>
                                                <w:top w:val="none" w:sz="0" w:space="0" w:color="auto"/>
                                                <w:left w:val="none" w:sz="0" w:space="0" w:color="auto"/>
                                                <w:bottom w:val="none" w:sz="0" w:space="0" w:color="auto"/>
                                                <w:right w:val="none" w:sz="0" w:space="0" w:color="auto"/>
                                              </w:divBdr>
                                            </w:div>
                                            <w:div w:id="388577130">
                                              <w:marLeft w:val="0"/>
                                              <w:marRight w:val="0"/>
                                              <w:marTop w:val="0"/>
                                              <w:marBottom w:val="0"/>
                                              <w:divBdr>
                                                <w:top w:val="none" w:sz="0" w:space="0" w:color="auto"/>
                                                <w:left w:val="none" w:sz="0" w:space="0" w:color="auto"/>
                                                <w:bottom w:val="none" w:sz="0" w:space="0" w:color="auto"/>
                                                <w:right w:val="none" w:sz="0" w:space="0" w:color="auto"/>
                                              </w:divBdr>
                                            </w:div>
                                            <w:div w:id="1916743231">
                                              <w:marLeft w:val="0"/>
                                              <w:marRight w:val="0"/>
                                              <w:marTop w:val="0"/>
                                              <w:marBottom w:val="0"/>
                                              <w:divBdr>
                                                <w:top w:val="none" w:sz="0" w:space="0" w:color="auto"/>
                                                <w:left w:val="none" w:sz="0" w:space="0" w:color="auto"/>
                                                <w:bottom w:val="none" w:sz="0" w:space="0" w:color="auto"/>
                                                <w:right w:val="none" w:sz="0" w:space="0" w:color="auto"/>
                                              </w:divBdr>
                                            </w:div>
                                            <w:div w:id="1130629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1446849">
                          <w:marLeft w:val="0"/>
                          <w:marRight w:val="0"/>
                          <w:marTop w:val="0"/>
                          <w:marBottom w:val="0"/>
                          <w:divBdr>
                            <w:top w:val="none" w:sz="0" w:space="0" w:color="auto"/>
                            <w:left w:val="none" w:sz="0" w:space="0" w:color="auto"/>
                            <w:bottom w:val="none" w:sz="0" w:space="0" w:color="auto"/>
                            <w:right w:val="none" w:sz="0" w:space="0" w:color="auto"/>
                          </w:divBdr>
                          <w:divsChild>
                            <w:div w:id="1679969162">
                              <w:marLeft w:val="-225"/>
                              <w:marRight w:val="-225"/>
                              <w:marTop w:val="0"/>
                              <w:marBottom w:val="0"/>
                              <w:divBdr>
                                <w:top w:val="none" w:sz="0" w:space="0" w:color="auto"/>
                                <w:left w:val="none" w:sz="0" w:space="0" w:color="auto"/>
                                <w:bottom w:val="none" w:sz="0" w:space="0" w:color="auto"/>
                                <w:right w:val="none" w:sz="0" w:space="0" w:color="auto"/>
                              </w:divBdr>
                              <w:divsChild>
                                <w:div w:id="1603149604">
                                  <w:marLeft w:val="225"/>
                                  <w:marRight w:val="225"/>
                                  <w:marTop w:val="0"/>
                                  <w:marBottom w:val="0"/>
                                  <w:divBdr>
                                    <w:top w:val="none" w:sz="0" w:space="0" w:color="auto"/>
                                    <w:left w:val="none" w:sz="0" w:space="0" w:color="auto"/>
                                    <w:bottom w:val="none" w:sz="0" w:space="0" w:color="auto"/>
                                    <w:right w:val="none" w:sz="0" w:space="0" w:color="auto"/>
                                  </w:divBdr>
                                  <w:divsChild>
                                    <w:div w:id="224924425">
                                      <w:marLeft w:val="0"/>
                                      <w:marRight w:val="0"/>
                                      <w:marTop w:val="0"/>
                                      <w:marBottom w:val="150"/>
                                      <w:divBdr>
                                        <w:top w:val="none" w:sz="0" w:space="0" w:color="auto"/>
                                        <w:left w:val="none" w:sz="0" w:space="0" w:color="auto"/>
                                        <w:bottom w:val="none" w:sz="0" w:space="0" w:color="auto"/>
                                        <w:right w:val="none" w:sz="0" w:space="0" w:color="auto"/>
                                      </w:divBdr>
                                    </w:div>
                                  </w:divsChild>
                                </w:div>
                                <w:div w:id="1359307127">
                                  <w:marLeft w:val="225"/>
                                  <w:marRight w:val="225"/>
                                  <w:marTop w:val="0"/>
                                  <w:marBottom w:val="0"/>
                                  <w:divBdr>
                                    <w:top w:val="none" w:sz="0" w:space="0" w:color="auto"/>
                                    <w:left w:val="none" w:sz="0" w:space="0" w:color="auto"/>
                                    <w:bottom w:val="none" w:sz="0" w:space="0" w:color="auto"/>
                                    <w:right w:val="none" w:sz="0" w:space="0" w:color="auto"/>
                                  </w:divBdr>
                                  <w:divsChild>
                                    <w:div w:id="1118451053">
                                      <w:marLeft w:val="0"/>
                                      <w:marRight w:val="0"/>
                                      <w:marTop w:val="0"/>
                                      <w:marBottom w:val="150"/>
                                      <w:divBdr>
                                        <w:top w:val="none" w:sz="0" w:space="0" w:color="auto"/>
                                        <w:left w:val="none" w:sz="0" w:space="0" w:color="auto"/>
                                        <w:bottom w:val="none" w:sz="0" w:space="0" w:color="auto"/>
                                        <w:right w:val="none" w:sz="0" w:space="0" w:color="auto"/>
                                      </w:divBdr>
                                    </w:div>
                                    <w:div w:id="1056467599">
                                      <w:marLeft w:val="0"/>
                                      <w:marRight w:val="0"/>
                                      <w:marTop w:val="0"/>
                                      <w:marBottom w:val="150"/>
                                      <w:divBdr>
                                        <w:top w:val="none" w:sz="0" w:space="0" w:color="auto"/>
                                        <w:left w:val="none" w:sz="0" w:space="0" w:color="auto"/>
                                        <w:bottom w:val="none" w:sz="0" w:space="0" w:color="auto"/>
                                        <w:right w:val="none" w:sz="0" w:space="0" w:color="auto"/>
                                      </w:divBdr>
                                    </w:div>
                                  </w:divsChild>
                                </w:div>
                                <w:div w:id="1954551846">
                                  <w:marLeft w:val="225"/>
                                  <w:marRight w:val="225"/>
                                  <w:marTop w:val="0"/>
                                  <w:marBottom w:val="0"/>
                                  <w:divBdr>
                                    <w:top w:val="none" w:sz="0" w:space="0" w:color="auto"/>
                                    <w:left w:val="none" w:sz="0" w:space="0" w:color="auto"/>
                                    <w:bottom w:val="none" w:sz="0" w:space="0" w:color="auto"/>
                                    <w:right w:val="none" w:sz="0" w:space="0" w:color="auto"/>
                                  </w:divBdr>
                                  <w:divsChild>
                                    <w:div w:id="1142700871">
                                      <w:marLeft w:val="0"/>
                                      <w:marRight w:val="0"/>
                                      <w:marTop w:val="0"/>
                                      <w:marBottom w:val="150"/>
                                      <w:divBdr>
                                        <w:top w:val="none" w:sz="0" w:space="0" w:color="auto"/>
                                        <w:left w:val="none" w:sz="0" w:space="0" w:color="auto"/>
                                        <w:bottom w:val="none" w:sz="0" w:space="0" w:color="auto"/>
                                        <w:right w:val="none" w:sz="0" w:space="0" w:color="auto"/>
                                      </w:divBdr>
                                    </w:div>
                                  </w:divsChild>
                                </w:div>
                                <w:div w:id="1872962105">
                                  <w:marLeft w:val="225"/>
                                  <w:marRight w:val="225"/>
                                  <w:marTop w:val="0"/>
                                  <w:marBottom w:val="0"/>
                                  <w:divBdr>
                                    <w:top w:val="none" w:sz="0" w:space="0" w:color="auto"/>
                                    <w:left w:val="none" w:sz="0" w:space="0" w:color="auto"/>
                                    <w:bottom w:val="none" w:sz="0" w:space="0" w:color="auto"/>
                                    <w:right w:val="none" w:sz="0" w:space="0" w:color="auto"/>
                                  </w:divBdr>
                                  <w:divsChild>
                                    <w:div w:id="102118614">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 w:id="507017559">
                              <w:marLeft w:val="-225"/>
                              <w:marRight w:val="-225"/>
                              <w:marTop w:val="0"/>
                              <w:marBottom w:val="0"/>
                              <w:divBdr>
                                <w:top w:val="none" w:sz="0" w:space="0" w:color="auto"/>
                                <w:left w:val="none" w:sz="0" w:space="0" w:color="auto"/>
                                <w:bottom w:val="none" w:sz="0" w:space="0" w:color="auto"/>
                                <w:right w:val="none" w:sz="0" w:space="0" w:color="auto"/>
                              </w:divBdr>
                              <w:divsChild>
                                <w:div w:id="321471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0856020">
                      <w:marLeft w:val="0"/>
                      <w:marRight w:val="0"/>
                      <w:marTop w:val="0"/>
                      <w:marBottom w:val="0"/>
                      <w:divBdr>
                        <w:top w:val="none" w:sz="0" w:space="0" w:color="auto"/>
                        <w:left w:val="none" w:sz="0" w:space="0" w:color="auto"/>
                        <w:bottom w:val="none" w:sz="0" w:space="0" w:color="auto"/>
                        <w:right w:val="none" w:sz="0" w:space="0" w:color="auto"/>
                      </w:divBdr>
                      <w:divsChild>
                        <w:div w:id="1816489846">
                          <w:marLeft w:val="0"/>
                          <w:marRight w:val="0"/>
                          <w:marTop w:val="0"/>
                          <w:marBottom w:val="0"/>
                          <w:divBdr>
                            <w:top w:val="none" w:sz="0" w:space="0" w:color="auto"/>
                            <w:left w:val="none" w:sz="0" w:space="0" w:color="auto"/>
                            <w:bottom w:val="none" w:sz="0" w:space="0" w:color="auto"/>
                            <w:right w:val="none" w:sz="0" w:space="0" w:color="auto"/>
                          </w:divBdr>
                          <w:divsChild>
                            <w:div w:id="303387777">
                              <w:marLeft w:val="120"/>
                              <w:marRight w:val="195"/>
                              <w:marTop w:val="0"/>
                              <w:marBottom w:val="0"/>
                              <w:divBdr>
                                <w:top w:val="none" w:sz="0" w:space="0" w:color="auto"/>
                                <w:left w:val="none" w:sz="0" w:space="0" w:color="auto"/>
                                <w:bottom w:val="none" w:sz="0" w:space="0" w:color="auto"/>
                                <w:right w:val="none" w:sz="0" w:space="0" w:color="auto"/>
                              </w:divBdr>
                            </w:div>
                          </w:divsChild>
                        </w:div>
                        <w:div w:id="611136178">
                          <w:marLeft w:val="0"/>
                          <w:marRight w:val="0"/>
                          <w:marTop w:val="0"/>
                          <w:marBottom w:val="0"/>
                          <w:divBdr>
                            <w:top w:val="none" w:sz="0" w:space="0" w:color="auto"/>
                            <w:left w:val="single" w:sz="6" w:space="4" w:color="798897"/>
                            <w:bottom w:val="none" w:sz="0" w:space="0" w:color="auto"/>
                            <w:right w:val="none" w:sz="0" w:space="0" w:color="auto"/>
                          </w:divBdr>
                        </w:div>
                      </w:divsChild>
                    </w:div>
                  </w:divsChild>
                </w:div>
              </w:divsChild>
            </w:div>
          </w:divsChild>
        </w:div>
      </w:divsChild>
    </w:div>
    <w:div w:id="974487480">
      <w:bodyDiv w:val="1"/>
      <w:marLeft w:val="0"/>
      <w:marRight w:val="0"/>
      <w:marTop w:val="0"/>
      <w:marBottom w:val="0"/>
      <w:divBdr>
        <w:top w:val="none" w:sz="0" w:space="0" w:color="auto"/>
        <w:left w:val="none" w:sz="0" w:space="0" w:color="auto"/>
        <w:bottom w:val="none" w:sz="0" w:space="0" w:color="auto"/>
        <w:right w:val="none" w:sz="0" w:space="0" w:color="auto"/>
      </w:divBdr>
      <w:divsChild>
        <w:div w:id="141583143">
          <w:marLeft w:val="0"/>
          <w:marRight w:val="0"/>
          <w:marTop w:val="0"/>
          <w:marBottom w:val="0"/>
          <w:divBdr>
            <w:top w:val="none" w:sz="0" w:space="0" w:color="auto"/>
            <w:left w:val="none" w:sz="0" w:space="0" w:color="auto"/>
            <w:bottom w:val="none" w:sz="0" w:space="0" w:color="auto"/>
            <w:right w:val="none" w:sz="0" w:space="0" w:color="auto"/>
          </w:divBdr>
        </w:div>
        <w:div w:id="2091536990">
          <w:marLeft w:val="0"/>
          <w:marRight w:val="0"/>
          <w:marTop w:val="0"/>
          <w:marBottom w:val="0"/>
          <w:divBdr>
            <w:top w:val="none" w:sz="0" w:space="0" w:color="auto"/>
            <w:left w:val="none" w:sz="0" w:space="0" w:color="auto"/>
            <w:bottom w:val="none" w:sz="0" w:space="0" w:color="auto"/>
            <w:right w:val="none" w:sz="0" w:space="0" w:color="auto"/>
          </w:divBdr>
        </w:div>
        <w:div w:id="230434007">
          <w:marLeft w:val="0"/>
          <w:marRight w:val="0"/>
          <w:marTop w:val="0"/>
          <w:marBottom w:val="0"/>
          <w:divBdr>
            <w:top w:val="none" w:sz="0" w:space="0" w:color="auto"/>
            <w:left w:val="none" w:sz="0" w:space="0" w:color="auto"/>
            <w:bottom w:val="none" w:sz="0" w:space="0" w:color="auto"/>
            <w:right w:val="none" w:sz="0" w:space="0" w:color="auto"/>
          </w:divBdr>
        </w:div>
        <w:div w:id="1809937908">
          <w:marLeft w:val="0"/>
          <w:marRight w:val="0"/>
          <w:marTop w:val="0"/>
          <w:marBottom w:val="0"/>
          <w:divBdr>
            <w:top w:val="none" w:sz="0" w:space="0" w:color="auto"/>
            <w:left w:val="none" w:sz="0" w:space="0" w:color="auto"/>
            <w:bottom w:val="none" w:sz="0" w:space="0" w:color="auto"/>
            <w:right w:val="none" w:sz="0" w:space="0" w:color="auto"/>
          </w:divBdr>
        </w:div>
        <w:div w:id="1115103129">
          <w:marLeft w:val="0"/>
          <w:marRight w:val="0"/>
          <w:marTop w:val="0"/>
          <w:marBottom w:val="0"/>
          <w:divBdr>
            <w:top w:val="none" w:sz="0" w:space="0" w:color="auto"/>
            <w:left w:val="none" w:sz="0" w:space="0" w:color="auto"/>
            <w:bottom w:val="none" w:sz="0" w:space="0" w:color="auto"/>
            <w:right w:val="none" w:sz="0" w:space="0" w:color="auto"/>
          </w:divBdr>
        </w:div>
        <w:div w:id="1279490546">
          <w:marLeft w:val="0"/>
          <w:marRight w:val="0"/>
          <w:marTop w:val="0"/>
          <w:marBottom w:val="0"/>
          <w:divBdr>
            <w:top w:val="none" w:sz="0" w:space="0" w:color="auto"/>
            <w:left w:val="none" w:sz="0" w:space="0" w:color="auto"/>
            <w:bottom w:val="none" w:sz="0" w:space="0" w:color="auto"/>
            <w:right w:val="none" w:sz="0" w:space="0" w:color="auto"/>
          </w:divBdr>
        </w:div>
        <w:div w:id="1928726807">
          <w:marLeft w:val="0"/>
          <w:marRight w:val="0"/>
          <w:marTop w:val="0"/>
          <w:marBottom w:val="0"/>
          <w:divBdr>
            <w:top w:val="none" w:sz="0" w:space="0" w:color="auto"/>
            <w:left w:val="none" w:sz="0" w:space="0" w:color="auto"/>
            <w:bottom w:val="none" w:sz="0" w:space="0" w:color="auto"/>
            <w:right w:val="none" w:sz="0" w:space="0" w:color="auto"/>
          </w:divBdr>
        </w:div>
        <w:div w:id="1044789248">
          <w:marLeft w:val="0"/>
          <w:marRight w:val="0"/>
          <w:marTop w:val="0"/>
          <w:marBottom w:val="0"/>
          <w:divBdr>
            <w:top w:val="none" w:sz="0" w:space="0" w:color="auto"/>
            <w:left w:val="none" w:sz="0" w:space="0" w:color="auto"/>
            <w:bottom w:val="none" w:sz="0" w:space="0" w:color="auto"/>
            <w:right w:val="none" w:sz="0" w:space="0" w:color="auto"/>
          </w:divBdr>
        </w:div>
        <w:div w:id="2087535896">
          <w:marLeft w:val="0"/>
          <w:marRight w:val="0"/>
          <w:marTop w:val="0"/>
          <w:marBottom w:val="0"/>
          <w:divBdr>
            <w:top w:val="none" w:sz="0" w:space="0" w:color="auto"/>
            <w:left w:val="none" w:sz="0" w:space="0" w:color="auto"/>
            <w:bottom w:val="none" w:sz="0" w:space="0" w:color="auto"/>
            <w:right w:val="none" w:sz="0" w:space="0" w:color="auto"/>
          </w:divBdr>
        </w:div>
        <w:div w:id="970136481">
          <w:marLeft w:val="0"/>
          <w:marRight w:val="0"/>
          <w:marTop w:val="0"/>
          <w:marBottom w:val="0"/>
          <w:divBdr>
            <w:top w:val="none" w:sz="0" w:space="0" w:color="auto"/>
            <w:left w:val="none" w:sz="0" w:space="0" w:color="auto"/>
            <w:bottom w:val="none" w:sz="0" w:space="0" w:color="auto"/>
            <w:right w:val="none" w:sz="0" w:space="0" w:color="auto"/>
          </w:divBdr>
        </w:div>
        <w:div w:id="1893419892">
          <w:marLeft w:val="0"/>
          <w:marRight w:val="0"/>
          <w:marTop w:val="0"/>
          <w:marBottom w:val="0"/>
          <w:divBdr>
            <w:top w:val="none" w:sz="0" w:space="0" w:color="auto"/>
            <w:left w:val="none" w:sz="0" w:space="0" w:color="auto"/>
            <w:bottom w:val="none" w:sz="0" w:space="0" w:color="auto"/>
            <w:right w:val="none" w:sz="0" w:space="0" w:color="auto"/>
          </w:divBdr>
        </w:div>
        <w:div w:id="1122114423">
          <w:marLeft w:val="0"/>
          <w:marRight w:val="0"/>
          <w:marTop w:val="0"/>
          <w:marBottom w:val="0"/>
          <w:divBdr>
            <w:top w:val="none" w:sz="0" w:space="0" w:color="auto"/>
            <w:left w:val="none" w:sz="0" w:space="0" w:color="auto"/>
            <w:bottom w:val="none" w:sz="0" w:space="0" w:color="auto"/>
            <w:right w:val="none" w:sz="0" w:space="0" w:color="auto"/>
          </w:divBdr>
        </w:div>
        <w:div w:id="1170557819">
          <w:marLeft w:val="0"/>
          <w:marRight w:val="0"/>
          <w:marTop w:val="0"/>
          <w:marBottom w:val="0"/>
          <w:divBdr>
            <w:top w:val="none" w:sz="0" w:space="0" w:color="auto"/>
            <w:left w:val="none" w:sz="0" w:space="0" w:color="auto"/>
            <w:bottom w:val="none" w:sz="0" w:space="0" w:color="auto"/>
            <w:right w:val="none" w:sz="0" w:space="0" w:color="auto"/>
          </w:divBdr>
        </w:div>
        <w:div w:id="1426808870">
          <w:marLeft w:val="0"/>
          <w:marRight w:val="0"/>
          <w:marTop w:val="0"/>
          <w:marBottom w:val="0"/>
          <w:divBdr>
            <w:top w:val="none" w:sz="0" w:space="0" w:color="auto"/>
            <w:left w:val="none" w:sz="0" w:space="0" w:color="auto"/>
            <w:bottom w:val="none" w:sz="0" w:space="0" w:color="auto"/>
            <w:right w:val="none" w:sz="0" w:space="0" w:color="auto"/>
          </w:divBdr>
        </w:div>
        <w:div w:id="1207907677">
          <w:marLeft w:val="0"/>
          <w:marRight w:val="0"/>
          <w:marTop w:val="0"/>
          <w:marBottom w:val="0"/>
          <w:divBdr>
            <w:top w:val="none" w:sz="0" w:space="0" w:color="auto"/>
            <w:left w:val="none" w:sz="0" w:space="0" w:color="auto"/>
            <w:bottom w:val="none" w:sz="0" w:space="0" w:color="auto"/>
            <w:right w:val="none" w:sz="0" w:space="0" w:color="auto"/>
          </w:divBdr>
        </w:div>
      </w:divsChild>
    </w:div>
    <w:div w:id="1048530771">
      <w:bodyDiv w:val="1"/>
      <w:marLeft w:val="0"/>
      <w:marRight w:val="0"/>
      <w:marTop w:val="0"/>
      <w:marBottom w:val="0"/>
      <w:divBdr>
        <w:top w:val="none" w:sz="0" w:space="0" w:color="auto"/>
        <w:left w:val="none" w:sz="0" w:space="0" w:color="auto"/>
        <w:bottom w:val="none" w:sz="0" w:space="0" w:color="auto"/>
        <w:right w:val="none" w:sz="0" w:space="0" w:color="auto"/>
      </w:divBdr>
      <w:divsChild>
        <w:div w:id="1622371518">
          <w:marLeft w:val="0"/>
          <w:marRight w:val="0"/>
          <w:marTop w:val="0"/>
          <w:marBottom w:val="0"/>
          <w:divBdr>
            <w:top w:val="none" w:sz="0" w:space="0" w:color="auto"/>
            <w:left w:val="none" w:sz="0" w:space="0" w:color="auto"/>
            <w:bottom w:val="none" w:sz="0" w:space="0" w:color="auto"/>
            <w:right w:val="none" w:sz="0" w:space="0" w:color="auto"/>
          </w:divBdr>
          <w:divsChild>
            <w:div w:id="25833251">
              <w:marLeft w:val="0"/>
              <w:marRight w:val="0"/>
              <w:marTop w:val="0"/>
              <w:marBottom w:val="0"/>
              <w:divBdr>
                <w:top w:val="none" w:sz="0" w:space="0" w:color="auto"/>
                <w:left w:val="none" w:sz="0" w:space="0" w:color="auto"/>
                <w:bottom w:val="none" w:sz="0" w:space="0" w:color="auto"/>
                <w:right w:val="none" w:sz="0" w:space="0" w:color="auto"/>
              </w:divBdr>
              <w:divsChild>
                <w:div w:id="257252531">
                  <w:marLeft w:val="0"/>
                  <w:marRight w:val="0"/>
                  <w:marTop w:val="0"/>
                  <w:marBottom w:val="0"/>
                  <w:divBdr>
                    <w:top w:val="none" w:sz="0" w:space="0" w:color="auto"/>
                    <w:left w:val="none" w:sz="0" w:space="0" w:color="auto"/>
                    <w:bottom w:val="none" w:sz="0" w:space="0" w:color="auto"/>
                    <w:right w:val="none" w:sz="0" w:space="0" w:color="auto"/>
                  </w:divBdr>
                </w:div>
                <w:div w:id="1738479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8618470">
          <w:marLeft w:val="0"/>
          <w:marRight w:val="0"/>
          <w:marTop w:val="0"/>
          <w:marBottom w:val="0"/>
          <w:divBdr>
            <w:top w:val="none" w:sz="0" w:space="0" w:color="auto"/>
            <w:left w:val="none" w:sz="0" w:space="0" w:color="auto"/>
            <w:bottom w:val="none" w:sz="0" w:space="0" w:color="auto"/>
            <w:right w:val="none" w:sz="0" w:space="0" w:color="auto"/>
          </w:divBdr>
          <w:divsChild>
            <w:div w:id="560210185">
              <w:marLeft w:val="0"/>
              <w:marRight w:val="0"/>
              <w:marTop w:val="0"/>
              <w:marBottom w:val="0"/>
              <w:divBdr>
                <w:top w:val="none" w:sz="0" w:space="0" w:color="auto"/>
                <w:left w:val="none" w:sz="0" w:space="0" w:color="auto"/>
                <w:bottom w:val="none" w:sz="0" w:space="0" w:color="auto"/>
                <w:right w:val="none" w:sz="0" w:space="0" w:color="auto"/>
              </w:divBdr>
              <w:divsChild>
                <w:div w:id="1747337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4423011">
          <w:marLeft w:val="0"/>
          <w:marRight w:val="0"/>
          <w:marTop w:val="0"/>
          <w:marBottom w:val="0"/>
          <w:divBdr>
            <w:top w:val="none" w:sz="0" w:space="0" w:color="auto"/>
            <w:left w:val="none" w:sz="0" w:space="0" w:color="auto"/>
            <w:bottom w:val="none" w:sz="0" w:space="0" w:color="auto"/>
            <w:right w:val="none" w:sz="0" w:space="0" w:color="auto"/>
          </w:divBdr>
          <w:divsChild>
            <w:div w:id="138309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1103643">
      <w:bodyDiv w:val="1"/>
      <w:marLeft w:val="0"/>
      <w:marRight w:val="0"/>
      <w:marTop w:val="0"/>
      <w:marBottom w:val="0"/>
      <w:divBdr>
        <w:top w:val="none" w:sz="0" w:space="0" w:color="auto"/>
        <w:left w:val="none" w:sz="0" w:space="0" w:color="auto"/>
        <w:bottom w:val="none" w:sz="0" w:space="0" w:color="auto"/>
        <w:right w:val="none" w:sz="0" w:space="0" w:color="auto"/>
      </w:divBdr>
      <w:divsChild>
        <w:div w:id="1285162967">
          <w:marLeft w:val="0"/>
          <w:marRight w:val="0"/>
          <w:marTop w:val="0"/>
          <w:marBottom w:val="0"/>
          <w:divBdr>
            <w:top w:val="none" w:sz="0" w:space="0" w:color="auto"/>
            <w:left w:val="none" w:sz="0" w:space="0" w:color="auto"/>
            <w:bottom w:val="none" w:sz="0" w:space="0" w:color="auto"/>
            <w:right w:val="none" w:sz="0" w:space="0" w:color="auto"/>
          </w:divBdr>
        </w:div>
      </w:divsChild>
    </w:div>
    <w:div w:id="1076243144">
      <w:bodyDiv w:val="1"/>
      <w:marLeft w:val="0"/>
      <w:marRight w:val="0"/>
      <w:marTop w:val="0"/>
      <w:marBottom w:val="0"/>
      <w:divBdr>
        <w:top w:val="none" w:sz="0" w:space="0" w:color="auto"/>
        <w:left w:val="none" w:sz="0" w:space="0" w:color="auto"/>
        <w:bottom w:val="none" w:sz="0" w:space="0" w:color="auto"/>
        <w:right w:val="none" w:sz="0" w:space="0" w:color="auto"/>
      </w:divBdr>
      <w:divsChild>
        <w:div w:id="1543513379">
          <w:marLeft w:val="0"/>
          <w:marRight w:val="0"/>
          <w:marTop w:val="180"/>
          <w:marBottom w:val="270"/>
          <w:divBdr>
            <w:top w:val="single" w:sz="6" w:space="0" w:color="E3E3E3"/>
            <w:left w:val="single" w:sz="6" w:space="0" w:color="E3E3E3"/>
            <w:bottom w:val="single" w:sz="6" w:space="0" w:color="E3E3E3"/>
            <w:right w:val="single" w:sz="6" w:space="0" w:color="E3E3E3"/>
          </w:divBdr>
          <w:divsChild>
            <w:div w:id="2095275370">
              <w:marLeft w:val="0"/>
              <w:marRight w:val="0"/>
              <w:marTop w:val="0"/>
              <w:marBottom w:val="0"/>
              <w:divBdr>
                <w:top w:val="none" w:sz="0" w:space="0" w:color="auto"/>
                <w:left w:val="none" w:sz="0" w:space="0" w:color="auto"/>
                <w:bottom w:val="none" w:sz="0" w:space="0" w:color="auto"/>
                <w:right w:val="none" w:sz="0" w:space="0" w:color="auto"/>
              </w:divBdr>
              <w:divsChild>
                <w:div w:id="1375733453">
                  <w:marLeft w:val="0"/>
                  <w:marRight w:val="0"/>
                  <w:marTop w:val="0"/>
                  <w:marBottom w:val="0"/>
                  <w:divBdr>
                    <w:top w:val="none" w:sz="0" w:space="0" w:color="auto"/>
                    <w:left w:val="none" w:sz="0" w:space="0" w:color="auto"/>
                    <w:bottom w:val="none" w:sz="0" w:space="0" w:color="auto"/>
                    <w:right w:val="none" w:sz="0" w:space="0" w:color="auto"/>
                  </w:divBdr>
                </w:div>
                <w:div w:id="59404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7485908">
      <w:bodyDiv w:val="1"/>
      <w:marLeft w:val="0"/>
      <w:marRight w:val="0"/>
      <w:marTop w:val="0"/>
      <w:marBottom w:val="0"/>
      <w:divBdr>
        <w:top w:val="none" w:sz="0" w:space="0" w:color="auto"/>
        <w:left w:val="none" w:sz="0" w:space="0" w:color="auto"/>
        <w:bottom w:val="none" w:sz="0" w:space="0" w:color="auto"/>
        <w:right w:val="none" w:sz="0" w:space="0" w:color="auto"/>
      </w:divBdr>
      <w:divsChild>
        <w:div w:id="658582389">
          <w:marLeft w:val="0"/>
          <w:marRight w:val="0"/>
          <w:marTop w:val="0"/>
          <w:marBottom w:val="0"/>
          <w:divBdr>
            <w:top w:val="none" w:sz="0" w:space="0" w:color="auto"/>
            <w:left w:val="none" w:sz="0" w:space="0" w:color="auto"/>
            <w:bottom w:val="none" w:sz="0" w:space="0" w:color="auto"/>
            <w:right w:val="none" w:sz="0" w:space="0" w:color="auto"/>
          </w:divBdr>
          <w:divsChild>
            <w:div w:id="1509638566">
              <w:marLeft w:val="0"/>
              <w:marRight w:val="0"/>
              <w:marTop w:val="0"/>
              <w:marBottom w:val="0"/>
              <w:divBdr>
                <w:top w:val="none" w:sz="0" w:space="0" w:color="auto"/>
                <w:left w:val="none" w:sz="0" w:space="0" w:color="auto"/>
                <w:bottom w:val="none" w:sz="0" w:space="0" w:color="auto"/>
                <w:right w:val="none" w:sz="0" w:space="0" w:color="auto"/>
              </w:divBdr>
              <w:divsChild>
                <w:div w:id="57096987">
                  <w:marLeft w:val="0"/>
                  <w:marRight w:val="0"/>
                  <w:marTop w:val="0"/>
                  <w:marBottom w:val="0"/>
                  <w:divBdr>
                    <w:top w:val="none" w:sz="0" w:space="0" w:color="auto"/>
                    <w:left w:val="none" w:sz="0" w:space="0" w:color="auto"/>
                    <w:bottom w:val="none" w:sz="0" w:space="0" w:color="auto"/>
                    <w:right w:val="none" w:sz="0" w:space="0" w:color="auto"/>
                  </w:divBdr>
                </w:div>
                <w:div w:id="598877784">
                  <w:marLeft w:val="0"/>
                  <w:marRight w:val="0"/>
                  <w:marTop w:val="0"/>
                  <w:marBottom w:val="0"/>
                  <w:divBdr>
                    <w:top w:val="none" w:sz="0" w:space="0" w:color="auto"/>
                    <w:left w:val="none" w:sz="0" w:space="0" w:color="auto"/>
                    <w:bottom w:val="none" w:sz="0" w:space="0" w:color="auto"/>
                    <w:right w:val="none" w:sz="0" w:space="0" w:color="auto"/>
                  </w:divBdr>
                </w:div>
                <w:div w:id="245725361">
                  <w:marLeft w:val="0"/>
                  <w:marRight w:val="0"/>
                  <w:marTop w:val="0"/>
                  <w:marBottom w:val="0"/>
                  <w:divBdr>
                    <w:top w:val="none" w:sz="0" w:space="0" w:color="auto"/>
                    <w:left w:val="none" w:sz="0" w:space="0" w:color="auto"/>
                    <w:bottom w:val="none" w:sz="0" w:space="0" w:color="auto"/>
                    <w:right w:val="none" w:sz="0" w:space="0" w:color="auto"/>
                  </w:divBdr>
                </w:div>
                <w:div w:id="1197084551">
                  <w:marLeft w:val="0"/>
                  <w:marRight w:val="0"/>
                  <w:marTop w:val="0"/>
                  <w:marBottom w:val="0"/>
                  <w:divBdr>
                    <w:top w:val="none" w:sz="0" w:space="0" w:color="auto"/>
                    <w:left w:val="none" w:sz="0" w:space="0" w:color="auto"/>
                    <w:bottom w:val="none" w:sz="0" w:space="0" w:color="auto"/>
                    <w:right w:val="none" w:sz="0" w:space="0" w:color="auto"/>
                  </w:divBdr>
                </w:div>
                <w:div w:id="908343108">
                  <w:marLeft w:val="0"/>
                  <w:marRight w:val="0"/>
                  <w:marTop w:val="0"/>
                  <w:marBottom w:val="0"/>
                  <w:divBdr>
                    <w:top w:val="none" w:sz="0" w:space="0" w:color="auto"/>
                    <w:left w:val="none" w:sz="0" w:space="0" w:color="auto"/>
                    <w:bottom w:val="none" w:sz="0" w:space="0" w:color="auto"/>
                    <w:right w:val="none" w:sz="0" w:space="0" w:color="auto"/>
                  </w:divBdr>
                </w:div>
                <w:div w:id="952906652">
                  <w:marLeft w:val="0"/>
                  <w:marRight w:val="0"/>
                  <w:marTop w:val="0"/>
                  <w:marBottom w:val="0"/>
                  <w:divBdr>
                    <w:top w:val="none" w:sz="0" w:space="0" w:color="auto"/>
                    <w:left w:val="none" w:sz="0" w:space="0" w:color="auto"/>
                    <w:bottom w:val="none" w:sz="0" w:space="0" w:color="auto"/>
                    <w:right w:val="none" w:sz="0" w:space="0" w:color="auto"/>
                  </w:divBdr>
                </w:div>
                <w:div w:id="2115439966">
                  <w:marLeft w:val="0"/>
                  <w:marRight w:val="0"/>
                  <w:marTop w:val="0"/>
                  <w:marBottom w:val="0"/>
                  <w:divBdr>
                    <w:top w:val="none" w:sz="0" w:space="0" w:color="auto"/>
                    <w:left w:val="none" w:sz="0" w:space="0" w:color="auto"/>
                    <w:bottom w:val="none" w:sz="0" w:space="0" w:color="auto"/>
                    <w:right w:val="none" w:sz="0" w:space="0" w:color="auto"/>
                  </w:divBdr>
                </w:div>
                <w:div w:id="1241522983">
                  <w:marLeft w:val="0"/>
                  <w:marRight w:val="0"/>
                  <w:marTop w:val="0"/>
                  <w:marBottom w:val="0"/>
                  <w:divBdr>
                    <w:top w:val="none" w:sz="0" w:space="0" w:color="auto"/>
                    <w:left w:val="none" w:sz="0" w:space="0" w:color="auto"/>
                    <w:bottom w:val="none" w:sz="0" w:space="0" w:color="auto"/>
                    <w:right w:val="none" w:sz="0" w:space="0" w:color="auto"/>
                  </w:divBdr>
                </w:div>
                <w:div w:id="726338968">
                  <w:marLeft w:val="0"/>
                  <w:marRight w:val="0"/>
                  <w:marTop w:val="0"/>
                  <w:marBottom w:val="0"/>
                  <w:divBdr>
                    <w:top w:val="none" w:sz="0" w:space="0" w:color="auto"/>
                    <w:left w:val="none" w:sz="0" w:space="0" w:color="auto"/>
                    <w:bottom w:val="none" w:sz="0" w:space="0" w:color="auto"/>
                    <w:right w:val="none" w:sz="0" w:space="0" w:color="auto"/>
                  </w:divBdr>
                </w:div>
                <w:div w:id="110635678">
                  <w:marLeft w:val="0"/>
                  <w:marRight w:val="0"/>
                  <w:marTop w:val="0"/>
                  <w:marBottom w:val="0"/>
                  <w:divBdr>
                    <w:top w:val="none" w:sz="0" w:space="0" w:color="auto"/>
                    <w:left w:val="none" w:sz="0" w:space="0" w:color="auto"/>
                    <w:bottom w:val="none" w:sz="0" w:space="0" w:color="auto"/>
                    <w:right w:val="none" w:sz="0" w:space="0" w:color="auto"/>
                  </w:divBdr>
                </w:div>
                <w:div w:id="1917745143">
                  <w:marLeft w:val="0"/>
                  <w:marRight w:val="0"/>
                  <w:marTop w:val="0"/>
                  <w:marBottom w:val="0"/>
                  <w:divBdr>
                    <w:top w:val="none" w:sz="0" w:space="0" w:color="auto"/>
                    <w:left w:val="none" w:sz="0" w:space="0" w:color="auto"/>
                    <w:bottom w:val="none" w:sz="0" w:space="0" w:color="auto"/>
                    <w:right w:val="none" w:sz="0" w:space="0" w:color="auto"/>
                  </w:divBdr>
                </w:div>
                <w:div w:id="1502699471">
                  <w:marLeft w:val="0"/>
                  <w:marRight w:val="0"/>
                  <w:marTop w:val="0"/>
                  <w:marBottom w:val="0"/>
                  <w:divBdr>
                    <w:top w:val="none" w:sz="0" w:space="0" w:color="auto"/>
                    <w:left w:val="none" w:sz="0" w:space="0" w:color="auto"/>
                    <w:bottom w:val="none" w:sz="0" w:space="0" w:color="auto"/>
                    <w:right w:val="none" w:sz="0" w:space="0" w:color="auto"/>
                  </w:divBdr>
                </w:div>
                <w:div w:id="1012683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8402130">
      <w:bodyDiv w:val="1"/>
      <w:marLeft w:val="0"/>
      <w:marRight w:val="0"/>
      <w:marTop w:val="0"/>
      <w:marBottom w:val="0"/>
      <w:divBdr>
        <w:top w:val="none" w:sz="0" w:space="0" w:color="auto"/>
        <w:left w:val="none" w:sz="0" w:space="0" w:color="auto"/>
        <w:bottom w:val="none" w:sz="0" w:space="0" w:color="auto"/>
        <w:right w:val="none" w:sz="0" w:space="0" w:color="auto"/>
      </w:divBdr>
    </w:div>
    <w:div w:id="1197616876">
      <w:bodyDiv w:val="1"/>
      <w:marLeft w:val="0"/>
      <w:marRight w:val="0"/>
      <w:marTop w:val="0"/>
      <w:marBottom w:val="0"/>
      <w:divBdr>
        <w:top w:val="none" w:sz="0" w:space="0" w:color="auto"/>
        <w:left w:val="none" w:sz="0" w:space="0" w:color="auto"/>
        <w:bottom w:val="none" w:sz="0" w:space="0" w:color="auto"/>
        <w:right w:val="none" w:sz="0" w:space="0" w:color="auto"/>
      </w:divBdr>
      <w:divsChild>
        <w:div w:id="1769614930">
          <w:marLeft w:val="0"/>
          <w:marRight w:val="0"/>
          <w:marTop w:val="180"/>
          <w:marBottom w:val="270"/>
          <w:divBdr>
            <w:top w:val="single" w:sz="6" w:space="0" w:color="E3E3E3"/>
            <w:left w:val="single" w:sz="6" w:space="0" w:color="E3E3E3"/>
            <w:bottom w:val="single" w:sz="6" w:space="0" w:color="E3E3E3"/>
            <w:right w:val="single" w:sz="6" w:space="0" w:color="E3E3E3"/>
          </w:divBdr>
          <w:divsChild>
            <w:div w:id="1352997269">
              <w:marLeft w:val="0"/>
              <w:marRight w:val="0"/>
              <w:marTop w:val="0"/>
              <w:marBottom w:val="0"/>
              <w:divBdr>
                <w:top w:val="none" w:sz="0" w:space="0" w:color="auto"/>
                <w:left w:val="none" w:sz="0" w:space="0" w:color="auto"/>
                <w:bottom w:val="none" w:sz="0" w:space="0" w:color="auto"/>
                <w:right w:val="none" w:sz="0" w:space="0" w:color="auto"/>
              </w:divBdr>
              <w:divsChild>
                <w:div w:id="133525351">
                  <w:marLeft w:val="0"/>
                  <w:marRight w:val="0"/>
                  <w:marTop w:val="0"/>
                  <w:marBottom w:val="0"/>
                  <w:divBdr>
                    <w:top w:val="none" w:sz="0" w:space="0" w:color="auto"/>
                    <w:left w:val="none" w:sz="0" w:space="0" w:color="auto"/>
                    <w:bottom w:val="none" w:sz="0" w:space="0" w:color="auto"/>
                    <w:right w:val="none" w:sz="0" w:space="0" w:color="auto"/>
                  </w:divBdr>
                </w:div>
                <w:div w:id="1721973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6793870">
      <w:bodyDiv w:val="1"/>
      <w:marLeft w:val="0"/>
      <w:marRight w:val="0"/>
      <w:marTop w:val="0"/>
      <w:marBottom w:val="0"/>
      <w:divBdr>
        <w:top w:val="none" w:sz="0" w:space="0" w:color="auto"/>
        <w:left w:val="none" w:sz="0" w:space="0" w:color="auto"/>
        <w:bottom w:val="none" w:sz="0" w:space="0" w:color="auto"/>
        <w:right w:val="none" w:sz="0" w:space="0" w:color="auto"/>
      </w:divBdr>
    </w:div>
    <w:div w:id="1254313257">
      <w:bodyDiv w:val="1"/>
      <w:marLeft w:val="0"/>
      <w:marRight w:val="0"/>
      <w:marTop w:val="0"/>
      <w:marBottom w:val="0"/>
      <w:divBdr>
        <w:top w:val="none" w:sz="0" w:space="0" w:color="auto"/>
        <w:left w:val="none" w:sz="0" w:space="0" w:color="auto"/>
        <w:bottom w:val="none" w:sz="0" w:space="0" w:color="auto"/>
        <w:right w:val="none" w:sz="0" w:space="0" w:color="auto"/>
      </w:divBdr>
      <w:divsChild>
        <w:div w:id="1592814670">
          <w:marLeft w:val="0"/>
          <w:marRight w:val="0"/>
          <w:marTop w:val="180"/>
          <w:marBottom w:val="270"/>
          <w:divBdr>
            <w:top w:val="single" w:sz="6" w:space="0" w:color="E3E3E3"/>
            <w:left w:val="single" w:sz="6" w:space="0" w:color="E3E3E3"/>
            <w:bottom w:val="single" w:sz="6" w:space="0" w:color="E3E3E3"/>
            <w:right w:val="single" w:sz="6" w:space="0" w:color="E3E3E3"/>
          </w:divBdr>
          <w:divsChild>
            <w:div w:id="1667904581">
              <w:marLeft w:val="0"/>
              <w:marRight w:val="0"/>
              <w:marTop w:val="0"/>
              <w:marBottom w:val="0"/>
              <w:divBdr>
                <w:top w:val="none" w:sz="0" w:space="0" w:color="auto"/>
                <w:left w:val="none" w:sz="0" w:space="0" w:color="auto"/>
                <w:bottom w:val="none" w:sz="0" w:space="0" w:color="auto"/>
                <w:right w:val="none" w:sz="0" w:space="0" w:color="auto"/>
              </w:divBdr>
              <w:divsChild>
                <w:div w:id="803622483">
                  <w:marLeft w:val="0"/>
                  <w:marRight w:val="0"/>
                  <w:marTop w:val="0"/>
                  <w:marBottom w:val="0"/>
                  <w:divBdr>
                    <w:top w:val="none" w:sz="0" w:space="0" w:color="auto"/>
                    <w:left w:val="none" w:sz="0" w:space="0" w:color="auto"/>
                    <w:bottom w:val="none" w:sz="0" w:space="0" w:color="auto"/>
                    <w:right w:val="none" w:sz="0" w:space="0" w:color="auto"/>
                  </w:divBdr>
                </w:div>
                <w:div w:id="1793787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3365672">
      <w:bodyDiv w:val="1"/>
      <w:marLeft w:val="0"/>
      <w:marRight w:val="0"/>
      <w:marTop w:val="0"/>
      <w:marBottom w:val="0"/>
      <w:divBdr>
        <w:top w:val="none" w:sz="0" w:space="0" w:color="auto"/>
        <w:left w:val="none" w:sz="0" w:space="0" w:color="auto"/>
        <w:bottom w:val="none" w:sz="0" w:space="0" w:color="auto"/>
        <w:right w:val="none" w:sz="0" w:space="0" w:color="auto"/>
      </w:divBdr>
    </w:div>
    <w:div w:id="1321226448">
      <w:bodyDiv w:val="1"/>
      <w:marLeft w:val="0"/>
      <w:marRight w:val="0"/>
      <w:marTop w:val="0"/>
      <w:marBottom w:val="0"/>
      <w:divBdr>
        <w:top w:val="none" w:sz="0" w:space="0" w:color="auto"/>
        <w:left w:val="none" w:sz="0" w:space="0" w:color="auto"/>
        <w:bottom w:val="none" w:sz="0" w:space="0" w:color="auto"/>
        <w:right w:val="none" w:sz="0" w:space="0" w:color="auto"/>
      </w:divBdr>
      <w:divsChild>
        <w:div w:id="937251940">
          <w:marLeft w:val="0"/>
          <w:marRight w:val="0"/>
          <w:marTop w:val="0"/>
          <w:marBottom w:val="0"/>
          <w:divBdr>
            <w:top w:val="none" w:sz="0" w:space="0" w:color="auto"/>
            <w:left w:val="none" w:sz="0" w:space="0" w:color="auto"/>
            <w:bottom w:val="none" w:sz="0" w:space="0" w:color="auto"/>
            <w:right w:val="none" w:sz="0" w:space="0" w:color="auto"/>
          </w:divBdr>
        </w:div>
        <w:div w:id="424499517">
          <w:marLeft w:val="0"/>
          <w:marRight w:val="0"/>
          <w:marTop w:val="0"/>
          <w:marBottom w:val="0"/>
          <w:divBdr>
            <w:top w:val="none" w:sz="0" w:space="0" w:color="auto"/>
            <w:left w:val="none" w:sz="0" w:space="0" w:color="auto"/>
            <w:bottom w:val="none" w:sz="0" w:space="0" w:color="auto"/>
            <w:right w:val="none" w:sz="0" w:space="0" w:color="auto"/>
          </w:divBdr>
        </w:div>
        <w:div w:id="460071500">
          <w:marLeft w:val="0"/>
          <w:marRight w:val="0"/>
          <w:marTop w:val="0"/>
          <w:marBottom w:val="0"/>
          <w:divBdr>
            <w:top w:val="none" w:sz="0" w:space="0" w:color="auto"/>
            <w:left w:val="none" w:sz="0" w:space="0" w:color="auto"/>
            <w:bottom w:val="none" w:sz="0" w:space="0" w:color="auto"/>
            <w:right w:val="none" w:sz="0" w:space="0" w:color="auto"/>
          </w:divBdr>
        </w:div>
        <w:div w:id="1178614517">
          <w:marLeft w:val="0"/>
          <w:marRight w:val="0"/>
          <w:marTop w:val="0"/>
          <w:marBottom w:val="0"/>
          <w:divBdr>
            <w:top w:val="none" w:sz="0" w:space="0" w:color="auto"/>
            <w:left w:val="none" w:sz="0" w:space="0" w:color="auto"/>
            <w:bottom w:val="none" w:sz="0" w:space="0" w:color="auto"/>
            <w:right w:val="none" w:sz="0" w:space="0" w:color="auto"/>
          </w:divBdr>
        </w:div>
        <w:div w:id="1858427952">
          <w:marLeft w:val="0"/>
          <w:marRight w:val="0"/>
          <w:marTop w:val="0"/>
          <w:marBottom w:val="0"/>
          <w:divBdr>
            <w:top w:val="none" w:sz="0" w:space="0" w:color="auto"/>
            <w:left w:val="none" w:sz="0" w:space="0" w:color="auto"/>
            <w:bottom w:val="none" w:sz="0" w:space="0" w:color="auto"/>
            <w:right w:val="none" w:sz="0" w:space="0" w:color="auto"/>
          </w:divBdr>
        </w:div>
        <w:div w:id="997657228">
          <w:marLeft w:val="0"/>
          <w:marRight w:val="0"/>
          <w:marTop w:val="0"/>
          <w:marBottom w:val="0"/>
          <w:divBdr>
            <w:top w:val="none" w:sz="0" w:space="0" w:color="auto"/>
            <w:left w:val="none" w:sz="0" w:space="0" w:color="auto"/>
            <w:bottom w:val="none" w:sz="0" w:space="0" w:color="auto"/>
            <w:right w:val="none" w:sz="0" w:space="0" w:color="auto"/>
          </w:divBdr>
        </w:div>
        <w:div w:id="910889122">
          <w:marLeft w:val="0"/>
          <w:marRight w:val="0"/>
          <w:marTop w:val="0"/>
          <w:marBottom w:val="0"/>
          <w:divBdr>
            <w:top w:val="none" w:sz="0" w:space="0" w:color="auto"/>
            <w:left w:val="none" w:sz="0" w:space="0" w:color="auto"/>
            <w:bottom w:val="none" w:sz="0" w:space="0" w:color="auto"/>
            <w:right w:val="none" w:sz="0" w:space="0" w:color="auto"/>
          </w:divBdr>
        </w:div>
        <w:div w:id="348147838">
          <w:marLeft w:val="0"/>
          <w:marRight w:val="0"/>
          <w:marTop w:val="0"/>
          <w:marBottom w:val="0"/>
          <w:divBdr>
            <w:top w:val="none" w:sz="0" w:space="0" w:color="auto"/>
            <w:left w:val="none" w:sz="0" w:space="0" w:color="auto"/>
            <w:bottom w:val="none" w:sz="0" w:space="0" w:color="auto"/>
            <w:right w:val="none" w:sz="0" w:space="0" w:color="auto"/>
          </w:divBdr>
        </w:div>
        <w:div w:id="54398043">
          <w:marLeft w:val="0"/>
          <w:marRight w:val="0"/>
          <w:marTop w:val="0"/>
          <w:marBottom w:val="0"/>
          <w:divBdr>
            <w:top w:val="none" w:sz="0" w:space="0" w:color="auto"/>
            <w:left w:val="none" w:sz="0" w:space="0" w:color="auto"/>
            <w:bottom w:val="none" w:sz="0" w:space="0" w:color="auto"/>
            <w:right w:val="none" w:sz="0" w:space="0" w:color="auto"/>
          </w:divBdr>
        </w:div>
        <w:div w:id="128715541">
          <w:marLeft w:val="0"/>
          <w:marRight w:val="0"/>
          <w:marTop w:val="0"/>
          <w:marBottom w:val="0"/>
          <w:divBdr>
            <w:top w:val="none" w:sz="0" w:space="0" w:color="auto"/>
            <w:left w:val="none" w:sz="0" w:space="0" w:color="auto"/>
            <w:bottom w:val="none" w:sz="0" w:space="0" w:color="auto"/>
            <w:right w:val="none" w:sz="0" w:space="0" w:color="auto"/>
          </w:divBdr>
        </w:div>
        <w:div w:id="763495399">
          <w:marLeft w:val="0"/>
          <w:marRight w:val="0"/>
          <w:marTop w:val="0"/>
          <w:marBottom w:val="0"/>
          <w:divBdr>
            <w:top w:val="none" w:sz="0" w:space="0" w:color="auto"/>
            <w:left w:val="none" w:sz="0" w:space="0" w:color="auto"/>
            <w:bottom w:val="none" w:sz="0" w:space="0" w:color="auto"/>
            <w:right w:val="none" w:sz="0" w:space="0" w:color="auto"/>
          </w:divBdr>
        </w:div>
      </w:divsChild>
    </w:div>
    <w:div w:id="1361052717">
      <w:bodyDiv w:val="1"/>
      <w:marLeft w:val="0"/>
      <w:marRight w:val="0"/>
      <w:marTop w:val="0"/>
      <w:marBottom w:val="0"/>
      <w:divBdr>
        <w:top w:val="none" w:sz="0" w:space="0" w:color="auto"/>
        <w:left w:val="none" w:sz="0" w:space="0" w:color="auto"/>
        <w:bottom w:val="none" w:sz="0" w:space="0" w:color="auto"/>
        <w:right w:val="none" w:sz="0" w:space="0" w:color="auto"/>
      </w:divBdr>
    </w:div>
    <w:div w:id="1430392244">
      <w:bodyDiv w:val="1"/>
      <w:marLeft w:val="0"/>
      <w:marRight w:val="0"/>
      <w:marTop w:val="0"/>
      <w:marBottom w:val="0"/>
      <w:divBdr>
        <w:top w:val="none" w:sz="0" w:space="0" w:color="auto"/>
        <w:left w:val="none" w:sz="0" w:space="0" w:color="auto"/>
        <w:bottom w:val="none" w:sz="0" w:space="0" w:color="auto"/>
        <w:right w:val="none" w:sz="0" w:space="0" w:color="auto"/>
      </w:divBdr>
      <w:divsChild>
        <w:div w:id="623464916">
          <w:marLeft w:val="0"/>
          <w:marRight w:val="0"/>
          <w:marTop w:val="360"/>
          <w:marBottom w:val="0"/>
          <w:divBdr>
            <w:top w:val="none" w:sz="0" w:space="0" w:color="auto"/>
            <w:left w:val="none" w:sz="0" w:space="0" w:color="auto"/>
            <w:bottom w:val="none" w:sz="0" w:space="0" w:color="auto"/>
            <w:right w:val="none" w:sz="0" w:space="0" w:color="auto"/>
          </w:divBdr>
        </w:div>
      </w:divsChild>
    </w:div>
    <w:div w:id="1450510639">
      <w:bodyDiv w:val="1"/>
      <w:marLeft w:val="0"/>
      <w:marRight w:val="0"/>
      <w:marTop w:val="0"/>
      <w:marBottom w:val="0"/>
      <w:divBdr>
        <w:top w:val="none" w:sz="0" w:space="0" w:color="auto"/>
        <w:left w:val="none" w:sz="0" w:space="0" w:color="auto"/>
        <w:bottom w:val="none" w:sz="0" w:space="0" w:color="auto"/>
        <w:right w:val="none" w:sz="0" w:space="0" w:color="auto"/>
      </w:divBdr>
    </w:div>
    <w:div w:id="1475223789">
      <w:bodyDiv w:val="1"/>
      <w:marLeft w:val="0"/>
      <w:marRight w:val="0"/>
      <w:marTop w:val="0"/>
      <w:marBottom w:val="0"/>
      <w:divBdr>
        <w:top w:val="none" w:sz="0" w:space="0" w:color="auto"/>
        <w:left w:val="none" w:sz="0" w:space="0" w:color="auto"/>
        <w:bottom w:val="none" w:sz="0" w:space="0" w:color="auto"/>
        <w:right w:val="none" w:sz="0" w:space="0" w:color="auto"/>
      </w:divBdr>
    </w:div>
    <w:div w:id="1544900588">
      <w:bodyDiv w:val="1"/>
      <w:marLeft w:val="0"/>
      <w:marRight w:val="0"/>
      <w:marTop w:val="0"/>
      <w:marBottom w:val="0"/>
      <w:divBdr>
        <w:top w:val="none" w:sz="0" w:space="0" w:color="auto"/>
        <w:left w:val="none" w:sz="0" w:space="0" w:color="auto"/>
        <w:bottom w:val="none" w:sz="0" w:space="0" w:color="auto"/>
        <w:right w:val="none" w:sz="0" w:space="0" w:color="auto"/>
      </w:divBdr>
      <w:divsChild>
        <w:div w:id="1928616464">
          <w:marLeft w:val="0"/>
          <w:marRight w:val="0"/>
          <w:marTop w:val="180"/>
          <w:marBottom w:val="270"/>
          <w:divBdr>
            <w:top w:val="single" w:sz="6" w:space="0" w:color="E3E3E3"/>
            <w:left w:val="single" w:sz="6" w:space="0" w:color="E3E3E3"/>
            <w:bottom w:val="single" w:sz="6" w:space="0" w:color="E3E3E3"/>
            <w:right w:val="single" w:sz="6" w:space="0" w:color="E3E3E3"/>
          </w:divBdr>
          <w:divsChild>
            <w:div w:id="1866021798">
              <w:marLeft w:val="0"/>
              <w:marRight w:val="0"/>
              <w:marTop w:val="0"/>
              <w:marBottom w:val="0"/>
              <w:divBdr>
                <w:top w:val="none" w:sz="0" w:space="0" w:color="auto"/>
                <w:left w:val="none" w:sz="0" w:space="0" w:color="auto"/>
                <w:bottom w:val="none" w:sz="0" w:space="0" w:color="auto"/>
                <w:right w:val="none" w:sz="0" w:space="0" w:color="auto"/>
              </w:divBdr>
              <w:divsChild>
                <w:div w:id="38826313">
                  <w:marLeft w:val="0"/>
                  <w:marRight w:val="0"/>
                  <w:marTop w:val="0"/>
                  <w:marBottom w:val="0"/>
                  <w:divBdr>
                    <w:top w:val="none" w:sz="0" w:space="0" w:color="auto"/>
                    <w:left w:val="none" w:sz="0" w:space="0" w:color="auto"/>
                    <w:bottom w:val="none" w:sz="0" w:space="0" w:color="auto"/>
                    <w:right w:val="none" w:sz="0" w:space="0" w:color="auto"/>
                  </w:divBdr>
                </w:div>
                <w:div w:id="838690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4546401">
          <w:marLeft w:val="0"/>
          <w:marRight w:val="0"/>
          <w:marTop w:val="180"/>
          <w:marBottom w:val="270"/>
          <w:divBdr>
            <w:top w:val="single" w:sz="6" w:space="0" w:color="E3E3E3"/>
            <w:left w:val="single" w:sz="6" w:space="0" w:color="E3E3E3"/>
            <w:bottom w:val="single" w:sz="6" w:space="0" w:color="E3E3E3"/>
            <w:right w:val="single" w:sz="6" w:space="0" w:color="E3E3E3"/>
          </w:divBdr>
          <w:divsChild>
            <w:div w:id="1347175241">
              <w:marLeft w:val="0"/>
              <w:marRight w:val="0"/>
              <w:marTop w:val="0"/>
              <w:marBottom w:val="0"/>
              <w:divBdr>
                <w:top w:val="none" w:sz="0" w:space="0" w:color="auto"/>
                <w:left w:val="none" w:sz="0" w:space="0" w:color="auto"/>
                <w:bottom w:val="none" w:sz="0" w:space="0" w:color="auto"/>
                <w:right w:val="none" w:sz="0" w:space="0" w:color="auto"/>
              </w:divBdr>
              <w:divsChild>
                <w:div w:id="1253007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4758345">
      <w:bodyDiv w:val="1"/>
      <w:marLeft w:val="0"/>
      <w:marRight w:val="0"/>
      <w:marTop w:val="0"/>
      <w:marBottom w:val="0"/>
      <w:divBdr>
        <w:top w:val="none" w:sz="0" w:space="0" w:color="auto"/>
        <w:left w:val="none" w:sz="0" w:space="0" w:color="auto"/>
        <w:bottom w:val="none" w:sz="0" w:space="0" w:color="auto"/>
        <w:right w:val="none" w:sz="0" w:space="0" w:color="auto"/>
      </w:divBdr>
      <w:divsChild>
        <w:div w:id="258367676">
          <w:marLeft w:val="0"/>
          <w:marRight w:val="0"/>
          <w:marTop w:val="0"/>
          <w:marBottom w:val="0"/>
          <w:divBdr>
            <w:top w:val="none" w:sz="0" w:space="0" w:color="auto"/>
            <w:left w:val="none" w:sz="0" w:space="0" w:color="auto"/>
            <w:bottom w:val="none" w:sz="0" w:space="0" w:color="auto"/>
            <w:right w:val="none" w:sz="0" w:space="0" w:color="auto"/>
          </w:divBdr>
        </w:div>
        <w:div w:id="747271956">
          <w:marLeft w:val="0"/>
          <w:marRight w:val="0"/>
          <w:marTop w:val="0"/>
          <w:marBottom w:val="0"/>
          <w:divBdr>
            <w:top w:val="none" w:sz="0" w:space="0" w:color="auto"/>
            <w:left w:val="none" w:sz="0" w:space="0" w:color="auto"/>
            <w:bottom w:val="none" w:sz="0" w:space="0" w:color="auto"/>
            <w:right w:val="none" w:sz="0" w:space="0" w:color="auto"/>
          </w:divBdr>
        </w:div>
        <w:div w:id="1846555820">
          <w:marLeft w:val="0"/>
          <w:marRight w:val="0"/>
          <w:marTop w:val="0"/>
          <w:marBottom w:val="0"/>
          <w:divBdr>
            <w:top w:val="none" w:sz="0" w:space="0" w:color="auto"/>
            <w:left w:val="none" w:sz="0" w:space="0" w:color="auto"/>
            <w:bottom w:val="none" w:sz="0" w:space="0" w:color="auto"/>
            <w:right w:val="none" w:sz="0" w:space="0" w:color="auto"/>
          </w:divBdr>
        </w:div>
        <w:div w:id="862015970">
          <w:marLeft w:val="0"/>
          <w:marRight w:val="0"/>
          <w:marTop w:val="0"/>
          <w:marBottom w:val="0"/>
          <w:divBdr>
            <w:top w:val="none" w:sz="0" w:space="0" w:color="auto"/>
            <w:left w:val="none" w:sz="0" w:space="0" w:color="auto"/>
            <w:bottom w:val="none" w:sz="0" w:space="0" w:color="auto"/>
            <w:right w:val="none" w:sz="0" w:space="0" w:color="auto"/>
          </w:divBdr>
        </w:div>
        <w:div w:id="1586840813">
          <w:marLeft w:val="0"/>
          <w:marRight w:val="0"/>
          <w:marTop w:val="0"/>
          <w:marBottom w:val="0"/>
          <w:divBdr>
            <w:top w:val="none" w:sz="0" w:space="0" w:color="auto"/>
            <w:left w:val="none" w:sz="0" w:space="0" w:color="auto"/>
            <w:bottom w:val="none" w:sz="0" w:space="0" w:color="auto"/>
            <w:right w:val="none" w:sz="0" w:space="0" w:color="auto"/>
          </w:divBdr>
        </w:div>
        <w:div w:id="1197815257">
          <w:marLeft w:val="0"/>
          <w:marRight w:val="0"/>
          <w:marTop w:val="0"/>
          <w:marBottom w:val="0"/>
          <w:divBdr>
            <w:top w:val="none" w:sz="0" w:space="0" w:color="auto"/>
            <w:left w:val="none" w:sz="0" w:space="0" w:color="auto"/>
            <w:bottom w:val="none" w:sz="0" w:space="0" w:color="auto"/>
            <w:right w:val="none" w:sz="0" w:space="0" w:color="auto"/>
          </w:divBdr>
        </w:div>
        <w:div w:id="1691949547">
          <w:marLeft w:val="0"/>
          <w:marRight w:val="0"/>
          <w:marTop w:val="0"/>
          <w:marBottom w:val="0"/>
          <w:divBdr>
            <w:top w:val="none" w:sz="0" w:space="0" w:color="auto"/>
            <w:left w:val="none" w:sz="0" w:space="0" w:color="auto"/>
            <w:bottom w:val="none" w:sz="0" w:space="0" w:color="auto"/>
            <w:right w:val="none" w:sz="0" w:space="0" w:color="auto"/>
          </w:divBdr>
        </w:div>
      </w:divsChild>
    </w:div>
    <w:div w:id="1628051700">
      <w:bodyDiv w:val="1"/>
      <w:marLeft w:val="0"/>
      <w:marRight w:val="0"/>
      <w:marTop w:val="0"/>
      <w:marBottom w:val="0"/>
      <w:divBdr>
        <w:top w:val="none" w:sz="0" w:space="0" w:color="auto"/>
        <w:left w:val="none" w:sz="0" w:space="0" w:color="auto"/>
        <w:bottom w:val="none" w:sz="0" w:space="0" w:color="auto"/>
        <w:right w:val="none" w:sz="0" w:space="0" w:color="auto"/>
      </w:divBdr>
      <w:divsChild>
        <w:div w:id="471943169">
          <w:marLeft w:val="0"/>
          <w:marRight w:val="0"/>
          <w:marTop w:val="141"/>
          <w:marBottom w:val="212"/>
          <w:divBdr>
            <w:top w:val="none" w:sz="0" w:space="0" w:color="auto"/>
            <w:left w:val="none" w:sz="0" w:space="0" w:color="auto"/>
            <w:bottom w:val="none" w:sz="0" w:space="0" w:color="auto"/>
            <w:right w:val="none" w:sz="0" w:space="0" w:color="auto"/>
          </w:divBdr>
        </w:div>
      </w:divsChild>
    </w:div>
    <w:div w:id="1649048353">
      <w:bodyDiv w:val="1"/>
      <w:marLeft w:val="0"/>
      <w:marRight w:val="0"/>
      <w:marTop w:val="0"/>
      <w:marBottom w:val="0"/>
      <w:divBdr>
        <w:top w:val="none" w:sz="0" w:space="0" w:color="auto"/>
        <w:left w:val="none" w:sz="0" w:space="0" w:color="auto"/>
        <w:bottom w:val="none" w:sz="0" w:space="0" w:color="auto"/>
        <w:right w:val="none" w:sz="0" w:space="0" w:color="auto"/>
      </w:divBdr>
    </w:div>
    <w:div w:id="1678732740">
      <w:bodyDiv w:val="1"/>
      <w:marLeft w:val="0"/>
      <w:marRight w:val="0"/>
      <w:marTop w:val="0"/>
      <w:marBottom w:val="0"/>
      <w:divBdr>
        <w:top w:val="none" w:sz="0" w:space="0" w:color="auto"/>
        <w:left w:val="none" w:sz="0" w:space="0" w:color="auto"/>
        <w:bottom w:val="none" w:sz="0" w:space="0" w:color="auto"/>
        <w:right w:val="none" w:sz="0" w:space="0" w:color="auto"/>
      </w:divBdr>
      <w:divsChild>
        <w:div w:id="290480447">
          <w:marLeft w:val="0"/>
          <w:marRight w:val="0"/>
          <w:marTop w:val="360"/>
          <w:marBottom w:val="0"/>
          <w:divBdr>
            <w:top w:val="none" w:sz="0" w:space="0" w:color="auto"/>
            <w:left w:val="none" w:sz="0" w:space="0" w:color="auto"/>
            <w:bottom w:val="none" w:sz="0" w:space="0" w:color="auto"/>
            <w:right w:val="none" w:sz="0" w:space="0" w:color="auto"/>
          </w:divBdr>
        </w:div>
      </w:divsChild>
    </w:div>
    <w:div w:id="1782455441">
      <w:bodyDiv w:val="1"/>
      <w:marLeft w:val="0"/>
      <w:marRight w:val="0"/>
      <w:marTop w:val="0"/>
      <w:marBottom w:val="0"/>
      <w:divBdr>
        <w:top w:val="none" w:sz="0" w:space="0" w:color="auto"/>
        <w:left w:val="none" w:sz="0" w:space="0" w:color="auto"/>
        <w:bottom w:val="none" w:sz="0" w:space="0" w:color="auto"/>
        <w:right w:val="none" w:sz="0" w:space="0" w:color="auto"/>
      </w:divBdr>
    </w:div>
    <w:div w:id="1797332152">
      <w:bodyDiv w:val="1"/>
      <w:marLeft w:val="0"/>
      <w:marRight w:val="0"/>
      <w:marTop w:val="0"/>
      <w:marBottom w:val="0"/>
      <w:divBdr>
        <w:top w:val="none" w:sz="0" w:space="0" w:color="auto"/>
        <w:left w:val="none" w:sz="0" w:space="0" w:color="auto"/>
        <w:bottom w:val="none" w:sz="0" w:space="0" w:color="auto"/>
        <w:right w:val="none" w:sz="0" w:space="0" w:color="auto"/>
      </w:divBdr>
      <w:divsChild>
        <w:div w:id="1618750760">
          <w:marLeft w:val="0"/>
          <w:marRight w:val="0"/>
          <w:marTop w:val="0"/>
          <w:marBottom w:val="0"/>
          <w:divBdr>
            <w:top w:val="none" w:sz="0" w:space="0" w:color="auto"/>
            <w:left w:val="none" w:sz="0" w:space="0" w:color="auto"/>
            <w:bottom w:val="none" w:sz="0" w:space="0" w:color="auto"/>
            <w:right w:val="none" w:sz="0" w:space="0" w:color="auto"/>
          </w:divBdr>
          <w:divsChild>
            <w:div w:id="1560751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7645578">
      <w:bodyDiv w:val="1"/>
      <w:marLeft w:val="0"/>
      <w:marRight w:val="0"/>
      <w:marTop w:val="0"/>
      <w:marBottom w:val="0"/>
      <w:divBdr>
        <w:top w:val="none" w:sz="0" w:space="0" w:color="auto"/>
        <w:left w:val="none" w:sz="0" w:space="0" w:color="auto"/>
        <w:bottom w:val="none" w:sz="0" w:space="0" w:color="auto"/>
        <w:right w:val="none" w:sz="0" w:space="0" w:color="auto"/>
      </w:divBdr>
      <w:divsChild>
        <w:div w:id="536505690">
          <w:marLeft w:val="0"/>
          <w:marRight w:val="0"/>
          <w:marTop w:val="180"/>
          <w:marBottom w:val="270"/>
          <w:divBdr>
            <w:top w:val="single" w:sz="6" w:space="0" w:color="E3E3E3"/>
            <w:left w:val="single" w:sz="6" w:space="0" w:color="E3E3E3"/>
            <w:bottom w:val="single" w:sz="6" w:space="0" w:color="E3E3E3"/>
            <w:right w:val="single" w:sz="6" w:space="0" w:color="E3E3E3"/>
          </w:divBdr>
          <w:divsChild>
            <w:div w:id="150416258">
              <w:marLeft w:val="0"/>
              <w:marRight w:val="0"/>
              <w:marTop w:val="0"/>
              <w:marBottom w:val="0"/>
              <w:divBdr>
                <w:top w:val="none" w:sz="0" w:space="0" w:color="auto"/>
                <w:left w:val="none" w:sz="0" w:space="0" w:color="auto"/>
                <w:bottom w:val="none" w:sz="0" w:space="0" w:color="auto"/>
                <w:right w:val="none" w:sz="0" w:space="0" w:color="auto"/>
              </w:divBdr>
              <w:divsChild>
                <w:div w:id="2109082702">
                  <w:marLeft w:val="0"/>
                  <w:marRight w:val="0"/>
                  <w:marTop w:val="0"/>
                  <w:marBottom w:val="0"/>
                  <w:divBdr>
                    <w:top w:val="none" w:sz="0" w:space="0" w:color="auto"/>
                    <w:left w:val="none" w:sz="0" w:space="0" w:color="auto"/>
                    <w:bottom w:val="none" w:sz="0" w:space="0" w:color="auto"/>
                    <w:right w:val="none" w:sz="0" w:space="0" w:color="auto"/>
                  </w:divBdr>
                </w:div>
                <w:div w:id="275597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7088406">
      <w:bodyDiv w:val="1"/>
      <w:marLeft w:val="0"/>
      <w:marRight w:val="0"/>
      <w:marTop w:val="0"/>
      <w:marBottom w:val="0"/>
      <w:divBdr>
        <w:top w:val="none" w:sz="0" w:space="0" w:color="auto"/>
        <w:left w:val="none" w:sz="0" w:space="0" w:color="auto"/>
        <w:bottom w:val="none" w:sz="0" w:space="0" w:color="auto"/>
        <w:right w:val="none" w:sz="0" w:space="0" w:color="auto"/>
      </w:divBdr>
    </w:div>
    <w:div w:id="1923836073">
      <w:bodyDiv w:val="1"/>
      <w:marLeft w:val="0"/>
      <w:marRight w:val="0"/>
      <w:marTop w:val="0"/>
      <w:marBottom w:val="0"/>
      <w:divBdr>
        <w:top w:val="none" w:sz="0" w:space="0" w:color="auto"/>
        <w:left w:val="none" w:sz="0" w:space="0" w:color="auto"/>
        <w:bottom w:val="none" w:sz="0" w:space="0" w:color="auto"/>
        <w:right w:val="none" w:sz="0" w:space="0" w:color="auto"/>
      </w:divBdr>
      <w:divsChild>
        <w:div w:id="1108769015">
          <w:marLeft w:val="0"/>
          <w:marRight w:val="0"/>
          <w:marTop w:val="0"/>
          <w:marBottom w:val="0"/>
          <w:divBdr>
            <w:top w:val="none" w:sz="0" w:space="0" w:color="auto"/>
            <w:left w:val="none" w:sz="0" w:space="0" w:color="auto"/>
            <w:bottom w:val="none" w:sz="0" w:space="0" w:color="auto"/>
            <w:right w:val="none" w:sz="0" w:space="0" w:color="auto"/>
          </w:divBdr>
        </w:div>
        <w:div w:id="930355279">
          <w:marLeft w:val="0"/>
          <w:marRight w:val="0"/>
          <w:marTop w:val="0"/>
          <w:marBottom w:val="0"/>
          <w:divBdr>
            <w:top w:val="none" w:sz="0" w:space="0" w:color="auto"/>
            <w:left w:val="none" w:sz="0" w:space="0" w:color="auto"/>
            <w:bottom w:val="none" w:sz="0" w:space="0" w:color="auto"/>
            <w:right w:val="none" w:sz="0" w:space="0" w:color="auto"/>
          </w:divBdr>
        </w:div>
        <w:div w:id="810906960">
          <w:marLeft w:val="0"/>
          <w:marRight w:val="0"/>
          <w:marTop w:val="0"/>
          <w:marBottom w:val="0"/>
          <w:divBdr>
            <w:top w:val="none" w:sz="0" w:space="0" w:color="auto"/>
            <w:left w:val="none" w:sz="0" w:space="0" w:color="auto"/>
            <w:bottom w:val="none" w:sz="0" w:space="0" w:color="auto"/>
            <w:right w:val="none" w:sz="0" w:space="0" w:color="auto"/>
          </w:divBdr>
        </w:div>
        <w:div w:id="996540773">
          <w:marLeft w:val="0"/>
          <w:marRight w:val="0"/>
          <w:marTop w:val="0"/>
          <w:marBottom w:val="0"/>
          <w:divBdr>
            <w:top w:val="none" w:sz="0" w:space="0" w:color="auto"/>
            <w:left w:val="none" w:sz="0" w:space="0" w:color="auto"/>
            <w:bottom w:val="none" w:sz="0" w:space="0" w:color="auto"/>
            <w:right w:val="none" w:sz="0" w:space="0" w:color="auto"/>
          </w:divBdr>
        </w:div>
        <w:div w:id="348526568">
          <w:marLeft w:val="0"/>
          <w:marRight w:val="0"/>
          <w:marTop w:val="0"/>
          <w:marBottom w:val="0"/>
          <w:divBdr>
            <w:top w:val="none" w:sz="0" w:space="0" w:color="auto"/>
            <w:left w:val="none" w:sz="0" w:space="0" w:color="auto"/>
            <w:bottom w:val="none" w:sz="0" w:space="0" w:color="auto"/>
            <w:right w:val="none" w:sz="0" w:space="0" w:color="auto"/>
          </w:divBdr>
        </w:div>
        <w:div w:id="642195379">
          <w:marLeft w:val="0"/>
          <w:marRight w:val="0"/>
          <w:marTop w:val="0"/>
          <w:marBottom w:val="0"/>
          <w:divBdr>
            <w:top w:val="none" w:sz="0" w:space="0" w:color="auto"/>
            <w:left w:val="none" w:sz="0" w:space="0" w:color="auto"/>
            <w:bottom w:val="none" w:sz="0" w:space="0" w:color="auto"/>
            <w:right w:val="none" w:sz="0" w:space="0" w:color="auto"/>
          </w:divBdr>
        </w:div>
        <w:div w:id="959800572">
          <w:marLeft w:val="0"/>
          <w:marRight w:val="0"/>
          <w:marTop w:val="0"/>
          <w:marBottom w:val="0"/>
          <w:divBdr>
            <w:top w:val="none" w:sz="0" w:space="0" w:color="auto"/>
            <w:left w:val="none" w:sz="0" w:space="0" w:color="auto"/>
            <w:bottom w:val="none" w:sz="0" w:space="0" w:color="auto"/>
            <w:right w:val="none" w:sz="0" w:space="0" w:color="auto"/>
          </w:divBdr>
        </w:div>
        <w:div w:id="1266353346">
          <w:marLeft w:val="0"/>
          <w:marRight w:val="0"/>
          <w:marTop w:val="0"/>
          <w:marBottom w:val="0"/>
          <w:divBdr>
            <w:top w:val="none" w:sz="0" w:space="0" w:color="auto"/>
            <w:left w:val="none" w:sz="0" w:space="0" w:color="auto"/>
            <w:bottom w:val="none" w:sz="0" w:space="0" w:color="auto"/>
            <w:right w:val="none" w:sz="0" w:space="0" w:color="auto"/>
          </w:divBdr>
        </w:div>
        <w:div w:id="206794197">
          <w:marLeft w:val="0"/>
          <w:marRight w:val="0"/>
          <w:marTop w:val="0"/>
          <w:marBottom w:val="0"/>
          <w:divBdr>
            <w:top w:val="none" w:sz="0" w:space="0" w:color="auto"/>
            <w:left w:val="none" w:sz="0" w:space="0" w:color="auto"/>
            <w:bottom w:val="none" w:sz="0" w:space="0" w:color="auto"/>
            <w:right w:val="none" w:sz="0" w:space="0" w:color="auto"/>
          </w:divBdr>
        </w:div>
        <w:div w:id="457917800">
          <w:marLeft w:val="0"/>
          <w:marRight w:val="0"/>
          <w:marTop w:val="0"/>
          <w:marBottom w:val="0"/>
          <w:divBdr>
            <w:top w:val="none" w:sz="0" w:space="0" w:color="auto"/>
            <w:left w:val="none" w:sz="0" w:space="0" w:color="auto"/>
            <w:bottom w:val="none" w:sz="0" w:space="0" w:color="auto"/>
            <w:right w:val="none" w:sz="0" w:space="0" w:color="auto"/>
          </w:divBdr>
        </w:div>
        <w:div w:id="919675749">
          <w:marLeft w:val="0"/>
          <w:marRight w:val="0"/>
          <w:marTop w:val="0"/>
          <w:marBottom w:val="0"/>
          <w:divBdr>
            <w:top w:val="none" w:sz="0" w:space="0" w:color="auto"/>
            <w:left w:val="none" w:sz="0" w:space="0" w:color="auto"/>
            <w:bottom w:val="none" w:sz="0" w:space="0" w:color="auto"/>
            <w:right w:val="none" w:sz="0" w:space="0" w:color="auto"/>
          </w:divBdr>
        </w:div>
      </w:divsChild>
    </w:div>
    <w:div w:id="1939172039">
      <w:bodyDiv w:val="1"/>
      <w:marLeft w:val="0"/>
      <w:marRight w:val="0"/>
      <w:marTop w:val="0"/>
      <w:marBottom w:val="0"/>
      <w:divBdr>
        <w:top w:val="none" w:sz="0" w:space="0" w:color="auto"/>
        <w:left w:val="none" w:sz="0" w:space="0" w:color="auto"/>
        <w:bottom w:val="none" w:sz="0" w:space="0" w:color="auto"/>
        <w:right w:val="none" w:sz="0" w:space="0" w:color="auto"/>
      </w:divBdr>
    </w:div>
    <w:div w:id="1976450604">
      <w:bodyDiv w:val="1"/>
      <w:marLeft w:val="0"/>
      <w:marRight w:val="0"/>
      <w:marTop w:val="0"/>
      <w:marBottom w:val="0"/>
      <w:divBdr>
        <w:top w:val="none" w:sz="0" w:space="0" w:color="auto"/>
        <w:left w:val="none" w:sz="0" w:space="0" w:color="auto"/>
        <w:bottom w:val="none" w:sz="0" w:space="0" w:color="auto"/>
        <w:right w:val="none" w:sz="0" w:space="0" w:color="auto"/>
      </w:divBdr>
      <w:divsChild>
        <w:div w:id="1845970902">
          <w:marLeft w:val="0"/>
          <w:marRight w:val="0"/>
          <w:marTop w:val="0"/>
          <w:marBottom w:val="0"/>
          <w:divBdr>
            <w:top w:val="none" w:sz="0" w:space="0" w:color="auto"/>
            <w:left w:val="none" w:sz="0" w:space="0" w:color="auto"/>
            <w:bottom w:val="none" w:sz="0" w:space="0" w:color="auto"/>
            <w:right w:val="none" w:sz="0" w:space="0" w:color="auto"/>
          </w:divBdr>
          <w:divsChild>
            <w:div w:id="926351873">
              <w:marLeft w:val="0"/>
              <w:marRight w:val="0"/>
              <w:marTop w:val="0"/>
              <w:marBottom w:val="0"/>
              <w:divBdr>
                <w:top w:val="none" w:sz="0" w:space="0" w:color="auto"/>
                <w:left w:val="none" w:sz="0" w:space="0" w:color="auto"/>
                <w:bottom w:val="none" w:sz="0" w:space="0" w:color="auto"/>
                <w:right w:val="none" w:sz="0" w:space="0" w:color="auto"/>
              </w:divBdr>
              <w:divsChild>
                <w:div w:id="1465925112">
                  <w:marLeft w:val="0"/>
                  <w:marRight w:val="0"/>
                  <w:marTop w:val="0"/>
                  <w:marBottom w:val="0"/>
                  <w:divBdr>
                    <w:top w:val="none" w:sz="0" w:space="0" w:color="auto"/>
                    <w:left w:val="none" w:sz="0" w:space="0" w:color="auto"/>
                    <w:bottom w:val="none" w:sz="0" w:space="0" w:color="auto"/>
                    <w:right w:val="none" w:sz="0" w:space="0" w:color="auto"/>
                  </w:divBdr>
                </w:div>
                <w:div w:id="2017879780">
                  <w:marLeft w:val="0"/>
                  <w:marRight w:val="0"/>
                  <w:marTop w:val="0"/>
                  <w:marBottom w:val="0"/>
                  <w:divBdr>
                    <w:top w:val="none" w:sz="0" w:space="0" w:color="auto"/>
                    <w:left w:val="none" w:sz="0" w:space="0" w:color="auto"/>
                    <w:bottom w:val="none" w:sz="0" w:space="0" w:color="auto"/>
                    <w:right w:val="none" w:sz="0" w:space="0" w:color="auto"/>
                  </w:divBdr>
                </w:div>
                <w:div w:id="1831292393">
                  <w:marLeft w:val="0"/>
                  <w:marRight w:val="0"/>
                  <w:marTop w:val="0"/>
                  <w:marBottom w:val="0"/>
                  <w:divBdr>
                    <w:top w:val="none" w:sz="0" w:space="0" w:color="auto"/>
                    <w:left w:val="none" w:sz="0" w:space="0" w:color="auto"/>
                    <w:bottom w:val="none" w:sz="0" w:space="0" w:color="auto"/>
                    <w:right w:val="none" w:sz="0" w:space="0" w:color="auto"/>
                  </w:divBdr>
                </w:div>
                <w:div w:id="2104689213">
                  <w:marLeft w:val="0"/>
                  <w:marRight w:val="0"/>
                  <w:marTop w:val="0"/>
                  <w:marBottom w:val="0"/>
                  <w:divBdr>
                    <w:top w:val="none" w:sz="0" w:space="0" w:color="auto"/>
                    <w:left w:val="none" w:sz="0" w:space="0" w:color="auto"/>
                    <w:bottom w:val="none" w:sz="0" w:space="0" w:color="auto"/>
                    <w:right w:val="none" w:sz="0" w:space="0" w:color="auto"/>
                  </w:divBdr>
                </w:div>
                <w:div w:id="1530023006">
                  <w:marLeft w:val="0"/>
                  <w:marRight w:val="0"/>
                  <w:marTop w:val="0"/>
                  <w:marBottom w:val="0"/>
                  <w:divBdr>
                    <w:top w:val="none" w:sz="0" w:space="0" w:color="auto"/>
                    <w:left w:val="none" w:sz="0" w:space="0" w:color="auto"/>
                    <w:bottom w:val="none" w:sz="0" w:space="0" w:color="auto"/>
                    <w:right w:val="none" w:sz="0" w:space="0" w:color="auto"/>
                  </w:divBdr>
                </w:div>
                <w:div w:id="1317294889">
                  <w:marLeft w:val="0"/>
                  <w:marRight w:val="0"/>
                  <w:marTop w:val="0"/>
                  <w:marBottom w:val="0"/>
                  <w:divBdr>
                    <w:top w:val="none" w:sz="0" w:space="0" w:color="auto"/>
                    <w:left w:val="none" w:sz="0" w:space="0" w:color="auto"/>
                    <w:bottom w:val="none" w:sz="0" w:space="0" w:color="auto"/>
                    <w:right w:val="none" w:sz="0" w:space="0" w:color="auto"/>
                  </w:divBdr>
                </w:div>
                <w:div w:id="1502308616">
                  <w:marLeft w:val="0"/>
                  <w:marRight w:val="0"/>
                  <w:marTop w:val="0"/>
                  <w:marBottom w:val="0"/>
                  <w:divBdr>
                    <w:top w:val="none" w:sz="0" w:space="0" w:color="auto"/>
                    <w:left w:val="none" w:sz="0" w:space="0" w:color="auto"/>
                    <w:bottom w:val="none" w:sz="0" w:space="0" w:color="auto"/>
                    <w:right w:val="none" w:sz="0" w:space="0" w:color="auto"/>
                  </w:divBdr>
                </w:div>
                <w:div w:id="94136480">
                  <w:marLeft w:val="0"/>
                  <w:marRight w:val="0"/>
                  <w:marTop w:val="0"/>
                  <w:marBottom w:val="0"/>
                  <w:divBdr>
                    <w:top w:val="none" w:sz="0" w:space="0" w:color="auto"/>
                    <w:left w:val="none" w:sz="0" w:space="0" w:color="auto"/>
                    <w:bottom w:val="none" w:sz="0" w:space="0" w:color="auto"/>
                    <w:right w:val="none" w:sz="0" w:space="0" w:color="auto"/>
                  </w:divBdr>
                </w:div>
                <w:div w:id="1630667323">
                  <w:marLeft w:val="0"/>
                  <w:marRight w:val="0"/>
                  <w:marTop w:val="0"/>
                  <w:marBottom w:val="0"/>
                  <w:divBdr>
                    <w:top w:val="none" w:sz="0" w:space="0" w:color="auto"/>
                    <w:left w:val="none" w:sz="0" w:space="0" w:color="auto"/>
                    <w:bottom w:val="none" w:sz="0" w:space="0" w:color="auto"/>
                    <w:right w:val="none" w:sz="0" w:space="0" w:color="auto"/>
                  </w:divBdr>
                </w:div>
                <w:div w:id="558636110">
                  <w:marLeft w:val="0"/>
                  <w:marRight w:val="0"/>
                  <w:marTop w:val="0"/>
                  <w:marBottom w:val="0"/>
                  <w:divBdr>
                    <w:top w:val="none" w:sz="0" w:space="0" w:color="auto"/>
                    <w:left w:val="none" w:sz="0" w:space="0" w:color="auto"/>
                    <w:bottom w:val="none" w:sz="0" w:space="0" w:color="auto"/>
                    <w:right w:val="none" w:sz="0" w:space="0" w:color="auto"/>
                  </w:divBdr>
                </w:div>
                <w:div w:id="1533029475">
                  <w:marLeft w:val="0"/>
                  <w:marRight w:val="0"/>
                  <w:marTop w:val="0"/>
                  <w:marBottom w:val="0"/>
                  <w:divBdr>
                    <w:top w:val="none" w:sz="0" w:space="0" w:color="auto"/>
                    <w:left w:val="none" w:sz="0" w:space="0" w:color="auto"/>
                    <w:bottom w:val="none" w:sz="0" w:space="0" w:color="auto"/>
                    <w:right w:val="none" w:sz="0" w:space="0" w:color="auto"/>
                  </w:divBdr>
                </w:div>
                <w:div w:id="1545675396">
                  <w:marLeft w:val="0"/>
                  <w:marRight w:val="0"/>
                  <w:marTop w:val="0"/>
                  <w:marBottom w:val="0"/>
                  <w:divBdr>
                    <w:top w:val="none" w:sz="0" w:space="0" w:color="auto"/>
                    <w:left w:val="none" w:sz="0" w:space="0" w:color="auto"/>
                    <w:bottom w:val="none" w:sz="0" w:space="0" w:color="auto"/>
                    <w:right w:val="none" w:sz="0" w:space="0" w:color="auto"/>
                  </w:divBdr>
                </w:div>
                <w:div w:id="1167942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1496974">
      <w:bodyDiv w:val="1"/>
      <w:marLeft w:val="0"/>
      <w:marRight w:val="0"/>
      <w:marTop w:val="0"/>
      <w:marBottom w:val="0"/>
      <w:divBdr>
        <w:top w:val="none" w:sz="0" w:space="0" w:color="auto"/>
        <w:left w:val="none" w:sz="0" w:space="0" w:color="auto"/>
        <w:bottom w:val="none" w:sz="0" w:space="0" w:color="auto"/>
        <w:right w:val="none" w:sz="0" w:space="0" w:color="auto"/>
      </w:divBdr>
    </w:div>
    <w:div w:id="2003925141">
      <w:bodyDiv w:val="1"/>
      <w:marLeft w:val="0"/>
      <w:marRight w:val="0"/>
      <w:marTop w:val="0"/>
      <w:marBottom w:val="0"/>
      <w:divBdr>
        <w:top w:val="none" w:sz="0" w:space="0" w:color="auto"/>
        <w:left w:val="none" w:sz="0" w:space="0" w:color="auto"/>
        <w:bottom w:val="none" w:sz="0" w:space="0" w:color="auto"/>
        <w:right w:val="none" w:sz="0" w:space="0" w:color="auto"/>
      </w:divBdr>
      <w:divsChild>
        <w:div w:id="1746562396">
          <w:marLeft w:val="0"/>
          <w:marRight w:val="0"/>
          <w:marTop w:val="0"/>
          <w:marBottom w:val="0"/>
          <w:divBdr>
            <w:top w:val="none" w:sz="0" w:space="0" w:color="auto"/>
            <w:left w:val="none" w:sz="0" w:space="0" w:color="auto"/>
            <w:bottom w:val="none" w:sz="0" w:space="0" w:color="auto"/>
            <w:right w:val="none" w:sz="0" w:space="0" w:color="auto"/>
          </w:divBdr>
          <w:divsChild>
            <w:div w:id="466582085">
              <w:marLeft w:val="0"/>
              <w:marRight w:val="0"/>
              <w:marTop w:val="0"/>
              <w:marBottom w:val="0"/>
              <w:divBdr>
                <w:top w:val="none" w:sz="0" w:space="0" w:color="auto"/>
                <w:left w:val="none" w:sz="0" w:space="0" w:color="auto"/>
                <w:bottom w:val="none" w:sz="0" w:space="0" w:color="auto"/>
                <w:right w:val="none" w:sz="0" w:space="0" w:color="auto"/>
              </w:divBdr>
              <w:divsChild>
                <w:div w:id="904295276">
                  <w:marLeft w:val="0"/>
                  <w:marRight w:val="0"/>
                  <w:marTop w:val="0"/>
                  <w:marBottom w:val="0"/>
                  <w:divBdr>
                    <w:top w:val="none" w:sz="0" w:space="0" w:color="auto"/>
                    <w:left w:val="none" w:sz="0" w:space="0" w:color="auto"/>
                    <w:bottom w:val="none" w:sz="0" w:space="0" w:color="auto"/>
                    <w:right w:val="none" w:sz="0" w:space="0" w:color="auto"/>
                  </w:divBdr>
                </w:div>
                <w:div w:id="671955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887720">
          <w:marLeft w:val="0"/>
          <w:marRight w:val="0"/>
          <w:marTop w:val="0"/>
          <w:marBottom w:val="0"/>
          <w:divBdr>
            <w:top w:val="none" w:sz="0" w:space="0" w:color="auto"/>
            <w:left w:val="none" w:sz="0" w:space="0" w:color="auto"/>
            <w:bottom w:val="none" w:sz="0" w:space="0" w:color="auto"/>
            <w:right w:val="none" w:sz="0" w:space="0" w:color="auto"/>
          </w:divBdr>
          <w:divsChild>
            <w:div w:id="1356007435">
              <w:marLeft w:val="0"/>
              <w:marRight w:val="0"/>
              <w:marTop w:val="0"/>
              <w:marBottom w:val="0"/>
              <w:divBdr>
                <w:top w:val="none" w:sz="0" w:space="0" w:color="auto"/>
                <w:left w:val="none" w:sz="0" w:space="0" w:color="auto"/>
                <w:bottom w:val="none" w:sz="0" w:space="0" w:color="auto"/>
                <w:right w:val="none" w:sz="0" w:space="0" w:color="auto"/>
              </w:divBdr>
              <w:divsChild>
                <w:div w:id="415173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2300578">
          <w:marLeft w:val="0"/>
          <w:marRight w:val="0"/>
          <w:marTop w:val="0"/>
          <w:marBottom w:val="0"/>
          <w:divBdr>
            <w:top w:val="none" w:sz="0" w:space="0" w:color="auto"/>
            <w:left w:val="none" w:sz="0" w:space="0" w:color="auto"/>
            <w:bottom w:val="none" w:sz="0" w:space="0" w:color="auto"/>
            <w:right w:val="none" w:sz="0" w:space="0" w:color="auto"/>
          </w:divBdr>
          <w:divsChild>
            <w:div w:id="1982148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4314662">
      <w:bodyDiv w:val="1"/>
      <w:marLeft w:val="0"/>
      <w:marRight w:val="0"/>
      <w:marTop w:val="0"/>
      <w:marBottom w:val="0"/>
      <w:divBdr>
        <w:top w:val="none" w:sz="0" w:space="0" w:color="auto"/>
        <w:left w:val="none" w:sz="0" w:space="0" w:color="auto"/>
        <w:bottom w:val="none" w:sz="0" w:space="0" w:color="auto"/>
        <w:right w:val="none" w:sz="0" w:space="0" w:color="auto"/>
      </w:divBdr>
    </w:div>
    <w:div w:id="2075658375">
      <w:bodyDiv w:val="1"/>
      <w:marLeft w:val="0"/>
      <w:marRight w:val="0"/>
      <w:marTop w:val="0"/>
      <w:marBottom w:val="0"/>
      <w:divBdr>
        <w:top w:val="none" w:sz="0" w:space="0" w:color="auto"/>
        <w:left w:val="none" w:sz="0" w:space="0" w:color="auto"/>
        <w:bottom w:val="none" w:sz="0" w:space="0" w:color="auto"/>
        <w:right w:val="none" w:sz="0" w:space="0" w:color="auto"/>
      </w:divBdr>
    </w:div>
    <w:div w:id="2134906076">
      <w:bodyDiv w:val="1"/>
      <w:marLeft w:val="0"/>
      <w:marRight w:val="0"/>
      <w:marTop w:val="0"/>
      <w:marBottom w:val="0"/>
      <w:divBdr>
        <w:top w:val="none" w:sz="0" w:space="0" w:color="auto"/>
        <w:left w:val="none" w:sz="0" w:space="0" w:color="auto"/>
        <w:bottom w:val="none" w:sz="0" w:space="0" w:color="auto"/>
        <w:right w:val="none" w:sz="0" w:space="0" w:color="auto"/>
      </w:divBdr>
    </w:div>
    <w:div w:id="21381339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en.wikipedia.org/wiki/Kellogg%27s" TargetMode="External"/><Relationship Id="rId18" Type="http://schemas.openxmlformats.org/officeDocument/2006/relationships/hyperlink" Target="http://www.squarepharma.com.bd/about-us.php" TargetMode="External"/><Relationship Id="rId26" Type="http://schemas.openxmlformats.org/officeDocument/2006/relationships/hyperlink" Target="https://en.wikipedia.org/wiki/Lenovo" TargetMode="External"/><Relationship Id="rId3" Type="http://schemas.openxmlformats.org/officeDocument/2006/relationships/styles" Target="styles.xml"/><Relationship Id="rId21" Type="http://schemas.openxmlformats.org/officeDocument/2006/relationships/hyperlink" Target="http://pacificgroupbd.com/denims"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en.wikipedia.org/wiki/The_Coca-Cola_Company" TargetMode="External"/><Relationship Id="rId17" Type="http://schemas.openxmlformats.org/officeDocument/2006/relationships/hyperlink" Target="http://bddrugs.com/company_profile.php?nid=1" TargetMode="External"/><Relationship Id="rId25" Type="http://schemas.openxmlformats.org/officeDocument/2006/relationships/hyperlink" Target="https://en.wikipedia.org/wiki/Acer_Inc" TargetMode="External"/><Relationship Id="rId33"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s://en.wikipedia.org/wiki/The_ACME_Laboratories_Ltd" TargetMode="External"/><Relationship Id="rId20" Type="http://schemas.openxmlformats.org/officeDocument/2006/relationships/hyperlink" Target="https://ir.deltaapparelinc.com/company-information"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n.wikipedia.org/wiki/PepsiCo" TargetMode="External"/><Relationship Id="rId24" Type="http://schemas.openxmlformats.org/officeDocument/2006/relationships/hyperlink" Target="https://en.wikipedia.org/wiki/Apple_Inc" TargetMode="External"/><Relationship Id="rId32"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https://www.acmeglobal.com/products/pharmaceuticals/" TargetMode="External"/><Relationship Id="rId23" Type="http://schemas.openxmlformats.org/officeDocument/2006/relationships/hyperlink" Target="https://en.wikipedia.org/wiki/Samsung" TargetMode="External"/><Relationship Id="rId28" Type="http://schemas.openxmlformats.org/officeDocument/2006/relationships/header" Target="header1.xml"/><Relationship Id="rId10" Type="http://schemas.openxmlformats.org/officeDocument/2006/relationships/hyperlink" Target="https://en.wikipedia.org/w/index.php?search=unilever+food+company+overview&amp;title=Special:Search&amp;profile=advanced&amp;fulltext=1&amp;advancedSearch-current=%7B%7D&amp;ns0=1" TargetMode="External"/><Relationship Id="rId19" Type="http://schemas.openxmlformats.org/officeDocument/2006/relationships/hyperlink" Target="https://www.beaconpharma.com.bd/about-us/" TargetMode="External"/><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en.wikipedia.org/wiki/Nestl%C3%A9" TargetMode="External"/><Relationship Id="rId14" Type="http://schemas.openxmlformats.org/officeDocument/2006/relationships/hyperlink" Target="https://www.acmeglobal.com/business-operations/marketing-sales-distribution/" TargetMode="External"/><Relationship Id="rId22" Type="http://schemas.openxmlformats.org/officeDocument/2006/relationships/hyperlink" Target="https://en.wikipedia.org/wiki/Dell" TargetMode="External"/><Relationship Id="rId27" Type="http://schemas.openxmlformats.org/officeDocument/2006/relationships/hyperlink" Target="https://www.coursehero.com/file/p9pf2t/4-STRATEGIC-RECOMMENDATIONS-FOR-NESTL%C3%89-In-order-for-Nestl%C3%A9-to-maintain-its/" TargetMode="External"/><Relationship Id="rId30" Type="http://schemas.openxmlformats.org/officeDocument/2006/relationships/footer" Target="footer1.xml"/><Relationship Id="rId35"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FF6EAD-FDF9-47D2-B171-57AD05BD2F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19963</TotalTime>
  <Pages>63</Pages>
  <Words>17306</Words>
  <Characters>98649</Characters>
  <Application>Microsoft Office Word</Application>
  <DocSecurity>0</DocSecurity>
  <Lines>822</Lines>
  <Paragraphs>231</Paragraphs>
  <ScaleCrop>false</ScaleCrop>
  <HeadingPairs>
    <vt:vector size="2" baseType="variant">
      <vt:variant>
        <vt:lpstr>Title</vt:lpstr>
      </vt:variant>
      <vt:variant>
        <vt:i4>1</vt:i4>
      </vt:variant>
    </vt:vector>
  </HeadingPairs>
  <TitlesOfParts>
    <vt:vector size="1" baseType="lpstr">
      <vt:lpstr> Report On</vt:lpstr>
    </vt:vector>
  </TitlesOfParts>
  <Company>Grizli777</Company>
  <LinksUpToDate>false</LinksUpToDate>
  <CharactersWithSpaces>115724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Report On</dc:title>
  <dc:subject>Relationship between corporate governance and profitability</dc:subject>
  <dc:creator>Windows User</dc:creator>
  <cp:lastModifiedBy>Windows User</cp:lastModifiedBy>
  <cp:revision>309</cp:revision>
  <dcterms:created xsi:type="dcterms:W3CDTF">2020-09-18T04:57:00Z</dcterms:created>
  <dcterms:modified xsi:type="dcterms:W3CDTF">2021-02-14T09:49:00Z</dcterms:modified>
</cp:coreProperties>
</file>