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700281836"/>
        <w:docPartObj>
          <w:docPartGallery w:val="Cover Pages"/>
          <w:docPartUnique/>
        </w:docPartObj>
      </w:sdtPr>
      <w:sdtEndPr>
        <w:rPr>
          <w:rFonts w:ascii="Times New Roman" w:hAnsi="Times New Roman" w:cs="Times New Roman"/>
          <w:b/>
          <w:sz w:val="28"/>
          <w:szCs w:val="28"/>
        </w:rPr>
      </w:sdtEndPr>
      <w:sdtContent>
        <w:p w:rsidR="00D16014" w:rsidRDefault="00A462A0">
          <w:r>
            <w:rPr>
              <w:noProof/>
            </w:rPr>
            <w:pict>
              <v:group id="Group 193" o:spid="_x0000_s1026" style="position:absolute;margin-left:0;margin-top:0;width:540.55pt;height:718.4pt;z-index:-251657216;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">
                <v:rect id="Rectangle 194" o:spid="_x0000_s1027" style="position:absolute;width:68580;height:137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" fillcolor="#ed7d31 [3205]" stroked="f" strokeweight="1pt"/>
                <v:rect id="Rectangle 195" o:spid="_x0000_s1028" style="position:absolute;top:40943;width:68580;height:50292;visibility:visibl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" fillcolor="#ed7d31 [3205]" stroked="f" strokeweight="1pt">
                  <v:textbox inset="36pt,57.6pt,36pt,36pt">
                    <w:txbxContent>
                      <w:p w:rsidR="00BC26BC" w:rsidRDefault="00BC26BC" w:rsidP="007161D7">
                        <w:pPr>
                          <w:pStyle w:val="NoSpacing"/>
                          <w:spacing w:before="120"/>
                          <w:rPr>
                            <w:color w:val="FFFFFF" w:themeColor="background1"/>
                          </w:rPr>
                        </w:pPr>
                      </w:p>
                      <w:p w:rsidR="00BC26BC" w:rsidRDefault="00BC26BC">
                        <w:pPr>
                          <w:pStyle w:val="NoSpacing"/>
                          <w:spacing w:before="120"/>
                          <w:jc w:val="center"/>
                          <w:rPr>
                            <w:color w:val="FFFFFF" w:themeColor="background1"/>
                          </w:rPr>
                        </w:pPr>
                        <w:r>
                          <w:rPr>
                            <w:color w:val="FFFFFF" w:themeColor="background1"/>
                          </w:rPr>
                          <w:t>  </w:t>
                        </w:r>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rFonts w:ascii="Times New Roman" w:eastAsiaTheme="majorEastAsia" w:hAnsi="Times New Roman" w:cs="Times New Roman"/>
                            <w:caps/>
                            <w:color w:val="ED7D31" w:themeColor="accent2"/>
                            <w:sz w:val="48"/>
                            <w:szCs w:val="72"/>
                          </w:rPr>
                          <w:alias w:val="Title"/>
                          <w:tag w:val=""/>
                          <w:id w:val="-9991715"/>
                          <w:dataBinding w:prefixMappings="xmlns:ns0='http://purl.org/dc/elements/1.1/' xmlns:ns1='http://schemas.openxmlformats.org/package/2006/metadata/core-properties' " w:xpath="/ns1:coreProperties[1]/ns0:title[1]" w:storeItemID="{6C3C8BC8-F283-45AE-878A-BAB7291924A1}"/>
                          <w:text/>
                        </w:sdtPr>
                        <w:sdtContent>
                          <w:p w:rsidR="00BC26BC" w:rsidRPr="00AB2C14" w:rsidRDefault="00BC26BC" w:rsidP="00E13F3E">
                            <w:pPr>
                              <w:pStyle w:val="NoSpacing"/>
                              <w:jc w:val="center"/>
                              <w:rPr>
                                <w:rFonts w:ascii="Times New Roman" w:eastAsiaTheme="majorEastAsia" w:hAnsi="Times New Roman" w:cs="Times New Roman"/>
                                <w:caps/>
                                <w:color w:val="ED7D31" w:themeColor="accent2"/>
                                <w:sz w:val="72"/>
                                <w:szCs w:val="72"/>
                              </w:rPr>
                            </w:pPr>
                            <w:r w:rsidRPr="00AB2C14">
                              <w:rPr>
                                <w:rFonts w:ascii="Times New Roman" w:eastAsiaTheme="majorEastAsia" w:hAnsi="Times New Roman" w:cs="Times New Roman"/>
                                <w:caps/>
                                <w:color w:val="ED7D31" w:themeColor="accent2"/>
                                <w:sz w:val="48"/>
                                <w:szCs w:val="72"/>
                              </w:rPr>
                              <w:t xml:space="preserve">Determinants of </w:t>
                            </w:r>
                            <w:r>
                              <w:rPr>
                                <w:rFonts w:ascii="Times New Roman" w:eastAsiaTheme="majorEastAsia" w:hAnsi="Times New Roman" w:cs="Times New Roman"/>
                                <w:caps/>
                                <w:color w:val="ED7D31" w:themeColor="accent2"/>
                                <w:sz w:val="48"/>
                                <w:szCs w:val="72"/>
                              </w:rPr>
                              <w:t xml:space="preserve">ISLAMIC BANKING </w:t>
                            </w:r>
                            <w:r w:rsidRPr="00AB2C14">
                              <w:rPr>
                                <w:rFonts w:ascii="Times New Roman" w:eastAsiaTheme="majorEastAsia" w:hAnsi="Times New Roman" w:cs="Times New Roman"/>
                                <w:caps/>
                                <w:color w:val="ED7D31" w:themeColor="accent2"/>
                                <w:sz w:val="48"/>
                                <w:szCs w:val="72"/>
                              </w:rPr>
                              <w:t>profitability in Bangladesh</w:t>
                            </w:r>
                          </w:p>
                        </w:sdtContent>
                      </w:sdt>
                    </w:txbxContent>
                  </v:textbox>
                </v:shape>
                <w10:wrap anchorx="page" anchory="page"/>
              </v:group>
            </w:pict>
          </w:r>
        </w:p>
        <w:p w:rsidR="00E55516" w:rsidRDefault="00D16014">
          <w:pPr>
            <w:rPr>
              <w:rFonts w:ascii="Times New Roman" w:hAnsi="Times New Roman" w:cs="Times New Roman"/>
              <w:b/>
              <w:sz w:val="28"/>
              <w:szCs w:val="28"/>
            </w:rPr>
          </w:pPr>
          <w:r>
            <w:rPr>
              <w:rFonts w:ascii="Times New Roman" w:hAnsi="Times New Roman" w:cs="Times New Roman"/>
              <w:b/>
              <w:sz w:val="28"/>
              <w:szCs w:val="28"/>
            </w:rPr>
            <w:br w:type="page"/>
          </w:r>
        </w:p>
      </w:sdtContent>
    </w:sdt>
    <w:p w:rsidR="00361C03" w:rsidRDefault="00AF43C4" w:rsidP="000D7462">
      <w:pPr>
        <w:jc w:val="center"/>
        <w:rPr>
          <w:rFonts w:ascii="Times New Roman" w:hAnsi="Times New Roman" w:cs="Times New Roman"/>
          <w:b/>
          <w:sz w:val="28"/>
          <w:szCs w:val="28"/>
        </w:rPr>
      </w:pPr>
      <w:r>
        <w:rPr>
          <w:rFonts w:ascii="Times New Roman" w:hAnsi="Times New Roman" w:cs="Times New Roman"/>
          <w:b/>
          <w:sz w:val="28"/>
          <w:szCs w:val="28"/>
        </w:rPr>
        <w:lastRenderedPageBreak/>
        <w:t>Project R</w:t>
      </w:r>
      <w:r w:rsidR="000D7462" w:rsidRPr="00351B55">
        <w:rPr>
          <w:rFonts w:ascii="Times New Roman" w:hAnsi="Times New Roman" w:cs="Times New Roman"/>
          <w:b/>
          <w:sz w:val="28"/>
          <w:szCs w:val="28"/>
        </w:rPr>
        <w:t xml:space="preserve">eport </w:t>
      </w:r>
    </w:p>
    <w:p w:rsidR="000D7462" w:rsidRPr="00351B55" w:rsidRDefault="00AF43C4" w:rsidP="000D7462">
      <w:pPr>
        <w:jc w:val="center"/>
        <w:rPr>
          <w:rFonts w:ascii="Times New Roman" w:hAnsi="Times New Roman" w:cs="Times New Roman"/>
          <w:b/>
          <w:sz w:val="28"/>
          <w:szCs w:val="28"/>
        </w:rPr>
      </w:pPr>
      <w:r>
        <w:rPr>
          <w:rFonts w:ascii="Times New Roman" w:hAnsi="Times New Roman" w:cs="Times New Roman"/>
          <w:b/>
          <w:sz w:val="28"/>
          <w:szCs w:val="28"/>
        </w:rPr>
        <w:t>O</w:t>
      </w:r>
      <w:r w:rsidR="000D7462" w:rsidRPr="00351B55">
        <w:rPr>
          <w:rFonts w:ascii="Times New Roman" w:hAnsi="Times New Roman" w:cs="Times New Roman"/>
          <w:b/>
          <w:sz w:val="28"/>
          <w:szCs w:val="28"/>
        </w:rPr>
        <w:t>n</w:t>
      </w:r>
    </w:p>
    <w:p w:rsidR="000D7462" w:rsidRPr="00B9654D" w:rsidRDefault="00CD7405" w:rsidP="000D7462">
      <w:pPr>
        <w:jc w:val="center"/>
        <w:rPr>
          <w:rFonts w:ascii="Times New Roman" w:hAnsi="Times New Roman" w:cs="Times New Roman"/>
          <w:b/>
          <w:sz w:val="32"/>
          <w:szCs w:val="28"/>
        </w:rPr>
      </w:pPr>
      <w:r w:rsidRPr="00B9654D">
        <w:rPr>
          <w:rFonts w:ascii="Times New Roman" w:hAnsi="Times New Roman" w:cs="Times New Roman"/>
          <w:b/>
          <w:sz w:val="32"/>
          <w:szCs w:val="28"/>
        </w:rPr>
        <w:t>Determinants of</w:t>
      </w:r>
      <w:r w:rsidR="00E13F3E" w:rsidRPr="00B9654D">
        <w:rPr>
          <w:rFonts w:ascii="Times New Roman" w:hAnsi="Times New Roman" w:cs="Times New Roman"/>
          <w:b/>
          <w:sz w:val="32"/>
          <w:szCs w:val="28"/>
        </w:rPr>
        <w:t xml:space="preserve"> </w:t>
      </w:r>
      <w:r w:rsidR="00021FC5" w:rsidRPr="00B9654D">
        <w:rPr>
          <w:rFonts w:ascii="Times New Roman" w:hAnsi="Times New Roman" w:cs="Times New Roman"/>
          <w:b/>
          <w:sz w:val="32"/>
          <w:szCs w:val="28"/>
        </w:rPr>
        <w:t>Islamic Banking</w:t>
      </w:r>
      <w:r w:rsidR="00361C03" w:rsidRPr="00B9654D">
        <w:rPr>
          <w:rFonts w:ascii="Times New Roman" w:hAnsi="Times New Roman" w:cs="Times New Roman"/>
          <w:b/>
          <w:sz w:val="32"/>
          <w:szCs w:val="28"/>
        </w:rPr>
        <w:t xml:space="preserve"> </w:t>
      </w:r>
      <w:r w:rsidR="00AF43C4" w:rsidRPr="00B9654D">
        <w:rPr>
          <w:rFonts w:ascii="Times New Roman" w:hAnsi="Times New Roman" w:cs="Times New Roman"/>
          <w:b/>
          <w:sz w:val="32"/>
          <w:szCs w:val="28"/>
        </w:rPr>
        <w:t>Profitability in</w:t>
      </w:r>
      <w:r w:rsidR="00E13F3E" w:rsidRPr="00B9654D">
        <w:rPr>
          <w:rFonts w:ascii="Times New Roman" w:hAnsi="Times New Roman" w:cs="Times New Roman"/>
          <w:b/>
          <w:sz w:val="32"/>
          <w:szCs w:val="28"/>
        </w:rPr>
        <w:t xml:space="preserve"> Bangladesh</w:t>
      </w:r>
    </w:p>
    <w:p w:rsidR="000D7462" w:rsidRPr="000D7462" w:rsidRDefault="000D7462" w:rsidP="000D7462">
      <w:pPr>
        <w:jc w:val="center"/>
        <w:rPr>
          <w:rFonts w:ascii="Times New Roman" w:hAnsi="Times New Roman" w:cs="Times New Roman"/>
          <w:b/>
          <w:sz w:val="28"/>
          <w:szCs w:val="28"/>
        </w:rPr>
      </w:pPr>
    </w:p>
    <w:p w:rsidR="000D7462" w:rsidRPr="00F861A9" w:rsidRDefault="000D7462" w:rsidP="000D7462">
      <w:pPr>
        <w:jc w:val="center"/>
        <w:rPr>
          <w:rFonts w:ascii="Times New Roman" w:hAnsi="Times New Roman" w:cs="Times New Roman"/>
          <w:sz w:val="24"/>
          <w:szCs w:val="24"/>
        </w:rPr>
      </w:pPr>
      <w:r w:rsidRPr="00F861A9">
        <w:rPr>
          <w:rFonts w:ascii="Times New Roman" w:hAnsi="Times New Roman" w:cs="Times New Roman"/>
          <w:noProof/>
          <w:sz w:val="24"/>
          <w:szCs w:val="24"/>
        </w:rPr>
        <w:drawing>
          <wp:inline distT="0" distB="0" distL="0" distR="0">
            <wp:extent cx="1221740" cy="1083310"/>
            <wp:effectExtent l="0" t="0" r="0" b="0"/>
            <wp:docPr id="12" name="Picture 2" descr="Description: isupportimg_14796566288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isupportimg_1479656628855.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21740" cy="1083310"/>
                    </a:xfrm>
                    <a:prstGeom prst="rect">
                      <a:avLst/>
                    </a:prstGeom>
                    <a:noFill/>
                    <a:ln>
                      <a:noFill/>
                    </a:ln>
                  </pic:spPr>
                </pic:pic>
              </a:graphicData>
            </a:graphic>
          </wp:inline>
        </w:drawing>
      </w:r>
    </w:p>
    <w:p w:rsidR="000D7462" w:rsidRPr="00F861A9" w:rsidRDefault="000D7462" w:rsidP="000D7462">
      <w:pPr>
        <w:jc w:val="center"/>
        <w:rPr>
          <w:rFonts w:ascii="Times New Roman" w:hAnsi="Times New Roman" w:cs="Times New Roman"/>
          <w:sz w:val="24"/>
          <w:szCs w:val="24"/>
        </w:rPr>
      </w:pPr>
      <w:r w:rsidRPr="00F861A9">
        <w:rPr>
          <w:rFonts w:ascii="Times New Roman" w:hAnsi="Times New Roman" w:cs="Times New Roman"/>
          <w:noProof/>
          <w:sz w:val="24"/>
          <w:szCs w:val="24"/>
        </w:rPr>
        <w:drawing>
          <wp:inline distT="0" distB="0" distL="0" distR="0">
            <wp:extent cx="3941910" cy="591671"/>
            <wp:effectExtent l="0" t="0" r="0" b="0"/>
            <wp:docPr id="13" name="Picture 1" descr="Description: isupportimg_1479656628855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isupportimg_1479656628855 - Copy.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42080" cy="591697"/>
                    </a:xfrm>
                    <a:prstGeom prst="rect">
                      <a:avLst/>
                    </a:prstGeom>
                    <a:noFill/>
                    <a:ln>
                      <a:noFill/>
                    </a:ln>
                  </pic:spPr>
                </pic:pic>
              </a:graphicData>
            </a:graphic>
          </wp:inline>
        </w:drawing>
      </w:r>
    </w:p>
    <w:p w:rsidR="000D7462" w:rsidRPr="0063256E" w:rsidRDefault="000D7462" w:rsidP="000D7462">
      <w:pPr>
        <w:tabs>
          <w:tab w:val="left" w:pos="5505"/>
        </w:tabs>
        <w:jc w:val="center"/>
        <w:rPr>
          <w:rFonts w:ascii="Times New Roman" w:hAnsi="Times New Roman" w:cs="Times New Roman"/>
          <w:b/>
          <w:sz w:val="24"/>
          <w:szCs w:val="24"/>
          <w:shd w:val="clear" w:color="auto" w:fill="FFFFFF"/>
        </w:rPr>
      </w:pPr>
    </w:p>
    <w:p w:rsidR="000D7462" w:rsidRPr="0063256E" w:rsidRDefault="000D7462" w:rsidP="000D7462">
      <w:pPr>
        <w:tabs>
          <w:tab w:val="left" w:pos="5505"/>
        </w:tabs>
        <w:jc w:val="center"/>
        <w:rPr>
          <w:rFonts w:ascii="Times New Roman" w:hAnsi="Times New Roman" w:cs="Times New Roman"/>
          <w:b/>
          <w:sz w:val="28"/>
          <w:szCs w:val="24"/>
          <w:shd w:val="clear" w:color="auto" w:fill="FFFFFF"/>
        </w:rPr>
      </w:pPr>
      <w:r w:rsidRPr="0063256E">
        <w:rPr>
          <w:rFonts w:ascii="Times New Roman" w:hAnsi="Times New Roman" w:cs="Times New Roman"/>
          <w:b/>
          <w:sz w:val="28"/>
          <w:szCs w:val="24"/>
          <w:shd w:val="clear" w:color="auto" w:fill="FFFFFF"/>
        </w:rPr>
        <w:t>Submitted To</w:t>
      </w:r>
    </w:p>
    <w:p w:rsidR="000D7462" w:rsidRPr="0063256E" w:rsidRDefault="000D7462" w:rsidP="000D7462">
      <w:pPr>
        <w:spacing w:after="0" w:line="240"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 xml:space="preserve">Muhammad </w:t>
      </w:r>
      <w:proofErr w:type="spellStart"/>
      <w:r w:rsidRPr="0063256E">
        <w:rPr>
          <w:rFonts w:ascii="Times New Roman" w:eastAsia="Calibri" w:hAnsi="Times New Roman" w:cs="Times New Roman"/>
          <w:sz w:val="28"/>
          <w:szCs w:val="24"/>
        </w:rPr>
        <w:t>Enamul</w:t>
      </w:r>
      <w:proofErr w:type="spellEnd"/>
      <w:r w:rsidRPr="0063256E">
        <w:rPr>
          <w:rFonts w:ascii="Times New Roman" w:eastAsia="Calibri" w:hAnsi="Times New Roman" w:cs="Times New Roman"/>
          <w:sz w:val="28"/>
          <w:szCs w:val="24"/>
        </w:rPr>
        <w:t xml:space="preserve"> </w:t>
      </w:r>
      <w:proofErr w:type="spellStart"/>
      <w:r w:rsidRPr="0063256E">
        <w:rPr>
          <w:rFonts w:ascii="Times New Roman" w:eastAsia="Calibri" w:hAnsi="Times New Roman" w:cs="Times New Roman"/>
          <w:sz w:val="28"/>
          <w:szCs w:val="24"/>
        </w:rPr>
        <w:t>Haque</w:t>
      </w:r>
      <w:proofErr w:type="spellEnd"/>
      <w:r w:rsidRPr="0063256E">
        <w:rPr>
          <w:rFonts w:ascii="Times New Roman" w:eastAsia="Calibri" w:hAnsi="Times New Roman" w:cs="Times New Roman"/>
          <w:sz w:val="28"/>
          <w:szCs w:val="24"/>
        </w:rPr>
        <w:t xml:space="preserve"> (MEH)</w:t>
      </w:r>
    </w:p>
    <w:p w:rsidR="000D7462" w:rsidRPr="0063256E" w:rsidRDefault="000D7462" w:rsidP="000D7462">
      <w:pPr>
        <w:spacing w:after="0" w:line="240"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Assistant Professor</w:t>
      </w:r>
    </w:p>
    <w:p w:rsidR="000D7462" w:rsidRPr="0063256E" w:rsidRDefault="000D7462" w:rsidP="000D7462">
      <w:pPr>
        <w:spacing w:after="0" w:line="240"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School of Business and Economics</w:t>
      </w:r>
    </w:p>
    <w:p w:rsidR="000D7462" w:rsidRPr="0063256E" w:rsidRDefault="000D7462" w:rsidP="000D7462">
      <w:pPr>
        <w:spacing w:after="0" w:line="240"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United International University</w:t>
      </w:r>
    </w:p>
    <w:p w:rsidR="000D7462" w:rsidRPr="0063256E" w:rsidRDefault="000D7462" w:rsidP="000D7462">
      <w:pPr>
        <w:tabs>
          <w:tab w:val="left" w:pos="5505"/>
        </w:tabs>
        <w:jc w:val="center"/>
        <w:rPr>
          <w:rFonts w:ascii="Times New Roman" w:hAnsi="Times New Roman" w:cs="Times New Roman"/>
          <w:b/>
          <w:sz w:val="28"/>
          <w:szCs w:val="24"/>
          <w:shd w:val="clear" w:color="auto" w:fill="FFFFFF"/>
        </w:rPr>
      </w:pPr>
    </w:p>
    <w:p w:rsidR="000D7462" w:rsidRPr="0063256E" w:rsidRDefault="000D7462" w:rsidP="000D7462">
      <w:pPr>
        <w:tabs>
          <w:tab w:val="left" w:pos="5505"/>
        </w:tabs>
        <w:jc w:val="center"/>
        <w:rPr>
          <w:rFonts w:ascii="Times New Roman" w:hAnsi="Times New Roman" w:cs="Times New Roman"/>
          <w:b/>
          <w:sz w:val="28"/>
          <w:szCs w:val="24"/>
          <w:shd w:val="clear" w:color="auto" w:fill="FFFFFF"/>
        </w:rPr>
      </w:pPr>
      <w:r w:rsidRPr="0063256E">
        <w:rPr>
          <w:rFonts w:ascii="Times New Roman" w:hAnsi="Times New Roman" w:cs="Times New Roman"/>
          <w:b/>
          <w:sz w:val="28"/>
          <w:szCs w:val="24"/>
          <w:shd w:val="clear" w:color="auto" w:fill="FFFFFF"/>
        </w:rPr>
        <w:t>Submitted by</w:t>
      </w:r>
    </w:p>
    <w:p w:rsidR="000D7462" w:rsidRPr="0063256E" w:rsidRDefault="000D7462" w:rsidP="000D7462">
      <w:pPr>
        <w:spacing w:after="0" w:line="276"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 xml:space="preserve">Mohammad </w:t>
      </w:r>
      <w:proofErr w:type="spellStart"/>
      <w:r w:rsidRPr="0063256E">
        <w:rPr>
          <w:rFonts w:ascii="Times New Roman" w:eastAsia="Calibri" w:hAnsi="Times New Roman" w:cs="Times New Roman"/>
          <w:sz w:val="28"/>
          <w:szCs w:val="24"/>
        </w:rPr>
        <w:t>Kurshed</w:t>
      </w:r>
      <w:proofErr w:type="spellEnd"/>
    </w:p>
    <w:p w:rsidR="000D7462" w:rsidRPr="0063256E" w:rsidRDefault="000D7462" w:rsidP="000D7462">
      <w:pPr>
        <w:spacing w:after="0" w:line="276"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ID: 111-161-171</w:t>
      </w:r>
    </w:p>
    <w:p w:rsidR="000D7462" w:rsidRPr="0063256E" w:rsidRDefault="000D7462" w:rsidP="000D7462">
      <w:pPr>
        <w:spacing w:after="0" w:line="276"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Major: Finance</w:t>
      </w:r>
    </w:p>
    <w:p w:rsidR="000D7462" w:rsidRPr="0063256E" w:rsidRDefault="000D7462" w:rsidP="000D7462">
      <w:pPr>
        <w:spacing w:after="0" w:line="276"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School of Business &amp; Economics</w:t>
      </w:r>
    </w:p>
    <w:p w:rsidR="000D7462" w:rsidRPr="0063256E" w:rsidRDefault="000D7462" w:rsidP="000D7462">
      <w:pPr>
        <w:spacing w:after="0" w:line="360" w:lineRule="auto"/>
        <w:jc w:val="center"/>
        <w:rPr>
          <w:rFonts w:ascii="Times New Roman" w:eastAsia="Calibri" w:hAnsi="Times New Roman" w:cs="Times New Roman"/>
          <w:sz w:val="28"/>
          <w:szCs w:val="24"/>
        </w:rPr>
      </w:pPr>
      <w:r w:rsidRPr="0063256E">
        <w:rPr>
          <w:rFonts w:ascii="Times New Roman" w:eastAsia="Calibri" w:hAnsi="Times New Roman" w:cs="Times New Roman"/>
          <w:sz w:val="28"/>
          <w:szCs w:val="24"/>
        </w:rPr>
        <w:t>United International University</w:t>
      </w:r>
    </w:p>
    <w:p w:rsidR="000D7462" w:rsidRPr="0063256E" w:rsidRDefault="000D7462" w:rsidP="00D432B5">
      <w:pPr>
        <w:jc w:val="center"/>
        <w:rPr>
          <w:rFonts w:ascii="Times New Roman" w:eastAsia="Calibri" w:hAnsi="Times New Roman" w:cs="Times New Roman"/>
          <w:b/>
          <w:sz w:val="28"/>
          <w:szCs w:val="24"/>
        </w:rPr>
      </w:pPr>
    </w:p>
    <w:p w:rsidR="00280D27" w:rsidRPr="0063256E" w:rsidRDefault="000D7462" w:rsidP="00D432B5">
      <w:pPr>
        <w:jc w:val="center"/>
        <w:rPr>
          <w:rFonts w:ascii="Times New Roman" w:hAnsi="Times New Roman" w:cs="Times New Roman"/>
          <w:b/>
          <w:sz w:val="28"/>
          <w:szCs w:val="24"/>
        </w:rPr>
      </w:pPr>
      <w:r w:rsidRPr="0063256E">
        <w:rPr>
          <w:rFonts w:ascii="Times New Roman" w:eastAsia="Calibri" w:hAnsi="Times New Roman" w:cs="Times New Roman"/>
          <w:b/>
          <w:sz w:val="28"/>
          <w:szCs w:val="24"/>
        </w:rPr>
        <w:t>Date of Submission</w:t>
      </w:r>
    </w:p>
    <w:p w:rsidR="00280D27" w:rsidRPr="0063256E" w:rsidRDefault="007161D7" w:rsidP="00D432B5">
      <w:pPr>
        <w:jc w:val="center"/>
        <w:rPr>
          <w:rFonts w:ascii="Times New Roman" w:hAnsi="Times New Roman" w:cs="Times New Roman"/>
          <w:sz w:val="28"/>
          <w:szCs w:val="24"/>
        </w:rPr>
      </w:pPr>
      <w:r w:rsidRPr="0063256E">
        <w:rPr>
          <w:rFonts w:ascii="Times New Roman" w:hAnsi="Times New Roman" w:cs="Times New Roman"/>
          <w:sz w:val="28"/>
          <w:szCs w:val="24"/>
        </w:rPr>
        <w:t>June</w:t>
      </w:r>
      <w:r w:rsidR="00A368E2">
        <w:rPr>
          <w:rFonts w:ascii="Times New Roman" w:hAnsi="Times New Roman" w:cs="Times New Roman"/>
          <w:sz w:val="28"/>
          <w:szCs w:val="24"/>
        </w:rPr>
        <w:t xml:space="preserve"> 20, 2021</w:t>
      </w:r>
    </w:p>
    <w:p w:rsidR="00351B55" w:rsidRDefault="00351B55" w:rsidP="00D432B5">
      <w:pPr>
        <w:jc w:val="center"/>
        <w:rPr>
          <w:rFonts w:ascii="Times New Roman" w:hAnsi="Times New Roman" w:cs="Times New Roman"/>
          <w:b/>
          <w:sz w:val="24"/>
          <w:szCs w:val="72"/>
        </w:rPr>
      </w:pPr>
    </w:p>
    <w:p w:rsidR="00351B55" w:rsidRDefault="00351B55" w:rsidP="00D432B5">
      <w:pPr>
        <w:jc w:val="center"/>
        <w:rPr>
          <w:rFonts w:ascii="Times New Roman" w:hAnsi="Times New Roman" w:cs="Times New Roman"/>
          <w:b/>
          <w:sz w:val="24"/>
          <w:szCs w:val="72"/>
        </w:rPr>
      </w:pPr>
    </w:p>
    <w:p w:rsidR="00351B55" w:rsidRPr="00351B55" w:rsidRDefault="00351B55" w:rsidP="00D432B5">
      <w:pPr>
        <w:jc w:val="center"/>
        <w:rPr>
          <w:rFonts w:ascii="Times New Roman" w:hAnsi="Times New Roman" w:cs="Times New Roman"/>
          <w:b/>
          <w:sz w:val="24"/>
          <w:szCs w:val="72"/>
        </w:rPr>
      </w:pPr>
    </w:p>
    <w:p w:rsidR="00280D27" w:rsidRDefault="00977C07" w:rsidP="00977C07">
      <w:pPr>
        <w:tabs>
          <w:tab w:val="left" w:pos="3986"/>
        </w:tabs>
        <w:rPr>
          <w:rFonts w:ascii="Times New Roman" w:hAnsi="Times New Roman" w:cs="Times New Roman"/>
          <w:b/>
          <w:sz w:val="24"/>
          <w:szCs w:val="72"/>
        </w:rPr>
      </w:pPr>
      <w:r>
        <w:rPr>
          <w:rFonts w:ascii="Times New Roman" w:hAnsi="Times New Roman" w:cs="Times New Roman"/>
          <w:b/>
          <w:sz w:val="72"/>
          <w:szCs w:val="72"/>
        </w:rPr>
        <w:tab/>
      </w:r>
    </w:p>
    <w:p w:rsidR="00977C07" w:rsidRDefault="00977C07" w:rsidP="00977C07">
      <w:pPr>
        <w:tabs>
          <w:tab w:val="left" w:pos="3986"/>
        </w:tabs>
        <w:rPr>
          <w:rFonts w:ascii="Times New Roman" w:hAnsi="Times New Roman" w:cs="Times New Roman"/>
          <w:b/>
          <w:sz w:val="24"/>
          <w:szCs w:val="72"/>
        </w:rPr>
      </w:pPr>
    </w:p>
    <w:p w:rsidR="00360372" w:rsidRPr="00406C04" w:rsidRDefault="00113E15" w:rsidP="00360372">
      <w:pPr>
        <w:spacing w:line="360" w:lineRule="auto"/>
        <w:jc w:val="center"/>
        <w:rPr>
          <w:rFonts w:ascii="Times New Roman" w:hAnsi="Times New Roman" w:cs="Times New Roman"/>
          <w:b/>
          <w:color w:val="0000FF"/>
          <w:sz w:val="24"/>
          <w:szCs w:val="24"/>
        </w:rPr>
      </w:pPr>
      <w:r w:rsidRPr="00406C04">
        <w:rPr>
          <w:rFonts w:ascii="Times New Roman" w:hAnsi="Times New Roman" w:cs="Times New Roman"/>
          <w:b/>
          <w:color w:val="0000FF"/>
          <w:sz w:val="24"/>
          <w:szCs w:val="24"/>
        </w:rPr>
        <w:lastRenderedPageBreak/>
        <w:t>Letter of Transmittal</w:t>
      </w:r>
    </w:p>
    <w:p w:rsidR="00113E15" w:rsidRDefault="00CD7405" w:rsidP="00360372">
      <w:pPr>
        <w:spacing w:line="360" w:lineRule="auto"/>
        <w:jc w:val="both"/>
        <w:rPr>
          <w:rFonts w:ascii="Times New Roman" w:hAnsi="Times New Roman" w:cs="Times New Roman"/>
          <w:sz w:val="24"/>
          <w:shd w:val="clear" w:color="auto" w:fill="FFFFFF"/>
        </w:rPr>
      </w:pPr>
      <w:r>
        <w:rPr>
          <w:rFonts w:ascii="Times New Roman" w:hAnsi="Times New Roman" w:cs="Times New Roman"/>
          <w:sz w:val="24"/>
          <w:shd w:val="clear" w:color="auto" w:fill="FFFFFF"/>
        </w:rPr>
        <w:t>June 20</w:t>
      </w:r>
      <w:r w:rsidR="00113E15">
        <w:rPr>
          <w:rFonts w:ascii="Times New Roman" w:hAnsi="Times New Roman" w:cs="Times New Roman"/>
          <w:sz w:val="24"/>
          <w:shd w:val="clear" w:color="auto" w:fill="FFFFFF"/>
        </w:rPr>
        <w:t xml:space="preserve">, 2021 </w:t>
      </w:r>
    </w:p>
    <w:p w:rsidR="00113E15" w:rsidRPr="00BC0E5B" w:rsidRDefault="00113E15" w:rsidP="00360372">
      <w:pPr>
        <w:spacing w:after="0" w:line="360" w:lineRule="auto"/>
        <w:jc w:val="both"/>
        <w:rPr>
          <w:rFonts w:ascii="Times New Roman" w:hAnsi="Times New Roman"/>
          <w:color w:val="0D0D0D"/>
          <w:sz w:val="24"/>
          <w:szCs w:val="24"/>
        </w:rPr>
      </w:pPr>
      <w:bookmarkStart w:id="0" w:name="_Hlk513990089"/>
      <w:r w:rsidRPr="00BC0E5B">
        <w:rPr>
          <w:rFonts w:ascii="Times New Roman" w:hAnsi="Times New Roman"/>
          <w:color w:val="0D0D0D"/>
          <w:sz w:val="24"/>
          <w:szCs w:val="24"/>
        </w:rPr>
        <w:t xml:space="preserve">Muhammad </w:t>
      </w:r>
      <w:proofErr w:type="spellStart"/>
      <w:r w:rsidRPr="00BC0E5B">
        <w:rPr>
          <w:rFonts w:ascii="Times New Roman" w:hAnsi="Times New Roman"/>
          <w:color w:val="0D0D0D"/>
          <w:sz w:val="24"/>
          <w:szCs w:val="24"/>
        </w:rPr>
        <w:t>Enamul</w:t>
      </w:r>
      <w:proofErr w:type="spellEnd"/>
      <w:r>
        <w:rPr>
          <w:rFonts w:ascii="Times New Roman" w:hAnsi="Times New Roman"/>
          <w:color w:val="0D0D0D"/>
          <w:sz w:val="24"/>
          <w:szCs w:val="24"/>
        </w:rPr>
        <w:t xml:space="preserve"> </w:t>
      </w:r>
      <w:proofErr w:type="spellStart"/>
      <w:r w:rsidRPr="00BC0E5B">
        <w:rPr>
          <w:rFonts w:ascii="Times New Roman" w:hAnsi="Times New Roman"/>
          <w:color w:val="0D0D0D"/>
          <w:sz w:val="24"/>
          <w:szCs w:val="24"/>
        </w:rPr>
        <w:t>Haque</w:t>
      </w:r>
      <w:proofErr w:type="spellEnd"/>
    </w:p>
    <w:bookmarkEnd w:id="0"/>
    <w:p w:rsidR="00113E15" w:rsidRPr="00BC0E5B" w:rsidRDefault="00AF43C4" w:rsidP="00360372">
      <w:pPr>
        <w:spacing w:after="0" w:line="360" w:lineRule="auto"/>
        <w:jc w:val="both"/>
        <w:rPr>
          <w:rFonts w:ascii="Times New Roman" w:hAnsi="Times New Roman"/>
          <w:color w:val="0D0D0D"/>
          <w:sz w:val="24"/>
          <w:szCs w:val="24"/>
        </w:rPr>
      </w:pPr>
      <w:r>
        <w:rPr>
          <w:rFonts w:ascii="Times New Roman" w:hAnsi="Times New Roman"/>
          <w:color w:val="0D0D0D"/>
          <w:sz w:val="24"/>
          <w:szCs w:val="24"/>
        </w:rPr>
        <w:t>Assistant P</w:t>
      </w:r>
      <w:r w:rsidR="00113E15" w:rsidRPr="00BC0E5B">
        <w:rPr>
          <w:rFonts w:ascii="Times New Roman" w:hAnsi="Times New Roman"/>
          <w:color w:val="0D0D0D"/>
          <w:sz w:val="24"/>
          <w:szCs w:val="24"/>
        </w:rPr>
        <w:t>rofessor</w:t>
      </w:r>
    </w:p>
    <w:p w:rsidR="00113E15" w:rsidRPr="00BC0E5B" w:rsidRDefault="00360372" w:rsidP="00360372">
      <w:pPr>
        <w:spacing w:after="0" w:line="360" w:lineRule="auto"/>
        <w:jc w:val="both"/>
        <w:rPr>
          <w:rFonts w:ascii="Times New Roman" w:hAnsi="Times New Roman"/>
          <w:color w:val="0D0D0D"/>
          <w:sz w:val="24"/>
          <w:szCs w:val="24"/>
        </w:rPr>
      </w:pPr>
      <w:r>
        <w:rPr>
          <w:rFonts w:ascii="Times New Roman" w:hAnsi="Times New Roman"/>
          <w:color w:val="0D0D0D"/>
          <w:sz w:val="24"/>
          <w:szCs w:val="24"/>
        </w:rPr>
        <w:t>School of Business and E</w:t>
      </w:r>
      <w:r w:rsidR="00113E15" w:rsidRPr="00BC0E5B">
        <w:rPr>
          <w:rFonts w:ascii="Times New Roman" w:hAnsi="Times New Roman"/>
          <w:color w:val="0D0D0D"/>
          <w:sz w:val="24"/>
          <w:szCs w:val="24"/>
        </w:rPr>
        <w:t>conomics</w:t>
      </w:r>
    </w:p>
    <w:p w:rsidR="00113E15" w:rsidRDefault="00113E15" w:rsidP="00360372">
      <w:pPr>
        <w:spacing w:line="360" w:lineRule="auto"/>
        <w:jc w:val="both"/>
        <w:rPr>
          <w:rFonts w:ascii="Times New Roman" w:hAnsi="Times New Roman" w:cs="Times New Roman"/>
          <w:sz w:val="24"/>
          <w:shd w:val="clear" w:color="auto" w:fill="FFFFFF"/>
        </w:rPr>
      </w:pPr>
      <w:r>
        <w:rPr>
          <w:rFonts w:ascii="Times New Roman" w:hAnsi="Times New Roman" w:cs="Times New Roman"/>
          <w:sz w:val="24"/>
          <w:shd w:val="clear" w:color="auto" w:fill="FFFFFF"/>
        </w:rPr>
        <w:t>United International University</w:t>
      </w:r>
    </w:p>
    <w:p w:rsidR="00113E15" w:rsidRDefault="00113E15" w:rsidP="00360372">
      <w:pPr>
        <w:spacing w:line="360" w:lineRule="auto"/>
        <w:jc w:val="both"/>
        <w:rPr>
          <w:rFonts w:ascii="Times New Roman" w:hAnsi="Times New Roman" w:cs="Times New Roman"/>
          <w:b/>
          <w:sz w:val="24"/>
          <w:shd w:val="clear" w:color="auto" w:fill="FFFFFF"/>
        </w:rPr>
      </w:pPr>
      <w:r>
        <w:rPr>
          <w:rFonts w:ascii="Times New Roman" w:hAnsi="Times New Roman" w:cs="Times New Roman"/>
          <w:b/>
          <w:sz w:val="24"/>
          <w:shd w:val="clear" w:color="auto" w:fill="FFFFFF"/>
        </w:rPr>
        <w:t xml:space="preserve">Subject: </w:t>
      </w:r>
      <w:r w:rsidRPr="00966A2E">
        <w:rPr>
          <w:rFonts w:ascii="Times New Roman" w:hAnsi="Times New Roman" w:cs="Times New Roman"/>
          <w:sz w:val="24"/>
          <w:shd w:val="clear" w:color="auto" w:fill="FFFFFF"/>
        </w:rPr>
        <w:t>Submission of Project paper on</w:t>
      </w:r>
      <w:r w:rsidRPr="001057EF">
        <w:rPr>
          <w:rFonts w:ascii="Times New Roman" w:hAnsi="Times New Roman" w:cs="Times New Roman"/>
          <w:b/>
          <w:sz w:val="24"/>
          <w:shd w:val="clear" w:color="auto" w:fill="FFFFFF"/>
        </w:rPr>
        <w:t xml:space="preserve"> “</w:t>
      </w:r>
      <w:r w:rsidR="00CD7405" w:rsidRPr="00CD7405">
        <w:rPr>
          <w:rFonts w:ascii="Times New Roman" w:hAnsi="Times New Roman" w:cs="Times New Roman"/>
          <w:b/>
          <w:sz w:val="24"/>
          <w:shd w:val="clear" w:color="auto" w:fill="FFFFFF"/>
        </w:rPr>
        <w:t xml:space="preserve">Determinants of </w:t>
      </w:r>
      <w:r w:rsidR="00021FC5">
        <w:rPr>
          <w:rFonts w:ascii="Times New Roman" w:hAnsi="Times New Roman" w:cs="Times New Roman"/>
          <w:b/>
          <w:sz w:val="24"/>
          <w:shd w:val="clear" w:color="auto" w:fill="FFFFFF"/>
        </w:rPr>
        <w:t>Islamic Banking</w:t>
      </w:r>
      <w:r w:rsidR="00361C03">
        <w:rPr>
          <w:rFonts w:ascii="Times New Roman" w:hAnsi="Times New Roman" w:cs="Times New Roman"/>
          <w:b/>
          <w:sz w:val="24"/>
          <w:shd w:val="clear" w:color="auto" w:fill="FFFFFF"/>
        </w:rPr>
        <w:t xml:space="preserve"> P</w:t>
      </w:r>
      <w:r w:rsidR="00BC26BC">
        <w:rPr>
          <w:rFonts w:ascii="Times New Roman" w:hAnsi="Times New Roman" w:cs="Times New Roman"/>
          <w:b/>
          <w:sz w:val="24"/>
          <w:shd w:val="clear" w:color="auto" w:fill="FFFFFF"/>
        </w:rPr>
        <w:t xml:space="preserve">rofitability </w:t>
      </w:r>
      <w:r w:rsidR="00CD7405" w:rsidRPr="00CD7405">
        <w:rPr>
          <w:rFonts w:ascii="Times New Roman" w:hAnsi="Times New Roman" w:cs="Times New Roman"/>
          <w:b/>
          <w:sz w:val="24"/>
          <w:shd w:val="clear" w:color="auto" w:fill="FFFFFF"/>
        </w:rPr>
        <w:t xml:space="preserve"> in Bangladesh</w:t>
      </w:r>
      <w:r w:rsidRPr="00771A71">
        <w:rPr>
          <w:rFonts w:ascii="Times New Roman" w:hAnsi="Times New Roman" w:cs="Times New Roman"/>
          <w:b/>
          <w:sz w:val="24"/>
          <w:shd w:val="clear" w:color="auto" w:fill="FFFFFF"/>
        </w:rPr>
        <w:t>”</w:t>
      </w:r>
    </w:p>
    <w:p w:rsidR="00113E15" w:rsidRPr="001057EF" w:rsidRDefault="00113E15" w:rsidP="00360372">
      <w:pPr>
        <w:spacing w:line="360" w:lineRule="auto"/>
        <w:jc w:val="both"/>
        <w:rPr>
          <w:rFonts w:ascii="Times New Roman" w:hAnsi="Times New Roman" w:cs="Times New Roman"/>
          <w:b/>
          <w:sz w:val="24"/>
          <w:shd w:val="clear" w:color="auto" w:fill="FFFFFF"/>
        </w:rPr>
      </w:pPr>
      <w:r w:rsidRPr="00BC0E5B">
        <w:rPr>
          <w:rFonts w:ascii="Times New Roman" w:hAnsi="Times New Roman"/>
          <w:color w:val="0D0D0D"/>
          <w:sz w:val="24"/>
          <w:szCs w:val="24"/>
        </w:rPr>
        <w:t>Dear Sir,</w:t>
      </w:r>
    </w:p>
    <w:p w:rsidR="00113E15" w:rsidRDefault="00771A71" w:rsidP="00360372">
      <w:pPr>
        <w:spacing w:after="0" w:line="360" w:lineRule="auto"/>
        <w:jc w:val="both"/>
        <w:rPr>
          <w:rFonts w:ascii="Times New Roman" w:hAnsi="Times New Roman"/>
          <w:color w:val="0D0D0D"/>
          <w:sz w:val="24"/>
          <w:szCs w:val="24"/>
        </w:rPr>
      </w:pPr>
      <w:r>
        <w:rPr>
          <w:rFonts w:ascii="Times New Roman" w:hAnsi="Times New Roman"/>
          <w:sz w:val="24"/>
          <w:szCs w:val="24"/>
        </w:rPr>
        <w:t xml:space="preserve">Hope you are doing well. It’s a great pleasure for me to inform you that I have come to submit you the project report as you have assigned me titled </w:t>
      </w:r>
      <w:r w:rsidR="00966A2E" w:rsidRPr="00966A2E">
        <w:rPr>
          <w:rFonts w:ascii="Times New Roman" w:hAnsi="Times New Roman"/>
          <w:b/>
          <w:color w:val="0D0D0D"/>
          <w:sz w:val="24"/>
          <w:szCs w:val="24"/>
        </w:rPr>
        <w:t>“Determinants</w:t>
      </w:r>
      <w:r w:rsidR="00CD7405" w:rsidRPr="00CD7405">
        <w:rPr>
          <w:rFonts w:ascii="Times New Roman" w:hAnsi="Times New Roman" w:cs="Times New Roman"/>
          <w:b/>
          <w:sz w:val="24"/>
          <w:shd w:val="clear" w:color="auto" w:fill="FFFFFF"/>
        </w:rPr>
        <w:t xml:space="preserve"> of </w:t>
      </w:r>
      <w:r w:rsidR="00021FC5">
        <w:rPr>
          <w:rFonts w:ascii="Times New Roman" w:hAnsi="Times New Roman" w:cs="Times New Roman"/>
          <w:b/>
          <w:sz w:val="24"/>
          <w:shd w:val="clear" w:color="auto" w:fill="FFFFFF"/>
        </w:rPr>
        <w:t>Islamic Banking</w:t>
      </w:r>
      <w:r w:rsidR="00361C03">
        <w:rPr>
          <w:rFonts w:ascii="Times New Roman" w:hAnsi="Times New Roman" w:cs="Times New Roman"/>
          <w:b/>
          <w:sz w:val="24"/>
          <w:shd w:val="clear" w:color="auto" w:fill="FFFFFF"/>
        </w:rPr>
        <w:t xml:space="preserve"> P</w:t>
      </w:r>
      <w:r w:rsidR="00021FC5">
        <w:rPr>
          <w:rFonts w:ascii="Times New Roman" w:hAnsi="Times New Roman" w:cs="Times New Roman"/>
          <w:b/>
          <w:sz w:val="24"/>
          <w:shd w:val="clear" w:color="auto" w:fill="FFFFFF"/>
        </w:rPr>
        <w:t xml:space="preserve">rofitability </w:t>
      </w:r>
      <w:r w:rsidR="00CD7405" w:rsidRPr="00CD7405">
        <w:rPr>
          <w:rFonts w:ascii="Times New Roman" w:hAnsi="Times New Roman" w:cs="Times New Roman"/>
          <w:b/>
          <w:sz w:val="24"/>
          <w:shd w:val="clear" w:color="auto" w:fill="FFFFFF"/>
        </w:rPr>
        <w:t>in Bangladesh</w:t>
      </w:r>
      <w:r w:rsidR="00CD7405" w:rsidRPr="00BC0E5B">
        <w:rPr>
          <w:rFonts w:ascii="Times New Roman" w:hAnsi="Times New Roman"/>
          <w:color w:val="0D0D0D"/>
          <w:sz w:val="24"/>
          <w:szCs w:val="24"/>
        </w:rPr>
        <w:t xml:space="preserve"> </w:t>
      </w:r>
      <w:r w:rsidR="00113E15" w:rsidRPr="00BC0E5B">
        <w:rPr>
          <w:rFonts w:ascii="Times New Roman" w:hAnsi="Times New Roman"/>
          <w:color w:val="0D0D0D"/>
          <w:sz w:val="24"/>
          <w:szCs w:val="24"/>
        </w:rPr>
        <w:t>".</w:t>
      </w:r>
      <w:r>
        <w:rPr>
          <w:rFonts w:ascii="Times New Roman" w:hAnsi="Times New Roman"/>
          <w:color w:val="0D0D0D"/>
          <w:sz w:val="24"/>
          <w:szCs w:val="24"/>
        </w:rPr>
        <w:t xml:space="preserve"> This research has helped me to understand about the Islamic bank in Bangladesh also I have gained</w:t>
      </w:r>
      <w:r w:rsidR="00FC3275">
        <w:rPr>
          <w:rFonts w:ascii="Times New Roman" w:hAnsi="Times New Roman"/>
          <w:color w:val="0D0D0D"/>
          <w:sz w:val="24"/>
          <w:szCs w:val="24"/>
        </w:rPr>
        <w:t xml:space="preserve"> in depth</w:t>
      </w:r>
      <w:r>
        <w:rPr>
          <w:rFonts w:ascii="Times New Roman" w:hAnsi="Times New Roman"/>
          <w:color w:val="0D0D0D"/>
          <w:sz w:val="24"/>
          <w:szCs w:val="24"/>
        </w:rPr>
        <w:t xml:space="preserve"> knowledge about the Islami</w:t>
      </w:r>
      <w:r w:rsidR="0063256E">
        <w:rPr>
          <w:rFonts w:ascii="Times New Roman" w:hAnsi="Times New Roman"/>
          <w:color w:val="0D0D0D"/>
          <w:sz w:val="24"/>
          <w:szCs w:val="24"/>
        </w:rPr>
        <w:t>c</w:t>
      </w:r>
      <w:r>
        <w:rPr>
          <w:rFonts w:ascii="Times New Roman" w:hAnsi="Times New Roman"/>
          <w:color w:val="0D0D0D"/>
          <w:sz w:val="24"/>
          <w:szCs w:val="24"/>
        </w:rPr>
        <w:t xml:space="preserve"> banks in Bangladesh.</w:t>
      </w:r>
    </w:p>
    <w:p w:rsidR="00771A71" w:rsidRDefault="00771A71" w:rsidP="00360372">
      <w:pPr>
        <w:spacing w:after="0" w:line="360" w:lineRule="auto"/>
        <w:jc w:val="both"/>
        <w:rPr>
          <w:rFonts w:ascii="Times New Roman" w:hAnsi="Times New Roman"/>
          <w:b/>
          <w:color w:val="0D0D0D"/>
          <w:sz w:val="24"/>
          <w:szCs w:val="24"/>
        </w:rPr>
      </w:pPr>
    </w:p>
    <w:p w:rsidR="00113E15" w:rsidRDefault="003A2FC9" w:rsidP="00360372">
      <w:pPr>
        <w:spacing w:after="0" w:line="360" w:lineRule="auto"/>
        <w:jc w:val="both"/>
        <w:rPr>
          <w:rFonts w:ascii="Times New Roman" w:hAnsi="Times New Roman"/>
          <w:color w:val="0D0D0D"/>
          <w:sz w:val="24"/>
          <w:szCs w:val="24"/>
        </w:rPr>
      </w:pPr>
      <w:r>
        <w:rPr>
          <w:rFonts w:ascii="Times New Roman" w:hAnsi="Times New Roman"/>
          <w:color w:val="0D0D0D"/>
          <w:sz w:val="24"/>
          <w:szCs w:val="24"/>
        </w:rPr>
        <w:t>I would like to let you know that I have given my full effort to make this report as useful one. It has been a great educational journey for me.</w:t>
      </w:r>
    </w:p>
    <w:p w:rsidR="003A2FC9" w:rsidRPr="00BC0E5B" w:rsidRDefault="003A2FC9" w:rsidP="00360372">
      <w:pPr>
        <w:spacing w:after="0" w:line="360" w:lineRule="auto"/>
        <w:jc w:val="both"/>
        <w:rPr>
          <w:rFonts w:ascii="Times New Roman" w:hAnsi="Times New Roman"/>
          <w:color w:val="0D0D0D"/>
          <w:sz w:val="24"/>
          <w:szCs w:val="24"/>
        </w:rPr>
      </w:pPr>
    </w:p>
    <w:p w:rsidR="00113E15" w:rsidRDefault="003A2FC9" w:rsidP="00360372">
      <w:pPr>
        <w:spacing w:after="0" w:line="360" w:lineRule="auto"/>
        <w:jc w:val="both"/>
        <w:rPr>
          <w:rFonts w:ascii="Times New Roman" w:hAnsi="Times New Roman"/>
          <w:color w:val="0D0D0D"/>
          <w:sz w:val="24"/>
          <w:szCs w:val="24"/>
        </w:rPr>
      </w:pPr>
      <w:r>
        <w:rPr>
          <w:rFonts w:ascii="Times New Roman" w:hAnsi="Times New Roman"/>
          <w:color w:val="0D0D0D"/>
          <w:sz w:val="24"/>
          <w:szCs w:val="24"/>
        </w:rPr>
        <w:t>I therefore pray and hope that you will accept this report. I seek pardon if any mistake is done by me and you will overlook upon my mistakes. I also want to thank you for your guidance throughout the report.</w:t>
      </w:r>
    </w:p>
    <w:p w:rsidR="00113E15" w:rsidRPr="00BC0E5B" w:rsidRDefault="00113E15" w:rsidP="00360372">
      <w:pPr>
        <w:spacing w:after="0" w:line="360" w:lineRule="auto"/>
        <w:jc w:val="both"/>
        <w:rPr>
          <w:rFonts w:ascii="Times New Roman" w:hAnsi="Times New Roman"/>
          <w:color w:val="0D0D0D"/>
          <w:sz w:val="24"/>
          <w:szCs w:val="24"/>
        </w:rPr>
      </w:pPr>
    </w:p>
    <w:p w:rsidR="003A2FC9" w:rsidRDefault="003A2FC9" w:rsidP="00360372">
      <w:pPr>
        <w:spacing w:line="360" w:lineRule="auto"/>
        <w:jc w:val="both"/>
        <w:rPr>
          <w:rFonts w:ascii="Times New Roman" w:eastAsia="Times New Roman" w:hAnsi="Times New Roman"/>
          <w:sz w:val="24"/>
        </w:rPr>
      </w:pPr>
      <w:r>
        <w:rPr>
          <w:rFonts w:ascii="Times New Roman" w:eastAsia="Times New Roman" w:hAnsi="Times New Roman"/>
          <w:sz w:val="24"/>
        </w:rPr>
        <w:t xml:space="preserve">Yours Obedient, </w:t>
      </w:r>
    </w:p>
    <w:p w:rsidR="00113E15" w:rsidRDefault="00113E15" w:rsidP="00360372">
      <w:pPr>
        <w:spacing w:line="360" w:lineRule="auto"/>
        <w:jc w:val="both"/>
        <w:rPr>
          <w:rFonts w:ascii="Times New Roman" w:eastAsia="Times New Roman" w:hAnsi="Times New Roman"/>
          <w:sz w:val="24"/>
        </w:rPr>
      </w:pPr>
      <w:r>
        <w:rPr>
          <w:rFonts w:ascii="Times New Roman" w:eastAsia="Times New Roman" w:hAnsi="Times New Roman"/>
          <w:sz w:val="24"/>
        </w:rPr>
        <w:t xml:space="preserve">Mohammad </w:t>
      </w:r>
      <w:proofErr w:type="spellStart"/>
      <w:r>
        <w:rPr>
          <w:rFonts w:ascii="Times New Roman" w:eastAsia="Times New Roman" w:hAnsi="Times New Roman"/>
          <w:sz w:val="24"/>
        </w:rPr>
        <w:t>Kurshed</w:t>
      </w:r>
      <w:proofErr w:type="spellEnd"/>
    </w:p>
    <w:p w:rsidR="00113E15" w:rsidRDefault="003A2FC9" w:rsidP="00360372">
      <w:pPr>
        <w:spacing w:line="360" w:lineRule="auto"/>
        <w:jc w:val="both"/>
        <w:rPr>
          <w:rFonts w:ascii="Times New Roman" w:eastAsia="Times New Roman" w:hAnsi="Times New Roman"/>
          <w:sz w:val="24"/>
        </w:rPr>
      </w:pPr>
      <w:r>
        <w:rPr>
          <w:rFonts w:ascii="Times New Roman" w:eastAsia="Times New Roman" w:hAnsi="Times New Roman"/>
          <w:sz w:val="24"/>
        </w:rPr>
        <w:t>Major Finance</w:t>
      </w:r>
    </w:p>
    <w:p w:rsidR="003A2FC9" w:rsidRDefault="003A2FC9" w:rsidP="00360372">
      <w:pPr>
        <w:spacing w:line="360" w:lineRule="auto"/>
        <w:jc w:val="both"/>
        <w:rPr>
          <w:rFonts w:ascii="Times New Roman" w:eastAsia="Times New Roman" w:hAnsi="Times New Roman"/>
          <w:sz w:val="24"/>
        </w:rPr>
      </w:pPr>
      <w:r>
        <w:rPr>
          <w:rFonts w:ascii="Times New Roman" w:eastAsia="Times New Roman" w:hAnsi="Times New Roman"/>
          <w:sz w:val="24"/>
        </w:rPr>
        <w:t>ID- 111-161-171</w:t>
      </w:r>
    </w:p>
    <w:p w:rsidR="00280D27" w:rsidRDefault="00280D27" w:rsidP="00D432B5">
      <w:pPr>
        <w:jc w:val="center"/>
        <w:rPr>
          <w:rFonts w:ascii="Times New Roman" w:hAnsi="Times New Roman" w:cs="Times New Roman"/>
          <w:b/>
          <w:sz w:val="24"/>
          <w:szCs w:val="24"/>
        </w:rPr>
      </w:pPr>
    </w:p>
    <w:p w:rsidR="00351B55" w:rsidRDefault="00351B55" w:rsidP="00D432B5">
      <w:pPr>
        <w:jc w:val="center"/>
        <w:rPr>
          <w:rFonts w:ascii="Times New Roman" w:hAnsi="Times New Roman" w:cs="Times New Roman"/>
          <w:b/>
          <w:sz w:val="24"/>
          <w:szCs w:val="24"/>
        </w:rPr>
      </w:pPr>
    </w:p>
    <w:p w:rsidR="00351B55" w:rsidRPr="00351B55" w:rsidRDefault="00351B55" w:rsidP="00D432B5">
      <w:pPr>
        <w:jc w:val="center"/>
        <w:rPr>
          <w:rFonts w:ascii="Times New Roman" w:hAnsi="Times New Roman" w:cs="Times New Roman"/>
          <w:b/>
          <w:sz w:val="24"/>
          <w:szCs w:val="24"/>
        </w:rPr>
      </w:pPr>
    </w:p>
    <w:p w:rsidR="0063256E" w:rsidRDefault="0063256E" w:rsidP="0063256E">
      <w:pPr>
        <w:spacing w:line="360" w:lineRule="auto"/>
        <w:ind w:right="200"/>
        <w:rPr>
          <w:rFonts w:ascii="Times New Roman" w:hAnsi="Times New Roman" w:cs="Times New Roman"/>
          <w:b/>
          <w:sz w:val="24"/>
          <w:szCs w:val="24"/>
        </w:rPr>
      </w:pPr>
    </w:p>
    <w:p w:rsidR="00360372" w:rsidRDefault="00CD7405" w:rsidP="0063256E">
      <w:pPr>
        <w:spacing w:line="360" w:lineRule="auto"/>
        <w:ind w:right="200"/>
        <w:jc w:val="center"/>
        <w:rPr>
          <w:rFonts w:ascii="Times New Roman" w:eastAsia="Times New Roman" w:hAnsi="Times New Roman" w:cs="Times New Roman"/>
          <w:b/>
          <w:color w:val="000000" w:themeColor="text1"/>
          <w:sz w:val="24"/>
          <w:szCs w:val="24"/>
        </w:rPr>
      </w:pPr>
      <w:r w:rsidRPr="00406C04">
        <w:rPr>
          <w:rFonts w:ascii="Times New Roman" w:eastAsia="Times New Roman" w:hAnsi="Times New Roman" w:cs="Times New Roman"/>
          <w:b/>
          <w:color w:val="0000FF"/>
          <w:sz w:val="24"/>
          <w:szCs w:val="24"/>
        </w:rPr>
        <w:lastRenderedPageBreak/>
        <w:t xml:space="preserve">Statement of </w:t>
      </w:r>
      <w:r w:rsidR="00FC3275" w:rsidRPr="00406C04">
        <w:rPr>
          <w:rFonts w:ascii="Times New Roman" w:eastAsia="Times New Roman" w:hAnsi="Times New Roman" w:cs="Times New Roman"/>
          <w:b/>
          <w:color w:val="0000FF"/>
          <w:sz w:val="24"/>
          <w:szCs w:val="24"/>
        </w:rPr>
        <w:t>Student Declaration</w:t>
      </w:r>
      <w:r w:rsidR="00FC3275">
        <w:rPr>
          <w:rFonts w:ascii="Times New Roman" w:eastAsia="Times New Roman" w:hAnsi="Times New Roman" w:cs="Times New Roman"/>
          <w:b/>
          <w:color w:val="000000" w:themeColor="text1"/>
          <w:sz w:val="24"/>
          <w:szCs w:val="24"/>
        </w:rPr>
        <w:t xml:space="preserve"> </w:t>
      </w:r>
    </w:p>
    <w:p w:rsidR="003A2FC9" w:rsidRPr="00FC3275" w:rsidRDefault="003A2FC9" w:rsidP="00FC3275">
      <w:pPr>
        <w:spacing w:line="360" w:lineRule="auto"/>
        <w:ind w:right="200"/>
        <w:jc w:val="both"/>
        <w:rPr>
          <w:rFonts w:ascii="Times New Roman" w:eastAsia="Arial" w:hAnsi="Times New Roman" w:cs="Times New Roman"/>
          <w:sz w:val="24"/>
          <w:szCs w:val="24"/>
        </w:rPr>
      </w:pPr>
      <w:r>
        <w:rPr>
          <w:rFonts w:ascii="Times New Roman" w:eastAsia="Arial" w:hAnsi="Times New Roman" w:cs="Times New Roman"/>
          <w:sz w:val="24"/>
          <w:szCs w:val="24"/>
        </w:rPr>
        <w:t>I</w:t>
      </w:r>
      <w:r w:rsidR="00AF43C4">
        <w:rPr>
          <w:rFonts w:ascii="Times New Roman" w:eastAsia="Arial" w:hAnsi="Times New Roman" w:cs="Times New Roman"/>
          <w:sz w:val="24"/>
          <w:szCs w:val="24"/>
        </w:rPr>
        <w:t>,</w:t>
      </w:r>
      <w:r w:rsidR="00FC3275">
        <w:rPr>
          <w:rFonts w:ascii="Times New Roman" w:eastAsia="Arial" w:hAnsi="Times New Roman" w:cs="Times New Roman"/>
          <w:sz w:val="24"/>
          <w:szCs w:val="24"/>
        </w:rPr>
        <w:t xml:space="preserve"> Mohammad </w:t>
      </w:r>
      <w:proofErr w:type="spellStart"/>
      <w:r w:rsidR="00FC3275">
        <w:rPr>
          <w:rFonts w:ascii="Times New Roman" w:eastAsia="Arial" w:hAnsi="Times New Roman" w:cs="Times New Roman"/>
          <w:sz w:val="24"/>
          <w:szCs w:val="24"/>
        </w:rPr>
        <w:t>Kurshed</w:t>
      </w:r>
      <w:proofErr w:type="spellEnd"/>
      <w:r w:rsidR="00FC3275">
        <w:rPr>
          <w:rFonts w:ascii="Times New Roman" w:eastAsia="Arial" w:hAnsi="Times New Roman" w:cs="Times New Roman"/>
          <w:sz w:val="24"/>
          <w:szCs w:val="24"/>
        </w:rPr>
        <w:t>,</w:t>
      </w:r>
      <w:r>
        <w:rPr>
          <w:rFonts w:ascii="Times New Roman" w:eastAsia="Arial" w:hAnsi="Times New Roman" w:cs="Times New Roman"/>
          <w:sz w:val="24"/>
          <w:szCs w:val="24"/>
        </w:rPr>
        <w:t xml:space="preserve"> want to declare that this project paper </w:t>
      </w:r>
      <w:r w:rsidR="00FC3275">
        <w:rPr>
          <w:rFonts w:ascii="Times New Roman" w:eastAsia="Arial" w:hAnsi="Times New Roman" w:cs="Times New Roman"/>
          <w:sz w:val="24"/>
          <w:szCs w:val="24"/>
        </w:rPr>
        <w:t>titled “</w:t>
      </w:r>
      <w:r w:rsidR="00CD7405" w:rsidRPr="00CD7405">
        <w:rPr>
          <w:rFonts w:ascii="Times New Roman" w:hAnsi="Times New Roman" w:cs="Times New Roman"/>
          <w:b/>
          <w:sz w:val="24"/>
          <w:shd w:val="clear" w:color="auto" w:fill="FFFFFF"/>
        </w:rPr>
        <w:t xml:space="preserve">Determinants of </w:t>
      </w:r>
      <w:r w:rsidR="00021FC5">
        <w:rPr>
          <w:rFonts w:ascii="Times New Roman" w:hAnsi="Times New Roman" w:cs="Times New Roman"/>
          <w:b/>
          <w:sz w:val="24"/>
          <w:shd w:val="clear" w:color="auto" w:fill="FFFFFF"/>
        </w:rPr>
        <w:t xml:space="preserve">Islamic Banking Profitability </w:t>
      </w:r>
      <w:r w:rsidR="00CD7405" w:rsidRPr="00CD7405">
        <w:rPr>
          <w:rFonts w:ascii="Times New Roman" w:hAnsi="Times New Roman" w:cs="Times New Roman"/>
          <w:b/>
          <w:sz w:val="24"/>
          <w:shd w:val="clear" w:color="auto" w:fill="FFFFFF"/>
        </w:rPr>
        <w:t>in Bangladesh</w:t>
      </w:r>
      <w:r w:rsidR="00FC3275">
        <w:rPr>
          <w:rFonts w:ascii="Times New Roman" w:eastAsia="Arial" w:hAnsi="Times New Roman" w:cs="Times New Roman"/>
          <w:sz w:val="24"/>
          <w:szCs w:val="24"/>
        </w:rPr>
        <w:t xml:space="preserve">” is only prepared by me under the supervisor Muhammad </w:t>
      </w:r>
      <w:proofErr w:type="spellStart"/>
      <w:r w:rsidR="00FC3275">
        <w:rPr>
          <w:rFonts w:ascii="Times New Roman" w:eastAsia="Arial" w:hAnsi="Times New Roman" w:cs="Times New Roman"/>
          <w:sz w:val="24"/>
          <w:szCs w:val="24"/>
        </w:rPr>
        <w:t>Enamul</w:t>
      </w:r>
      <w:proofErr w:type="spellEnd"/>
      <w:r w:rsidR="00FC3275">
        <w:rPr>
          <w:rFonts w:ascii="Times New Roman" w:eastAsia="Arial" w:hAnsi="Times New Roman" w:cs="Times New Roman"/>
          <w:sz w:val="24"/>
          <w:szCs w:val="24"/>
        </w:rPr>
        <w:t xml:space="preserve"> </w:t>
      </w:r>
      <w:proofErr w:type="spellStart"/>
      <w:r w:rsidR="00FC3275">
        <w:rPr>
          <w:rFonts w:ascii="Times New Roman" w:eastAsia="Arial" w:hAnsi="Times New Roman" w:cs="Times New Roman"/>
          <w:sz w:val="24"/>
          <w:szCs w:val="24"/>
        </w:rPr>
        <w:t>Haque</w:t>
      </w:r>
      <w:proofErr w:type="spellEnd"/>
      <w:r w:rsidR="00FC3275">
        <w:rPr>
          <w:rFonts w:ascii="Times New Roman" w:eastAsia="Arial" w:hAnsi="Times New Roman" w:cs="Times New Roman"/>
          <w:sz w:val="24"/>
          <w:szCs w:val="24"/>
        </w:rPr>
        <w:t xml:space="preserve"> Sir, Assistant Professor United International University.</w:t>
      </w:r>
    </w:p>
    <w:p w:rsidR="00360372" w:rsidRDefault="00692625" w:rsidP="00360372">
      <w:pPr>
        <w:spacing w:line="360" w:lineRule="auto"/>
        <w:ind w:right="180"/>
        <w:jc w:val="both"/>
        <w:rPr>
          <w:rFonts w:ascii="Times New Roman" w:eastAsia="Times New Roman" w:hAnsi="Times New Roman"/>
          <w:sz w:val="24"/>
        </w:rPr>
      </w:pPr>
      <w:r>
        <w:rPr>
          <w:rFonts w:ascii="Times New Roman" w:eastAsia="Times New Roman" w:hAnsi="Times New Roman"/>
          <w:sz w:val="24"/>
        </w:rPr>
        <w:t>I also confirm that the report is only prepared for my academic requirement and not for other purposes. I also assure that this report was not submitted to any other unive</w:t>
      </w:r>
      <w:r w:rsidR="00360372">
        <w:rPr>
          <w:rFonts w:ascii="Times New Roman" w:eastAsia="Times New Roman" w:hAnsi="Times New Roman"/>
          <w:sz w:val="24"/>
        </w:rPr>
        <w:t>rsities or institutions before.</w:t>
      </w:r>
    </w:p>
    <w:p w:rsidR="00FC3275" w:rsidRPr="00360372" w:rsidRDefault="00FC3275" w:rsidP="00360372">
      <w:pPr>
        <w:spacing w:line="360" w:lineRule="auto"/>
        <w:ind w:right="180"/>
        <w:jc w:val="both"/>
        <w:rPr>
          <w:rFonts w:ascii="Times New Roman" w:eastAsia="Times New Roman" w:hAnsi="Times New Roman"/>
          <w:sz w:val="24"/>
        </w:rPr>
      </w:pPr>
    </w:p>
    <w:p w:rsidR="00113E15" w:rsidRDefault="00692625" w:rsidP="00113E15">
      <w:pPr>
        <w:widowControl w:val="0"/>
        <w:autoSpaceDE w:val="0"/>
        <w:autoSpaceDN w:val="0"/>
        <w:spacing w:before="3" w:after="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Mohammad </w:t>
      </w:r>
      <w:proofErr w:type="spellStart"/>
      <w:r>
        <w:rPr>
          <w:rFonts w:ascii="Times New Roman" w:eastAsia="Arial" w:hAnsi="Times New Roman" w:cs="Times New Roman"/>
          <w:sz w:val="24"/>
          <w:szCs w:val="24"/>
        </w:rPr>
        <w:t>Kurshed</w:t>
      </w:r>
      <w:proofErr w:type="spellEnd"/>
    </w:p>
    <w:p w:rsidR="00FC3275" w:rsidRDefault="00FC3275" w:rsidP="00113E15">
      <w:pPr>
        <w:widowControl w:val="0"/>
        <w:autoSpaceDE w:val="0"/>
        <w:autoSpaceDN w:val="0"/>
        <w:spacing w:before="3" w:after="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Major Finance</w:t>
      </w:r>
    </w:p>
    <w:p w:rsidR="00FC3275" w:rsidRDefault="00FC3275" w:rsidP="00113E15">
      <w:pPr>
        <w:widowControl w:val="0"/>
        <w:autoSpaceDE w:val="0"/>
        <w:autoSpaceDN w:val="0"/>
        <w:spacing w:before="3" w:after="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ID- 111-161-171</w:t>
      </w:r>
    </w:p>
    <w:p w:rsidR="00FC3275" w:rsidRDefault="00FC3275" w:rsidP="00113E15">
      <w:pPr>
        <w:widowControl w:val="0"/>
        <w:autoSpaceDE w:val="0"/>
        <w:autoSpaceDN w:val="0"/>
        <w:spacing w:before="3" w:after="0" w:line="360" w:lineRule="auto"/>
        <w:jc w:val="both"/>
        <w:rPr>
          <w:rFonts w:ascii="Times New Roman" w:eastAsia="Arial" w:hAnsi="Times New Roman" w:cs="Times New Roman"/>
          <w:sz w:val="24"/>
          <w:szCs w:val="24"/>
        </w:rPr>
      </w:pPr>
    </w:p>
    <w:p w:rsidR="00FC3275" w:rsidRPr="00113E15" w:rsidRDefault="00FC3275" w:rsidP="00113E15">
      <w:pPr>
        <w:widowControl w:val="0"/>
        <w:autoSpaceDE w:val="0"/>
        <w:autoSpaceDN w:val="0"/>
        <w:spacing w:before="3" w:after="0" w:line="360" w:lineRule="auto"/>
        <w:jc w:val="both"/>
        <w:rPr>
          <w:rFonts w:ascii="Times New Roman" w:eastAsia="Arial" w:hAnsi="Times New Roman" w:cs="Times New Roman"/>
          <w:sz w:val="24"/>
          <w:szCs w:val="24"/>
        </w:rPr>
      </w:pPr>
    </w:p>
    <w:p w:rsidR="00280D27" w:rsidRPr="00360372" w:rsidRDefault="00280D27" w:rsidP="00D432B5">
      <w:pPr>
        <w:jc w:val="center"/>
        <w:rPr>
          <w:rFonts w:ascii="Times New Roman" w:hAnsi="Times New Roman" w:cs="Times New Roman"/>
          <w:b/>
          <w:sz w:val="24"/>
          <w:szCs w:val="24"/>
        </w:rPr>
      </w:pPr>
    </w:p>
    <w:p w:rsidR="00113E15" w:rsidRPr="00360372" w:rsidRDefault="00113E15" w:rsidP="00D432B5">
      <w:pPr>
        <w:jc w:val="center"/>
        <w:rPr>
          <w:rFonts w:ascii="Times New Roman" w:hAnsi="Times New Roman" w:cs="Times New Roman"/>
          <w:b/>
          <w:sz w:val="24"/>
          <w:szCs w:val="24"/>
        </w:rPr>
      </w:pPr>
    </w:p>
    <w:p w:rsidR="00113E15" w:rsidRPr="00360372" w:rsidRDefault="00113E15" w:rsidP="00D432B5">
      <w:pPr>
        <w:jc w:val="center"/>
        <w:rPr>
          <w:rFonts w:ascii="Times New Roman" w:hAnsi="Times New Roman" w:cs="Times New Roman"/>
          <w:b/>
          <w:sz w:val="24"/>
          <w:szCs w:val="24"/>
        </w:rPr>
      </w:pPr>
    </w:p>
    <w:p w:rsidR="00113E15" w:rsidRPr="00360372" w:rsidRDefault="00113E15" w:rsidP="00D432B5">
      <w:pPr>
        <w:jc w:val="center"/>
        <w:rPr>
          <w:rFonts w:ascii="Times New Roman" w:hAnsi="Times New Roman" w:cs="Times New Roman"/>
          <w:b/>
          <w:sz w:val="24"/>
          <w:szCs w:val="24"/>
        </w:rPr>
      </w:pPr>
    </w:p>
    <w:p w:rsidR="00111A94" w:rsidRPr="00360372" w:rsidRDefault="00111A94" w:rsidP="00D432B5">
      <w:pPr>
        <w:jc w:val="center"/>
        <w:rPr>
          <w:rFonts w:ascii="Times New Roman" w:hAnsi="Times New Roman" w:cs="Times New Roman"/>
          <w:b/>
          <w:sz w:val="24"/>
          <w:szCs w:val="24"/>
        </w:rPr>
      </w:pPr>
    </w:p>
    <w:p w:rsidR="00977C07" w:rsidRPr="00360372" w:rsidRDefault="00977C07" w:rsidP="00D432B5">
      <w:pPr>
        <w:jc w:val="center"/>
        <w:rPr>
          <w:rFonts w:ascii="Times New Roman" w:hAnsi="Times New Roman" w:cs="Times New Roman"/>
          <w:b/>
          <w:sz w:val="24"/>
          <w:szCs w:val="24"/>
        </w:rPr>
      </w:pPr>
    </w:p>
    <w:p w:rsidR="00111A94" w:rsidRPr="00360372" w:rsidRDefault="00111A94" w:rsidP="00D432B5">
      <w:pPr>
        <w:jc w:val="center"/>
        <w:rPr>
          <w:rFonts w:ascii="Times New Roman" w:hAnsi="Times New Roman" w:cs="Times New Roman"/>
          <w:b/>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113E15">
      <w:pPr>
        <w:spacing w:after="0" w:line="360" w:lineRule="auto"/>
        <w:jc w:val="center"/>
        <w:rPr>
          <w:rFonts w:ascii="Times New Roman" w:hAnsi="Times New Roman"/>
          <w:b/>
          <w:color w:val="0D0D0D"/>
          <w:sz w:val="24"/>
          <w:szCs w:val="24"/>
        </w:rPr>
      </w:pPr>
    </w:p>
    <w:p w:rsidR="00360372" w:rsidRDefault="00360372" w:rsidP="003358AC">
      <w:pPr>
        <w:spacing w:after="0" w:line="360" w:lineRule="auto"/>
        <w:rPr>
          <w:rFonts w:ascii="Times New Roman" w:hAnsi="Times New Roman"/>
          <w:b/>
          <w:color w:val="0D0D0D"/>
          <w:sz w:val="24"/>
          <w:szCs w:val="24"/>
        </w:rPr>
      </w:pPr>
    </w:p>
    <w:p w:rsidR="00CD7405" w:rsidRDefault="00CD7405" w:rsidP="003358AC">
      <w:pPr>
        <w:spacing w:after="0" w:line="360" w:lineRule="auto"/>
        <w:rPr>
          <w:rFonts w:ascii="Times New Roman" w:hAnsi="Times New Roman"/>
          <w:b/>
          <w:color w:val="0D0D0D"/>
          <w:sz w:val="24"/>
          <w:szCs w:val="24"/>
        </w:rPr>
      </w:pPr>
    </w:p>
    <w:p w:rsidR="00113E15" w:rsidRPr="00113E15" w:rsidRDefault="00FC3275" w:rsidP="00360372">
      <w:pPr>
        <w:spacing w:after="0" w:line="360" w:lineRule="auto"/>
        <w:jc w:val="center"/>
        <w:rPr>
          <w:rFonts w:ascii="Times New Roman" w:hAnsi="Times New Roman"/>
          <w:b/>
          <w:color w:val="0D0D0D"/>
          <w:sz w:val="24"/>
          <w:szCs w:val="24"/>
        </w:rPr>
      </w:pPr>
      <w:r w:rsidRPr="00406C04">
        <w:rPr>
          <w:rFonts w:ascii="Times New Roman" w:hAnsi="Times New Roman"/>
          <w:b/>
          <w:color w:val="0000FF"/>
          <w:sz w:val="24"/>
          <w:szCs w:val="24"/>
        </w:rPr>
        <w:t>Statement of Acknowledgement</w:t>
      </w:r>
      <w:r>
        <w:rPr>
          <w:rFonts w:ascii="Times New Roman" w:hAnsi="Times New Roman"/>
          <w:b/>
          <w:color w:val="0D0D0D"/>
          <w:sz w:val="24"/>
          <w:szCs w:val="24"/>
        </w:rPr>
        <w:t xml:space="preserve"> </w:t>
      </w:r>
    </w:p>
    <w:p w:rsidR="00FC3275" w:rsidRDefault="00FC3275" w:rsidP="002379FE">
      <w:pPr>
        <w:spacing w:after="0" w:line="360" w:lineRule="auto"/>
        <w:jc w:val="both"/>
        <w:rPr>
          <w:rFonts w:ascii="Times New Roman" w:eastAsia="Times New Roman" w:hAnsi="Times New Roman"/>
          <w:color w:val="0D0D0D"/>
          <w:sz w:val="24"/>
          <w:szCs w:val="24"/>
        </w:rPr>
      </w:pPr>
      <w:r>
        <w:rPr>
          <w:rFonts w:ascii="Times New Roman" w:eastAsia="Times New Roman" w:hAnsi="Times New Roman"/>
          <w:color w:val="0D0D0D"/>
          <w:sz w:val="24"/>
          <w:szCs w:val="24"/>
        </w:rPr>
        <w:t xml:space="preserve">First of </w:t>
      </w:r>
      <w:r w:rsidR="002379FE">
        <w:rPr>
          <w:rFonts w:ascii="Times New Roman" w:eastAsia="Times New Roman" w:hAnsi="Times New Roman"/>
          <w:color w:val="0D0D0D"/>
          <w:sz w:val="24"/>
          <w:szCs w:val="24"/>
        </w:rPr>
        <w:t>all,</w:t>
      </w:r>
      <w:r>
        <w:rPr>
          <w:rFonts w:ascii="Times New Roman" w:eastAsia="Times New Roman" w:hAnsi="Times New Roman"/>
          <w:color w:val="0D0D0D"/>
          <w:sz w:val="24"/>
          <w:szCs w:val="24"/>
        </w:rPr>
        <w:t xml:space="preserve"> I would like to thank Almighty Allah, who is the Most M</w:t>
      </w:r>
      <w:r w:rsidR="002379FE">
        <w:rPr>
          <w:rFonts w:ascii="Times New Roman" w:eastAsia="Times New Roman" w:hAnsi="Times New Roman"/>
          <w:color w:val="0D0D0D"/>
          <w:sz w:val="24"/>
          <w:szCs w:val="24"/>
        </w:rPr>
        <w:t>erciful, who has blessed me with good health, knowledge and support to complete me this report.</w:t>
      </w:r>
      <w:r>
        <w:rPr>
          <w:rFonts w:ascii="Times New Roman" w:eastAsia="Times New Roman" w:hAnsi="Times New Roman"/>
          <w:color w:val="0D0D0D"/>
          <w:sz w:val="24"/>
          <w:szCs w:val="24"/>
        </w:rPr>
        <w:t xml:space="preserve">  </w:t>
      </w:r>
    </w:p>
    <w:p w:rsidR="00113E15" w:rsidRDefault="002379FE" w:rsidP="002379F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Secondly I want thank my parents who has provided me all kind support and material to complete the entire degree. Then I want to acknowledge my brother and sister’s inspiration.</w:t>
      </w:r>
    </w:p>
    <w:p w:rsidR="002379FE" w:rsidRPr="002379FE" w:rsidRDefault="002379FE" w:rsidP="002379F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Now I would like to express my gratitude for my project pape</w:t>
      </w:r>
      <w:r w:rsidR="00BC26BC">
        <w:rPr>
          <w:rFonts w:ascii="Times New Roman" w:hAnsi="Times New Roman" w:cs="Times New Roman"/>
          <w:sz w:val="24"/>
          <w:szCs w:val="24"/>
          <w:shd w:val="clear" w:color="auto" w:fill="FFFFFF"/>
        </w:rPr>
        <w:t xml:space="preserve">r supervisor “Muhammad </w:t>
      </w:r>
      <w:proofErr w:type="spellStart"/>
      <w:r w:rsidR="00BC26BC">
        <w:rPr>
          <w:rFonts w:ascii="Times New Roman" w:hAnsi="Times New Roman" w:cs="Times New Roman"/>
          <w:sz w:val="24"/>
          <w:szCs w:val="24"/>
          <w:shd w:val="clear" w:color="auto" w:fill="FFFFFF"/>
        </w:rPr>
        <w:t>Enamul</w:t>
      </w:r>
      <w:proofErr w:type="spellEnd"/>
      <w:r w:rsidR="00BC26BC">
        <w:rPr>
          <w:rFonts w:ascii="Times New Roman" w:hAnsi="Times New Roman" w:cs="Times New Roman"/>
          <w:sz w:val="24"/>
          <w:szCs w:val="24"/>
          <w:shd w:val="clear" w:color="auto" w:fill="FFFFFF"/>
        </w:rPr>
        <w:t xml:space="preserve"> </w:t>
      </w:r>
      <w:proofErr w:type="spellStart"/>
      <w:r w:rsidR="00BC26BC">
        <w:rPr>
          <w:rFonts w:ascii="Times New Roman" w:hAnsi="Times New Roman" w:cs="Times New Roman"/>
          <w:sz w:val="24"/>
          <w:szCs w:val="24"/>
          <w:shd w:val="clear" w:color="auto" w:fill="FFFFFF"/>
        </w:rPr>
        <w:t>Haque</w:t>
      </w:r>
      <w:proofErr w:type="spellEnd"/>
      <w:r w:rsidR="00BC26BC">
        <w:rPr>
          <w:rFonts w:ascii="Times New Roman" w:hAnsi="Times New Roman" w:cs="Times New Roman"/>
          <w:sz w:val="24"/>
          <w:szCs w:val="24"/>
          <w:shd w:val="clear" w:color="auto" w:fill="FFFFFF"/>
        </w:rPr>
        <w:t>” Assistant P</w:t>
      </w:r>
      <w:r>
        <w:rPr>
          <w:rFonts w:ascii="Times New Roman" w:hAnsi="Times New Roman" w:cs="Times New Roman"/>
          <w:sz w:val="24"/>
          <w:szCs w:val="24"/>
          <w:shd w:val="clear" w:color="auto" w:fill="FFFFFF"/>
        </w:rPr>
        <w:t xml:space="preserve">rofessor of United International University who has helped me throughout the report with his valuable guidelines, knowledge and motivation. </w:t>
      </w:r>
    </w:p>
    <w:p w:rsidR="00113E15" w:rsidRPr="00360372" w:rsidRDefault="00113E15" w:rsidP="00360372">
      <w:pPr>
        <w:rPr>
          <w:rFonts w:ascii="Times New Roman" w:hAnsi="Times New Roman" w:cs="Times New Roman"/>
          <w:b/>
          <w:sz w:val="24"/>
          <w:szCs w:val="24"/>
        </w:rPr>
      </w:pPr>
    </w:p>
    <w:p w:rsidR="00113E15" w:rsidRPr="00360372" w:rsidRDefault="00113E15" w:rsidP="00360372">
      <w:pPr>
        <w:rPr>
          <w:rFonts w:ascii="Times New Roman" w:hAnsi="Times New Roman" w:cs="Times New Roman"/>
          <w:b/>
          <w:sz w:val="24"/>
          <w:szCs w:val="24"/>
        </w:rPr>
      </w:pPr>
    </w:p>
    <w:p w:rsidR="00113E15" w:rsidRPr="00360372" w:rsidRDefault="00113E15" w:rsidP="00360372">
      <w:pPr>
        <w:rPr>
          <w:rFonts w:ascii="Times New Roman" w:hAnsi="Times New Roman" w:cs="Times New Roman"/>
          <w:b/>
          <w:sz w:val="24"/>
          <w:szCs w:val="24"/>
        </w:rPr>
      </w:pPr>
    </w:p>
    <w:p w:rsidR="00113E15" w:rsidRPr="00360372" w:rsidRDefault="00113E15" w:rsidP="00360372">
      <w:pPr>
        <w:rPr>
          <w:rFonts w:ascii="Times New Roman" w:hAnsi="Times New Roman" w:cs="Times New Roman"/>
          <w:b/>
          <w:sz w:val="24"/>
          <w:szCs w:val="24"/>
        </w:rPr>
      </w:pPr>
    </w:p>
    <w:p w:rsidR="00113E15" w:rsidRPr="00360372" w:rsidRDefault="00113E15" w:rsidP="00360372">
      <w:pPr>
        <w:rPr>
          <w:rFonts w:ascii="Times New Roman" w:hAnsi="Times New Roman" w:cs="Times New Roman"/>
          <w:b/>
          <w:sz w:val="24"/>
          <w:szCs w:val="24"/>
        </w:rPr>
      </w:pPr>
    </w:p>
    <w:p w:rsidR="00977C07" w:rsidRPr="00360372" w:rsidRDefault="00977C07" w:rsidP="00360372">
      <w:pPr>
        <w:rPr>
          <w:rFonts w:ascii="Times New Roman" w:hAnsi="Times New Roman" w:cs="Times New Roman"/>
          <w:b/>
          <w:sz w:val="24"/>
          <w:szCs w:val="24"/>
        </w:rPr>
      </w:pPr>
    </w:p>
    <w:p w:rsidR="00113E15" w:rsidRPr="00360372" w:rsidRDefault="00113E15" w:rsidP="00360372">
      <w:pPr>
        <w:rPr>
          <w:rFonts w:ascii="Times New Roman" w:hAnsi="Times New Roman" w:cs="Times New Roman"/>
          <w:b/>
          <w:sz w:val="24"/>
          <w:szCs w:val="24"/>
        </w:rPr>
      </w:pPr>
    </w:p>
    <w:p w:rsidR="003634A5" w:rsidRPr="00360372" w:rsidRDefault="003634A5" w:rsidP="00360372">
      <w:pP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2379FE" w:rsidRDefault="002379FE" w:rsidP="003634A5">
      <w:pPr>
        <w:jc w:val="center"/>
        <w:rPr>
          <w:rFonts w:ascii="Times New Roman" w:hAnsi="Times New Roman" w:cs="Times New Roman"/>
          <w:b/>
          <w:sz w:val="24"/>
          <w:szCs w:val="24"/>
        </w:rPr>
      </w:pPr>
    </w:p>
    <w:p w:rsidR="002379FE" w:rsidRDefault="002379FE"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60372" w:rsidRDefault="00360372" w:rsidP="003634A5">
      <w:pPr>
        <w:jc w:val="center"/>
        <w:rPr>
          <w:rFonts w:ascii="Times New Roman" w:hAnsi="Times New Roman" w:cs="Times New Roman"/>
          <w:b/>
          <w:sz w:val="24"/>
          <w:szCs w:val="24"/>
        </w:rPr>
      </w:pPr>
    </w:p>
    <w:p w:rsidR="003358AC" w:rsidRDefault="003358AC" w:rsidP="00360372">
      <w:pPr>
        <w:spacing w:line="360" w:lineRule="auto"/>
        <w:jc w:val="center"/>
        <w:rPr>
          <w:rFonts w:ascii="Times New Roman" w:hAnsi="Times New Roman" w:cs="Times New Roman"/>
          <w:b/>
          <w:sz w:val="24"/>
          <w:szCs w:val="24"/>
        </w:rPr>
      </w:pPr>
    </w:p>
    <w:p w:rsidR="003634A5" w:rsidRPr="00406C04" w:rsidRDefault="003634A5" w:rsidP="00360372">
      <w:pPr>
        <w:spacing w:line="360" w:lineRule="auto"/>
        <w:jc w:val="center"/>
        <w:rPr>
          <w:rFonts w:ascii="Times New Roman" w:hAnsi="Times New Roman" w:cs="Times New Roman"/>
          <w:b/>
          <w:color w:val="0000FF"/>
          <w:sz w:val="24"/>
          <w:szCs w:val="24"/>
        </w:rPr>
      </w:pPr>
      <w:r w:rsidRPr="00406C04">
        <w:rPr>
          <w:rFonts w:ascii="Times New Roman" w:hAnsi="Times New Roman" w:cs="Times New Roman"/>
          <w:b/>
          <w:color w:val="0000FF"/>
          <w:sz w:val="24"/>
          <w:szCs w:val="24"/>
        </w:rPr>
        <w:lastRenderedPageBreak/>
        <w:t>Abstract</w:t>
      </w:r>
    </w:p>
    <w:p w:rsidR="003634A5" w:rsidRPr="00360372" w:rsidRDefault="00B9654D" w:rsidP="00B9654D">
      <w:pPr>
        <w:spacing w:line="360" w:lineRule="auto"/>
        <w:jc w:val="both"/>
        <w:rPr>
          <w:rFonts w:ascii="Times New Roman" w:hAnsi="Times New Roman" w:cs="Times New Roman"/>
          <w:b/>
          <w:sz w:val="24"/>
          <w:szCs w:val="24"/>
        </w:rPr>
      </w:pPr>
      <w:r w:rsidRPr="00B9654D">
        <w:rPr>
          <w:rFonts w:ascii="Times New Roman" w:hAnsi="Times New Roman" w:cs="Times New Roman"/>
          <w:sz w:val="24"/>
          <w:szCs w:val="24"/>
        </w:rPr>
        <w:t xml:space="preserve">The main objective of the study is to measure the determinants of Islamic banking profitability in Bangladesh. I used eight commercial banks offering </w:t>
      </w:r>
      <w:proofErr w:type="spellStart"/>
      <w:r w:rsidRPr="00B9654D">
        <w:rPr>
          <w:rFonts w:ascii="Times New Roman" w:hAnsi="Times New Roman" w:cs="Times New Roman"/>
          <w:sz w:val="24"/>
          <w:szCs w:val="24"/>
        </w:rPr>
        <w:t>Shariah</w:t>
      </w:r>
      <w:proofErr w:type="spellEnd"/>
      <w:r w:rsidRPr="00B9654D">
        <w:rPr>
          <w:rFonts w:ascii="Times New Roman" w:hAnsi="Times New Roman" w:cs="Times New Roman"/>
          <w:sz w:val="24"/>
          <w:szCs w:val="24"/>
        </w:rPr>
        <w:t>-based banking services in full fledge in Bangladesh in the study. Standard Bank Ltd and Global Islamic Bank were excluded as these two came into Islamic banking operations in 2021. The paper uses three profitability measures: ROA, ROE, and NIM. Capital adequacy ratio, Credit risk ratio, liquidity ratio, operational efficiency ratio, and bank size were used as bank-specific variables GDP growth rate, interest rate, and the inflation rate was used as macro-economic variables. The paper applied a panel effect regression model. The results found that only the capital adequacy ratio significantly affects the ROA of Islamic banks in Bangladesh. No other variable has been found significant to explain the profitability of Islamic banks in Bangladesh. In the case of the ROE model, Credit risk (LLPTL), operational efficiency, and bank size significantly influence ROE. The result for the profitability indicator NIM shows that credit risk (LLPTL), liquidity, operational efficiency, and bank size affect NIM significantly. From the macroeconomic variable perspective, it has been found that only the inflation rate significantly affects net interest margin but others variables remain insignificant.</w:t>
      </w:r>
    </w:p>
    <w:p w:rsidR="003634A5" w:rsidRPr="00360372" w:rsidRDefault="003634A5" w:rsidP="00B9654D">
      <w:pPr>
        <w:spacing w:line="360" w:lineRule="auto"/>
        <w:jc w:val="both"/>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634A5" w:rsidRPr="00360372" w:rsidRDefault="003634A5" w:rsidP="00D432B5">
      <w:pPr>
        <w:jc w:val="center"/>
        <w:rPr>
          <w:rFonts w:ascii="Times New Roman" w:hAnsi="Times New Roman" w:cs="Times New Roman"/>
          <w:b/>
          <w:sz w:val="24"/>
          <w:szCs w:val="24"/>
        </w:rPr>
      </w:pPr>
    </w:p>
    <w:p w:rsidR="00351B55" w:rsidRDefault="00351B55" w:rsidP="00351B55">
      <w:pPr>
        <w:rPr>
          <w:rFonts w:ascii="Times New Roman" w:hAnsi="Times New Roman" w:cs="Times New Roman"/>
          <w:b/>
          <w:sz w:val="72"/>
          <w:szCs w:val="72"/>
        </w:rPr>
      </w:pPr>
    </w:p>
    <w:p w:rsidR="00360372" w:rsidRDefault="00360372" w:rsidP="00351B55">
      <w:pPr>
        <w:rPr>
          <w:rFonts w:ascii="Times New Roman" w:hAnsi="Times New Roman" w:cs="Times New Roman"/>
          <w:b/>
          <w:sz w:val="72"/>
          <w:szCs w:val="72"/>
        </w:rPr>
      </w:pPr>
    </w:p>
    <w:p w:rsidR="00360372" w:rsidRDefault="00360372" w:rsidP="00351B55">
      <w:pPr>
        <w:rPr>
          <w:rFonts w:ascii="Times New Roman" w:hAnsi="Times New Roman" w:cs="Times New Roman"/>
          <w:b/>
          <w:sz w:val="72"/>
          <w:szCs w:val="72"/>
        </w:rPr>
      </w:pPr>
    </w:p>
    <w:p w:rsidR="00113E15" w:rsidRDefault="00113E15" w:rsidP="00351B55">
      <w:pPr>
        <w:rPr>
          <w:rFonts w:ascii="Times New Roman" w:hAnsi="Times New Roman" w:cs="Times New Roman"/>
          <w:b/>
          <w:sz w:val="72"/>
          <w:szCs w:val="72"/>
        </w:rPr>
      </w:pPr>
    </w:p>
    <w:sdt>
      <w:sdtPr>
        <w:rPr>
          <w:rFonts w:asciiTheme="minorHAnsi" w:eastAsiaTheme="minorHAnsi" w:hAnsiTheme="minorHAnsi" w:cstheme="minorBidi"/>
          <w:color w:val="auto"/>
          <w:sz w:val="22"/>
          <w:szCs w:val="22"/>
        </w:rPr>
        <w:id w:val="-1031258838"/>
        <w:docPartObj>
          <w:docPartGallery w:val="Table of Contents"/>
          <w:docPartUnique/>
        </w:docPartObj>
      </w:sdtPr>
      <w:sdtEndPr>
        <w:rPr>
          <w:b/>
          <w:bCs/>
          <w:noProof/>
        </w:rPr>
      </w:sdtEndPr>
      <w:sdtContent>
        <w:p w:rsidR="008D21A9" w:rsidRPr="008D21A9" w:rsidRDefault="008D21A9" w:rsidP="008D21A9">
          <w:pPr>
            <w:pStyle w:val="TOCHeading"/>
            <w:jc w:val="center"/>
            <w:rPr>
              <w:rFonts w:ascii="Times New Roman" w:hAnsi="Times New Roman" w:cs="Times New Roman"/>
              <w:b/>
              <w:color w:val="0000FF"/>
              <w:sz w:val="24"/>
            </w:rPr>
          </w:pPr>
          <w:r w:rsidRPr="008D21A9">
            <w:rPr>
              <w:rFonts w:ascii="Times New Roman" w:hAnsi="Times New Roman" w:cs="Times New Roman"/>
              <w:b/>
              <w:color w:val="0000FF"/>
              <w:sz w:val="24"/>
            </w:rPr>
            <w:t>Table of Contents</w:t>
          </w:r>
        </w:p>
        <w:p w:rsidR="001A68D9" w:rsidRDefault="00A462A0">
          <w:pPr>
            <w:pStyle w:val="TOC1"/>
            <w:tabs>
              <w:tab w:val="right" w:leader="dot" w:pos="9016"/>
            </w:tabs>
            <w:rPr>
              <w:rFonts w:eastAsiaTheme="minorEastAsia"/>
              <w:noProof/>
            </w:rPr>
          </w:pPr>
          <w:r>
            <w:fldChar w:fldCharType="begin"/>
          </w:r>
          <w:r w:rsidR="008D21A9">
            <w:instrText xml:space="preserve"> TOC \o \h \z \u </w:instrText>
          </w:r>
          <w:r>
            <w:fldChar w:fldCharType="separate"/>
          </w:r>
          <w:hyperlink w:anchor="_Toc76373064" w:history="1">
            <w:r w:rsidR="001A68D9" w:rsidRPr="00830AF6">
              <w:rPr>
                <w:rStyle w:val="Hyperlink"/>
                <w:rFonts w:ascii="Times New Roman" w:hAnsi="Times New Roman" w:cs="Times New Roman"/>
                <w:noProof/>
              </w:rPr>
              <w:t>Chapter 01</w:t>
            </w:r>
            <w:r w:rsidR="001A68D9">
              <w:rPr>
                <w:noProof/>
                <w:webHidden/>
              </w:rPr>
              <w:tab/>
            </w:r>
            <w:r>
              <w:rPr>
                <w:noProof/>
                <w:webHidden/>
              </w:rPr>
              <w:fldChar w:fldCharType="begin"/>
            </w:r>
            <w:r w:rsidR="001A68D9">
              <w:rPr>
                <w:noProof/>
                <w:webHidden/>
              </w:rPr>
              <w:instrText xml:space="preserve"> PAGEREF _Toc76373064 \h </w:instrText>
            </w:r>
            <w:r>
              <w:rPr>
                <w:noProof/>
                <w:webHidden/>
              </w:rPr>
            </w:r>
            <w:r>
              <w:rPr>
                <w:noProof/>
                <w:webHidden/>
              </w:rPr>
              <w:fldChar w:fldCharType="separate"/>
            </w:r>
            <w:r w:rsidR="00141A09">
              <w:rPr>
                <w:noProof/>
                <w:webHidden/>
              </w:rPr>
              <w:t>7</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65" w:history="1">
            <w:r w:rsidR="001A68D9" w:rsidRPr="00830AF6">
              <w:rPr>
                <w:rStyle w:val="Hyperlink"/>
                <w:b/>
              </w:rPr>
              <w:t>Introduction</w:t>
            </w:r>
            <w:r w:rsidR="001A68D9">
              <w:rPr>
                <w:webHidden/>
              </w:rPr>
              <w:tab/>
            </w:r>
            <w:r>
              <w:rPr>
                <w:webHidden/>
              </w:rPr>
              <w:fldChar w:fldCharType="begin"/>
            </w:r>
            <w:r w:rsidR="001A68D9">
              <w:rPr>
                <w:webHidden/>
              </w:rPr>
              <w:instrText xml:space="preserve"> PAGEREF _Toc76373065 \h </w:instrText>
            </w:r>
            <w:r>
              <w:rPr>
                <w:webHidden/>
              </w:rPr>
            </w:r>
            <w:r>
              <w:rPr>
                <w:webHidden/>
              </w:rPr>
              <w:fldChar w:fldCharType="separate"/>
            </w:r>
            <w:r w:rsidR="00141A09">
              <w:rPr>
                <w:webHidden/>
              </w:rPr>
              <w:t>8</w:t>
            </w:r>
            <w:r>
              <w:rPr>
                <w:webHidden/>
              </w:rPr>
              <w:fldChar w:fldCharType="end"/>
            </w:r>
          </w:hyperlink>
        </w:p>
        <w:p w:rsidR="001A68D9" w:rsidRDefault="00A462A0">
          <w:pPr>
            <w:pStyle w:val="TOC3"/>
            <w:tabs>
              <w:tab w:val="right" w:leader="dot" w:pos="9016"/>
            </w:tabs>
            <w:rPr>
              <w:rFonts w:eastAsiaTheme="minorEastAsia"/>
              <w:noProof/>
            </w:rPr>
          </w:pPr>
          <w:hyperlink w:anchor="_Toc76373066" w:history="1">
            <w:r w:rsidR="001A68D9" w:rsidRPr="00830AF6">
              <w:rPr>
                <w:rStyle w:val="Hyperlink"/>
                <w:rFonts w:ascii="Times New Roman" w:hAnsi="Times New Roman" w:cs="Times New Roman"/>
                <w:b/>
                <w:noProof/>
              </w:rPr>
              <w:t>Origin of the study</w:t>
            </w:r>
            <w:r w:rsidR="001A68D9">
              <w:rPr>
                <w:noProof/>
                <w:webHidden/>
              </w:rPr>
              <w:tab/>
            </w:r>
            <w:r>
              <w:rPr>
                <w:noProof/>
                <w:webHidden/>
              </w:rPr>
              <w:fldChar w:fldCharType="begin"/>
            </w:r>
            <w:r w:rsidR="001A68D9">
              <w:rPr>
                <w:noProof/>
                <w:webHidden/>
              </w:rPr>
              <w:instrText xml:space="preserve"> PAGEREF _Toc76373066 \h </w:instrText>
            </w:r>
            <w:r>
              <w:rPr>
                <w:noProof/>
                <w:webHidden/>
              </w:rPr>
            </w:r>
            <w:r>
              <w:rPr>
                <w:noProof/>
                <w:webHidden/>
              </w:rPr>
              <w:fldChar w:fldCharType="separate"/>
            </w:r>
            <w:r w:rsidR="00141A09">
              <w:rPr>
                <w:noProof/>
                <w:webHidden/>
              </w:rPr>
              <w:t>8</w:t>
            </w:r>
            <w:r>
              <w:rPr>
                <w:noProof/>
                <w:webHidden/>
              </w:rPr>
              <w:fldChar w:fldCharType="end"/>
            </w:r>
          </w:hyperlink>
        </w:p>
        <w:p w:rsidR="001A68D9" w:rsidRDefault="00A462A0">
          <w:pPr>
            <w:pStyle w:val="TOC4"/>
            <w:tabs>
              <w:tab w:val="right" w:leader="dot" w:pos="9016"/>
            </w:tabs>
            <w:rPr>
              <w:rFonts w:eastAsiaTheme="minorEastAsia"/>
              <w:noProof/>
            </w:rPr>
          </w:pPr>
          <w:hyperlink w:anchor="_Toc76373067" w:history="1">
            <w:r w:rsidR="001A68D9" w:rsidRPr="00830AF6">
              <w:rPr>
                <w:rStyle w:val="Hyperlink"/>
                <w:rFonts w:ascii="Times New Roman" w:hAnsi="Times New Roman" w:cs="Times New Roman"/>
                <w:b/>
                <w:noProof/>
              </w:rPr>
              <w:t>Objective of the study</w:t>
            </w:r>
            <w:r w:rsidR="001A68D9">
              <w:rPr>
                <w:noProof/>
                <w:webHidden/>
              </w:rPr>
              <w:tab/>
            </w:r>
            <w:r>
              <w:rPr>
                <w:noProof/>
                <w:webHidden/>
              </w:rPr>
              <w:fldChar w:fldCharType="begin"/>
            </w:r>
            <w:r w:rsidR="001A68D9">
              <w:rPr>
                <w:noProof/>
                <w:webHidden/>
              </w:rPr>
              <w:instrText xml:space="preserve"> PAGEREF _Toc76373067 \h </w:instrText>
            </w:r>
            <w:r>
              <w:rPr>
                <w:noProof/>
                <w:webHidden/>
              </w:rPr>
            </w:r>
            <w:r>
              <w:rPr>
                <w:noProof/>
                <w:webHidden/>
              </w:rPr>
              <w:fldChar w:fldCharType="separate"/>
            </w:r>
            <w:r w:rsidR="00141A09">
              <w:rPr>
                <w:noProof/>
                <w:webHidden/>
              </w:rPr>
              <w:t>8</w:t>
            </w:r>
            <w:r>
              <w:rPr>
                <w:noProof/>
                <w:webHidden/>
              </w:rPr>
              <w:fldChar w:fldCharType="end"/>
            </w:r>
          </w:hyperlink>
        </w:p>
        <w:p w:rsidR="001A68D9" w:rsidRDefault="00A462A0">
          <w:pPr>
            <w:pStyle w:val="TOC5"/>
            <w:tabs>
              <w:tab w:val="right" w:leader="dot" w:pos="9016"/>
            </w:tabs>
            <w:rPr>
              <w:rFonts w:eastAsiaTheme="minorEastAsia"/>
              <w:noProof/>
            </w:rPr>
          </w:pPr>
          <w:hyperlink w:anchor="_Toc76373068" w:history="1">
            <w:r w:rsidR="001A68D9" w:rsidRPr="00830AF6">
              <w:rPr>
                <w:rStyle w:val="Hyperlink"/>
                <w:rFonts w:ascii="Times New Roman" w:hAnsi="Times New Roman" w:cs="Times New Roman"/>
                <w:b/>
                <w:noProof/>
              </w:rPr>
              <w:t>Methodology of the study</w:t>
            </w:r>
            <w:r w:rsidR="001A68D9">
              <w:rPr>
                <w:noProof/>
                <w:webHidden/>
              </w:rPr>
              <w:tab/>
            </w:r>
            <w:r>
              <w:rPr>
                <w:noProof/>
                <w:webHidden/>
              </w:rPr>
              <w:fldChar w:fldCharType="begin"/>
            </w:r>
            <w:r w:rsidR="001A68D9">
              <w:rPr>
                <w:noProof/>
                <w:webHidden/>
              </w:rPr>
              <w:instrText xml:space="preserve"> PAGEREF _Toc76373068 \h </w:instrText>
            </w:r>
            <w:r>
              <w:rPr>
                <w:noProof/>
                <w:webHidden/>
              </w:rPr>
            </w:r>
            <w:r>
              <w:rPr>
                <w:noProof/>
                <w:webHidden/>
              </w:rPr>
              <w:fldChar w:fldCharType="separate"/>
            </w:r>
            <w:r w:rsidR="00141A09">
              <w:rPr>
                <w:noProof/>
                <w:webHidden/>
              </w:rPr>
              <w:t>8</w:t>
            </w:r>
            <w:r>
              <w:rPr>
                <w:noProof/>
                <w:webHidden/>
              </w:rPr>
              <w:fldChar w:fldCharType="end"/>
            </w:r>
          </w:hyperlink>
        </w:p>
        <w:p w:rsidR="001A68D9" w:rsidRDefault="00A462A0">
          <w:pPr>
            <w:pStyle w:val="TOC6"/>
            <w:tabs>
              <w:tab w:val="right" w:leader="dot" w:pos="9016"/>
            </w:tabs>
            <w:rPr>
              <w:rFonts w:eastAsiaTheme="minorEastAsia"/>
              <w:noProof/>
            </w:rPr>
          </w:pPr>
          <w:hyperlink w:anchor="_Toc76373069" w:history="1">
            <w:r w:rsidR="001A68D9" w:rsidRPr="00830AF6">
              <w:rPr>
                <w:rStyle w:val="Hyperlink"/>
                <w:rFonts w:ascii="Times New Roman" w:hAnsi="Times New Roman" w:cs="Times New Roman"/>
                <w:b/>
                <w:noProof/>
              </w:rPr>
              <w:t>Scope and Limitations of the Study</w:t>
            </w:r>
            <w:r w:rsidR="001A68D9">
              <w:rPr>
                <w:noProof/>
                <w:webHidden/>
              </w:rPr>
              <w:tab/>
            </w:r>
            <w:r>
              <w:rPr>
                <w:noProof/>
                <w:webHidden/>
              </w:rPr>
              <w:fldChar w:fldCharType="begin"/>
            </w:r>
            <w:r w:rsidR="001A68D9">
              <w:rPr>
                <w:noProof/>
                <w:webHidden/>
              </w:rPr>
              <w:instrText xml:space="preserve"> PAGEREF _Toc76373069 \h </w:instrText>
            </w:r>
            <w:r>
              <w:rPr>
                <w:noProof/>
                <w:webHidden/>
              </w:rPr>
            </w:r>
            <w:r>
              <w:rPr>
                <w:noProof/>
                <w:webHidden/>
              </w:rPr>
              <w:fldChar w:fldCharType="separate"/>
            </w:r>
            <w:r w:rsidR="00141A09">
              <w:rPr>
                <w:noProof/>
                <w:webHidden/>
              </w:rPr>
              <w:t>9</w:t>
            </w:r>
            <w:r>
              <w:rPr>
                <w:noProof/>
                <w:webHidden/>
              </w:rPr>
              <w:fldChar w:fldCharType="end"/>
            </w:r>
          </w:hyperlink>
        </w:p>
        <w:p w:rsidR="001A68D9" w:rsidRDefault="00A462A0">
          <w:pPr>
            <w:pStyle w:val="TOC1"/>
            <w:tabs>
              <w:tab w:val="right" w:leader="dot" w:pos="9016"/>
            </w:tabs>
            <w:rPr>
              <w:rFonts w:eastAsiaTheme="minorEastAsia"/>
              <w:noProof/>
            </w:rPr>
          </w:pPr>
          <w:hyperlink w:anchor="_Toc76373070" w:history="1">
            <w:r w:rsidR="001A68D9" w:rsidRPr="00830AF6">
              <w:rPr>
                <w:rStyle w:val="Hyperlink"/>
                <w:rFonts w:ascii="Times New Roman" w:hAnsi="Times New Roman" w:cs="Times New Roman"/>
                <w:noProof/>
              </w:rPr>
              <w:t>Chapter 02</w:t>
            </w:r>
            <w:r w:rsidR="001A68D9">
              <w:rPr>
                <w:noProof/>
                <w:webHidden/>
              </w:rPr>
              <w:tab/>
            </w:r>
            <w:r>
              <w:rPr>
                <w:noProof/>
                <w:webHidden/>
              </w:rPr>
              <w:fldChar w:fldCharType="begin"/>
            </w:r>
            <w:r w:rsidR="001A68D9">
              <w:rPr>
                <w:noProof/>
                <w:webHidden/>
              </w:rPr>
              <w:instrText xml:space="preserve"> PAGEREF _Toc76373070 \h </w:instrText>
            </w:r>
            <w:r>
              <w:rPr>
                <w:noProof/>
                <w:webHidden/>
              </w:rPr>
            </w:r>
            <w:r>
              <w:rPr>
                <w:noProof/>
                <w:webHidden/>
              </w:rPr>
              <w:fldChar w:fldCharType="separate"/>
            </w:r>
            <w:r w:rsidR="00141A09">
              <w:rPr>
                <w:noProof/>
                <w:webHidden/>
              </w:rPr>
              <w:t>10</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71" w:history="1">
            <w:r w:rsidR="001A68D9" w:rsidRPr="00830AF6">
              <w:rPr>
                <w:rStyle w:val="Hyperlink"/>
                <w:b/>
              </w:rPr>
              <w:t>Background of the study</w:t>
            </w:r>
            <w:r w:rsidR="001A68D9">
              <w:rPr>
                <w:webHidden/>
              </w:rPr>
              <w:tab/>
            </w:r>
            <w:r>
              <w:rPr>
                <w:webHidden/>
              </w:rPr>
              <w:fldChar w:fldCharType="begin"/>
            </w:r>
            <w:r w:rsidR="001A68D9">
              <w:rPr>
                <w:webHidden/>
              </w:rPr>
              <w:instrText xml:space="preserve"> PAGEREF _Toc76373071 \h </w:instrText>
            </w:r>
            <w:r>
              <w:rPr>
                <w:webHidden/>
              </w:rPr>
            </w:r>
            <w:r>
              <w:rPr>
                <w:webHidden/>
              </w:rPr>
              <w:fldChar w:fldCharType="separate"/>
            </w:r>
            <w:r w:rsidR="00141A09">
              <w:rPr>
                <w:webHidden/>
              </w:rPr>
              <w:t>11</w:t>
            </w:r>
            <w:r>
              <w:rPr>
                <w:webHidden/>
              </w:rPr>
              <w:fldChar w:fldCharType="end"/>
            </w:r>
          </w:hyperlink>
        </w:p>
        <w:p w:rsidR="001A68D9" w:rsidRDefault="00A462A0">
          <w:pPr>
            <w:pStyle w:val="TOC1"/>
            <w:tabs>
              <w:tab w:val="right" w:leader="dot" w:pos="9016"/>
            </w:tabs>
            <w:rPr>
              <w:rFonts w:eastAsiaTheme="minorEastAsia"/>
              <w:noProof/>
            </w:rPr>
          </w:pPr>
          <w:hyperlink w:anchor="_Toc76373072" w:history="1">
            <w:r w:rsidR="001A68D9" w:rsidRPr="00830AF6">
              <w:rPr>
                <w:rStyle w:val="Hyperlink"/>
                <w:rFonts w:ascii="Times New Roman" w:hAnsi="Times New Roman" w:cs="Times New Roman"/>
                <w:noProof/>
              </w:rPr>
              <w:t>Chapter 03</w:t>
            </w:r>
            <w:r w:rsidR="001A68D9">
              <w:rPr>
                <w:noProof/>
                <w:webHidden/>
              </w:rPr>
              <w:tab/>
            </w:r>
            <w:r>
              <w:rPr>
                <w:noProof/>
                <w:webHidden/>
              </w:rPr>
              <w:fldChar w:fldCharType="begin"/>
            </w:r>
            <w:r w:rsidR="001A68D9">
              <w:rPr>
                <w:noProof/>
                <w:webHidden/>
              </w:rPr>
              <w:instrText xml:space="preserve"> PAGEREF _Toc76373072 \h </w:instrText>
            </w:r>
            <w:r>
              <w:rPr>
                <w:noProof/>
                <w:webHidden/>
              </w:rPr>
            </w:r>
            <w:r>
              <w:rPr>
                <w:noProof/>
                <w:webHidden/>
              </w:rPr>
              <w:fldChar w:fldCharType="separate"/>
            </w:r>
            <w:r w:rsidR="00141A09">
              <w:rPr>
                <w:noProof/>
                <w:webHidden/>
              </w:rPr>
              <w:t>13</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73" w:history="1">
            <w:r w:rsidR="001A68D9" w:rsidRPr="00830AF6">
              <w:rPr>
                <w:rStyle w:val="Hyperlink"/>
                <w:b/>
              </w:rPr>
              <w:t>Literature Review</w:t>
            </w:r>
            <w:r w:rsidR="001A68D9">
              <w:rPr>
                <w:webHidden/>
              </w:rPr>
              <w:tab/>
            </w:r>
            <w:r>
              <w:rPr>
                <w:webHidden/>
              </w:rPr>
              <w:fldChar w:fldCharType="begin"/>
            </w:r>
            <w:r w:rsidR="001A68D9">
              <w:rPr>
                <w:webHidden/>
              </w:rPr>
              <w:instrText xml:space="preserve"> PAGEREF _Toc76373073 \h </w:instrText>
            </w:r>
            <w:r>
              <w:rPr>
                <w:webHidden/>
              </w:rPr>
            </w:r>
            <w:r>
              <w:rPr>
                <w:webHidden/>
              </w:rPr>
              <w:fldChar w:fldCharType="separate"/>
            </w:r>
            <w:r w:rsidR="00141A09">
              <w:rPr>
                <w:webHidden/>
              </w:rPr>
              <w:t>14</w:t>
            </w:r>
            <w:r>
              <w:rPr>
                <w:webHidden/>
              </w:rPr>
              <w:fldChar w:fldCharType="end"/>
            </w:r>
          </w:hyperlink>
        </w:p>
        <w:p w:rsidR="001A68D9" w:rsidRDefault="00A462A0">
          <w:pPr>
            <w:pStyle w:val="TOC1"/>
            <w:tabs>
              <w:tab w:val="right" w:leader="dot" w:pos="9016"/>
            </w:tabs>
            <w:rPr>
              <w:rFonts w:eastAsiaTheme="minorEastAsia"/>
              <w:noProof/>
            </w:rPr>
          </w:pPr>
          <w:hyperlink w:anchor="_Toc76373074" w:history="1">
            <w:r w:rsidR="001A68D9" w:rsidRPr="00830AF6">
              <w:rPr>
                <w:rStyle w:val="Hyperlink"/>
                <w:rFonts w:ascii="Times New Roman" w:hAnsi="Times New Roman" w:cs="Times New Roman"/>
                <w:noProof/>
              </w:rPr>
              <w:t>Chapter 04</w:t>
            </w:r>
            <w:r w:rsidR="001A68D9">
              <w:rPr>
                <w:noProof/>
                <w:webHidden/>
              </w:rPr>
              <w:tab/>
            </w:r>
            <w:r>
              <w:rPr>
                <w:noProof/>
                <w:webHidden/>
              </w:rPr>
              <w:fldChar w:fldCharType="begin"/>
            </w:r>
            <w:r w:rsidR="001A68D9">
              <w:rPr>
                <w:noProof/>
                <w:webHidden/>
              </w:rPr>
              <w:instrText xml:space="preserve"> PAGEREF _Toc76373074 \h </w:instrText>
            </w:r>
            <w:r>
              <w:rPr>
                <w:noProof/>
                <w:webHidden/>
              </w:rPr>
            </w:r>
            <w:r>
              <w:rPr>
                <w:noProof/>
                <w:webHidden/>
              </w:rPr>
              <w:fldChar w:fldCharType="separate"/>
            </w:r>
            <w:r w:rsidR="00141A09">
              <w:rPr>
                <w:noProof/>
                <w:webHidden/>
              </w:rPr>
              <w:t>16</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75" w:history="1">
            <w:r w:rsidR="001A68D9" w:rsidRPr="00830AF6">
              <w:rPr>
                <w:rStyle w:val="Hyperlink"/>
                <w:b/>
              </w:rPr>
              <w:t>Sources of Data</w:t>
            </w:r>
            <w:r w:rsidR="001A68D9">
              <w:rPr>
                <w:webHidden/>
              </w:rPr>
              <w:tab/>
            </w:r>
            <w:r>
              <w:rPr>
                <w:webHidden/>
              </w:rPr>
              <w:fldChar w:fldCharType="begin"/>
            </w:r>
            <w:r w:rsidR="001A68D9">
              <w:rPr>
                <w:webHidden/>
              </w:rPr>
              <w:instrText xml:space="preserve"> PAGEREF _Toc76373075 \h </w:instrText>
            </w:r>
            <w:r>
              <w:rPr>
                <w:webHidden/>
              </w:rPr>
            </w:r>
            <w:r>
              <w:rPr>
                <w:webHidden/>
              </w:rPr>
              <w:fldChar w:fldCharType="separate"/>
            </w:r>
            <w:r w:rsidR="00141A09">
              <w:rPr>
                <w:webHidden/>
              </w:rPr>
              <w:t>17</w:t>
            </w:r>
            <w:r>
              <w:rPr>
                <w:webHidden/>
              </w:rPr>
              <w:fldChar w:fldCharType="end"/>
            </w:r>
          </w:hyperlink>
        </w:p>
        <w:p w:rsidR="001A68D9" w:rsidRDefault="00A462A0">
          <w:pPr>
            <w:pStyle w:val="TOC3"/>
            <w:tabs>
              <w:tab w:val="right" w:leader="dot" w:pos="9016"/>
            </w:tabs>
            <w:rPr>
              <w:rFonts w:eastAsiaTheme="minorEastAsia"/>
              <w:noProof/>
            </w:rPr>
          </w:pPr>
          <w:hyperlink w:anchor="_Toc76373076" w:history="1">
            <w:r w:rsidR="001A68D9" w:rsidRPr="00830AF6">
              <w:rPr>
                <w:rStyle w:val="Hyperlink"/>
                <w:rFonts w:ascii="Times New Roman" w:hAnsi="Times New Roman" w:cs="Times New Roman"/>
                <w:b/>
                <w:noProof/>
              </w:rPr>
              <w:t>Variable Specifications</w:t>
            </w:r>
            <w:r w:rsidR="001A68D9">
              <w:rPr>
                <w:noProof/>
                <w:webHidden/>
              </w:rPr>
              <w:tab/>
            </w:r>
            <w:r>
              <w:rPr>
                <w:noProof/>
                <w:webHidden/>
              </w:rPr>
              <w:fldChar w:fldCharType="begin"/>
            </w:r>
            <w:r w:rsidR="001A68D9">
              <w:rPr>
                <w:noProof/>
                <w:webHidden/>
              </w:rPr>
              <w:instrText xml:space="preserve"> PAGEREF _Toc76373076 \h </w:instrText>
            </w:r>
            <w:r>
              <w:rPr>
                <w:noProof/>
                <w:webHidden/>
              </w:rPr>
            </w:r>
            <w:r>
              <w:rPr>
                <w:noProof/>
                <w:webHidden/>
              </w:rPr>
              <w:fldChar w:fldCharType="separate"/>
            </w:r>
            <w:r w:rsidR="00141A09">
              <w:rPr>
                <w:noProof/>
                <w:webHidden/>
              </w:rPr>
              <w:t>17</w:t>
            </w:r>
            <w:r>
              <w:rPr>
                <w:noProof/>
                <w:webHidden/>
              </w:rPr>
              <w:fldChar w:fldCharType="end"/>
            </w:r>
          </w:hyperlink>
        </w:p>
        <w:p w:rsidR="001A68D9" w:rsidRDefault="00A462A0">
          <w:pPr>
            <w:pStyle w:val="TOC4"/>
            <w:tabs>
              <w:tab w:val="right" w:leader="dot" w:pos="9016"/>
            </w:tabs>
            <w:rPr>
              <w:rFonts w:eastAsiaTheme="minorEastAsia"/>
              <w:noProof/>
            </w:rPr>
          </w:pPr>
          <w:hyperlink w:anchor="_Toc76373077" w:history="1">
            <w:r w:rsidR="001A68D9" w:rsidRPr="00830AF6">
              <w:rPr>
                <w:rStyle w:val="Hyperlink"/>
                <w:rFonts w:ascii="Times New Roman" w:hAnsi="Times New Roman" w:cs="Times New Roman"/>
                <w:b/>
                <w:noProof/>
              </w:rPr>
              <w:t>Model Specification</w:t>
            </w:r>
            <w:r w:rsidR="001A68D9">
              <w:rPr>
                <w:noProof/>
                <w:webHidden/>
              </w:rPr>
              <w:tab/>
            </w:r>
            <w:r>
              <w:rPr>
                <w:noProof/>
                <w:webHidden/>
              </w:rPr>
              <w:fldChar w:fldCharType="begin"/>
            </w:r>
            <w:r w:rsidR="001A68D9">
              <w:rPr>
                <w:noProof/>
                <w:webHidden/>
              </w:rPr>
              <w:instrText xml:space="preserve"> PAGEREF _Toc76373077 \h </w:instrText>
            </w:r>
            <w:r>
              <w:rPr>
                <w:noProof/>
                <w:webHidden/>
              </w:rPr>
            </w:r>
            <w:r>
              <w:rPr>
                <w:noProof/>
                <w:webHidden/>
              </w:rPr>
              <w:fldChar w:fldCharType="separate"/>
            </w:r>
            <w:r w:rsidR="00141A09">
              <w:rPr>
                <w:noProof/>
                <w:webHidden/>
              </w:rPr>
              <w:t>20</w:t>
            </w:r>
            <w:r>
              <w:rPr>
                <w:noProof/>
                <w:webHidden/>
              </w:rPr>
              <w:fldChar w:fldCharType="end"/>
            </w:r>
          </w:hyperlink>
        </w:p>
        <w:p w:rsidR="001A68D9" w:rsidRDefault="00A462A0">
          <w:pPr>
            <w:pStyle w:val="TOC1"/>
            <w:tabs>
              <w:tab w:val="right" w:leader="dot" w:pos="9016"/>
            </w:tabs>
            <w:rPr>
              <w:rFonts w:eastAsiaTheme="minorEastAsia"/>
              <w:noProof/>
            </w:rPr>
          </w:pPr>
          <w:hyperlink w:anchor="_Toc76373078" w:history="1">
            <w:r w:rsidR="001A68D9" w:rsidRPr="00830AF6">
              <w:rPr>
                <w:rStyle w:val="Hyperlink"/>
                <w:rFonts w:ascii="Times New Roman" w:hAnsi="Times New Roman" w:cs="Times New Roman"/>
                <w:noProof/>
              </w:rPr>
              <w:t>Chapter 05</w:t>
            </w:r>
            <w:r w:rsidR="001A68D9">
              <w:rPr>
                <w:noProof/>
                <w:webHidden/>
              </w:rPr>
              <w:tab/>
            </w:r>
            <w:r>
              <w:rPr>
                <w:noProof/>
                <w:webHidden/>
              </w:rPr>
              <w:fldChar w:fldCharType="begin"/>
            </w:r>
            <w:r w:rsidR="001A68D9">
              <w:rPr>
                <w:noProof/>
                <w:webHidden/>
              </w:rPr>
              <w:instrText xml:space="preserve"> PAGEREF _Toc76373078 \h </w:instrText>
            </w:r>
            <w:r>
              <w:rPr>
                <w:noProof/>
                <w:webHidden/>
              </w:rPr>
            </w:r>
            <w:r>
              <w:rPr>
                <w:noProof/>
                <w:webHidden/>
              </w:rPr>
              <w:fldChar w:fldCharType="separate"/>
            </w:r>
            <w:r w:rsidR="00141A09">
              <w:rPr>
                <w:noProof/>
                <w:webHidden/>
              </w:rPr>
              <w:t>22</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79" w:history="1">
            <w:r w:rsidR="001A68D9" w:rsidRPr="00830AF6">
              <w:rPr>
                <w:rStyle w:val="Hyperlink"/>
                <w:b/>
              </w:rPr>
              <w:t>Empirical Analysis</w:t>
            </w:r>
            <w:r w:rsidR="001A68D9">
              <w:rPr>
                <w:webHidden/>
              </w:rPr>
              <w:tab/>
            </w:r>
            <w:r>
              <w:rPr>
                <w:webHidden/>
              </w:rPr>
              <w:fldChar w:fldCharType="begin"/>
            </w:r>
            <w:r w:rsidR="001A68D9">
              <w:rPr>
                <w:webHidden/>
              </w:rPr>
              <w:instrText xml:space="preserve"> PAGEREF _Toc76373079 \h </w:instrText>
            </w:r>
            <w:r>
              <w:rPr>
                <w:webHidden/>
              </w:rPr>
            </w:r>
            <w:r>
              <w:rPr>
                <w:webHidden/>
              </w:rPr>
              <w:fldChar w:fldCharType="separate"/>
            </w:r>
            <w:r w:rsidR="00141A09">
              <w:rPr>
                <w:webHidden/>
              </w:rPr>
              <w:t>23</w:t>
            </w:r>
            <w:r>
              <w:rPr>
                <w:webHidden/>
              </w:rPr>
              <w:fldChar w:fldCharType="end"/>
            </w:r>
          </w:hyperlink>
        </w:p>
        <w:p w:rsidR="001A68D9" w:rsidRDefault="00A462A0">
          <w:pPr>
            <w:pStyle w:val="TOC3"/>
            <w:tabs>
              <w:tab w:val="right" w:leader="dot" w:pos="9016"/>
            </w:tabs>
            <w:rPr>
              <w:rFonts w:eastAsiaTheme="minorEastAsia"/>
              <w:noProof/>
            </w:rPr>
          </w:pPr>
          <w:hyperlink w:anchor="_Toc76373080" w:history="1">
            <w:r w:rsidR="001A68D9" w:rsidRPr="00830AF6">
              <w:rPr>
                <w:rStyle w:val="Hyperlink"/>
                <w:rFonts w:ascii="Times New Roman" w:hAnsi="Times New Roman" w:cs="Times New Roman"/>
                <w:b/>
                <w:noProof/>
              </w:rPr>
              <w:t>Discussions of Panel Regression Result</w:t>
            </w:r>
            <w:r w:rsidR="001A68D9">
              <w:rPr>
                <w:noProof/>
                <w:webHidden/>
              </w:rPr>
              <w:tab/>
            </w:r>
            <w:r>
              <w:rPr>
                <w:noProof/>
                <w:webHidden/>
              </w:rPr>
              <w:fldChar w:fldCharType="begin"/>
            </w:r>
            <w:r w:rsidR="001A68D9">
              <w:rPr>
                <w:noProof/>
                <w:webHidden/>
              </w:rPr>
              <w:instrText xml:space="preserve"> PAGEREF _Toc76373080 \h </w:instrText>
            </w:r>
            <w:r>
              <w:rPr>
                <w:noProof/>
                <w:webHidden/>
              </w:rPr>
            </w:r>
            <w:r>
              <w:rPr>
                <w:noProof/>
                <w:webHidden/>
              </w:rPr>
              <w:fldChar w:fldCharType="separate"/>
            </w:r>
            <w:r w:rsidR="00141A09">
              <w:rPr>
                <w:noProof/>
                <w:webHidden/>
              </w:rPr>
              <w:t>25</w:t>
            </w:r>
            <w:r>
              <w:rPr>
                <w:noProof/>
                <w:webHidden/>
              </w:rPr>
              <w:fldChar w:fldCharType="end"/>
            </w:r>
          </w:hyperlink>
        </w:p>
        <w:p w:rsidR="001A68D9" w:rsidRDefault="00A462A0">
          <w:pPr>
            <w:pStyle w:val="TOC1"/>
            <w:tabs>
              <w:tab w:val="right" w:leader="dot" w:pos="9016"/>
            </w:tabs>
            <w:rPr>
              <w:rFonts w:eastAsiaTheme="minorEastAsia"/>
              <w:noProof/>
            </w:rPr>
          </w:pPr>
          <w:hyperlink w:anchor="_Toc76373081" w:history="1">
            <w:r w:rsidR="001A68D9" w:rsidRPr="00830AF6">
              <w:rPr>
                <w:rStyle w:val="Hyperlink"/>
                <w:rFonts w:ascii="Times New Roman" w:hAnsi="Times New Roman" w:cs="Times New Roman"/>
                <w:noProof/>
              </w:rPr>
              <w:t>Chapter 06</w:t>
            </w:r>
            <w:r w:rsidR="001A68D9">
              <w:rPr>
                <w:noProof/>
                <w:webHidden/>
              </w:rPr>
              <w:tab/>
            </w:r>
            <w:r>
              <w:rPr>
                <w:noProof/>
                <w:webHidden/>
              </w:rPr>
              <w:fldChar w:fldCharType="begin"/>
            </w:r>
            <w:r w:rsidR="001A68D9">
              <w:rPr>
                <w:noProof/>
                <w:webHidden/>
              </w:rPr>
              <w:instrText xml:space="preserve"> PAGEREF _Toc76373081 \h </w:instrText>
            </w:r>
            <w:r>
              <w:rPr>
                <w:noProof/>
                <w:webHidden/>
              </w:rPr>
            </w:r>
            <w:r>
              <w:rPr>
                <w:noProof/>
                <w:webHidden/>
              </w:rPr>
              <w:fldChar w:fldCharType="separate"/>
            </w:r>
            <w:r w:rsidR="00141A09">
              <w:rPr>
                <w:noProof/>
                <w:webHidden/>
              </w:rPr>
              <w:t>31</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82" w:history="1">
            <w:r w:rsidR="001A68D9" w:rsidRPr="00830AF6">
              <w:rPr>
                <w:rStyle w:val="Hyperlink"/>
                <w:b/>
              </w:rPr>
              <w:t>Conclusion</w:t>
            </w:r>
            <w:r w:rsidR="001A68D9">
              <w:rPr>
                <w:webHidden/>
              </w:rPr>
              <w:tab/>
            </w:r>
            <w:r>
              <w:rPr>
                <w:webHidden/>
              </w:rPr>
              <w:fldChar w:fldCharType="begin"/>
            </w:r>
            <w:r w:rsidR="001A68D9">
              <w:rPr>
                <w:webHidden/>
              </w:rPr>
              <w:instrText xml:space="preserve"> PAGEREF _Toc76373082 \h </w:instrText>
            </w:r>
            <w:r>
              <w:rPr>
                <w:webHidden/>
              </w:rPr>
            </w:r>
            <w:r>
              <w:rPr>
                <w:webHidden/>
              </w:rPr>
              <w:fldChar w:fldCharType="separate"/>
            </w:r>
            <w:r w:rsidR="00141A09">
              <w:rPr>
                <w:webHidden/>
              </w:rPr>
              <w:t>32</w:t>
            </w:r>
            <w:r>
              <w:rPr>
                <w:webHidden/>
              </w:rPr>
              <w:fldChar w:fldCharType="end"/>
            </w:r>
          </w:hyperlink>
        </w:p>
        <w:p w:rsidR="001A68D9" w:rsidRDefault="00A462A0">
          <w:pPr>
            <w:pStyle w:val="TOC1"/>
            <w:tabs>
              <w:tab w:val="right" w:leader="dot" w:pos="9016"/>
            </w:tabs>
            <w:rPr>
              <w:rFonts w:eastAsiaTheme="minorEastAsia"/>
              <w:noProof/>
            </w:rPr>
          </w:pPr>
          <w:hyperlink w:anchor="_Toc76373083" w:history="1">
            <w:r w:rsidR="001A68D9" w:rsidRPr="00830AF6">
              <w:rPr>
                <w:rStyle w:val="Hyperlink"/>
                <w:rFonts w:ascii="Times New Roman" w:hAnsi="Times New Roman" w:cs="Times New Roman"/>
                <w:b/>
                <w:noProof/>
              </w:rPr>
              <w:t>References</w:t>
            </w:r>
            <w:r w:rsidR="001A68D9">
              <w:rPr>
                <w:noProof/>
                <w:webHidden/>
              </w:rPr>
              <w:tab/>
            </w:r>
            <w:r>
              <w:rPr>
                <w:noProof/>
                <w:webHidden/>
              </w:rPr>
              <w:fldChar w:fldCharType="begin"/>
            </w:r>
            <w:r w:rsidR="001A68D9">
              <w:rPr>
                <w:noProof/>
                <w:webHidden/>
              </w:rPr>
              <w:instrText xml:space="preserve"> PAGEREF _Toc76373083 \h </w:instrText>
            </w:r>
            <w:r>
              <w:rPr>
                <w:noProof/>
                <w:webHidden/>
              </w:rPr>
            </w:r>
            <w:r>
              <w:rPr>
                <w:noProof/>
                <w:webHidden/>
              </w:rPr>
              <w:fldChar w:fldCharType="separate"/>
            </w:r>
            <w:r w:rsidR="00141A09">
              <w:rPr>
                <w:noProof/>
                <w:webHidden/>
              </w:rPr>
              <w:t>32</w:t>
            </w:r>
            <w:r>
              <w:rPr>
                <w:noProof/>
                <w:webHidden/>
              </w:rPr>
              <w:fldChar w:fldCharType="end"/>
            </w:r>
          </w:hyperlink>
        </w:p>
        <w:p w:rsidR="001A68D9" w:rsidRDefault="00A462A0">
          <w:pPr>
            <w:pStyle w:val="TOC1"/>
            <w:tabs>
              <w:tab w:val="right" w:leader="dot" w:pos="9016"/>
            </w:tabs>
            <w:rPr>
              <w:rFonts w:eastAsiaTheme="minorEastAsia"/>
              <w:noProof/>
            </w:rPr>
          </w:pPr>
          <w:hyperlink w:anchor="_Toc76373084" w:history="1">
            <w:r w:rsidR="001A68D9" w:rsidRPr="00830AF6">
              <w:rPr>
                <w:rStyle w:val="Hyperlink"/>
                <w:rFonts w:ascii="Times New Roman" w:hAnsi="Times New Roman" w:cs="Times New Roman"/>
                <w:noProof/>
              </w:rPr>
              <w:t>Chapter 07</w:t>
            </w:r>
            <w:r w:rsidR="001A68D9">
              <w:rPr>
                <w:noProof/>
                <w:webHidden/>
              </w:rPr>
              <w:tab/>
            </w:r>
            <w:r>
              <w:rPr>
                <w:noProof/>
                <w:webHidden/>
              </w:rPr>
              <w:fldChar w:fldCharType="begin"/>
            </w:r>
            <w:r w:rsidR="001A68D9">
              <w:rPr>
                <w:noProof/>
                <w:webHidden/>
              </w:rPr>
              <w:instrText xml:space="preserve"> PAGEREF _Toc76373084 \h </w:instrText>
            </w:r>
            <w:r>
              <w:rPr>
                <w:noProof/>
                <w:webHidden/>
              </w:rPr>
            </w:r>
            <w:r>
              <w:rPr>
                <w:noProof/>
                <w:webHidden/>
              </w:rPr>
              <w:fldChar w:fldCharType="separate"/>
            </w:r>
            <w:r w:rsidR="00141A09">
              <w:rPr>
                <w:noProof/>
                <w:webHidden/>
              </w:rPr>
              <w:t>34</w:t>
            </w:r>
            <w:r>
              <w:rPr>
                <w:noProof/>
                <w:webHidden/>
              </w:rPr>
              <w:fldChar w:fldCharType="end"/>
            </w:r>
          </w:hyperlink>
        </w:p>
        <w:p w:rsidR="001A68D9" w:rsidRDefault="00A462A0">
          <w:pPr>
            <w:pStyle w:val="TOC2"/>
            <w:rPr>
              <w:rFonts w:asciiTheme="minorHAnsi" w:eastAsiaTheme="minorEastAsia" w:hAnsiTheme="minorHAnsi" w:cstheme="minorBidi"/>
              <w:sz w:val="22"/>
            </w:rPr>
          </w:pPr>
          <w:hyperlink w:anchor="_Toc76373085" w:history="1">
            <w:r w:rsidR="001A68D9" w:rsidRPr="00830AF6">
              <w:rPr>
                <w:rStyle w:val="Hyperlink"/>
              </w:rPr>
              <w:t>Appendix</w:t>
            </w:r>
            <w:r w:rsidR="001A68D9">
              <w:rPr>
                <w:webHidden/>
              </w:rPr>
              <w:tab/>
            </w:r>
            <w:r>
              <w:rPr>
                <w:webHidden/>
              </w:rPr>
              <w:fldChar w:fldCharType="begin"/>
            </w:r>
            <w:r w:rsidR="001A68D9">
              <w:rPr>
                <w:webHidden/>
              </w:rPr>
              <w:instrText xml:space="preserve"> PAGEREF _Toc76373085 \h </w:instrText>
            </w:r>
            <w:r>
              <w:rPr>
                <w:webHidden/>
              </w:rPr>
            </w:r>
            <w:r>
              <w:rPr>
                <w:webHidden/>
              </w:rPr>
              <w:fldChar w:fldCharType="separate"/>
            </w:r>
            <w:r w:rsidR="00141A09">
              <w:rPr>
                <w:webHidden/>
              </w:rPr>
              <w:t>34</w:t>
            </w:r>
            <w:r>
              <w:rPr>
                <w:webHidden/>
              </w:rPr>
              <w:fldChar w:fldCharType="end"/>
            </w:r>
          </w:hyperlink>
        </w:p>
        <w:p w:rsidR="008D21A9" w:rsidRDefault="00A462A0">
          <w:r>
            <w:fldChar w:fldCharType="end"/>
          </w:r>
        </w:p>
      </w:sdtContent>
    </w:sdt>
    <w:p w:rsidR="00113E15" w:rsidRPr="00360372" w:rsidRDefault="00113E15" w:rsidP="003358AC">
      <w:pP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D432B5">
      <w:pPr>
        <w:jc w:val="center"/>
        <w:rPr>
          <w:rFonts w:ascii="Times New Roman" w:hAnsi="Times New Roman" w:cs="Times New Roman"/>
          <w:b/>
          <w:sz w:val="24"/>
          <w:szCs w:val="72"/>
        </w:rPr>
      </w:pPr>
    </w:p>
    <w:p w:rsidR="00113E15" w:rsidRPr="00360372" w:rsidRDefault="00113E15" w:rsidP="007161D7">
      <w:pPr>
        <w:rPr>
          <w:rFonts w:ascii="Times New Roman" w:hAnsi="Times New Roman" w:cs="Times New Roman"/>
          <w:b/>
          <w:sz w:val="24"/>
          <w:szCs w:val="72"/>
        </w:rPr>
      </w:pPr>
    </w:p>
    <w:p w:rsidR="00113E15" w:rsidRDefault="00113E15" w:rsidP="00D432B5">
      <w:pPr>
        <w:jc w:val="center"/>
        <w:rPr>
          <w:rFonts w:ascii="Times New Roman" w:hAnsi="Times New Roman" w:cs="Times New Roman"/>
          <w:b/>
          <w:sz w:val="72"/>
          <w:szCs w:val="72"/>
        </w:rPr>
      </w:pPr>
    </w:p>
    <w:p w:rsidR="00113E15" w:rsidRDefault="00113E15" w:rsidP="00D432B5">
      <w:pPr>
        <w:jc w:val="center"/>
        <w:rPr>
          <w:rFonts w:ascii="Times New Roman" w:hAnsi="Times New Roman" w:cs="Times New Roman"/>
          <w:b/>
          <w:sz w:val="72"/>
          <w:szCs w:val="72"/>
        </w:rPr>
      </w:pPr>
    </w:p>
    <w:p w:rsidR="003358AC" w:rsidRDefault="003358AC" w:rsidP="00D432B5">
      <w:pPr>
        <w:jc w:val="center"/>
        <w:rPr>
          <w:rFonts w:ascii="Times New Roman" w:hAnsi="Times New Roman" w:cs="Times New Roman"/>
          <w:b/>
          <w:sz w:val="72"/>
          <w:szCs w:val="72"/>
        </w:rPr>
      </w:pPr>
    </w:p>
    <w:p w:rsidR="00AB2C14" w:rsidRDefault="00AB2C14" w:rsidP="008D21A9">
      <w:pPr>
        <w:pStyle w:val="Heading1"/>
        <w:rPr>
          <w:rFonts w:ascii="Times New Roman" w:hAnsi="Times New Roman" w:cs="Times New Roman"/>
          <w:color w:val="00B0F0"/>
          <w:sz w:val="72"/>
        </w:rPr>
      </w:pPr>
    </w:p>
    <w:p w:rsidR="00280D27" w:rsidRPr="00406C04" w:rsidRDefault="00D32C0B" w:rsidP="00406C04">
      <w:pPr>
        <w:pStyle w:val="Heading1"/>
        <w:jc w:val="center"/>
        <w:rPr>
          <w:rFonts w:ascii="Times New Roman" w:hAnsi="Times New Roman" w:cs="Times New Roman"/>
          <w:color w:val="00B0F0"/>
          <w:sz w:val="72"/>
        </w:rPr>
      </w:pPr>
      <w:bookmarkStart w:id="1" w:name="_Toc76373064"/>
      <w:r w:rsidRPr="00406C04">
        <w:rPr>
          <w:rFonts w:ascii="Times New Roman" w:hAnsi="Times New Roman" w:cs="Times New Roman"/>
          <w:color w:val="00B0F0"/>
          <w:sz w:val="72"/>
        </w:rPr>
        <w:t>Chapter 01</w:t>
      </w:r>
      <w:bookmarkEnd w:id="1"/>
    </w:p>
    <w:p w:rsidR="00D32C0B" w:rsidRPr="008F0F7C" w:rsidRDefault="00D32C0B" w:rsidP="00406C04">
      <w:pPr>
        <w:jc w:val="center"/>
      </w:pPr>
      <w:r w:rsidRPr="00421FA7">
        <w:rPr>
          <w:rFonts w:ascii="Times New Roman" w:hAnsi="Times New Roman" w:cs="Times New Roman"/>
          <w:color w:val="00B0F0"/>
          <w:sz w:val="72"/>
          <w:szCs w:val="72"/>
        </w:rPr>
        <w:t>Introduction</w:t>
      </w:r>
    </w:p>
    <w:p w:rsidR="00280D27" w:rsidRDefault="00280D27" w:rsidP="00D432B5">
      <w:pPr>
        <w:jc w:val="center"/>
        <w:rPr>
          <w:rFonts w:ascii="Times New Roman" w:hAnsi="Times New Roman" w:cs="Times New Roman"/>
          <w:b/>
          <w:sz w:val="72"/>
          <w:szCs w:val="72"/>
        </w:rPr>
      </w:pPr>
    </w:p>
    <w:p w:rsidR="00280D27" w:rsidRDefault="00280D27" w:rsidP="00D432B5">
      <w:pPr>
        <w:jc w:val="center"/>
        <w:rPr>
          <w:rFonts w:ascii="Times New Roman" w:hAnsi="Times New Roman" w:cs="Times New Roman"/>
          <w:b/>
          <w:sz w:val="72"/>
          <w:szCs w:val="72"/>
        </w:rPr>
      </w:pPr>
    </w:p>
    <w:p w:rsidR="00D432B5" w:rsidRDefault="00D432B5" w:rsidP="00D432B5">
      <w:pPr>
        <w:jc w:val="center"/>
        <w:rPr>
          <w:rFonts w:ascii="Times New Roman" w:hAnsi="Times New Roman" w:cs="Times New Roman"/>
          <w:b/>
          <w:sz w:val="72"/>
          <w:szCs w:val="72"/>
        </w:rPr>
      </w:pPr>
    </w:p>
    <w:p w:rsidR="00D432B5" w:rsidRPr="00D432B5" w:rsidRDefault="00D432B5" w:rsidP="00D32C0B">
      <w:pPr>
        <w:rPr>
          <w:rFonts w:ascii="Times New Roman" w:hAnsi="Times New Roman" w:cs="Times New Roman"/>
          <w:b/>
          <w:sz w:val="72"/>
          <w:szCs w:val="72"/>
        </w:rPr>
      </w:pPr>
    </w:p>
    <w:p w:rsidR="00D432B5" w:rsidRPr="00360372" w:rsidRDefault="00D432B5" w:rsidP="003E2078">
      <w:pPr>
        <w:jc w:val="center"/>
        <w:rPr>
          <w:rFonts w:ascii="Times New Roman" w:hAnsi="Times New Roman" w:cs="Times New Roman"/>
          <w:b/>
          <w:sz w:val="72"/>
          <w:szCs w:val="72"/>
        </w:rPr>
      </w:pPr>
    </w:p>
    <w:p w:rsidR="00D432B5" w:rsidRPr="00360372" w:rsidRDefault="00D432B5" w:rsidP="003E2078">
      <w:pPr>
        <w:jc w:val="center"/>
        <w:rPr>
          <w:rFonts w:ascii="Times New Roman" w:hAnsi="Times New Roman" w:cs="Times New Roman"/>
          <w:b/>
          <w:sz w:val="72"/>
          <w:szCs w:val="72"/>
        </w:rPr>
      </w:pPr>
    </w:p>
    <w:p w:rsidR="00360372" w:rsidRDefault="00360372" w:rsidP="00D32C0B">
      <w:pPr>
        <w:rPr>
          <w:rFonts w:ascii="Times New Roman" w:hAnsi="Times New Roman" w:cs="Times New Roman"/>
          <w:b/>
        </w:rPr>
      </w:pPr>
    </w:p>
    <w:p w:rsidR="00CD7405" w:rsidRPr="00406C04" w:rsidRDefault="00CD7405" w:rsidP="00406C04">
      <w:pPr>
        <w:pStyle w:val="Heading2"/>
        <w:jc w:val="center"/>
        <w:rPr>
          <w:rFonts w:ascii="Times New Roman" w:hAnsi="Times New Roman" w:cs="Times New Roman"/>
          <w:b/>
          <w:color w:val="0000FF"/>
          <w:sz w:val="24"/>
        </w:rPr>
      </w:pPr>
      <w:bookmarkStart w:id="2" w:name="_Toc76373065"/>
      <w:r w:rsidRPr="00406C04">
        <w:rPr>
          <w:rFonts w:ascii="Times New Roman" w:hAnsi="Times New Roman" w:cs="Times New Roman"/>
          <w:b/>
          <w:color w:val="0000FF"/>
          <w:sz w:val="24"/>
        </w:rPr>
        <w:t>Introduction</w:t>
      </w:r>
      <w:bookmarkEnd w:id="2"/>
    </w:p>
    <w:p w:rsidR="00CD7405" w:rsidRPr="00421FA7" w:rsidRDefault="00B7321D" w:rsidP="00421FA7">
      <w:pPr>
        <w:spacing w:line="360" w:lineRule="auto"/>
        <w:jc w:val="both"/>
        <w:rPr>
          <w:rFonts w:ascii="Times New Roman" w:hAnsi="Times New Roman" w:cs="Times New Roman"/>
          <w:sz w:val="24"/>
        </w:rPr>
      </w:pPr>
      <w:r w:rsidRPr="00421FA7">
        <w:rPr>
          <w:rFonts w:ascii="Times New Roman" w:hAnsi="Times New Roman" w:cs="Times New Roman"/>
          <w:sz w:val="24"/>
        </w:rPr>
        <w:t>Bank</w:t>
      </w:r>
      <w:r w:rsidR="00CD7405" w:rsidRPr="00421FA7">
        <w:rPr>
          <w:rFonts w:ascii="Times New Roman" w:hAnsi="Times New Roman" w:cs="Times New Roman"/>
          <w:sz w:val="24"/>
        </w:rPr>
        <w:t xml:space="preserve"> has an important </w:t>
      </w:r>
      <w:r w:rsidRPr="00421FA7">
        <w:rPr>
          <w:rFonts w:ascii="Times New Roman" w:hAnsi="Times New Roman" w:cs="Times New Roman"/>
          <w:sz w:val="24"/>
        </w:rPr>
        <w:t>role in the economic</w:t>
      </w:r>
      <w:r w:rsidR="00CD7405" w:rsidRPr="00421FA7">
        <w:rPr>
          <w:rFonts w:ascii="Times New Roman" w:hAnsi="Times New Roman" w:cs="Times New Roman"/>
          <w:sz w:val="24"/>
        </w:rPr>
        <w:t>.</w:t>
      </w:r>
      <w:r w:rsidRPr="00421FA7">
        <w:rPr>
          <w:rFonts w:ascii="Times New Roman" w:hAnsi="Times New Roman" w:cs="Times New Roman"/>
          <w:sz w:val="24"/>
        </w:rPr>
        <w:t xml:space="preserve"> </w:t>
      </w:r>
      <w:r w:rsidR="00966A2E" w:rsidRPr="00421FA7">
        <w:rPr>
          <w:rFonts w:ascii="Times New Roman" w:hAnsi="Times New Roman" w:cs="Times New Roman"/>
          <w:sz w:val="24"/>
        </w:rPr>
        <w:t>A profitable banking system facilitates</w:t>
      </w:r>
      <w:r w:rsidRPr="00421FA7">
        <w:rPr>
          <w:rFonts w:ascii="Times New Roman" w:hAnsi="Times New Roman" w:cs="Times New Roman"/>
          <w:sz w:val="24"/>
        </w:rPr>
        <w:t xml:space="preserve"> economic development. To have a profitable banking system, we must know about which are the factor that determine profitability. Once we know the factor that effect profitability then we can work on </w:t>
      </w:r>
      <w:r w:rsidR="00361C03" w:rsidRPr="00421FA7">
        <w:rPr>
          <w:rFonts w:ascii="Times New Roman" w:hAnsi="Times New Roman" w:cs="Times New Roman"/>
          <w:sz w:val="24"/>
        </w:rPr>
        <w:t>those factors</w:t>
      </w:r>
      <w:r w:rsidRPr="00421FA7">
        <w:rPr>
          <w:rFonts w:ascii="Times New Roman" w:hAnsi="Times New Roman" w:cs="Times New Roman"/>
          <w:sz w:val="24"/>
        </w:rPr>
        <w:t xml:space="preserve"> to have a profitable banking system. As most of the people in Bangladesh are Muslim so Islamic banking system are</w:t>
      </w:r>
      <w:r w:rsidR="00EC0D3B" w:rsidRPr="00421FA7">
        <w:rPr>
          <w:rFonts w:ascii="Times New Roman" w:hAnsi="Times New Roman" w:cs="Times New Roman"/>
          <w:sz w:val="24"/>
        </w:rPr>
        <w:t xml:space="preserve"> very much</w:t>
      </w:r>
      <w:r w:rsidRPr="00421FA7">
        <w:rPr>
          <w:rFonts w:ascii="Times New Roman" w:hAnsi="Times New Roman" w:cs="Times New Roman"/>
          <w:sz w:val="24"/>
        </w:rPr>
        <w:t xml:space="preserve"> popular here.</w:t>
      </w:r>
      <w:r w:rsidR="00EC0D3B" w:rsidRPr="00421FA7">
        <w:rPr>
          <w:rFonts w:ascii="Times New Roman" w:hAnsi="Times New Roman" w:cs="Times New Roman"/>
          <w:sz w:val="24"/>
        </w:rPr>
        <w:t xml:space="preserve"> Currently there are ten full-fledged Islamic </w:t>
      </w:r>
      <w:r w:rsidR="00361C03" w:rsidRPr="00421FA7">
        <w:rPr>
          <w:rFonts w:ascii="Times New Roman" w:hAnsi="Times New Roman" w:cs="Times New Roman"/>
          <w:sz w:val="24"/>
        </w:rPr>
        <w:t>banks</w:t>
      </w:r>
      <w:r w:rsidR="00EC0D3B" w:rsidRPr="00421FA7">
        <w:rPr>
          <w:rFonts w:ascii="Times New Roman" w:hAnsi="Times New Roman" w:cs="Times New Roman"/>
          <w:sz w:val="24"/>
        </w:rPr>
        <w:t xml:space="preserve"> in Bangladesh. Furthermore, many of the conventional bank has opened branches which operate based on the Islamic Sharia law. </w:t>
      </w:r>
      <w:r w:rsidRPr="00421FA7">
        <w:rPr>
          <w:rFonts w:ascii="Times New Roman" w:hAnsi="Times New Roman" w:cs="Times New Roman"/>
          <w:sz w:val="24"/>
        </w:rPr>
        <w:t xml:space="preserve">That’s </w:t>
      </w:r>
      <w:r w:rsidR="00EC0D3B" w:rsidRPr="00421FA7">
        <w:rPr>
          <w:rFonts w:ascii="Times New Roman" w:hAnsi="Times New Roman" w:cs="Times New Roman"/>
          <w:sz w:val="24"/>
        </w:rPr>
        <w:t>one the main reason</w:t>
      </w:r>
      <w:r w:rsidRPr="00421FA7">
        <w:rPr>
          <w:rFonts w:ascii="Times New Roman" w:hAnsi="Times New Roman" w:cs="Times New Roman"/>
          <w:sz w:val="24"/>
        </w:rPr>
        <w:t xml:space="preserve"> I have choose to know about which factor determines the profitability of Islamic banks in Bangladesh. </w:t>
      </w:r>
      <w:r w:rsidR="00CD7405" w:rsidRPr="00421FA7">
        <w:rPr>
          <w:rFonts w:ascii="Times New Roman" w:hAnsi="Times New Roman" w:cs="Times New Roman"/>
          <w:sz w:val="24"/>
        </w:rPr>
        <w:t xml:space="preserve"> </w:t>
      </w:r>
    </w:p>
    <w:p w:rsidR="00CD7405" w:rsidRPr="00406C04" w:rsidRDefault="00EC0D3B" w:rsidP="00406C04">
      <w:pPr>
        <w:pStyle w:val="Heading3"/>
        <w:jc w:val="center"/>
        <w:rPr>
          <w:rFonts w:ascii="Times New Roman" w:hAnsi="Times New Roman" w:cs="Times New Roman"/>
          <w:b/>
          <w:color w:val="0000FF"/>
        </w:rPr>
      </w:pPr>
      <w:bookmarkStart w:id="3" w:name="_Toc76373066"/>
      <w:r w:rsidRPr="00406C04">
        <w:rPr>
          <w:rFonts w:ascii="Times New Roman" w:hAnsi="Times New Roman" w:cs="Times New Roman"/>
          <w:b/>
          <w:color w:val="0000FF"/>
        </w:rPr>
        <w:t>Origin of the study</w:t>
      </w:r>
      <w:bookmarkEnd w:id="3"/>
    </w:p>
    <w:p w:rsidR="00EC0D3B" w:rsidRPr="000F209C" w:rsidRDefault="00EC0D3B" w:rsidP="004A5544">
      <w:pPr>
        <w:spacing w:line="360" w:lineRule="auto"/>
        <w:jc w:val="both"/>
        <w:rPr>
          <w:rFonts w:ascii="Times New Roman" w:hAnsi="Times New Roman" w:cs="Times New Roman"/>
          <w:sz w:val="24"/>
          <w:szCs w:val="24"/>
        </w:rPr>
      </w:pPr>
      <w:r w:rsidRPr="000F209C">
        <w:rPr>
          <w:rFonts w:ascii="Times New Roman" w:hAnsi="Times New Roman" w:cs="Times New Roman"/>
          <w:sz w:val="24"/>
          <w:szCs w:val="24"/>
        </w:rPr>
        <w:t>This project paper is originated because it is a post-graduation requirement to do an inter</w:t>
      </w:r>
      <w:r w:rsidR="00781779" w:rsidRPr="000F209C">
        <w:rPr>
          <w:rFonts w:ascii="Times New Roman" w:hAnsi="Times New Roman" w:cs="Times New Roman"/>
          <w:sz w:val="24"/>
          <w:szCs w:val="24"/>
        </w:rPr>
        <w:t>nship or a final project paper to complete the BBA program in UIU.</w:t>
      </w:r>
      <w:r w:rsidR="005C149E">
        <w:rPr>
          <w:rFonts w:ascii="Times New Roman" w:hAnsi="Times New Roman" w:cs="Times New Roman"/>
          <w:sz w:val="24"/>
          <w:szCs w:val="24"/>
        </w:rPr>
        <w:t xml:space="preserve"> The paper was </w:t>
      </w:r>
      <w:r w:rsidR="00966A2E">
        <w:rPr>
          <w:rFonts w:ascii="Times New Roman" w:hAnsi="Times New Roman" w:cs="Times New Roman"/>
          <w:sz w:val="24"/>
          <w:szCs w:val="24"/>
        </w:rPr>
        <w:t xml:space="preserve">prepared </w:t>
      </w:r>
      <w:r w:rsidR="005C149E">
        <w:rPr>
          <w:rFonts w:ascii="Times New Roman" w:hAnsi="Times New Roman" w:cs="Times New Roman"/>
          <w:sz w:val="24"/>
          <w:szCs w:val="24"/>
        </w:rPr>
        <w:t xml:space="preserve">under the supervision of </w:t>
      </w:r>
      <w:r w:rsidR="00966A2E">
        <w:rPr>
          <w:rFonts w:ascii="Times New Roman" w:hAnsi="Times New Roman" w:cs="Times New Roman"/>
          <w:sz w:val="24"/>
          <w:szCs w:val="24"/>
          <w:shd w:val="clear" w:color="auto" w:fill="FFFFFF"/>
        </w:rPr>
        <w:t xml:space="preserve">Muhammad </w:t>
      </w:r>
      <w:proofErr w:type="spellStart"/>
      <w:r w:rsidR="00966A2E">
        <w:rPr>
          <w:rFonts w:ascii="Times New Roman" w:hAnsi="Times New Roman" w:cs="Times New Roman"/>
          <w:sz w:val="24"/>
          <w:szCs w:val="24"/>
          <w:shd w:val="clear" w:color="auto" w:fill="FFFFFF"/>
        </w:rPr>
        <w:t>Enamul</w:t>
      </w:r>
      <w:proofErr w:type="spellEnd"/>
      <w:r w:rsidR="00966A2E">
        <w:rPr>
          <w:rFonts w:ascii="Times New Roman" w:hAnsi="Times New Roman" w:cs="Times New Roman"/>
          <w:sz w:val="24"/>
          <w:szCs w:val="24"/>
          <w:shd w:val="clear" w:color="auto" w:fill="FFFFFF"/>
        </w:rPr>
        <w:t xml:space="preserve"> </w:t>
      </w:r>
      <w:proofErr w:type="spellStart"/>
      <w:r w:rsidR="00966A2E">
        <w:rPr>
          <w:rFonts w:ascii="Times New Roman" w:hAnsi="Times New Roman" w:cs="Times New Roman"/>
          <w:sz w:val="24"/>
          <w:szCs w:val="24"/>
          <w:shd w:val="clear" w:color="auto" w:fill="FFFFFF"/>
        </w:rPr>
        <w:t>Hoque</w:t>
      </w:r>
      <w:proofErr w:type="spellEnd"/>
      <w:r w:rsidR="00966A2E">
        <w:rPr>
          <w:rFonts w:ascii="Times New Roman" w:hAnsi="Times New Roman" w:cs="Times New Roman"/>
          <w:sz w:val="24"/>
          <w:szCs w:val="24"/>
          <w:shd w:val="clear" w:color="auto" w:fill="FFFFFF"/>
        </w:rPr>
        <w:t xml:space="preserve">, </w:t>
      </w:r>
      <w:r w:rsidR="005C149E">
        <w:rPr>
          <w:rFonts w:ascii="Times New Roman" w:hAnsi="Times New Roman" w:cs="Times New Roman"/>
          <w:sz w:val="24"/>
          <w:szCs w:val="24"/>
          <w:shd w:val="clear" w:color="auto" w:fill="FFFFFF"/>
        </w:rPr>
        <w:t>Assistant professor of United International University.</w:t>
      </w:r>
      <w:r w:rsidR="005C149E">
        <w:rPr>
          <w:rFonts w:ascii="Times New Roman" w:hAnsi="Times New Roman" w:cs="Times New Roman"/>
          <w:sz w:val="24"/>
          <w:szCs w:val="24"/>
        </w:rPr>
        <w:t xml:space="preserve"> </w:t>
      </w:r>
      <w:r w:rsidR="00781779" w:rsidRPr="000F209C">
        <w:rPr>
          <w:rFonts w:ascii="Times New Roman" w:hAnsi="Times New Roman" w:cs="Times New Roman"/>
          <w:sz w:val="24"/>
          <w:szCs w:val="24"/>
        </w:rPr>
        <w:t>Project paper or internship is usually done after completing all the other courses. The reason to do this paper is to teach students about how to do research to solve the problem in real life. The other reason is</w:t>
      </w:r>
      <w:r w:rsidR="004152E6" w:rsidRPr="000F209C">
        <w:rPr>
          <w:rFonts w:ascii="Times New Roman" w:hAnsi="Times New Roman" w:cs="Times New Roman"/>
          <w:sz w:val="24"/>
          <w:szCs w:val="24"/>
        </w:rPr>
        <w:t xml:space="preserve"> to let</w:t>
      </w:r>
      <w:r w:rsidR="00781779" w:rsidRPr="000F209C">
        <w:rPr>
          <w:rFonts w:ascii="Times New Roman" w:hAnsi="Times New Roman" w:cs="Times New Roman"/>
          <w:sz w:val="24"/>
          <w:szCs w:val="24"/>
        </w:rPr>
        <w:t xml:space="preserve"> students</w:t>
      </w:r>
      <w:r w:rsidR="004152E6" w:rsidRPr="000F209C">
        <w:rPr>
          <w:rFonts w:ascii="Times New Roman" w:hAnsi="Times New Roman" w:cs="Times New Roman"/>
          <w:sz w:val="24"/>
          <w:szCs w:val="24"/>
        </w:rPr>
        <w:t xml:space="preserve"> know</w:t>
      </w:r>
      <w:r w:rsidR="00781779" w:rsidRPr="000F209C">
        <w:rPr>
          <w:rFonts w:ascii="Times New Roman" w:hAnsi="Times New Roman" w:cs="Times New Roman"/>
          <w:sz w:val="24"/>
          <w:szCs w:val="24"/>
        </w:rPr>
        <w:t xml:space="preserve"> about real scenario of the business industries. </w:t>
      </w:r>
    </w:p>
    <w:p w:rsidR="004152E6" w:rsidRPr="00406C04" w:rsidRDefault="004152E6" w:rsidP="00406C04">
      <w:pPr>
        <w:pStyle w:val="Heading4"/>
        <w:jc w:val="center"/>
        <w:rPr>
          <w:rFonts w:ascii="Times New Roman" w:hAnsi="Times New Roman" w:cs="Times New Roman"/>
          <w:b/>
          <w:i w:val="0"/>
          <w:color w:val="0000FF"/>
          <w:sz w:val="24"/>
        </w:rPr>
      </w:pPr>
      <w:bookmarkStart w:id="4" w:name="_Toc76373067"/>
      <w:r w:rsidRPr="00406C04">
        <w:rPr>
          <w:rFonts w:ascii="Times New Roman" w:hAnsi="Times New Roman" w:cs="Times New Roman"/>
          <w:b/>
          <w:i w:val="0"/>
          <w:color w:val="0000FF"/>
          <w:sz w:val="24"/>
        </w:rPr>
        <w:t>Objective of the study</w:t>
      </w:r>
      <w:bookmarkEnd w:id="4"/>
    </w:p>
    <w:p w:rsidR="004152E6" w:rsidRDefault="00BC26BC" w:rsidP="004A55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objective of the report is to measure the determinants of Islamic banking profitability  </w:t>
      </w:r>
      <w:r w:rsidR="004152E6">
        <w:rPr>
          <w:rFonts w:ascii="Times New Roman" w:hAnsi="Times New Roman" w:cs="Times New Roman"/>
          <w:sz w:val="24"/>
          <w:szCs w:val="24"/>
        </w:rPr>
        <w:t xml:space="preserve"> in Bangladesh. This project paper will he</w:t>
      </w:r>
      <w:r>
        <w:rPr>
          <w:rFonts w:ascii="Times New Roman" w:hAnsi="Times New Roman" w:cs="Times New Roman"/>
          <w:sz w:val="24"/>
          <w:szCs w:val="24"/>
        </w:rPr>
        <w:t>lp to develop overall view how S</w:t>
      </w:r>
      <w:r w:rsidR="004152E6">
        <w:rPr>
          <w:rFonts w:ascii="Times New Roman" w:hAnsi="Times New Roman" w:cs="Times New Roman"/>
          <w:sz w:val="24"/>
          <w:szCs w:val="24"/>
        </w:rPr>
        <w:t xml:space="preserve">haria bank in </w:t>
      </w:r>
      <w:r w:rsidR="00361C03">
        <w:rPr>
          <w:rFonts w:ascii="Times New Roman" w:hAnsi="Times New Roman" w:cs="Times New Roman"/>
          <w:sz w:val="24"/>
          <w:szCs w:val="24"/>
        </w:rPr>
        <w:t>Bangladesh</w:t>
      </w:r>
      <w:r w:rsidR="004152E6">
        <w:rPr>
          <w:rFonts w:ascii="Times New Roman" w:hAnsi="Times New Roman" w:cs="Times New Roman"/>
          <w:sz w:val="24"/>
          <w:szCs w:val="24"/>
        </w:rPr>
        <w:t xml:space="preserve"> are performing. The other objectives of the studies as follows:</w:t>
      </w:r>
    </w:p>
    <w:p w:rsidR="004152E6" w:rsidRDefault="004152E6" w:rsidP="004A5544">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know about the Islamic banking industry.</w:t>
      </w:r>
    </w:p>
    <w:p w:rsidR="004152E6" w:rsidRDefault="004152E6" w:rsidP="004A5544">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find out the present performance of the Islamic bank.</w:t>
      </w:r>
    </w:p>
    <w:p w:rsidR="004152E6" w:rsidRDefault="004152E6" w:rsidP="004A5544">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find out how profitability measured in banking industry.</w:t>
      </w:r>
    </w:p>
    <w:p w:rsidR="004152E6" w:rsidRPr="00CD14D4" w:rsidRDefault="005C149E" w:rsidP="00CD14D4">
      <w:pPr>
        <w:pStyle w:val="Heading5"/>
        <w:jc w:val="center"/>
        <w:rPr>
          <w:rFonts w:ascii="Times New Roman" w:hAnsi="Times New Roman" w:cs="Times New Roman"/>
          <w:b/>
          <w:color w:val="0000FF"/>
          <w:sz w:val="24"/>
        </w:rPr>
      </w:pPr>
      <w:bookmarkStart w:id="5" w:name="_Toc76373068"/>
      <w:r w:rsidRPr="00CD14D4">
        <w:rPr>
          <w:rFonts w:ascii="Times New Roman" w:hAnsi="Times New Roman" w:cs="Times New Roman"/>
          <w:b/>
          <w:color w:val="0000FF"/>
          <w:sz w:val="24"/>
        </w:rPr>
        <w:t>Methodology of the study</w:t>
      </w:r>
      <w:bookmarkEnd w:id="5"/>
    </w:p>
    <w:p w:rsidR="00AB2C14" w:rsidRDefault="00D226D0" w:rsidP="004A554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Secondary data sources were used to do this project paper. Data of the ratios were collected from annual report of each bank if not found then calculated. For sample data I have used eight Islamic </w:t>
      </w:r>
      <w:r w:rsidR="00361C03">
        <w:rPr>
          <w:rFonts w:ascii="Times New Roman" w:hAnsi="Times New Roman" w:cs="Times New Roman"/>
          <w:color w:val="000000" w:themeColor="text1"/>
          <w:sz w:val="24"/>
          <w:szCs w:val="24"/>
        </w:rPr>
        <w:t>banks</w:t>
      </w:r>
      <w:r>
        <w:rPr>
          <w:rFonts w:ascii="Times New Roman" w:hAnsi="Times New Roman" w:cs="Times New Roman"/>
          <w:color w:val="000000" w:themeColor="text1"/>
          <w:sz w:val="24"/>
          <w:szCs w:val="24"/>
        </w:rPr>
        <w:t xml:space="preserve"> in Bangladesh. Brief discussion of data source is in the methodology of the study chapter</w:t>
      </w:r>
      <w:r w:rsidR="004A5544">
        <w:rPr>
          <w:rFonts w:ascii="Times New Roman" w:hAnsi="Times New Roman" w:cs="Times New Roman"/>
          <w:color w:val="000000" w:themeColor="text1"/>
          <w:sz w:val="24"/>
          <w:szCs w:val="24"/>
        </w:rPr>
        <w:t>.</w:t>
      </w:r>
    </w:p>
    <w:p w:rsidR="005C149E" w:rsidRDefault="00361C03" w:rsidP="004A554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00BC26BC">
        <w:rPr>
          <w:rFonts w:ascii="Times New Roman" w:hAnsi="Times New Roman" w:cs="Times New Roman"/>
          <w:color w:val="000000" w:themeColor="text1"/>
          <w:sz w:val="24"/>
          <w:szCs w:val="24"/>
        </w:rPr>
        <w:t>paper considers</w:t>
      </w:r>
      <w:r>
        <w:rPr>
          <w:rFonts w:ascii="Times New Roman" w:hAnsi="Times New Roman" w:cs="Times New Roman"/>
          <w:color w:val="000000" w:themeColor="text1"/>
          <w:sz w:val="24"/>
          <w:szCs w:val="24"/>
        </w:rPr>
        <w:t xml:space="preserve"> the</w:t>
      </w:r>
      <w:r w:rsidR="004A5544">
        <w:rPr>
          <w:rFonts w:ascii="Times New Roman" w:hAnsi="Times New Roman" w:cs="Times New Roman"/>
          <w:color w:val="000000" w:themeColor="text1"/>
          <w:sz w:val="24"/>
          <w:szCs w:val="24"/>
        </w:rPr>
        <w:t xml:space="preserve"> </w:t>
      </w:r>
      <w:r w:rsidR="005C149E">
        <w:rPr>
          <w:rFonts w:ascii="Times New Roman" w:hAnsi="Times New Roman" w:cs="Times New Roman"/>
          <w:color w:val="000000" w:themeColor="text1"/>
          <w:sz w:val="24"/>
          <w:szCs w:val="24"/>
        </w:rPr>
        <w:t xml:space="preserve">three profitability </w:t>
      </w:r>
      <w:r>
        <w:rPr>
          <w:rFonts w:ascii="Times New Roman" w:hAnsi="Times New Roman" w:cs="Times New Roman"/>
          <w:color w:val="000000" w:themeColor="text1"/>
          <w:sz w:val="24"/>
          <w:szCs w:val="24"/>
        </w:rPr>
        <w:t>indicators</w:t>
      </w:r>
      <w:r w:rsidR="005C149E">
        <w:rPr>
          <w:rFonts w:ascii="Times New Roman" w:hAnsi="Times New Roman" w:cs="Times New Roman"/>
          <w:color w:val="000000" w:themeColor="text1"/>
          <w:sz w:val="24"/>
          <w:szCs w:val="24"/>
        </w:rPr>
        <w:t xml:space="preserve"> namely ROA, ROE and NIM. There were six bank specific variable and three macro-economic variables which described in the </w:t>
      </w:r>
      <w:r w:rsidR="005C149E">
        <w:rPr>
          <w:rFonts w:ascii="Times New Roman" w:hAnsi="Times New Roman" w:cs="Times New Roman"/>
          <w:color w:val="000000" w:themeColor="text1"/>
          <w:sz w:val="24"/>
          <w:szCs w:val="24"/>
        </w:rPr>
        <w:lastRenderedPageBreak/>
        <w:t>methodology of the study chapter.</w:t>
      </w:r>
      <w:r w:rsidR="00D226D0">
        <w:rPr>
          <w:rFonts w:ascii="Times New Roman" w:hAnsi="Times New Roman" w:cs="Times New Roman"/>
          <w:color w:val="000000" w:themeColor="text1"/>
          <w:sz w:val="24"/>
          <w:szCs w:val="24"/>
        </w:rPr>
        <w:t xml:space="preserve"> As I have used three profitability </w:t>
      </w:r>
      <w:r>
        <w:rPr>
          <w:rFonts w:ascii="Times New Roman" w:hAnsi="Times New Roman" w:cs="Times New Roman"/>
          <w:color w:val="000000" w:themeColor="text1"/>
          <w:sz w:val="24"/>
          <w:szCs w:val="24"/>
        </w:rPr>
        <w:t>indicators</w:t>
      </w:r>
      <w:r w:rsidR="00D226D0">
        <w:rPr>
          <w:rFonts w:ascii="Times New Roman" w:hAnsi="Times New Roman" w:cs="Times New Roman"/>
          <w:color w:val="000000" w:themeColor="text1"/>
          <w:sz w:val="24"/>
          <w:szCs w:val="24"/>
        </w:rPr>
        <w:t xml:space="preserve"> so there were three model. To measure the profitability of the Islamic bank in Bangladesh I have used panel regression model.</w:t>
      </w:r>
    </w:p>
    <w:p w:rsidR="004A5544" w:rsidRPr="00CD14D4" w:rsidRDefault="004A5544" w:rsidP="00CD14D4">
      <w:pPr>
        <w:pStyle w:val="Heading6"/>
        <w:jc w:val="center"/>
        <w:rPr>
          <w:rFonts w:ascii="Times New Roman" w:hAnsi="Times New Roman" w:cs="Times New Roman"/>
          <w:b/>
          <w:color w:val="0000FF"/>
          <w:sz w:val="24"/>
        </w:rPr>
      </w:pPr>
      <w:bookmarkStart w:id="6" w:name="_Toc76373069"/>
      <w:r w:rsidRPr="00CD14D4">
        <w:rPr>
          <w:rFonts w:ascii="Times New Roman" w:hAnsi="Times New Roman" w:cs="Times New Roman"/>
          <w:b/>
          <w:color w:val="0000FF"/>
          <w:sz w:val="24"/>
        </w:rPr>
        <w:t>Scope and Limitations of the Study</w:t>
      </w:r>
      <w:bookmarkEnd w:id="6"/>
    </w:p>
    <w:p w:rsidR="004A5544" w:rsidRPr="00D432B5" w:rsidRDefault="004A5544" w:rsidP="004A5544">
      <w:pPr>
        <w:spacing w:line="360" w:lineRule="auto"/>
        <w:jc w:val="both"/>
        <w:rPr>
          <w:rFonts w:ascii="Times New Roman" w:hAnsi="Times New Roman" w:cs="Times New Roman"/>
          <w:sz w:val="24"/>
          <w:szCs w:val="24"/>
        </w:rPr>
      </w:pPr>
      <w:r w:rsidRPr="00D432B5">
        <w:rPr>
          <w:rFonts w:ascii="Times New Roman" w:hAnsi="Times New Roman" w:cs="Times New Roman"/>
          <w:sz w:val="24"/>
          <w:szCs w:val="24"/>
        </w:rPr>
        <w:t xml:space="preserve">There will be always some limitations to conduct any research or project. This one isn’t an exceptional one also. There were lack of research paper </w:t>
      </w:r>
      <w:r>
        <w:rPr>
          <w:rFonts w:ascii="Times New Roman" w:hAnsi="Times New Roman" w:cs="Times New Roman"/>
          <w:sz w:val="24"/>
          <w:szCs w:val="24"/>
        </w:rPr>
        <w:t>on this topic in Bangladesh</w:t>
      </w:r>
      <w:r w:rsidRPr="00D432B5">
        <w:rPr>
          <w:rFonts w:ascii="Times New Roman" w:hAnsi="Times New Roman" w:cs="Times New Roman"/>
          <w:sz w:val="24"/>
          <w:szCs w:val="24"/>
        </w:rPr>
        <w:t>, also time constrains is always there to complete a paper.</w:t>
      </w:r>
    </w:p>
    <w:p w:rsidR="004A5544" w:rsidRDefault="004A5544" w:rsidP="004A5544">
      <w:pPr>
        <w:pStyle w:val="Heading1"/>
        <w:jc w:val="center"/>
        <w:rPr>
          <w:rFonts w:ascii="Times New Roman" w:hAnsi="Times New Roman" w:cs="Times New Roman"/>
          <w:color w:val="00B0F0"/>
          <w:sz w:val="72"/>
          <w:szCs w:val="72"/>
        </w:rPr>
      </w:pPr>
    </w:p>
    <w:p w:rsidR="004A5544" w:rsidRDefault="004A5544" w:rsidP="004A5544">
      <w:pPr>
        <w:pStyle w:val="Heading1"/>
        <w:jc w:val="center"/>
        <w:rPr>
          <w:rFonts w:ascii="Times New Roman" w:hAnsi="Times New Roman" w:cs="Times New Roman"/>
          <w:color w:val="00B0F0"/>
          <w:sz w:val="72"/>
          <w:szCs w:val="72"/>
        </w:rPr>
      </w:pPr>
    </w:p>
    <w:p w:rsidR="004A5544" w:rsidRDefault="004A5544" w:rsidP="004A5544">
      <w:pPr>
        <w:pStyle w:val="Heading1"/>
        <w:jc w:val="center"/>
        <w:rPr>
          <w:rFonts w:ascii="Times New Roman" w:hAnsi="Times New Roman" w:cs="Times New Roman"/>
          <w:color w:val="00B0F0"/>
          <w:sz w:val="72"/>
          <w:szCs w:val="72"/>
        </w:rPr>
      </w:pPr>
    </w:p>
    <w:p w:rsidR="004A5544" w:rsidRDefault="004A5544" w:rsidP="004A5544">
      <w:pPr>
        <w:pStyle w:val="Heading1"/>
        <w:jc w:val="center"/>
        <w:rPr>
          <w:rFonts w:ascii="Times New Roman" w:hAnsi="Times New Roman" w:cs="Times New Roman"/>
          <w:color w:val="00B0F0"/>
          <w:sz w:val="72"/>
          <w:szCs w:val="72"/>
        </w:rPr>
      </w:pPr>
    </w:p>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Default="00421FA7" w:rsidP="00421FA7"/>
    <w:p w:rsidR="00421FA7" w:rsidRPr="00421FA7" w:rsidRDefault="00421FA7" w:rsidP="00421FA7"/>
    <w:p w:rsidR="00421FA7" w:rsidRDefault="00421FA7" w:rsidP="00421FA7">
      <w:pPr>
        <w:jc w:val="center"/>
        <w:rPr>
          <w:rFonts w:ascii="Times New Roman" w:hAnsi="Times New Roman" w:cs="Times New Roman"/>
          <w:color w:val="00B0F0"/>
          <w:sz w:val="72"/>
          <w:szCs w:val="72"/>
        </w:rPr>
      </w:pPr>
    </w:p>
    <w:p w:rsidR="00421FA7" w:rsidRDefault="00421FA7" w:rsidP="00421FA7">
      <w:pPr>
        <w:jc w:val="center"/>
        <w:rPr>
          <w:rFonts w:ascii="Times New Roman" w:hAnsi="Times New Roman" w:cs="Times New Roman"/>
          <w:color w:val="00B0F0"/>
          <w:sz w:val="72"/>
          <w:szCs w:val="72"/>
        </w:rPr>
      </w:pPr>
    </w:p>
    <w:p w:rsidR="00421FA7" w:rsidRDefault="00421FA7" w:rsidP="00421FA7">
      <w:pPr>
        <w:jc w:val="center"/>
        <w:rPr>
          <w:rFonts w:ascii="Times New Roman" w:hAnsi="Times New Roman" w:cs="Times New Roman"/>
          <w:color w:val="00B0F0"/>
          <w:sz w:val="72"/>
          <w:szCs w:val="72"/>
        </w:rPr>
      </w:pPr>
    </w:p>
    <w:p w:rsidR="00421FA7" w:rsidRDefault="00421FA7" w:rsidP="00421FA7">
      <w:pPr>
        <w:rPr>
          <w:rFonts w:ascii="Times New Roman" w:hAnsi="Times New Roman" w:cs="Times New Roman"/>
          <w:color w:val="00B0F0"/>
          <w:sz w:val="72"/>
          <w:szCs w:val="72"/>
        </w:rPr>
      </w:pPr>
    </w:p>
    <w:p w:rsidR="008D21A9" w:rsidRDefault="008D21A9" w:rsidP="00421FA7">
      <w:pPr>
        <w:rPr>
          <w:rFonts w:ascii="Times New Roman" w:hAnsi="Times New Roman" w:cs="Times New Roman"/>
          <w:color w:val="00B0F0"/>
          <w:sz w:val="72"/>
          <w:szCs w:val="72"/>
        </w:rPr>
      </w:pPr>
    </w:p>
    <w:p w:rsidR="004A5544" w:rsidRPr="00CD14D4" w:rsidRDefault="004A5544" w:rsidP="00CD14D4">
      <w:pPr>
        <w:pStyle w:val="Heading1"/>
        <w:jc w:val="center"/>
        <w:rPr>
          <w:rFonts w:ascii="Times New Roman" w:hAnsi="Times New Roman" w:cs="Times New Roman"/>
          <w:color w:val="00B0F0"/>
          <w:sz w:val="72"/>
          <w:szCs w:val="72"/>
        </w:rPr>
      </w:pPr>
      <w:bookmarkStart w:id="7" w:name="_Toc76373070"/>
      <w:r w:rsidRPr="00CD14D4">
        <w:rPr>
          <w:rFonts w:ascii="Times New Roman" w:hAnsi="Times New Roman" w:cs="Times New Roman"/>
          <w:color w:val="00B0F0"/>
          <w:sz w:val="72"/>
          <w:szCs w:val="72"/>
        </w:rPr>
        <w:t>Chapter 02</w:t>
      </w:r>
      <w:bookmarkEnd w:id="7"/>
    </w:p>
    <w:p w:rsidR="004A5544" w:rsidRPr="00421FA7" w:rsidRDefault="004A5544" w:rsidP="00421FA7">
      <w:pPr>
        <w:jc w:val="center"/>
        <w:rPr>
          <w:rFonts w:ascii="Times New Roman" w:hAnsi="Times New Roman" w:cs="Times New Roman"/>
          <w:color w:val="00B0F0"/>
          <w:sz w:val="72"/>
          <w:szCs w:val="72"/>
        </w:rPr>
      </w:pPr>
      <w:r w:rsidRPr="00421FA7">
        <w:rPr>
          <w:rFonts w:ascii="Times New Roman" w:hAnsi="Times New Roman" w:cs="Times New Roman"/>
          <w:color w:val="00B0F0"/>
          <w:sz w:val="72"/>
          <w:szCs w:val="72"/>
        </w:rPr>
        <w:t>Background of the Study</w:t>
      </w:r>
    </w:p>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CD7405" w:rsidRDefault="00CD7405" w:rsidP="00421FA7"/>
    <w:p w:rsidR="004A5544" w:rsidRPr="004A5544" w:rsidRDefault="004A5544" w:rsidP="004A5544"/>
    <w:p w:rsidR="001A0DEF" w:rsidRPr="00CD14D4" w:rsidRDefault="001A0DEF" w:rsidP="00CD14D4">
      <w:pPr>
        <w:pStyle w:val="Heading2"/>
        <w:jc w:val="center"/>
        <w:rPr>
          <w:rFonts w:ascii="Times New Roman" w:hAnsi="Times New Roman" w:cs="Times New Roman"/>
          <w:b/>
          <w:color w:val="0000FF"/>
          <w:sz w:val="24"/>
        </w:rPr>
      </w:pPr>
      <w:bookmarkStart w:id="8" w:name="_Toc76373071"/>
      <w:r w:rsidRPr="00CD14D4">
        <w:rPr>
          <w:rFonts w:ascii="Times New Roman" w:hAnsi="Times New Roman" w:cs="Times New Roman"/>
          <w:b/>
          <w:color w:val="0000FF"/>
          <w:sz w:val="24"/>
        </w:rPr>
        <w:lastRenderedPageBreak/>
        <w:t>Background of the study</w:t>
      </w:r>
      <w:bookmarkEnd w:id="8"/>
    </w:p>
    <w:p w:rsidR="00A94C30" w:rsidRDefault="00A94C30" w:rsidP="00544CB2">
      <w:pPr>
        <w:spacing w:line="360" w:lineRule="auto"/>
        <w:jc w:val="both"/>
        <w:rPr>
          <w:rFonts w:ascii="Times New Roman" w:hAnsi="Times New Roman" w:cs="Times New Roman"/>
          <w:sz w:val="24"/>
          <w:szCs w:val="24"/>
        </w:rPr>
      </w:pPr>
      <w:r>
        <w:rPr>
          <w:rFonts w:ascii="Times New Roman" w:hAnsi="Times New Roman" w:cs="Times New Roman"/>
          <w:sz w:val="24"/>
          <w:szCs w:val="24"/>
        </w:rPr>
        <w:t>Bank by this word we understand an organization that accept deposit from various people then lend this money in profitable investment. The gap between cost of deposit and profit received from investment is the way banks make profit. I</w:t>
      </w:r>
      <w:r w:rsidR="00F14A45">
        <w:rPr>
          <w:rFonts w:ascii="Times New Roman" w:hAnsi="Times New Roman" w:cs="Times New Roman"/>
          <w:sz w:val="24"/>
          <w:szCs w:val="24"/>
        </w:rPr>
        <w:t>n</w:t>
      </w:r>
      <w:r>
        <w:rPr>
          <w:rFonts w:ascii="Times New Roman" w:hAnsi="Times New Roman" w:cs="Times New Roman"/>
          <w:sz w:val="24"/>
          <w:szCs w:val="24"/>
        </w:rPr>
        <w:t xml:space="preserve"> a country we see many types of bank</w:t>
      </w:r>
      <w:r w:rsidR="00F14A45">
        <w:rPr>
          <w:rFonts w:ascii="Times New Roman" w:hAnsi="Times New Roman" w:cs="Times New Roman"/>
          <w:sz w:val="24"/>
          <w:szCs w:val="24"/>
        </w:rPr>
        <w:t xml:space="preserve"> </w:t>
      </w:r>
      <w:r w:rsidR="007C41DA">
        <w:rPr>
          <w:rFonts w:ascii="Times New Roman" w:hAnsi="Times New Roman" w:cs="Times New Roman"/>
          <w:sz w:val="24"/>
          <w:szCs w:val="24"/>
        </w:rPr>
        <w:t>which are central bank, G</w:t>
      </w:r>
      <w:r w:rsidR="00F14A45">
        <w:rPr>
          <w:rFonts w:ascii="Times New Roman" w:hAnsi="Times New Roman" w:cs="Times New Roman"/>
          <w:sz w:val="24"/>
          <w:szCs w:val="24"/>
        </w:rPr>
        <w:t>over</w:t>
      </w:r>
      <w:r w:rsidR="007C41DA">
        <w:rPr>
          <w:rFonts w:ascii="Times New Roman" w:hAnsi="Times New Roman" w:cs="Times New Roman"/>
          <w:sz w:val="24"/>
          <w:szCs w:val="24"/>
        </w:rPr>
        <w:t>nment owned banks, P</w:t>
      </w:r>
      <w:r w:rsidR="00F14A45">
        <w:rPr>
          <w:rFonts w:ascii="Times New Roman" w:hAnsi="Times New Roman" w:cs="Times New Roman"/>
          <w:sz w:val="24"/>
          <w:szCs w:val="24"/>
        </w:rPr>
        <w:t>rivate bank</w:t>
      </w:r>
      <w:r w:rsidR="007C41DA">
        <w:rPr>
          <w:rFonts w:ascii="Times New Roman" w:hAnsi="Times New Roman" w:cs="Times New Roman"/>
          <w:sz w:val="24"/>
          <w:szCs w:val="24"/>
        </w:rPr>
        <w:t>s</w:t>
      </w:r>
      <w:r w:rsidR="00F14A45">
        <w:rPr>
          <w:rFonts w:ascii="Times New Roman" w:hAnsi="Times New Roman" w:cs="Times New Roman"/>
          <w:sz w:val="24"/>
          <w:szCs w:val="24"/>
        </w:rPr>
        <w:t>, Islami</w:t>
      </w:r>
      <w:r w:rsidR="0063256E">
        <w:rPr>
          <w:rFonts w:ascii="Times New Roman" w:hAnsi="Times New Roman" w:cs="Times New Roman"/>
          <w:sz w:val="24"/>
          <w:szCs w:val="24"/>
        </w:rPr>
        <w:t>c</w:t>
      </w:r>
      <w:r w:rsidR="00F14A45">
        <w:rPr>
          <w:rFonts w:ascii="Times New Roman" w:hAnsi="Times New Roman" w:cs="Times New Roman"/>
          <w:sz w:val="24"/>
          <w:szCs w:val="24"/>
        </w:rPr>
        <w:t xml:space="preserve"> banks</w:t>
      </w:r>
      <w:r w:rsidR="007C41DA">
        <w:rPr>
          <w:rFonts w:ascii="Times New Roman" w:hAnsi="Times New Roman" w:cs="Times New Roman"/>
          <w:sz w:val="24"/>
          <w:szCs w:val="24"/>
        </w:rPr>
        <w:t>, Retail Banks, Agent Banks, Mutual banks</w:t>
      </w:r>
      <w:r w:rsidR="00F14A45">
        <w:rPr>
          <w:rFonts w:ascii="Times New Roman" w:hAnsi="Times New Roman" w:cs="Times New Roman"/>
          <w:sz w:val="24"/>
          <w:szCs w:val="24"/>
        </w:rPr>
        <w:t>,</w:t>
      </w:r>
      <w:r w:rsidR="007C41DA">
        <w:rPr>
          <w:rFonts w:ascii="Times New Roman" w:hAnsi="Times New Roman" w:cs="Times New Roman"/>
          <w:sz w:val="24"/>
          <w:szCs w:val="24"/>
        </w:rPr>
        <w:t xml:space="preserve"> Investment banks, Union banks, Specialized banks, Foreign banks and Online banks</w:t>
      </w:r>
      <w:r>
        <w:rPr>
          <w:rFonts w:ascii="Times New Roman" w:hAnsi="Times New Roman" w:cs="Times New Roman"/>
          <w:sz w:val="24"/>
          <w:szCs w:val="24"/>
        </w:rPr>
        <w:t xml:space="preserve">. Where </w:t>
      </w:r>
      <w:r w:rsidR="00966A2E">
        <w:rPr>
          <w:rFonts w:ascii="Times New Roman" w:hAnsi="Times New Roman" w:cs="Times New Roman"/>
          <w:sz w:val="24"/>
          <w:szCs w:val="24"/>
        </w:rPr>
        <w:t xml:space="preserve">the </w:t>
      </w:r>
      <w:r>
        <w:rPr>
          <w:rFonts w:ascii="Times New Roman" w:hAnsi="Times New Roman" w:cs="Times New Roman"/>
          <w:sz w:val="24"/>
          <w:szCs w:val="24"/>
        </w:rPr>
        <w:t xml:space="preserve">central bank is </w:t>
      </w:r>
      <w:r w:rsidR="00966A2E">
        <w:rPr>
          <w:rFonts w:ascii="Times New Roman" w:hAnsi="Times New Roman" w:cs="Times New Roman"/>
          <w:sz w:val="24"/>
          <w:szCs w:val="24"/>
        </w:rPr>
        <w:t>the father of all the banks remains visible for controlling their activities</w:t>
      </w:r>
      <w:r w:rsidR="00F14A45">
        <w:rPr>
          <w:rFonts w:ascii="Times New Roman" w:hAnsi="Times New Roman" w:cs="Times New Roman"/>
          <w:sz w:val="24"/>
          <w:szCs w:val="24"/>
        </w:rPr>
        <w:t xml:space="preserve">. </w:t>
      </w:r>
      <w:r w:rsidR="007C41DA">
        <w:rPr>
          <w:rFonts w:ascii="Times New Roman" w:hAnsi="Times New Roman" w:cs="Times New Roman"/>
          <w:sz w:val="24"/>
          <w:szCs w:val="24"/>
        </w:rPr>
        <w:t>But Islami</w:t>
      </w:r>
      <w:r w:rsidR="0063256E">
        <w:rPr>
          <w:rFonts w:ascii="Times New Roman" w:hAnsi="Times New Roman" w:cs="Times New Roman"/>
          <w:sz w:val="24"/>
          <w:szCs w:val="24"/>
        </w:rPr>
        <w:t>c</w:t>
      </w:r>
      <w:r w:rsidR="007C41DA">
        <w:rPr>
          <w:rFonts w:ascii="Times New Roman" w:hAnsi="Times New Roman" w:cs="Times New Roman"/>
          <w:sz w:val="24"/>
          <w:szCs w:val="24"/>
        </w:rPr>
        <w:t xml:space="preserve"> banks are different from conventional banks as Islami</w:t>
      </w:r>
      <w:r w:rsidR="0063256E">
        <w:rPr>
          <w:rFonts w:ascii="Times New Roman" w:hAnsi="Times New Roman" w:cs="Times New Roman"/>
          <w:sz w:val="24"/>
          <w:szCs w:val="24"/>
        </w:rPr>
        <w:t>c</w:t>
      </w:r>
      <w:r w:rsidR="007C41DA">
        <w:rPr>
          <w:rFonts w:ascii="Times New Roman" w:hAnsi="Times New Roman" w:cs="Times New Roman"/>
          <w:sz w:val="24"/>
          <w:szCs w:val="24"/>
        </w:rPr>
        <w:t xml:space="preserve"> bank </w:t>
      </w:r>
      <w:r w:rsidR="0063256E">
        <w:rPr>
          <w:rFonts w:ascii="Times New Roman" w:hAnsi="Times New Roman" w:cs="Times New Roman"/>
          <w:sz w:val="24"/>
          <w:szCs w:val="24"/>
        </w:rPr>
        <w:t>operates based on Islami</w:t>
      </w:r>
      <w:r w:rsidR="00256E44">
        <w:rPr>
          <w:rFonts w:ascii="Times New Roman" w:hAnsi="Times New Roman" w:cs="Times New Roman"/>
          <w:sz w:val="24"/>
          <w:szCs w:val="24"/>
        </w:rPr>
        <w:t>c</w:t>
      </w:r>
      <w:r w:rsidR="0063256E">
        <w:rPr>
          <w:rFonts w:ascii="Times New Roman" w:hAnsi="Times New Roman" w:cs="Times New Roman"/>
          <w:sz w:val="24"/>
          <w:szCs w:val="24"/>
        </w:rPr>
        <w:t xml:space="preserve"> Sharia</w:t>
      </w:r>
      <w:r w:rsidR="007C41DA">
        <w:rPr>
          <w:rFonts w:ascii="Times New Roman" w:hAnsi="Times New Roman" w:cs="Times New Roman"/>
          <w:sz w:val="24"/>
          <w:szCs w:val="24"/>
        </w:rPr>
        <w:t xml:space="preserve"> law.</w:t>
      </w:r>
    </w:p>
    <w:p w:rsidR="00303E47" w:rsidRDefault="007C41DA" w:rsidP="00544CB2">
      <w:pPr>
        <w:spacing w:line="360" w:lineRule="auto"/>
        <w:jc w:val="both"/>
        <w:rPr>
          <w:rFonts w:ascii="Times New Roman" w:hAnsi="Times New Roman" w:cs="Times New Roman"/>
          <w:sz w:val="24"/>
          <w:szCs w:val="24"/>
        </w:rPr>
      </w:pPr>
      <w:r>
        <w:rPr>
          <w:rFonts w:ascii="Times New Roman" w:hAnsi="Times New Roman" w:cs="Times New Roman"/>
          <w:sz w:val="24"/>
          <w:szCs w:val="24"/>
        </w:rPr>
        <w:t>Islami</w:t>
      </w:r>
      <w:r w:rsidR="0063256E">
        <w:rPr>
          <w:rFonts w:ascii="Times New Roman" w:hAnsi="Times New Roman" w:cs="Times New Roman"/>
          <w:sz w:val="24"/>
          <w:szCs w:val="24"/>
        </w:rPr>
        <w:t>c</w:t>
      </w:r>
      <w:r>
        <w:rPr>
          <w:rFonts w:ascii="Times New Roman" w:hAnsi="Times New Roman" w:cs="Times New Roman"/>
          <w:sz w:val="24"/>
          <w:szCs w:val="24"/>
        </w:rPr>
        <w:t xml:space="preserve"> banking has a long history. For this </w:t>
      </w:r>
      <w:proofErr w:type="spellStart"/>
      <w:r>
        <w:rPr>
          <w:rFonts w:ascii="Times New Roman" w:hAnsi="Times New Roman" w:cs="Times New Roman"/>
          <w:sz w:val="24"/>
          <w:szCs w:val="24"/>
        </w:rPr>
        <w:t>Ummah</w:t>
      </w:r>
      <w:proofErr w:type="spellEnd"/>
      <w:r>
        <w:rPr>
          <w:rFonts w:ascii="Times New Roman" w:hAnsi="Times New Roman" w:cs="Times New Roman"/>
          <w:sz w:val="24"/>
          <w:szCs w:val="24"/>
        </w:rPr>
        <w:t xml:space="preserve"> it started in the seventh century. The last Prophet of Islam Muhammad’s (Peace be upon him) first wife Khadija (Peace be upon him), was </w:t>
      </w:r>
      <w:r w:rsidR="007E0F6B">
        <w:rPr>
          <w:rFonts w:ascii="Times New Roman" w:hAnsi="Times New Roman" w:cs="Times New Roman"/>
          <w:sz w:val="24"/>
          <w:szCs w:val="24"/>
        </w:rPr>
        <w:t>business women</w:t>
      </w:r>
      <w:r>
        <w:rPr>
          <w:rFonts w:ascii="Times New Roman" w:hAnsi="Times New Roman" w:cs="Times New Roman"/>
          <w:sz w:val="24"/>
          <w:szCs w:val="24"/>
        </w:rPr>
        <w:t>.</w:t>
      </w:r>
      <w:r w:rsidR="007E0F6B">
        <w:rPr>
          <w:rFonts w:ascii="Times New Roman" w:hAnsi="Times New Roman" w:cs="Times New Roman"/>
          <w:sz w:val="24"/>
          <w:szCs w:val="24"/>
        </w:rPr>
        <w:t xml:space="preserve"> She was using many principles that today Islami</w:t>
      </w:r>
      <w:r w:rsidR="0063256E">
        <w:rPr>
          <w:rFonts w:ascii="Times New Roman" w:hAnsi="Times New Roman" w:cs="Times New Roman"/>
          <w:sz w:val="24"/>
          <w:szCs w:val="24"/>
        </w:rPr>
        <w:t>c</w:t>
      </w:r>
      <w:r w:rsidR="007E0F6B">
        <w:rPr>
          <w:rFonts w:ascii="Times New Roman" w:hAnsi="Times New Roman" w:cs="Times New Roman"/>
          <w:sz w:val="24"/>
          <w:szCs w:val="24"/>
        </w:rPr>
        <w:t xml:space="preserve"> banking use. After a while the revelation came from Allah through </w:t>
      </w:r>
      <w:proofErr w:type="spellStart"/>
      <w:r w:rsidR="007E0F6B">
        <w:rPr>
          <w:rFonts w:ascii="Times New Roman" w:hAnsi="Times New Roman" w:cs="Times New Roman"/>
          <w:sz w:val="24"/>
          <w:szCs w:val="24"/>
        </w:rPr>
        <w:t>Gibreel</w:t>
      </w:r>
      <w:proofErr w:type="spellEnd"/>
      <w:r w:rsidR="007E0F6B">
        <w:rPr>
          <w:rFonts w:ascii="Times New Roman" w:hAnsi="Times New Roman" w:cs="Times New Roman"/>
          <w:sz w:val="24"/>
          <w:szCs w:val="24"/>
        </w:rPr>
        <w:t xml:space="preserve"> (Peace be upon him) to Muhammad (Peace be upon him) that Allah has prohibited Interest and allowed business. So Muslim has to </w:t>
      </w:r>
      <w:r w:rsidR="0063256E">
        <w:rPr>
          <w:rFonts w:ascii="Times New Roman" w:hAnsi="Times New Roman" w:cs="Times New Roman"/>
          <w:sz w:val="24"/>
          <w:szCs w:val="24"/>
        </w:rPr>
        <w:t>do business according to Sharia</w:t>
      </w:r>
      <w:r w:rsidR="007E0F6B">
        <w:rPr>
          <w:rFonts w:ascii="Times New Roman" w:hAnsi="Times New Roman" w:cs="Times New Roman"/>
          <w:sz w:val="24"/>
          <w:szCs w:val="24"/>
        </w:rPr>
        <w:t xml:space="preserve"> guideline. They stopped to accept or to provide interest to anyone. They are not even allowed to write or to be witnessed of the interest transaction.  Bank has become an essential part of today’s life. To facilitate </w:t>
      </w:r>
      <w:r w:rsidR="00303E47">
        <w:rPr>
          <w:rFonts w:ascii="Times New Roman" w:hAnsi="Times New Roman" w:cs="Times New Roman"/>
          <w:sz w:val="24"/>
          <w:szCs w:val="24"/>
        </w:rPr>
        <w:t>this need Muslim has evolved a system which is called Islamic banking that completely prohibit any sort of interest receive or disbursement. The first modern commercial Islamic was established in the year of 1975 with the name of Dubai Islamic Bank.</w:t>
      </w:r>
    </w:p>
    <w:p w:rsidR="00303E47" w:rsidRDefault="00303E47" w:rsidP="00544CB2">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Banglad</w:t>
      </w:r>
      <w:r w:rsidR="00256E44">
        <w:rPr>
          <w:rFonts w:ascii="Times New Roman" w:hAnsi="Times New Roman" w:cs="Times New Roman"/>
          <w:sz w:val="24"/>
          <w:szCs w:val="24"/>
        </w:rPr>
        <w:t>esh Limited is the first Sharia</w:t>
      </w:r>
      <w:r>
        <w:rPr>
          <w:rFonts w:ascii="Times New Roman" w:hAnsi="Times New Roman" w:cs="Times New Roman"/>
          <w:sz w:val="24"/>
          <w:szCs w:val="24"/>
        </w:rPr>
        <w:t xml:space="preserve"> based bank in the Southeast Asia. It was established in the year of 1983. From the latest information gained from central bank of Bangladesh currently there are 10 full-fledged Islamic in Bangladesh. The name of the Banks </w:t>
      </w:r>
      <w:r w:rsidR="00AB4D1E">
        <w:rPr>
          <w:rFonts w:ascii="Times New Roman" w:hAnsi="Times New Roman" w:cs="Times New Roman"/>
          <w:sz w:val="24"/>
          <w:szCs w:val="24"/>
        </w:rPr>
        <w:t>is</w:t>
      </w:r>
      <w:r>
        <w:rPr>
          <w:rFonts w:ascii="Times New Roman" w:hAnsi="Times New Roman" w:cs="Times New Roman"/>
          <w:sz w:val="24"/>
          <w:szCs w:val="24"/>
        </w:rPr>
        <w:t xml:space="preserve">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Bangladesh Limited (IBBL), First-Security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w:t>
      </w:r>
      <w:r w:rsidR="00AB4D1E">
        <w:rPr>
          <w:rFonts w:ascii="Times New Roman" w:hAnsi="Times New Roman" w:cs="Times New Roman"/>
          <w:sz w:val="24"/>
          <w:szCs w:val="24"/>
        </w:rPr>
        <w:t>Limited (FSIBL), Al-</w:t>
      </w:r>
      <w:proofErr w:type="spellStart"/>
      <w:r w:rsidR="00AB4D1E">
        <w:rPr>
          <w:rFonts w:ascii="Times New Roman" w:hAnsi="Times New Roman" w:cs="Times New Roman"/>
          <w:sz w:val="24"/>
          <w:szCs w:val="24"/>
        </w:rPr>
        <w:t>Arafah</w:t>
      </w:r>
      <w:proofErr w:type="spellEnd"/>
      <w:r>
        <w:rPr>
          <w:rFonts w:ascii="Times New Roman" w:hAnsi="Times New Roman" w:cs="Times New Roman"/>
          <w:sz w:val="24"/>
          <w:szCs w:val="24"/>
        </w:rPr>
        <w:t xml:space="preserve"> </w:t>
      </w:r>
      <w:proofErr w:type="spellStart"/>
      <w:r w:rsidR="00AB4D1E">
        <w:rPr>
          <w:rFonts w:ascii="Times New Roman" w:hAnsi="Times New Roman" w:cs="Times New Roman"/>
          <w:sz w:val="24"/>
          <w:szCs w:val="24"/>
        </w:rPr>
        <w:t>Islami</w:t>
      </w:r>
      <w:proofErr w:type="spellEnd"/>
      <w:r w:rsidR="00AB4D1E">
        <w:rPr>
          <w:rFonts w:ascii="Times New Roman" w:hAnsi="Times New Roman" w:cs="Times New Roman"/>
          <w:sz w:val="24"/>
          <w:szCs w:val="24"/>
        </w:rPr>
        <w:t xml:space="preserve"> Bank Limited, Social </w:t>
      </w:r>
      <w:proofErr w:type="spellStart"/>
      <w:r w:rsidR="00AB4D1E">
        <w:rPr>
          <w:rFonts w:ascii="Times New Roman" w:hAnsi="Times New Roman" w:cs="Times New Roman"/>
          <w:sz w:val="24"/>
          <w:szCs w:val="24"/>
        </w:rPr>
        <w:t>Islami</w:t>
      </w:r>
      <w:proofErr w:type="spellEnd"/>
      <w:r w:rsidR="00AB4D1E">
        <w:rPr>
          <w:rFonts w:ascii="Times New Roman" w:hAnsi="Times New Roman" w:cs="Times New Roman"/>
          <w:sz w:val="24"/>
          <w:szCs w:val="24"/>
        </w:rPr>
        <w:t xml:space="preserve"> Bank Limited (SIBL), </w:t>
      </w:r>
      <w:proofErr w:type="spellStart"/>
      <w:r w:rsidR="00AB4D1E">
        <w:rPr>
          <w:rFonts w:ascii="Times New Roman" w:hAnsi="Times New Roman" w:cs="Times New Roman"/>
          <w:sz w:val="24"/>
          <w:szCs w:val="24"/>
        </w:rPr>
        <w:t>Shahjalal</w:t>
      </w:r>
      <w:proofErr w:type="spellEnd"/>
      <w:r w:rsidR="00AB4D1E">
        <w:rPr>
          <w:rFonts w:ascii="Times New Roman" w:hAnsi="Times New Roman" w:cs="Times New Roman"/>
          <w:sz w:val="24"/>
          <w:szCs w:val="24"/>
        </w:rPr>
        <w:t xml:space="preserve"> </w:t>
      </w:r>
      <w:proofErr w:type="spellStart"/>
      <w:r w:rsidR="00AB4D1E">
        <w:rPr>
          <w:rFonts w:ascii="Times New Roman" w:hAnsi="Times New Roman" w:cs="Times New Roman"/>
          <w:sz w:val="24"/>
          <w:szCs w:val="24"/>
        </w:rPr>
        <w:t>Islami</w:t>
      </w:r>
      <w:proofErr w:type="spellEnd"/>
      <w:r w:rsidR="00AB4D1E">
        <w:rPr>
          <w:rFonts w:ascii="Times New Roman" w:hAnsi="Times New Roman" w:cs="Times New Roman"/>
          <w:sz w:val="24"/>
          <w:szCs w:val="24"/>
        </w:rPr>
        <w:t xml:space="preserve"> Bank Limited (SJBL), Export Import Bank of Bangladesh(EXIM), Union Bank Limited(UB), Standard Bank Limited(SBL), Global </w:t>
      </w:r>
      <w:proofErr w:type="spellStart"/>
      <w:r w:rsidR="00AB4D1E">
        <w:rPr>
          <w:rFonts w:ascii="Times New Roman" w:hAnsi="Times New Roman" w:cs="Times New Roman"/>
          <w:sz w:val="24"/>
          <w:szCs w:val="24"/>
        </w:rPr>
        <w:t>Islami</w:t>
      </w:r>
      <w:proofErr w:type="spellEnd"/>
      <w:r w:rsidR="00AB4D1E">
        <w:rPr>
          <w:rFonts w:ascii="Times New Roman" w:hAnsi="Times New Roman" w:cs="Times New Roman"/>
          <w:sz w:val="24"/>
          <w:szCs w:val="24"/>
        </w:rPr>
        <w:t xml:space="preserve"> Bank Limited (GIBL) and ICB </w:t>
      </w:r>
      <w:proofErr w:type="spellStart"/>
      <w:r w:rsidR="00AB4D1E">
        <w:rPr>
          <w:rFonts w:ascii="Times New Roman" w:hAnsi="Times New Roman" w:cs="Times New Roman"/>
          <w:sz w:val="24"/>
          <w:szCs w:val="24"/>
        </w:rPr>
        <w:t>Islami</w:t>
      </w:r>
      <w:proofErr w:type="spellEnd"/>
      <w:r w:rsidR="00AB4D1E">
        <w:rPr>
          <w:rFonts w:ascii="Times New Roman" w:hAnsi="Times New Roman" w:cs="Times New Roman"/>
          <w:sz w:val="24"/>
          <w:szCs w:val="24"/>
        </w:rPr>
        <w:t xml:space="preserve"> Bank Limited.</w:t>
      </w:r>
    </w:p>
    <w:p w:rsidR="00544CB2" w:rsidRDefault="003E2078" w:rsidP="00544CB2">
      <w:pPr>
        <w:spacing w:line="360" w:lineRule="auto"/>
        <w:jc w:val="both"/>
        <w:rPr>
          <w:rFonts w:ascii="Times New Roman" w:hAnsi="Times New Roman" w:cs="Times New Roman"/>
          <w:sz w:val="24"/>
          <w:szCs w:val="24"/>
        </w:rPr>
      </w:pPr>
      <w:r>
        <w:rPr>
          <w:rFonts w:ascii="Times New Roman" w:hAnsi="Times New Roman" w:cs="Times New Roman"/>
          <w:sz w:val="24"/>
          <w:szCs w:val="24"/>
        </w:rPr>
        <w:t>In Bangladesh, two types of bank business</w:t>
      </w:r>
      <w:r w:rsidR="00FD7425">
        <w:rPr>
          <w:rFonts w:ascii="Times New Roman" w:hAnsi="Times New Roman" w:cs="Times New Roman"/>
          <w:sz w:val="24"/>
          <w:szCs w:val="24"/>
        </w:rPr>
        <w:t xml:space="preserve"> are operating</w:t>
      </w:r>
      <w:r>
        <w:rPr>
          <w:rFonts w:ascii="Times New Roman" w:hAnsi="Times New Roman" w:cs="Times New Roman"/>
          <w:sz w:val="24"/>
          <w:szCs w:val="24"/>
        </w:rPr>
        <w:t xml:space="preserve">, namely sharia bank and conventional bank. Islamic finance industry in Bangladesh has been in existence since March 30 1983 with the establishment of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Bangladesh Limited. Bangladesh has a mixed banking system comprising nationalized, private and foreign commerci</w:t>
      </w:r>
      <w:r w:rsidR="00152AF3">
        <w:rPr>
          <w:rFonts w:ascii="Times New Roman" w:hAnsi="Times New Roman" w:cs="Times New Roman"/>
          <w:sz w:val="24"/>
          <w:szCs w:val="24"/>
        </w:rPr>
        <w:t>al bank. At present there are 61</w:t>
      </w:r>
      <w:r>
        <w:rPr>
          <w:rFonts w:ascii="Times New Roman" w:hAnsi="Times New Roman" w:cs="Times New Roman"/>
          <w:sz w:val="24"/>
          <w:szCs w:val="24"/>
        </w:rPr>
        <w:t xml:space="preserve"> scheduled bank</w:t>
      </w:r>
      <w:r w:rsidR="00694C73">
        <w:rPr>
          <w:rFonts w:ascii="Times New Roman" w:hAnsi="Times New Roman" w:cs="Times New Roman"/>
          <w:sz w:val="24"/>
          <w:szCs w:val="24"/>
        </w:rPr>
        <w:t>s</w:t>
      </w:r>
      <w:r>
        <w:rPr>
          <w:rFonts w:ascii="Times New Roman" w:hAnsi="Times New Roman" w:cs="Times New Roman"/>
          <w:sz w:val="24"/>
          <w:szCs w:val="24"/>
        </w:rPr>
        <w:t xml:space="preserve"> in Bangladesh consist 6</w:t>
      </w:r>
      <w:r w:rsidR="00152AF3">
        <w:rPr>
          <w:rFonts w:ascii="Times New Roman" w:hAnsi="Times New Roman" w:cs="Times New Roman"/>
          <w:sz w:val="24"/>
          <w:szCs w:val="24"/>
        </w:rPr>
        <w:t xml:space="preserve"> state owned commercial banks, 3 </w:t>
      </w:r>
      <w:r w:rsidR="00152AF3">
        <w:rPr>
          <w:rFonts w:ascii="Times New Roman" w:hAnsi="Times New Roman" w:cs="Times New Roman"/>
          <w:sz w:val="24"/>
          <w:szCs w:val="24"/>
        </w:rPr>
        <w:lastRenderedPageBreak/>
        <w:t>specialized banks, 43</w:t>
      </w:r>
      <w:r>
        <w:rPr>
          <w:rFonts w:ascii="Times New Roman" w:hAnsi="Times New Roman" w:cs="Times New Roman"/>
          <w:sz w:val="24"/>
          <w:szCs w:val="24"/>
        </w:rPr>
        <w:t xml:space="preserve"> private commercial banks and 9 foreign commercial banks</w:t>
      </w:r>
      <w:r w:rsidR="00694C73">
        <w:rPr>
          <w:rFonts w:ascii="Times New Roman" w:hAnsi="Times New Roman" w:cs="Times New Roman"/>
          <w:sz w:val="24"/>
          <w:szCs w:val="24"/>
        </w:rPr>
        <w:t xml:space="preserve">. Private commercial banks can be classified into 2 </w:t>
      </w:r>
      <w:r w:rsidR="00361C03">
        <w:rPr>
          <w:rFonts w:ascii="Times New Roman" w:hAnsi="Times New Roman" w:cs="Times New Roman"/>
          <w:sz w:val="24"/>
          <w:szCs w:val="24"/>
        </w:rPr>
        <w:t>groups:</w:t>
      </w:r>
      <w:r w:rsidR="00694C73">
        <w:rPr>
          <w:rFonts w:ascii="Times New Roman" w:hAnsi="Times New Roman" w:cs="Times New Roman"/>
          <w:sz w:val="24"/>
          <w:szCs w:val="24"/>
        </w:rPr>
        <w:t xml:space="preserve"> conventional bank and Islamic Sharia based bank. Conventional bank performs banking functions in conventional fashion i.e. interest based operation. Islamic sharia bank executed banking activities accordingly Islamic sharia based principle </w:t>
      </w:r>
      <w:r w:rsidR="00D7249C">
        <w:rPr>
          <w:rFonts w:ascii="Times New Roman" w:hAnsi="Times New Roman" w:cs="Times New Roman"/>
          <w:sz w:val="24"/>
          <w:szCs w:val="24"/>
        </w:rPr>
        <w:t xml:space="preserve">i.e. Profit-Loss Sharing mode. </w:t>
      </w:r>
    </w:p>
    <w:p w:rsidR="00D7249C" w:rsidRDefault="00694C73" w:rsidP="00544CB2">
      <w:pPr>
        <w:spacing w:line="360" w:lineRule="auto"/>
        <w:jc w:val="both"/>
        <w:rPr>
          <w:rFonts w:ascii="Times New Roman" w:hAnsi="Times New Roman" w:cs="Times New Roman"/>
          <w:sz w:val="24"/>
          <w:szCs w:val="24"/>
        </w:rPr>
      </w:pPr>
      <w:r w:rsidRPr="00694C73">
        <w:rPr>
          <w:rFonts w:ascii="Times New Roman" w:hAnsi="Times New Roman" w:cs="Times New Roman"/>
          <w:sz w:val="24"/>
          <w:szCs w:val="24"/>
        </w:rPr>
        <w:t>Islamic banking is</w:t>
      </w:r>
      <w:r w:rsidR="00CB5E66">
        <w:rPr>
          <w:rFonts w:ascii="Times New Roman" w:hAnsi="Times New Roman" w:cs="Times New Roman"/>
          <w:sz w:val="24"/>
          <w:szCs w:val="24"/>
        </w:rPr>
        <w:t xml:space="preserve"> a</w:t>
      </w:r>
      <w:r w:rsidRPr="00694C73">
        <w:rPr>
          <w:rFonts w:ascii="Times New Roman" w:hAnsi="Times New Roman" w:cs="Times New Roman"/>
          <w:sz w:val="24"/>
          <w:szCs w:val="24"/>
        </w:rPr>
        <w:t xml:space="preserve"> very</w:t>
      </w:r>
      <w:r w:rsidR="00544CB2">
        <w:rPr>
          <w:rFonts w:ascii="Times New Roman" w:hAnsi="Times New Roman" w:cs="Times New Roman"/>
          <w:sz w:val="24"/>
          <w:szCs w:val="24"/>
        </w:rPr>
        <w:t xml:space="preserve"> much</w:t>
      </w:r>
      <w:r w:rsidRPr="00694C73">
        <w:rPr>
          <w:rFonts w:ascii="Times New Roman" w:hAnsi="Times New Roman" w:cs="Times New Roman"/>
          <w:sz w:val="24"/>
          <w:szCs w:val="24"/>
        </w:rPr>
        <w:t xml:space="preserve"> growing sector</w:t>
      </w:r>
      <w:r w:rsidR="00CB5E66">
        <w:rPr>
          <w:rFonts w:ascii="Times New Roman" w:hAnsi="Times New Roman" w:cs="Times New Roman"/>
          <w:sz w:val="24"/>
          <w:szCs w:val="24"/>
        </w:rPr>
        <w:t>, while interest</w:t>
      </w:r>
      <w:r w:rsidR="00AB4D1E">
        <w:rPr>
          <w:rFonts w:ascii="Times New Roman" w:hAnsi="Times New Roman" w:cs="Times New Roman"/>
          <w:sz w:val="24"/>
          <w:szCs w:val="24"/>
        </w:rPr>
        <w:t xml:space="preserve"> based banking is an old system. But Islamic banking has gained popularity that there are more than 3 hundred Islamic financial institutions in the world</w:t>
      </w:r>
      <w:r w:rsidRPr="00694C73">
        <w:rPr>
          <w:rFonts w:ascii="Times New Roman" w:hAnsi="Times New Roman" w:cs="Times New Roman"/>
          <w:sz w:val="24"/>
          <w:szCs w:val="24"/>
        </w:rPr>
        <w:t>.</w:t>
      </w:r>
      <w:r w:rsidR="00D7249C">
        <w:rPr>
          <w:rFonts w:ascii="Times New Roman" w:hAnsi="Times New Roman" w:cs="Times New Roman"/>
          <w:sz w:val="24"/>
          <w:szCs w:val="24"/>
        </w:rPr>
        <w:t xml:space="preserve"> More than 80 countries are using Islamic banking system. According to data of the year 2020 Islamic finance is a $2.5 trillion industry.</w:t>
      </w:r>
    </w:p>
    <w:p w:rsidR="00555E8E" w:rsidRDefault="00555E8E" w:rsidP="00544CB2">
      <w:pPr>
        <w:spacing w:line="360" w:lineRule="auto"/>
        <w:jc w:val="both"/>
        <w:rPr>
          <w:rFonts w:ascii="Times New Roman" w:hAnsi="Times New Roman" w:cs="Times New Roman"/>
          <w:sz w:val="24"/>
          <w:szCs w:val="24"/>
        </w:rPr>
      </w:pPr>
      <w:r w:rsidRPr="00555E8E">
        <w:rPr>
          <w:rFonts w:ascii="Times New Roman" w:hAnsi="Times New Roman" w:cs="Times New Roman"/>
          <w:sz w:val="24"/>
          <w:szCs w:val="24"/>
        </w:rPr>
        <w:t xml:space="preserve">The definition of Islamic bank, as </w:t>
      </w:r>
      <w:r w:rsidR="00780AE4" w:rsidRPr="00780AE4">
        <w:rPr>
          <w:rFonts w:ascii="Times New Roman" w:hAnsi="Times New Roman" w:cs="Times New Roman"/>
          <w:sz w:val="24"/>
          <w:szCs w:val="24"/>
        </w:rPr>
        <w:t xml:space="preserve">sanctioned </w:t>
      </w:r>
      <w:r w:rsidRPr="00555E8E">
        <w:rPr>
          <w:rFonts w:ascii="Times New Roman" w:hAnsi="Times New Roman" w:cs="Times New Roman"/>
          <w:sz w:val="24"/>
          <w:szCs w:val="24"/>
        </w:rPr>
        <w:t>b</w:t>
      </w:r>
      <w:r w:rsidR="00CB5E66">
        <w:rPr>
          <w:rFonts w:ascii="Times New Roman" w:hAnsi="Times New Roman" w:cs="Times New Roman"/>
          <w:sz w:val="24"/>
          <w:szCs w:val="24"/>
        </w:rPr>
        <w:t>y the</w:t>
      </w:r>
      <w:r w:rsidR="00D7249C">
        <w:rPr>
          <w:rFonts w:ascii="Times New Roman" w:hAnsi="Times New Roman" w:cs="Times New Roman"/>
          <w:sz w:val="24"/>
          <w:szCs w:val="24"/>
        </w:rPr>
        <w:t xml:space="preserve"> organization of Islamic cooperation</w:t>
      </w:r>
      <w:r w:rsidR="00780AE4">
        <w:rPr>
          <w:rFonts w:ascii="Times New Roman" w:hAnsi="Times New Roman" w:cs="Times New Roman"/>
          <w:sz w:val="24"/>
          <w:szCs w:val="24"/>
        </w:rPr>
        <w:t>, is described</w:t>
      </w:r>
      <w:r w:rsidRPr="00555E8E">
        <w:rPr>
          <w:rFonts w:ascii="Times New Roman" w:hAnsi="Times New Roman" w:cs="Times New Roman"/>
          <w:sz w:val="24"/>
          <w:szCs w:val="24"/>
        </w:rPr>
        <w:t xml:space="preserve">. "An Islamic bank is a financial institution whose status, rules and procedures expressly state its commitment to </w:t>
      </w:r>
      <w:r w:rsidR="00256E44">
        <w:rPr>
          <w:rFonts w:ascii="Times New Roman" w:hAnsi="Times New Roman" w:cs="Times New Roman"/>
          <w:sz w:val="24"/>
          <w:szCs w:val="24"/>
        </w:rPr>
        <w:t xml:space="preserve">the principle of Islamic </w:t>
      </w:r>
      <w:proofErr w:type="spellStart"/>
      <w:r w:rsidR="00256E44">
        <w:rPr>
          <w:rFonts w:ascii="Times New Roman" w:hAnsi="Times New Roman" w:cs="Times New Roman"/>
          <w:sz w:val="24"/>
          <w:szCs w:val="24"/>
        </w:rPr>
        <w:t>Shariah</w:t>
      </w:r>
      <w:proofErr w:type="spellEnd"/>
      <w:r w:rsidRPr="00555E8E">
        <w:rPr>
          <w:rFonts w:ascii="Times New Roman" w:hAnsi="Times New Roman" w:cs="Times New Roman"/>
          <w:sz w:val="24"/>
          <w:szCs w:val="24"/>
        </w:rPr>
        <w:t xml:space="preserve"> and to the banning of the receipt and payment of interest on any of its operations"</w:t>
      </w:r>
    </w:p>
    <w:p w:rsidR="00BB3D5D" w:rsidRDefault="00966A2E" w:rsidP="00544CB2">
      <w:pPr>
        <w:spacing w:line="360" w:lineRule="auto"/>
        <w:jc w:val="both"/>
        <w:rPr>
          <w:rFonts w:ascii="Times New Roman" w:hAnsi="Times New Roman" w:cs="Times New Roman"/>
          <w:sz w:val="24"/>
          <w:szCs w:val="24"/>
        </w:rPr>
      </w:pPr>
      <w:r>
        <w:rPr>
          <w:rFonts w:ascii="Times New Roman" w:hAnsi="Times New Roman" w:cs="Times New Roman"/>
          <w:sz w:val="24"/>
          <w:szCs w:val="24"/>
        </w:rPr>
        <w:t>A profitable banking system provides</w:t>
      </w:r>
      <w:r w:rsidR="00BB3D5D">
        <w:rPr>
          <w:rFonts w:ascii="Times New Roman" w:hAnsi="Times New Roman" w:cs="Times New Roman"/>
          <w:sz w:val="24"/>
          <w:szCs w:val="24"/>
        </w:rPr>
        <w:t xml:space="preserve"> economic growth to a country and stable the whole financial system of the country. So we must know which factor are there which influence the profitability. After consultation with my supervisor he asked me to investigate about which factor influence the profitability of Bangladesh Islamic banking. There is enormous research is done on conventional banking but there is a lack of research in Islamic banking in Bangladesh.</w:t>
      </w:r>
    </w:p>
    <w:p w:rsidR="00FD7425" w:rsidRDefault="00BB3D5D" w:rsidP="002139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project paper examines the influence of bank specific and macro-economic factor of the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banks in Bangladesh. The period this paper is used are 2015 to 2019. The bank specific </w:t>
      </w:r>
      <w:r w:rsidR="001023B8">
        <w:rPr>
          <w:rFonts w:ascii="Times New Roman" w:hAnsi="Times New Roman" w:cs="Times New Roman"/>
          <w:sz w:val="24"/>
          <w:szCs w:val="24"/>
        </w:rPr>
        <w:t>factor is</w:t>
      </w:r>
      <w:r>
        <w:rPr>
          <w:rFonts w:ascii="Times New Roman" w:hAnsi="Times New Roman" w:cs="Times New Roman"/>
          <w:sz w:val="24"/>
          <w:szCs w:val="24"/>
        </w:rPr>
        <w:t xml:space="preserve"> C</w:t>
      </w:r>
      <w:r w:rsidR="001023B8">
        <w:rPr>
          <w:rFonts w:ascii="Times New Roman" w:hAnsi="Times New Roman" w:cs="Times New Roman"/>
          <w:sz w:val="24"/>
          <w:szCs w:val="24"/>
        </w:rPr>
        <w:t>apital a</w:t>
      </w:r>
      <w:r>
        <w:rPr>
          <w:rFonts w:ascii="Times New Roman" w:hAnsi="Times New Roman" w:cs="Times New Roman"/>
          <w:sz w:val="24"/>
          <w:szCs w:val="24"/>
        </w:rPr>
        <w:t xml:space="preserve">dequacy </w:t>
      </w:r>
      <w:r w:rsidR="001023B8">
        <w:rPr>
          <w:rFonts w:ascii="Times New Roman" w:hAnsi="Times New Roman" w:cs="Times New Roman"/>
          <w:sz w:val="24"/>
          <w:szCs w:val="24"/>
        </w:rPr>
        <w:t>r</w:t>
      </w:r>
      <w:r>
        <w:rPr>
          <w:rFonts w:ascii="Times New Roman" w:hAnsi="Times New Roman" w:cs="Times New Roman"/>
          <w:sz w:val="24"/>
          <w:szCs w:val="24"/>
        </w:rPr>
        <w:t>atio (CAR)</w:t>
      </w:r>
      <w:r w:rsidR="001023B8">
        <w:rPr>
          <w:rFonts w:ascii="Times New Roman" w:hAnsi="Times New Roman" w:cs="Times New Roman"/>
          <w:sz w:val="24"/>
          <w:szCs w:val="24"/>
        </w:rPr>
        <w:t xml:space="preserve">, Non-performing loan to Gross loan (NPL/GL), Loan loss provision to Total loan (LLP/TL), </w:t>
      </w:r>
      <w:r w:rsidR="002139B6">
        <w:rPr>
          <w:rFonts w:ascii="Times New Roman" w:hAnsi="Times New Roman" w:cs="Times New Roman"/>
          <w:sz w:val="24"/>
          <w:szCs w:val="24"/>
        </w:rPr>
        <w:t>Total assets to Total liquidity (TA/TL), Operating efficiency ratio and Bank size. The macro-economic factor that has been used in this thesis are GDP growth rate(GDP), Inflation rate(INF) and Real interest rate(IR). The profitability determinants are Return on assets (ROA), Return on equity (ROE) and Net interest margin (NIM).</w:t>
      </w:r>
    </w:p>
    <w:p w:rsidR="00D432B5" w:rsidRDefault="00D432B5" w:rsidP="00421FA7"/>
    <w:p w:rsidR="004A5544" w:rsidRDefault="004A5544" w:rsidP="00421FA7">
      <w:pPr>
        <w:rPr>
          <w:color w:val="00B0F0"/>
          <w:sz w:val="72"/>
          <w:szCs w:val="72"/>
        </w:rPr>
      </w:pPr>
    </w:p>
    <w:p w:rsidR="00CD14D4" w:rsidRDefault="00CD14D4" w:rsidP="00AB2C14"/>
    <w:p w:rsidR="00AB2C14" w:rsidRDefault="00AB2C14" w:rsidP="00AB2C14"/>
    <w:p w:rsidR="00AB2C14" w:rsidRDefault="00AB2C14" w:rsidP="00CD14D4">
      <w:pPr>
        <w:pStyle w:val="Heading1"/>
        <w:jc w:val="center"/>
        <w:rPr>
          <w:rFonts w:ascii="Times New Roman" w:hAnsi="Times New Roman" w:cs="Times New Roman"/>
          <w:color w:val="00B0F0"/>
          <w:sz w:val="72"/>
          <w:szCs w:val="72"/>
        </w:rPr>
      </w:pPr>
    </w:p>
    <w:p w:rsidR="00AB2C14" w:rsidRDefault="00AB2C14" w:rsidP="00CD14D4">
      <w:pPr>
        <w:pStyle w:val="Heading1"/>
        <w:jc w:val="center"/>
        <w:rPr>
          <w:rFonts w:ascii="Times New Roman" w:hAnsi="Times New Roman" w:cs="Times New Roman"/>
          <w:color w:val="00B0F0"/>
          <w:sz w:val="72"/>
          <w:szCs w:val="72"/>
        </w:rPr>
      </w:pPr>
    </w:p>
    <w:p w:rsidR="00AB2C14" w:rsidRDefault="00AB2C14" w:rsidP="00CD14D4">
      <w:pPr>
        <w:pStyle w:val="Heading1"/>
        <w:jc w:val="center"/>
        <w:rPr>
          <w:rFonts w:ascii="Times New Roman" w:hAnsi="Times New Roman" w:cs="Times New Roman"/>
          <w:color w:val="00B0F0"/>
          <w:sz w:val="72"/>
          <w:szCs w:val="72"/>
        </w:rPr>
      </w:pPr>
    </w:p>
    <w:p w:rsidR="00AB2C14" w:rsidRDefault="00AB2C14" w:rsidP="00CD14D4">
      <w:pPr>
        <w:pStyle w:val="Heading1"/>
        <w:jc w:val="center"/>
        <w:rPr>
          <w:rFonts w:ascii="Times New Roman" w:hAnsi="Times New Roman" w:cs="Times New Roman"/>
          <w:color w:val="00B0F0"/>
          <w:sz w:val="72"/>
          <w:szCs w:val="72"/>
        </w:rPr>
      </w:pPr>
    </w:p>
    <w:p w:rsidR="00D432B5" w:rsidRPr="00CD14D4" w:rsidRDefault="00E774EB" w:rsidP="00CD14D4">
      <w:pPr>
        <w:pStyle w:val="Heading1"/>
        <w:jc w:val="center"/>
        <w:rPr>
          <w:rFonts w:ascii="Times New Roman" w:hAnsi="Times New Roman" w:cs="Times New Roman"/>
          <w:color w:val="00B0F0"/>
          <w:sz w:val="72"/>
          <w:szCs w:val="72"/>
        </w:rPr>
      </w:pPr>
      <w:bookmarkStart w:id="9" w:name="_Toc76373072"/>
      <w:r w:rsidRPr="00CD14D4">
        <w:rPr>
          <w:rFonts w:ascii="Times New Roman" w:hAnsi="Times New Roman" w:cs="Times New Roman"/>
          <w:color w:val="00B0F0"/>
          <w:sz w:val="72"/>
          <w:szCs w:val="72"/>
        </w:rPr>
        <w:t>Chapter 0</w:t>
      </w:r>
      <w:r w:rsidR="004A5544" w:rsidRPr="00CD14D4">
        <w:rPr>
          <w:rFonts w:ascii="Times New Roman" w:hAnsi="Times New Roman" w:cs="Times New Roman"/>
          <w:color w:val="00B0F0"/>
          <w:sz w:val="72"/>
          <w:szCs w:val="72"/>
        </w:rPr>
        <w:t>3</w:t>
      </w:r>
      <w:bookmarkEnd w:id="9"/>
    </w:p>
    <w:p w:rsidR="00D32C0B" w:rsidRPr="00CD14D4" w:rsidRDefault="00D32C0B" w:rsidP="00421FA7">
      <w:pPr>
        <w:jc w:val="center"/>
        <w:rPr>
          <w:rFonts w:ascii="Times New Roman" w:hAnsi="Times New Roman" w:cs="Times New Roman"/>
          <w:color w:val="00B0F0"/>
          <w:sz w:val="72"/>
          <w:szCs w:val="72"/>
        </w:rPr>
      </w:pPr>
      <w:r w:rsidRPr="00CD14D4">
        <w:rPr>
          <w:rFonts w:ascii="Times New Roman" w:hAnsi="Times New Roman" w:cs="Times New Roman"/>
          <w:color w:val="00B0F0"/>
          <w:sz w:val="72"/>
          <w:szCs w:val="72"/>
        </w:rPr>
        <w:t>Literature Review</w:t>
      </w:r>
    </w:p>
    <w:p w:rsidR="00D432B5" w:rsidRPr="00144753" w:rsidRDefault="00D432B5" w:rsidP="00372A9C">
      <w:pPr>
        <w:rPr>
          <w:rFonts w:ascii="Times New Roman" w:hAnsi="Times New Roman" w:cs="Times New Roman"/>
          <w:sz w:val="72"/>
          <w:szCs w:val="72"/>
        </w:rPr>
      </w:pPr>
    </w:p>
    <w:p w:rsidR="00D432B5" w:rsidRPr="00144753" w:rsidRDefault="005C6E80" w:rsidP="00D432B5">
      <w:pPr>
        <w:jc w:val="center"/>
        <w:rPr>
          <w:rFonts w:ascii="Times New Roman" w:hAnsi="Times New Roman" w:cs="Times New Roman"/>
          <w:b/>
          <w:sz w:val="72"/>
          <w:szCs w:val="72"/>
        </w:rPr>
      </w:pPr>
      <w:r>
        <w:rPr>
          <w:rFonts w:ascii="Times New Roman" w:hAnsi="Times New Roman" w:cs="Times New Roman"/>
          <w:b/>
          <w:sz w:val="72"/>
          <w:szCs w:val="72"/>
        </w:rPr>
        <w:t xml:space="preserve"> </w:t>
      </w:r>
    </w:p>
    <w:p w:rsidR="00D432B5" w:rsidRPr="00144753" w:rsidRDefault="00D432B5" w:rsidP="00D432B5">
      <w:pPr>
        <w:jc w:val="center"/>
        <w:rPr>
          <w:rFonts w:ascii="Times New Roman" w:hAnsi="Times New Roman" w:cs="Times New Roman"/>
          <w:b/>
          <w:sz w:val="72"/>
          <w:szCs w:val="72"/>
        </w:rPr>
      </w:pPr>
    </w:p>
    <w:p w:rsidR="00D432B5" w:rsidRPr="00144753" w:rsidRDefault="00D432B5" w:rsidP="00D432B5">
      <w:pPr>
        <w:jc w:val="center"/>
        <w:rPr>
          <w:rFonts w:ascii="Times New Roman" w:hAnsi="Times New Roman" w:cs="Times New Roman"/>
          <w:b/>
          <w:sz w:val="72"/>
          <w:szCs w:val="72"/>
        </w:rPr>
      </w:pPr>
    </w:p>
    <w:p w:rsidR="00D432B5" w:rsidRPr="00144753" w:rsidRDefault="00D432B5" w:rsidP="00D432B5">
      <w:pPr>
        <w:jc w:val="center"/>
        <w:rPr>
          <w:rFonts w:ascii="Times New Roman" w:hAnsi="Times New Roman" w:cs="Times New Roman"/>
          <w:b/>
          <w:sz w:val="72"/>
          <w:szCs w:val="72"/>
        </w:rPr>
      </w:pPr>
    </w:p>
    <w:p w:rsidR="00D432B5" w:rsidRPr="00144753" w:rsidRDefault="00D432B5" w:rsidP="00D432B5">
      <w:pPr>
        <w:jc w:val="center"/>
        <w:rPr>
          <w:rFonts w:ascii="Times New Roman" w:hAnsi="Times New Roman" w:cs="Times New Roman"/>
          <w:b/>
          <w:sz w:val="72"/>
          <w:szCs w:val="72"/>
        </w:rPr>
      </w:pPr>
    </w:p>
    <w:p w:rsidR="00FD7425" w:rsidRDefault="00FD7425" w:rsidP="00E774EB">
      <w:pPr>
        <w:rPr>
          <w:rFonts w:ascii="Times New Roman" w:hAnsi="Times New Roman" w:cs="Times New Roman"/>
          <w:b/>
          <w:sz w:val="72"/>
          <w:szCs w:val="72"/>
        </w:rPr>
      </w:pPr>
    </w:p>
    <w:p w:rsidR="00D432B5" w:rsidRPr="00CD14D4" w:rsidRDefault="00D432B5" w:rsidP="00CD14D4">
      <w:pPr>
        <w:pStyle w:val="Heading2"/>
        <w:jc w:val="center"/>
        <w:rPr>
          <w:rFonts w:ascii="Times New Roman" w:hAnsi="Times New Roman" w:cs="Times New Roman"/>
          <w:b/>
          <w:color w:val="0000FF"/>
          <w:sz w:val="24"/>
        </w:rPr>
      </w:pPr>
      <w:bookmarkStart w:id="10" w:name="_Toc76373073"/>
      <w:r w:rsidRPr="00CD14D4">
        <w:rPr>
          <w:rFonts w:ascii="Times New Roman" w:hAnsi="Times New Roman" w:cs="Times New Roman"/>
          <w:b/>
          <w:color w:val="0000FF"/>
          <w:sz w:val="24"/>
        </w:rPr>
        <w:t>Literature Review</w:t>
      </w:r>
      <w:bookmarkEnd w:id="10"/>
    </w:p>
    <w:p w:rsidR="00BA6591" w:rsidRDefault="00A462A0" w:rsidP="00144753">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518140801"/>
          <w:citation/>
        </w:sdtPr>
        <w:sdtContent>
          <w:r>
            <w:rPr>
              <w:rFonts w:ascii="Times New Roman" w:hAnsi="Times New Roman" w:cs="Times New Roman"/>
              <w:sz w:val="24"/>
              <w:szCs w:val="24"/>
            </w:rPr>
            <w:fldChar w:fldCharType="begin"/>
          </w:r>
          <w:r w:rsidR="00BA6591">
            <w:rPr>
              <w:rFonts w:ascii="Times New Roman" w:hAnsi="Times New Roman" w:cs="Times New Roman"/>
              <w:sz w:val="24"/>
              <w:szCs w:val="24"/>
            </w:rPr>
            <w:instrText xml:space="preserve"> CITATION Pau15 \l 1033 </w:instrText>
          </w:r>
          <w:r>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(Paulin &amp; Sudarso Kaderi Wiryono, 2015)</w:t>
          </w:r>
          <w:r>
            <w:rPr>
              <w:rFonts w:ascii="Times New Roman" w:hAnsi="Times New Roman" w:cs="Times New Roman"/>
              <w:sz w:val="24"/>
              <w:szCs w:val="24"/>
            </w:rPr>
            <w:fldChar w:fldCharType="end"/>
          </w:r>
        </w:sdtContent>
      </w:sdt>
      <w:r w:rsidR="00BC26BC">
        <w:rPr>
          <w:rFonts w:ascii="Times New Roman" w:hAnsi="Times New Roman" w:cs="Times New Roman"/>
          <w:sz w:val="24"/>
          <w:szCs w:val="24"/>
        </w:rPr>
        <w:t xml:space="preserve"> did</w:t>
      </w:r>
      <w:r w:rsidR="00BA6591">
        <w:rPr>
          <w:rFonts w:ascii="Times New Roman" w:hAnsi="Times New Roman" w:cs="Times New Roman"/>
          <w:sz w:val="24"/>
          <w:szCs w:val="24"/>
        </w:rPr>
        <w:t xml:space="preserve"> a research to know about which factor effect </w:t>
      </w:r>
      <w:r w:rsidR="0063256E">
        <w:rPr>
          <w:rFonts w:ascii="Times New Roman" w:hAnsi="Times New Roman" w:cs="Times New Roman"/>
          <w:sz w:val="24"/>
          <w:szCs w:val="24"/>
        </w:rPr>
        <w:t>profitability of Islamic sharia</w:t>
      </w:r>
      <w:r w:rsidR="00BA6591">
        <w:rPr>
          <w:rFonts w:ascii="Times New Roman" w:hAnsi="Times New Roman" w:cs="Times New Roman"/>
          <w:sz w:val="24"/>
          <w:szCs w:val="24"/>
        </w:rPr>
        <w:t xml:space="preserve"> bank in Indonesia. They have worked for the period of 2009 to 2013. In their paper they have used quantitative an</w:t>
      </w:r>
      <w:r w:rsidR="0063256E">
        <w:rPr>
          <w:rFonts w:ascii="Times New Roman" w:hAnsi="Times New Roman" w:cs="Times New Roman"/>
          <w:sz w:val="24"/>
          <w:szCs w:val="24"/>
        </w:rPr>
        <w:t>a</w:t>
      </w:r>
      <w:r w:rsidR="00BA6591">
        <w:rPr>
          <w:rFonts w:ascii="Times New Roman" w:hAnsi="Times New Roman" w:cs="Times New Roman"/>
          <w:sz w:val="24"/>
          <w:szCs w:val="24"/>
        </w:rPr>
        <w:t xml:space="preserve">lysis with CAMEL method. They have analyzed sample data by using SPSS. Their sample data has passed the classical assumption test and multiple linear regression </w:t>
      </w:r>
      <w:r w:rsidR="003C5B62">
        <w:rPr>
          <w:rFonts w:ascii="Times New Roman" w:hAnsi="Times New Roman" w:cs="Times New Roman"/>
          <w:sz w:val="24"/>
          <w:szCs w:val="24"/>
        </w:rPr>
        <w:t>to know about the</w:t>
      </w:r>
      <w:r w:rsidR="00BB1B4F">
        <w:rPr>
          <w:rFonts w:ascii="Times New Roman" w:hAnsi="Times New Roman" w:cs="Times New Roman"/>
          <w:sz w:val="24"/>
          <w:szCs w:val="24"/>
        </w:rPr>
        <w:t xml:space="preserve"> feasibility of the model</w:t>
      </w:r>
      <w:r w:rsidR="003C5B62">
        <w:rPr>
          <w:rFonts w:ascii="Times New Roman" w:hAnsi="Times New Roman" w:cs="Times New Roman"/>
          <w:sz w:val="24"/>
          <w:szCs w:val="24"/>
        </w:rPr>
        <w:t xml:space="preserve">. </w:t>
      </w:r>
      <w:sdt>
        <w:sdtPr>
          <w:rPr>
            <w:rFonts w:ascii="Times New Roman" w:hAnsi="Times New Roman" w:cs="Times New Roman"/>
            <w:sz w:val="24"/>
            <w:szCs w:val="24"/>
          </w:rPr>
          <w:id w:val="833115222"/>
          <w:citation/>
        </w:sdtPr>
        <w:sdtContent>
          <w:r>
            <w:rPr>
              <w:rFonts w:ascii="Times New Roman" w:hAnsi="Times New Roman" w:cs="Times New Roman"/>
              <w:sz w:val="24"/>
              <w:szCs w:val="24"/>
            </w:rPr>
            <w:fldChar w:fldCharType="begin"/>
          </w:r>
          <w:r w:rsidR="003C5B62">
            <w:rPr>
              <w:rFonts w:ascii="Times New Roman" w:hAnsi="Times New Roman" w:cs="Times New Roman"/>
              <w:sz w:val="24"/>
              <w:szCs w:val="24"/>
            </w:rPr>
            <w:instrText xml:space="preserve"> CITATION Pau15 \l 1033 </w:instrText>
          </w:r>
          <w:r>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(Paulin &amp; Sudarso Kaderi Wiryono, 2015)</w:t>
          </w:r>
          <w:r>
            <w:rPr>
              <w:rFonts w:ascii="Times New Roman" w:hAnsi="Times New Roman" w:cs="Times New Roman"/>
              <w:sz w:val="24"/>
              <w:szCs w:val="24"/>
            </w:rPr>
            <w:fldChar w:fldCharType="end"/>
          </w:r>
        </w:sdtContent>
      </w:sdt>
      <w:r w:rsidR="003C5B62">
        <w:rPr>
          <w:rFonts w:ascii="Times New Roman" w:hAnsi="Times New Roman" w:cs="Times New Roman"/>
          <w:sz w:val="24"/>
          <w:szCs w:val="24"/>
        </w:rPr>
        <w:t xml:space="preserve"> has found that BOPO, NIM and PPAP compliance influence the profitability indicator ROA of Islamic banks in Indonesia simultaneously and partially. From their research they have come to conclusion that BOPO gives negative and significant effect to ROA while NIM and PPAP compliance gives positive and significant effect to ROA. Remaining variables such as NPF, FDR, NPA, EA and LIQD only influence profitability indicator ROA of Islamic banks in Indonesia </w:t>
      </w:r>
      <w:r w:rsidR="00BB1B4F">
        <w:rPr>
          <w:rFonts w:ascii="Times New Roman" w:hAnsi="Times New Roman" w:cs="Times New Roman"/>
          <w:sz w:val="24"/>
          <w:szCs w:val="24"/>
        </w:rPr>
        <w:t>at one time</w:t>
      </w:r>
      <w:r w:rsidR="003C5B62">
        <w:rPr>
          <w:rFonts w:ascii="Times New Roman" w:hAnsi="Times New Roman" w:cs="Times New Roman"/>
          <w:sz w:val="24"/>
          <w:szCs w:val="24"/>
        </w:rPr>
        <w:t xml:space="preserve">. </w:t>
      </w:r>
    </w:p>
    <w:p w:rsidR="003C5B62" w:rsidRDefault="00A462A0" w:rsidP="00144753">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27588130"/>
          <w:citation/>
        </w:sdtPr>
        <w:sdtContent>
          <w:r>
            <w:rPr>
              <w:rFonts w:ascii="Times New Roman" w:hAnsi="Times New Roman" w:cs="Times New Roman"/>
              <w:sz w:val="24"/>
              <w:szCs w:val="24"/>
            </w:rPr>
            <w:fldChar w:fldCharType="begin"/>
          </w:r>
          <w:r w:rsidR="00236C3E">
            <w:rPr>
              <w:rFonts w:ascii="Times New Roman" w:hAnsi="Times New Roman" w:cs="Times New Roman"/>
              <w:sz w:val="24"/>
              <w:szCs w:val="24"/>
            </w:rPr>
            <w:instrText xml:space="preserve"> CITATION Cho15 \l 1033 </w:instrText>
          </w:r>
          <w:r>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(Chowdhury &amp; Mohamed Eskandar, 2015)</w:t>
          </w:r>
          <w:r>
            <w:rPr>
              <w:rFonts w:ascii="Times New Roman" w:hAnsi="Times New Roman" w:cs="Times New Roman"/>
              <w:sz w:val="24"/>
              <w:szCs w:val="24"/>
            </w:rPr>
            <w:fldChar w:fldCharType="end"/>
          </w:r>
        </w:sdtContent>
      </w:sdt>
      <w:r w:rsidR="00236C3E">
        <w:rPr>
          <w:rFonts w:ascii="Times New Roman" w:hAnsi="Times New Roman" w:cs="Times New Roman"/>
          <w:sz w:val="24"/>
          <w:szCs w:val="24"/>
        </w:rPr>
        <w:t xml:space="preserve"> did a comprehensive study on 44 Islamic Banks? Their sample data region was Asian and African. They have used ordinary least square method for their research. In their research they have used both bank specific variables and macro-economic variables. Research found that independent variable operating efficiency ratio is negative and significant to the profitability of Islamic banks. But capital adequacy ratio is positive and found to be significant to the profitability. </w:t>
      </w:r>
      <w:r w:rsidR="00D7038E">
        <w:rPr>
          <w:rFonts w:ascii="Times New Roman" w:hAnsi="Times New Roman" w:cs="Times New Roman"/>
          <w:sz w:val="24"/>
          <w:szCs w:val="24"/>
        </w:rPr>
        <w:t>Other independent variables such as credit risks and liquidity risks are not significant on the performance of Islamic bank from the region of Asian and African. R</w:t>
      </w:r>
      <w:r w:rsidR="00D7038E" w:rsidRPr="00894076">
        <w:rPr>
          <w:rFonts w:ascii="Times New Roman" w:hAnsi="Times New Roman" w:cs="Times New Roman"/>
          <w:sz w:val="24"/>
          <w:szCs w:val="24"/>
        </w:rPr>
        <w:t>elationship between bank size and Islamic banks profitability is close to zero.</w:t>
      </w:r>
      <w:r w:rsidR="00D7038E">
        <w:rPr>
          <w:rFonts w:ascii="Times New Roman" w:hAnsi="Times New Roman" w:cs="Times New Roman"/>
          <w:sz w:val="24"/>
          <w:szCs w:val="24"/>
        </w:rPr>
        <w:t xml:space="preserve"> In case of macroeconomic variable results indicate that inflation have positive and significant impact while GDP has no significant impact on the profitability.</w:t>
      </w:r>
    </w:p>
    <w:p w:rsidR="00D04926" w:rsidRPr="00894076" w:rsidRDefault="00D7038E" w:rsidP="00D049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comprehensive study made by </w:t>
      </w:r>
      <w:sdt>
        <w:sdtPr>
          <w:rPr>
            <w:rFonts w:ascii="Times New Roman" w:hAnsi="Times New Roman" w:cs="Times New Roman"/>
            <w:sz w:val="24"/>
            <w:szCs w:val="24"/>
          </w:rPr>
          <w:id w:val="875275025"/>
          <w:citation/>
        </w:sdtPr>
        <w:sdtContent>
          <w:r w:rsidR="00A462A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Abu15 \l 1033 </w:instrText>
          </w:r>
          <w:r w:rsidR="00A462A0">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(Noman, 2015)</w:t>
          </w:r>
          <w:r w:rsidR="00A462A0">
            <w:rPr>
              <w:rFonts w:ascii="Times New Roman" w:hAnsi="Times New Roman" w:cs="Times New Roman"/>
              <w:sz w:val="24"/>
              <w:szCs w:val="24"/>
            </w:rPr>
            <w:fldChar w:fldCharType="end"/>
          </w:r>
        </w:sdtContent>
      </w:sdt>
      <w:r>
        <w:rPr>
          <w:rFonts w:ascii="Times New Roman" w:hAnsi="Times New Roman" w:cs="Times New Roman"/>
          <w:sz w:val="24"/>
          <w:szCs w:val="24"/>
        </w:rPr>
        <w:t xml:space="preserve"> investigating profitability of Islamic bank in Bangladesh. In his paper he has used both pool regression model and system GMM. In his paper he more focused on the pool regression model. He found pool regression model more effective and useful for his research. He has taken consider both bank specific variables and macro-economic variables. </w:t>
      </w:r>
      <w:r w:rsidR="0062592F">
        <w:rPr>
          <w:rFonts w:ascii="Times New Roman" w:hAnsi="Times New Roman" w:cs="Times New Roman"/>
          <w:sz w:val="24"/>
          <w:szCs w:val="24"/>
        </w:rPr>
        <w:t xml:space="preserve">From three of the profitability indicator such as ROAA, ROAE and NIM the paper preferred ROAA over this three. </w:t>
      </w:r>
      <w:sdt>
        <w:sdtPr>
          <w:rPr>
            <w:rFonts w:ascii="Times New Roman" w:hAnsi="Times New Roman" w:cs="Times New Roman"/>
            <w:sz w:val="24"/>
            <w:szCs w:val="24"/>
          </w:rPr>
          <w:id w:val="-968123841"/>
          <w:citation/>
        </w:sdtPr>
        <w:sdtContent>
          <w:r w:rsidR="00A462A0">
            <w:rPr>
              <w:rFonts w:ascii="Times New Roman" w:hAnsi="Times New Roman" w:cs="Times New Roman"/>
              <w:sz w:val="24"/>
              <w:szCs w:val="24"/>
            </w:rPr>
            <w:fldChar w:fldCharType="begin"/>
          </w:r>
          <w:r w:rsidR="0062592F">
            <w:rPr>
              <w:rFonts w:ascii="Times New Roman" w:hAnsi="Times New Roman" w:cs="Times New Roman"/>
              <w:sz w:val="24"/>
              <w:szCs w:val="24"/>
            </w:rPr>
            <w:instrText xml:space="preserve"> CITATION Abu15 \l 1033 </w:instrText>
          </w:r>
          <w:r w:rsidR="00A462A0">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(Noman, 2015)</w:t>
          </w:r>
          <w:r w:rsidR="00A462A0">
            <w:rPr>
              <w:rFonts w:ascii="Times New Roman" w:hAnsi="Times New Roman" w:cs="Times New Roman"/>
              <w:sz w:val="24"/>
              <w:szCs w:val="24"/>
            </w:rPr>
            <w:fldChar w:fldCharType="end"/>
          </w:r>
        </w:sdtContent>
      </w:sdt>
      <w:r w:rsidR="0062592F">
        <w:rPr>
          <w:rFonts w:ascii="Times New Roman" w:hAnsi="Times New Roman" w:cs="Times New Roman"/>
          <w:sz w:val="24"/>
          <w:szCs w:val="24"/>
        </w:rPr>
        <w:t xml:space="preserve"> found that independent variables like credit risk, capital adequacy ratio, operating efficiency ratio, bank size and investment factor has an effect on the profitability of Islamic banks in Bangladesh. But there is a different incase of effect, some independent factor effect positively while others effect </w:t>
      </w:r>
      <w:r w:rsidR="0062592F">
        <w:rPr>
          <w:rFonts w:ascii="Times New Roman" w:hAnsi="Times New Roman" w:cs="Times New Roman"/>
          <w:sz w:val="24"/>
          <w:szCs w:val="24"/>
        </w:rPr>
        <w:lastRenderedPageBreak/>
        <w:t xml:space="preserve">negatively. </w:t>
      </w:r>
      <w:r w:rsidR="00D04926">
        <w:rPr>
          <w:rFonts w:ascii="Times New Roman" w:hAnsi="Times New Roman" w:cs="Times New Roman"/>
          <w:sz w:val="24"/>
          <w:szCs w:val="24"/>
        </w:rPr>
        <w:t>Specifically,</w:t>
      </w:r>
      <w:r w:rsidR="0062592F">
        <w:rPr>
          <w:rFonts w:ascii="Times New Roman" w:hAnsi="Times New Roman" w:cs="Times New Roman"/>
          <w:sz w:val="24"/>
          <w:szCs w:val="24"/>
        </w:rPr>
        <w:t xml:space="preserve"> the effect of bank size is positive and the </w:t>
      </w:r>
      <w:r w:rsidR="00D04926">
        <w:rPr>
          <w:rFonts w:ascii="Times New Roman" w:hAnsi="Times New Roman" w:cs="Times New Roman"/>
          <w:sz w:val="24"/>
          <w:szCs w:val="24"/>
        </w:rPr>
        <w:t xml:space="preserve">effect of credit risk, loan ratio, operating efficiency ratio, capital adequacy ratio is negative on the profitability of Islamic banks in Bangladesh. The study has found that macroeconomic determinants such as GDP growth rate, stock market turnover, inflation and real interest rate is insignificant to the profitability indicator. This result shocked the researcher. The effect of the GDP growth rate and stock market turnover is positive. Inflation rate and real interest rate effect profitability negatively. </w:t>
      </w:r>
      <w:r w:rsidR="00D04926" w:rsidRPr="00894076">
        <w:rPr>
          <w:rFonts w:ascii="Times New Roman" w:hAnsi="Times New Roman" w:cs="Times New Roman"/>
          <w:sz w:val="24"/>
          <w:szCs w:val="24"/>
        </w:rPr>
        <w:t>The study further finds that implementation of Basel II accord does not increase profitability of the Islamic bank in Bangladesh.</w:t>
      </w:r>
    </w:p>
    <w:p w:rsidR="00D04926" w:rsidRDefault="00A462A0" w:rsidP="00D97D10">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543022095"/>
          <w:citation/>
        </w:sdtPr>
        <w:sdtContent>
          <w:r>
            <w:rPr>
              <w:rFonts w:ascii="Times New Roman" w:hAnsi="Times New Roman" w:cs="Times New Roman"/>
              <w:sz w:val="24"/>
              <w:szCs w:val="24"/>
            </w:rPr>
            <w:fldChar w:fldCharType="begin"/>
          </w:r>
          <w:r w:rsidR="00D04926">
            <w:rPr>
              <w:rFonts w:ascii="Times New Roman" w:hAnsi="Times New Roman" w:cs="Times New Roman"/>
              <w:sz w:val="24"/>
              <w:szCs w:val="24"/>
            </w:rPr>
            <w:instrText xml:space="preserve"> CITATION Jav18 \l 1033 </w:instrText>
          </w:r>
          <w:r>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(Javaid &amp; Alalawi, 2018)</w:t>
          </w:r>
          <w:r>
            <w:rPr>
              <w:rFonts w:ascii="Times New Roman" w:hAnsi="Times New Roman" w:cs="Times New Roman"/>
              <w:sz w:val="24"/>
              <w:szCs w:val="24"/>
            </w:rPr>
            <w:fldChar w:fldCharType="end"/>
          </w:r>
        </w:sdtContent>
      </w:sdt>
      <w:r w:rsidR="00D04926">
        <w:rPr>
          <w:rFonts w:ascii="Times New Roman" w:hAnsi="Times New Roman" w:cs="Times New Roman"/>
          <w:sz w:val="24"/>
          <w:szCs w:val="24"/>
        </w:rPr>
        <w:t xml:space="preserve"> examined bank specific, industry specific and </w:t>
      </w:r>
      <w:r w:rsidR="00D97D10">
        <w:rPr>
          <w:rFonts w:ascii="Times New Roman" w:hAnsi="Times New Roman" w:cs="Times New Roman"/>
          <w:sz w:val="24"/>
          <w:szCs w:val="24"/>
        </w:rPr>
        <w:t>macroeconomic factor</w:t>
      </w:r>
      <w:r w:rsidR="00551DE6">
        <w:rPr>
          <w:rFonts w:ascii="Times New Roman" w:hAnsi="Times New Roman" w:cs="Times New Roman"/>
          <w:sz w:val="24"/>
          <w:szCs w:val="24"/>
        </w:rPr>
        <w:t>s</w:t>
      </w:r>
      <w:r w:rsidR="00D97D10">
        <w:rPr>
          <w:rFonts w:ascii="Times New Roman" w:hAnsi="Times New Roman" w:cs="Times New Roman"/>
          <w:sz w:val="24"/>
          <w:szCs w:val="24"/>
        </w:rPr>
        <w:t>. They have taken</w:t>
      </w:r>
      <w:r w:rsidR="00D04926">
        <w:rPr>
          <w:rFonts w:ascii="Times New Roman" w:hAnsi="Times New Roman" w:cs="Times New Roman"/>
          <w:sz w:val="24"/>
          <w:szCs w:val="24"/>
        </w:rPr>
        <w:t xml:space="preserve"> </w:t>
      </w:r>
      <w:r w:rsidR="00D97D10">
        <w:rPr>
          <w:rFonts w:ascii="Times New Roman" w:hAnsi="Times New Roman" w:cs="Times New Roman"/>
          <w:sz w:val="24"/>
          <w:szCs w:val="24"/>
        </w:rPr>
        <w:t>nine Islamic bank</w:t>
      </w:r>
      <w:r w:rsidR="00551DE6">
        <w:rPr>
          <w:rFonts w:ascii="Times New Roman" w:hAnsi="Times New Roman" w:cs="Times New Roman"/>
          <w:sz w:val="24"/>
          <w:szCs w:val="24"/>
        </w:rPr>
        <w:t>s</w:t>
      </w:r>
      <w:r w:rsidR="00D97D10">
        <w:rPr>
          <w:rFonts w:ascii="Times New Roman" w:hAnsi="Times New Roman" w:cs="Times New Roman"/>
          <w:sz w:val="24"/>
          <w:szCs w:val="24"/>
        </w:rPr>
        <w:t xml:space="preserve"> from the region of Saudi Arabia. Their research period was 2000 to 2013. </w:t>
      </w:r>
      <w:r w:rsidR="00D97D10" w:rsidRPr="00894076">
        <w:rPr>
          <w:rFonts w:ascii="Times New Roman" w:hAnsi="Times New Roman" w:cs="Times New Roman"/>
          <w:sz w:val="24"/>
          <w:szCs w:val="24"/>
        </w:rPr>
        <w:t>In their research they used bank specific, Industry specific and macro-economic determinants. They used fixed effect model of regression in their research. The study reveals that capital adequacy, asset quality, management quality and leverage ratio effect profitability significantly and positively. Whereas</w:t>
      </w:r>
      <w:r w:rsidR="00966A2E">
        <w:rPr>
          <w:rFonts w:ascii="Times New Roman" w:hAnsi="Times New Roman" w:cs="Times New Roman"/>
          <w:sz w:val="24"/>
          <w:szCs w:val="24"/>
        </w:rPr>
        <w:t>,</w:t>
      </w:r>
      <w:r w:rsidR="00D97D10" w:rsidRPr="00894076">
        <w:rPr>
          <w:rFonts w:ascii="Times New Roman" w:hAnsi="Times New Roman" w:cs="Times New Roman"/>
          <w:sz w:val="24"/>
          <w:szCs w:val="24"/>
        </w:rPr>
        <w:t xml:space="preserve"> </w:t>
      </w:r>
      <w:r w:rsidR="004C0748">
        <w:rPr>
          <w:rFonts w:ascii="Times New Roman" w:hAnsi="Times New Roman" w:cs="Times New Roman"/>
          <w:sz w:val="24"/>
          <w:szCs w:val="24"/>
        </w:rPr>
        <w:t xml:space="preserve">the </w:t>
      </w:r>
      <w:r w:rsidR="00D97D10" w:rsidRPr="00894076">
        <w:rPr>
          <w:rFonts w:ascii="Times New Roman" w:hAnsi="Times New Roman" w:cs="Times New Roman"/>
          <w:sz w:val="24"/>
          <w:szCs w:val="24"/>
        </w:rPr>
        <w:t>bank size and LDR (liquidity ratio) found to b</w:t>
      </w:r>
      <w:r w:rsidR="004C0748">
        <w:rPr>
          <w:rFonts w:ascii="Times New Roman" w:hAnsi="Times New Roman" w:cs="Times New Roman"/>
          <w:sz w:val="24"/>
          <w:szCs w:val="24"/>
        </w:rPr>
        <w:t>e insignificant but positively a</w:t>
      </w:r>
      <w:r w:rsidR="00D97D10" w:rsidRPr="00894076">
        <w:rPr>
          <w:rFonts w:ascii="Times New Roman" w:hAnsi="Times New Roman" w:cs="Times New Roman"/>
          <w:sz w:val="24"/>
          <w:szCs w:val="24"/>
        </w:rPr>
        <w:t>ffects profitability. CTAR (liquidity ratio) effect profitability negatively and insignificantly.</w:t>
      </w:r>
      <w:r w:rsidR="00D97D10">
        <w:rPr>
          <w:rFonts w:ascii="Times New Roman" w:hAnsi="Times New Roman" w:cs="Times New Roman"/>
          <w:sz w:val="24"/>
          <w:szCs w:val="24"/>
        </w:rPr>
        <w:t xml:space="preserve"> Result for the operating efficiency ratio (OER) is that this variable is highly significant to the profitability indicator but the effect is negative. The study found that banking sector in Saudi Arabia is highly competitive. </w:t>
      </w:r>
      <w:r w:rsidR="00D97D10" w:rsidRPr="00894076">
        <w:rPr>
          <w:rFonts w:ascii="Times New Roman" w:hAnsi="Times New Roman" w:cs="Times New Roman"/>
          <w:sz w:val="24"/>
          <w:szCs w:val="24"/>
        </w:rPr>
        <w:t>The</w:t>
      </w:r>
      <w:r w:rsidR="00D97D10">
        <w:rPr>
          <w:rFonts w:ascii="Times New Roman" w:hAnsi="Times New Roman" w:cs="Times New Roman"/>
          <w:sz w:val="24"/>
          <w:szCs w:val="24"/>
        </w:rPr>
        <w:t xml:space="preserve"> </w:t>
      </w:r>
      <w:r w:rsidR="00966A2E">
        <w:rPr>
          <w:rFonts w:ascii="Times New Roman" w:hAnsi="Times New Roman" w:cs="Times New Roman"/>
          <w:sz w:val="24"/>
          <w:szCs w:val="24"/>
        </w:rPr>
        <w:t>results for the macro-economic determinants reveal</w:t>
      </w:r>
      <w:r w:rsidR="00D97D10" w:rsidRPr="00894076">
        <w:rPr>
          <w:rFonts w:ascii="Times New Roman" w:hAnsi="Times New Roman" w:cs="Times New Roman"/>
          <w:sz w:val="24"/>
          <w:szCs w:val="24"/>
        </w:rPr>
        <w:t xml:space="preserve"> that inflation is negatively and insignificantly related to profitability. But GDP growth and money supply is significant and negatively associated with profitability of Islamic banks in Saudi Arabia.</w:t>
      </w:r>
    </w:p>
    <w:p w:rsidR="00E774EB" w:rsidRDefault="00A462A0" w:rsidP="00144753">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438024227"/>
          <w:citation/>
        </w:sdtPr>
        <w:sdtContent>
          <w:r>
            <w:rPr>
              <w:rFonts w:ascii="Times New Roman" w:hAnsi="Times New Roman" w:cs="Times New Roman"/>
              <w:sz w:val="24"/>
              <w:szCs w:val="24"/>
            </w:rPr>
            <w:fldChar w:fldCharType="begin"/>
          </w:r>
          <w:r w:rsidR="0021715C">
            <w:rPr>
              <w:rFonts w:ascii="Times New Roman" w:hAnsi="Times New Roman" w:cs="Times New Roman"/>
              <w:sz w:val="24"/>
              <w:szCs w:val="24"/>
            </w:rPr>
            <w:instrText xml:space="preserve"> CITATION Riz20 \l 1033 </w:instrText>
          </w:r>
          <w:r>
            <w:rPr>
              <w:rFonts w:ascii="Times New Roman" w:hAnsi="Times New Roman" w:cs="Times New Roman"/>
              <w:sz w:val="24"/>
              <w:szCs w:val="24"/>
            </w:rPr>
            <w:fldChar w:fldCharType="separate"/>
          </w:r>
          <w:r w:rsidR="002D33B8" w:rsidRPr="002D33B8">
            <w:rPr>
              <w:rFonts w:ascii="Times New Roman" w:hAnsi="Times New Roman" w:cs="Times New Roman"/>
              <w:noProof/>
              <w:sz w:val="24"/>
              <w:szCs w:val="24"/>
            </w:rPr>
            <w:t>(Rizal &amp; Azidni Rofiqo, 2020)</w:t>
          </w:r>
          <w:r>
            <w:rPr>
              <w:rFonts w:ascii="Times New Roman" w:hAnsi="Times New Roman" w:cs="Times New Roman"/>
              <w:sz w:val="24"/>
              <w:szCs w:val="24"/>
            </w:rPr>
            <w:fldChar w:fldCharType="end"/>
          </w:r>
        </w:sdtContent>
      </w:sdt>
      <w:r w:rsidR="0021715C">
        <w:rPr>
          <w:rFonts w:ascii="Times New Roman" w:hAnsi="Times New Roman" w:cs="Times New Roman"/>
          <w:sz w:val="24"/>
          <w:szCs w:val="24"/>
        </w:rPr>
        <w:t xml:space="preserve"> has done a research to know about the influential factor on the profitability of Sharia Banks. F</w:t>
      </w:r>
      <w:r w:rsidR="000F78FA">
        <w:rPr>
          <w:rFonts w:ascii="Times New Roman" w:hAnsi="Times New Roman" w:cs="Times New Roman"/>
          <w:sz w:val="24"/>
          <w:szCs w:val="24"/>
        </w:rPr>
        <w:t>or sample they have</w:t>
      </w:r>
      <w:r w:rsidR="0021715C">
        <w:rPr>
          <w:rFonts w:ascii="Times New Roman" w:hAnsi="Times New Roman" w:cs="Times New Roman"/>
          <w:sz w:val="24"/>
          <w:szCs w:val="24"/>
        </w:rPr>
        <w:t xml:space="preserve"> taken 14 Sharia banks. </w:t>
      </w:r>
      <w:r w:rsidR="000F78FA">
        <w:rPr>
          <w:rFonts w:ascii="Times New Roman" w:hAnsi="Times New Roman" w:cs="Times New Roman"/>
          <w:sz w:val="24"/>
          <w:szCs w:val="24"/>
        </w:rPr>
        <w:t>Their</w:t>
      </w:r>
      <w:r w:rsidR="0021715C">
        <w:rPr>
          <w:rFonts w:ascii="Times New Roman" w:hAnsi="Times New Roman" w:cs="Times New Roman"/>
          <w:sz w:val="24"/>
          <w:szCs w:val="24"/>
        </w:rPr>
        <w:t xml:space="preserve"> analysis period was 2011 to 2020.</w:t>
      </w:r>
      <w:r w:rsidR="00D432B5" w:rsidRPr="00894076">
        <w:rPr>
          <w:rFonts w:ascii="Times New Roman" w:hAnsi="Times New Roman" w:cs="Times New Roman"/>
          <w:sz w:val="24"/>
          <w:szCs w:val="24"/>
        </w:rPr>
        <w:t xml:space="preserve"> The analysis techniqu</w:t>
      </w:r>
      <w:r w:rsidR="00966A2E">
        <w:rPr>
          <w:rFonts w:ascii="Times New Roman" w:hAnsi="Times New Roman" w:cs="Times New Roman"/>
          <w:sz w:val="24"/>
          <w:szCs w:val="24"/>
        </w:rPr>
        <w:t>e used in this study is panel data</w:t>
      </w:r>
      <w:r w:rsidR="00D432B5" w:rsidRPr="00894076">
        <w:rPr>
          <w:rFonts w:ascii="Times New Roman" w:hAnsi="Times New Roman" w:cs="Times New Roman"/>
          <w:sz w:val="24"/>
          <w:szCs w:val="24"/>
        </w:rPr>
        <w:t xml:space="preserve"> linear regression. The study shows that CAR, NPF and BOPO influence profitability significantly. Whereas CAR is positively significant NPF and BOPO is negatively significant. But FDR has no effect on profitability. </w:t>
      </w:r>
    </w:p>
    <w:p w:rsidR="00E774EB" w:rsidRDefault="00E774EB" w:rsidP="003E2078">
      <w:pPr>
        <w:rPr>
          <w:rFonts w:ascii="Times New Roman" w:hAnsi="Times New Roman" w:cs="Times New Roman"/>
          <w:sz w:val="24"/>
          <w:szCs w:val="24"/>
        </w:rPr>
      </w:pPr>
    </w:p>
    <w:p w:rsidR="00E774EB" w:rsidRDefault="00E774EB" w:rsidP="003E2078">
      <w:pPr>
        <w:rPr>
          <w:rFonts w:ascii="Times New Roman" w:hAnsi="Times New Roman" w:cs="Times New Roman"/>
          <w:sz w:val="24"/>
          <w:szCs w:val="24"/>
        </w:rPr>
      </w:pPr>
    </w:p>
    <w:p w:rsidR="00E774EB" w:rsidRDefault="00E774EB" w:rsidP="003E2078">
      <w:pPr>
        <w:rPr>
          <w:rFonts w:ascii="Times New Roman" w:hAnsi="Times New Roman" w:cs="Times New Roman"/>
          <w:sz w:val="24"/>
          <w:szCs w:val="24"/>
        </w:rPr>
      </w:pPr>
    </w:p>
    <w:p w:rsidR="00E774EB" w:rsidRDefault="00E774EB" w:rsidP="003E2078">
      <w:pPr>
        <w:rPr>
          <w:rFonts w:ascii="Times New Roman" w:hAnsi="Times New Roman" w:cs="Times New Roman"/>
          <w:sz w:val="24"/>
          <w:szCs w:val="24"/>
        </w:rPr>
      </w:pPr>
    </w:p>
    <w:p w:rsidR="00E774EB" w:rsidRDefault="00E774EB" w:rsidP="003E2078">
      <w:pPr>
        <w:rPr>
          <w:rFonts w:ascii="Times New Roman" w:hAnsi="Times New Roman" w:cs="Times New Roman"/>
          <w:sz w:val="24"/>
          <w:szCs w:val="24"/>
        </w:rPr>
      </w:pP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977C07" w:rsidRDefault="00977C07" w:rsidP="0063256E">
      <w:pPr>
        <w:rPr>
          <w:rFonts w:ascii="Times New Roman" w:hAnsi="Times New Roman" w:cs="Times New Roman"/>
          <w:b/>
          <w:sz w:val="72"/>
          <w:szCs w:val="72"/>
        </w:rPr>
      </w:pPr>
    </w:p>
    <w:p w:rsidR="008F0F7C" w:rsidRDefault="008F0F7C" w:rsidP="00144753">
      <w:pPr>
        <w:rPr>
          <w:rFonts w:ascii="Times New Roman" w:hAnsi="Times New Roman" w:cs="Times New Roman"/>
          <w:color w:val="00B0F0"/>
          <w:sz w:val="72"/>
        </w:rPr>
      </w:pPr>
    </w:p>
    <w:p w:rsidR="00977C07" w:rsidRPr="00CD14D4" w:rsidRDefault="00977C07" w:rsidP="00CD14D4">
      <w:pPr>
        <w:pStyle w:val="Heading1"/>
        <w:jc w:val="center"/>
        <w:rPr>
          <w:rFonts w:ascii="Times New Roman" w:hAnsi="Times New Roman" w:cs="Times New Roman"/>
          <w:color w:val="00B0F0"/>
          <w:sz w:val="72"/>
          <w:szCs w:val="72"/>
        </w:rPr>
      </w:pPr>
      <w:bookmarkStart w:id="11" w:name="_Toc76373074"/>
      <w:r w:rsidRPr="00CD14D4">
        <w:rPr>
          <w:rFonts w:ascii="Times New Roman" w:hAnsi="Times New Roman" w:cs="Times New Roman"/>
          <w:color w:val="00B0F0"/>
          <w:sz w:val="72"/>
          <w:szCs w:val="72"/>
        </w:rPr>
        <w:t>Chapter 0</w:t>
      </w:r>
      <w:r w:rsidR="004A5544" w:rsidRPr="00CD14D4">
        <w:rPr>
          <w:rFonts w:ascii="Times New Roman" w:hAnsi="Times New Roman" w:cs="Times New Roman"/>
          <w:color w:val="00B0F0"/>
          <w:sz w:val="72"/>
          <w:szCs w:val="72"/>
        </w:rPr>
        <w:t>4</w:t>
      </w:r>
      <w:bookmarkEnd w:id="11"/>
    </w:p>
    <w:p w:rsidR="00977C07" w:rsidRPr="00CD14D4" w:rsidRDefault="004A5544" w:rsidP="00421FA7">
      <w:pPr>
        <w:jc w:val="center"/>
        <w:rPr>
          <w:rFonts w:ascii="Times New Roman" w:hAnsi="Times New Roman" w:cs="Times New Roman"/>
          <w:color w:val="00B0F0"/>
          <w:sz w:val="72"/>
          <w:szCs w:val="72"/>
        </w:rPr>
      </w:pPr>
      <w:r w:rsidRPr="00CD14D4">
        <w:rPr>
          <w:rFonts w:ascii="Times New Roman" w:hAnsi="Times New Roman" w:cs="Times New Roman"/>
          <w:color w:val="00B0F0"/>
          <w:sz w:val="72"/>
          <w:szCs w:val="72"/>
        </w:rPr>
        <w:t>Methodology of the S</w:t>
      </w:r>
      <w:r w:rsidR="00977C07" w:rsidRPr="00CD14D4">
        <w:rPr>
          <w:rFonts w:ascii="Times New Roman" w:hAnsi="Times New Roman" w:cs="Times New Roman"/>
          <w:color w:val="00B0F0"/>
          <w:sz w:val="72"/>
          <w:szCs w:val="72"/>
        </w:rPr>
        <w:t>tudy</w:t>
      </w: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E774EB" w:rsidRDefault="00E774EB" w:rsidP="00E774EB">
      <w:pPr>
        <w:jc w:val="center"/>
        <w:rPr>
          <w:rFonts w:ascii="Times New Roman" w:hAnsi="Times New Roman" w:cs="Times New Roman"/>
          <w:b/>
          <w:sz w:val="72"/>
          <w:szCs w:val="72"/>
        </w:rPr>
      </w:pPr>
    </w:p>
    <w:p w:rsidR="00977C07" w:rsidRDefault="00977C07" w:rsidP="00E774EB">
      <w:pPr>
        <w:jc w:val="center"/>
        <w:rPr>
          <w:rFonts w:ascii="Times New Roman" w:hAnsi="Times New Roman" w:cs="Times New Roman"/>
          <w:b/>
          <w:sz w:val="72"/>
          <w:szCs w:val="72"/>
        </w:rPr>
      </w:pPr>
    </w:p>
    <w:p w:rsidR="00977C07" w:rsidRDefault="00977C07" w:rsidP="007B4458">
      <w:pPr>
        <w:rPr>
          <w:rFonts w:ascii="Times New Roman" w:hAnsi="Times New Roman" w:cs="Times New Roman"/>
          <w:b/>
          <w:sz w:val="72"/>
          <w:szCs w:val="72"/>
        </w:rPr>
      </w:pPr>
    </w:p>
    <w:p w:rsidR="00977C07" w:rsidRPr="00CD14D4" w:rsidRDefault="00977C07" w:rsidP="00CD14D4">
      <w:pPr>
        <w:pStyle w:val="Heading2"/>
        <w:jc w:val="center"/>
        <w:rPr>
          <w:rFonts w:ascii="Times New Roman" w:hAnsi="Times New Roman" w:cs="Times New Roman"/>
          <w:b/>
          <w:color w:val="0000FF"/>
          <w:sz w:val="24"/>
        </w:rPr>
      </w:pPr>
      <w:bookmarkStart w:id="12" w:name="_Toc76373075"/>
      <w:r w:rsidRPr="00CD14D4">
        <w:rPr>
          <w:rFonts w:ascii="Times New Roman" w:hAnsi="Times New Roman" w:cs="Times New Roman"/>
          <w:b/>
          <w:color w:val="0000FF"/>
          <w:sz w:val="24"/>
        </w:rPr>
        <w:t>Sources of Data</w:t>
      </w:r>
      <w:bookmarkEnd w:id="12"/>
    </w:p>
    <w:p w:rsidR="00977C07" w:rsidRPr="00C4117C" w:rsidRDefault="00260E63" w:rsidP="00144753">
      <w:pPr>
        <w:spacing w:line="360" w:lineRule="auto"/>
        <w:jc w:val="both"/>
        <w:rPr>
          <w:rFonts w:ascii="Times New Roman" w:hAnsi="Times New Roman" w:cs="Times New Roman"/>
          <w:sz w:val="24"/>
          <w:szCs w:val="24"/>
        </w:rPr>
      </w:pPr>
      <w:r>
        <w:rPr>
          <w:rFonts w:ascii="Times New Roman" w:hAnsi="Times New Roman" w:cs="Times New Roman"/>
          <w:sz w:val="24"/>
          <w:szCs w:val="24"/>
        </w:rPr>
        <w:t>The primary data source of this thesis paper is</w:t>
      </w:r>
      <w:r w:rsidR="0045571C">
        <w:rPr>
          <w:rFonts w:ascii="Times New Roman" w:hAnsi="Times New Roman" w:cs="Times New Roman"/>
          <w:sz w:val="24"/>
          <w:szCs w:val="24"/>
        </w:rPr>
        <w:t xml:space="preserve"> secondary</w:t>
      </w:r>
      <w:r w:rsidR="00977C07" w:rsidRPr="00C4117C">
        <w:rPr>
          <w:rFonts w:ascii="Times New Roman" w:hAnsi="Times New Roman" w:cs="Times New Roman"/>
          <w:sz w:val="24"/>
          <w:szCs w:val="24"/>
        </w:rPr>
        <w:t>.</w:t>
      </w:r>
      <w:r w:rsidR="0045571C">
        <w:rPr>
          <w:rFonts w:ascii="Times New Roman" w:hAnsi="Times New Roman" w:cs="Times New Roman"/>
          <w:sz w:val="24"/>
          <w:szCs w:val="24"/>
        </w:rPr>
        <w:t xml:space="preserve"> I have searched each bank official websites to collect the data.</w:t>
      </w:r>
      <w:r w:rsidR="00977C07" w:rsidRPr="00C4117C">
        <w:rPr>
          <w:rFonts w:ascii="Times New Roman" w:hAnsi="Times New Roman" w:cs="Times New Roman"/>
          <w:sz w:val="24"/>
          <w:szCs w:val="24"/>
        </w:rPr>
        <w:t xml:space="preserve"> Data of ratios directly collected from annual report if not found then calculated. </w:t>
      </w:r>
      <w:r w:rsidR="0045571C">
        <w:rPr>
          <w:rFonts w:ascii="Times New Roman" w:hAnsi="Times New Roman" w:cs="Times New Roman"/>
          <w:sz w:val="24"/>
          <w:szCs w:val="24"/>
        </w:rPr>
        <w:t>Data of macroeconomic variables such as GDP growth rate, Inflation rate and Interest rate are directly collected from the official website of World Bank. Data for literature review</w:t>
      </w:r>
      <w:r w:rsidR="003E6BCF">
        <w:rPr>
          <w:rFonts w:ascii="Times New Roman" w:hAnsi="Times New Roman" w:cs="Times New Roman"/>
          <w:sz w:val="24"/>
          <w:szCs w:val="24"/>
        </w:rPr>
        <w:t xml:space="preserve"> and variable specifications</w:t>
      </w:r>
      <w:r w:rsidR="0045571C">
        <w:rPr>
          <w:rFonts w:ascii="Times New Roman" w:hAnsi="Times New Roman" w:cs="Times New Roman"/>
          <w:sz w:val="24"/>
          <w:szCs w:val="24"/>
        </w:rPr>
        <w:t xml:space="preserve"> are collected from the research papers</w:t>
      </w:r>
      <w:r w:rsidR="003E6BCF">
        <w:rPr>
          <w:rFonts w:ascii="Times New Roman" w:hAnsi="Times New Roman" w:cs="Times New Roman"/>
          <w:sz w:val="24"/>
          <w:szCs w:val="24"/>
        </w:rPr>
        <w:t xml:space="preserve"> and Investopedia as well as other sources if necessary</w:t>
      </w:r>
      <w:r w:rsidR="0045571C">
        <w:rPr>
          <w:rFonts w:ascii="Times New Roman" w:hAnsi="Times New Roman" w:cs="Times New Roman"/>
          <w:sz w:val="24"/>
          <w:szCs w:val="24"/>
        </w:rPr>
        <w:t>.</w:t>
      </w:r>
      <w:r w:rsidR="003E6BCF">
        <w:rPr>
          <w:rFonts w:ascii="Times New Roman" w:hAnsi="Times New Roman" w:cs="Times New Roman"/>
          <w:sz w:val="24"/>
          <w:szCs w:val="24"/>
        </w:rPr>
        <w:t xml:space="preserve"> </w:t>
      </w:r>
    </w:p>
    <w:p w:rsidR="00977C07" w:rsidRPr="00C4117C" w:rsidRDefault="00977C07" w:rsidP="00144753">
      <w:pPr>
        <w:spacing w:line="360" w:lineRule="auto"/>
        <w:jc w:val="both"/>
        <w:rPr>
          <w:rFonts w:ascii="Times New Roman" w:hAnsi="Times New Roman" w:cs="Times New Roman"/>
          <w:sz w:val="24"/>
          <w:szCs w:val="24"/>
        </w:rPr>
      </w:pPr>
      <w:r w:rsidRPr="00C4117C">
        <w:rPr>
          <w:rFonts w:ascii="Times New Roman" w:hAnsi="Times New Roman" w:cs="Times New Roman"/>
          <w:sz w:val="24"/>
          <w:szCs w:val="24"/>
        </w:rPr>
        <w:t>The sample of this study are 8 shari</w:t>
      </w:r>
      <w:r>
        <w:rPr>
          <w:rFonts w:ascii="Times New Roman" w:hAnsi="Times New Roman" w:cs="Times New Roman"/>
          <w:sz w:val="24"/>
          <w:szCs w:val="24"/>
        </w:rPr>
        <w:t>a banks in Bangladesh which are:</w:t>
      </w:r>
    </w:p>
    <w:tbl>
      <w:tblPr>
        <w:tblStyle w:val="TableGrid"/>
        <w:tblW w:w="0" w:type="auto"/>
        <w:tblLook w:val="04A0"/>
      </w:tblPr>
      <w:tblGrid>
        <w:gridCol w:w="1345"/>
        <w:gridCol w:w="7671"/>
      </w:tblGrid>
      <w:tr w:rsidR="004726E4" w:rsidTr="004726E4">
        <w:tc>
          <w:tcPr>
            <w:tcW w:w="1345" w:type="dxa"/>
          </w:tcPr>
          <w:p w:rsidR="004726E4" w:rsidRPr="004726E4" w:rsidRDefault="004726E4" w:rsidP="00977C07">
            <w:pPr>
              <w:rPr>
                <w:rFonts w:ascii="Times New Roman" w:hAnsi="Times New Roman" w:cs="Times New Roman"/>
                <w:b/>
                <w:sz w:val="24"/>
                <w:szCs w:val="24"/>
              </w:rPr>
            </w:pPr>
            <w:r>
              <w:rPr>
                <w:rFonts w:ascii="Times New Roman" w:hAnsi="Times New Roman" w:cs="Times New Roman"/>
                <w:b/>
                <w:sz w:val="24"/>
                <w:szCs w:val="24"/>
              </w:rPr>
              <w:t>Serial</w:t>
            </w:r>
            <w:r w:rsidRPr="004726E4">
              <w:rPr>
                <w:rFonts w:ascii="Times New Roman" w:hAnsi="Times New Roman" w:cs="Times New Roman"/>
                <w:b/>
                <w:sz w:val="24"/>
                <w:szCs w:val="24"/>
              </w:rPr>
              <w:t xml:space="preserve"> </w:t>
            </w:r>
            <w:r>
              <w:rPr>
                <w:rFonts w:ascii="Times New Roman" w:hAnsi="Times New Roman" w:cs="Times New Roman"/>
                <w:b/>
                <w:sz w:val="24"/>
                <w:szCs w:val="24"/>
              </w:rPr>
              <w:t>no</w:t>
            </w:r>
          </w:p>
        </w:tc>
        <w:tc>
          <w:tcPr>
            <w:tcW w:w="7671" w:type="dxa"/>
          </w:tcPr>
          <w:p w:rsidR="004726E4" w:rsidRPr="004726E4" w:rsidRDefault="004726E4" w:rsidP="00977C07">
            <w:pPr>
              <w:rPr>
                <w:rFonts w:ascii="Times New Roman" w:hAnsi="Times New Roman" w:cs="Times New Roman"/>
                <w:b/>
                <w:sz w:val="24"/>
                <w:szCs w:val="24"/>
              </w:rPr>
            </w:pPr>
            <w:r w:rsidRPr="004726E4">
              <w:rPr>
                <w:rFonts w:ascii="Times New Roman" w:hAnsi="Times New Roman" w:cs="Times New Roman"/>
                <w:b/>
                <w:sz w:val="24"/>
                <w:szCs w:val="24"/>
              </w:rPr>
              <w:t>Name of the banks</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4726E4">
            <w:pPr>
              <w:rPr>
                <w:rFonts w:ascii="Times New Roman" w:hAnsi="Times New Roman" w:cs="Times New Roman"/>
                <w:sz w:val="24"/>
                <w:szCs w:val="24"/>
              </w:rPr>
            </w:pP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Bangladesh Limited (IBBL)</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 xml:space="preserve">First-Security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Limited (FSIBL)</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Al-</w:t>
            </w:r>
            <w:proofErr w:type="spellStart"/>
            <w:r>
              <w:rPr>
                <w:rFonts w:ascii="Times New Roman" w:hAnsi="Times New Roman" w:cs="Times New Roman"/>
                <w:sz w:val="24"/>
                <w:szCs w:val="24"/>
              </w:rPr>
              <w:t>Arafah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Limited (AIBL)</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 xml:space="preserve">Social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Limited (SIBL)</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proofErr w:type="spellStart"/>
            <w:r>
              <w:rPr>
                <w:rFonts w:ascii="Times New Roman" w:hAnsi="Times New Roman" w:cs="Times New Roman"/>
                <w:sz w:val="24"/>
                <w:szCs w:val="24"/>
              </w:rPr>
              <w:t>Shahjalal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Limited (SJIBL)</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Export Import Bank of Bangladesh(EXIM)</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Union Bank Limited(UB)</w:t>
            </w:r>
          </w:p>
        </w:tc>
      </w:tr>
      <w:tr w:rsidR="004726E4" w:rsidTr="004726E4">
        <w:tc>
          <w:tcPr>
            <w:tcW w:w="1345" w:type="dxa"/>
          </w:tcPr>
          <w:p w:rsidR="004726E4" w:rsidRPr="004726E4" w:rsidRDefault="004726E4" w:rsidP="004726E4">
            <w:pPr>
              <w:pStyle w:val="ListParagraph"/>
              <w:numPr>
                <w:ilvl w:val="0"/>
                <w:numId w:val="3"/>
              </w:numPr>
              <w:rPr>
                <w:rFonts w:ascii="Times New Roman" w:hAnsi="Times New Roman" w:cs="Times New Roman"/>
                <w:sz w:val="24"/>
                <w:szCs w:val="24"/>
              </w:rPr>
            </w:pPr>
          </w:p>
        </w:tc>
        <w:tc>
          <w:tcPr>
            <w:tcW w:w="7671" w:type="dxa"/>
          </w:tcPr>
          <w:p w:rsidR="004726E4" w:rsidRDefault="004726E4" w:rsidP="00977C07">
            <w:pPr>
              <w:rPr>
                <w:rFonts w:ascii="Times New Roman" w:hAnsi="Times New Roman" w:cs="Times New Roman"/>
                <w:sz w:val="24"/>
                <w:szCs w:val="24"/>
              </w:rPr>
            </w:pPr>
            <w:r>
              <w:rPr>
                <w:rFonts w:ascii="Times New Roman" w:hAnsi="Times New Roman" w:cs="Times New Roman"/>
                <w:sz w:val="24"/>
                <w:szCs w:val="24"/>
              </w:rPr>
              <w:t xml:space="preserve">ICB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Limited (ICBIBL)</w:t>
            </w:r>
          </w:p>
        </w:tc>
      </w:tr>
    </w:tbl>
    <w:p w:rsidR="00977C07" w:rsidRPr="00C4117C" w:rsidRDefault="00977C07" w:rsidP="00977C07">
      <w:pPr>
        <w:rPr>
          <w:rFonts w:ascii="Times New Roman" w:hAnsi="Times New Roman" w:cs="Times New Roman"/>
          <w:sz w:val="24"/>
          <w:szCs w:val="24"/>
        </w:rPr>
      </w:pPr>
    </w:p>
    <w:p w:rsidR="00977C07" w:rsidRPr="00CD14D4" w:rsidRDefault="00977C07" w:rsidP="00CD14D4">
      <w:pPr>
        <w:pStyle w:val="Heading3"/>
        <w:jc w:val="center"/>
        <w:rPr>
          <w:rFonts w:ascii="Times New Roman" w:hAnsi="Times New Roman" w:cs="Times New Roman"/>
          <w:b/>
          <w:color w:val="0000FF"/>
        </w:rPr>
      </w:pPr>
      <w:bookmarkStart w:id="13" w:name="_Toc76373076"/>
      <w:r w:rsidRPr="00CD14D4">
        <w:rPr>
          <w:rFonts w:ascii="Times New Roman" w:hAnsi="Times New Roman" w:cs="Times New Roman"/>
          <w:b/>
          <w:color w:val="0000FF"/>
        </w:rPr>
        <w:t>Variable Specifications</w:t>
      </w:r>
      <w:bookmarkEnd w:id="13"/>
    </w:p>
    <w:p w:rsidR="00977C07" w:rsidRPr="00C4117C"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 xml:space="preserve">Dependent Variables: </w:t>
      </w:r>
      <w:r w:rsidRPr="00C4117C">
        <w:rPr>
          <w:rFonts w:ascii="Times New Roman" w:hAnsi="Times New Roman" w:cs="Times New Roman"/>
          <w:sz w:val="24"/>
          <w:szCs w:val="24"/>
        </w:rPr>
        <w:t xml:space="preserve">Profitability ratios are ratios to measure a company's ability to generate profits at the level of sales, assets and share capital. In the discussion of profitability, there are three ratios that are often discussed namely net profit margin, return on asset, and return on equity. </w:t>
      </w:r>
      <w:r w:rsidR="004726E4">
        <w:rPr>
          <w:rFonts w:ascii="Times New Roman" w:hAnsi="Times New Roman" w:cs="Times New Roman"/>
          <w:sz w:val="24"/>
          <w:szCs w:val="24"/>
        </w:rPr>
        <w:t>The thesis paper has used three of this variable.</w:t>
      </w:r>
    </w:p>
    <w:p w:rsidR="008F0F7C" w:rsidRPr="00C4117C"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Return on Assets (ROA):</w:t>
      </w:r>
      <w:r w:rsidRPr="00C4117C">
        <w:rPr>
          <w:rFonts w:ascii="Times New Roman" w:hAnsi="Times New Roman" w:cs="Times New Roman"/>
          <w:sz w:val="24"/>
          <w:szCs w:val="24"/>
        </w:rPr>
        <w:t xml:space="preserve"> </w:t>
      </w:r>
      <w:r w:rsidR="00806794">
        <w:rPr>
          <w:rFonts w:ascii="Times New Roman" w:hAnsi="Times New Roman" w:cs="Times New Roman"/>
          <w:sz w:val="24"/>
          <w:szCs w:val="24"/>
        </w:rPr>
        <w:t xml:space="preserve">ROA tells us that how much net income is generated against their total assets. </w:t>
      </w:r>
      <w:r w:rsidR="00D01914">
        <w:rPr>
          <w:rFonts w:ascii="Times New Roman" w:hAnsi="Times New Roman" w:cs="Times New Roman"/>
          <w:sz w:val="24"/>
          <w:szCs w:val="24"/>
        </w:rPr>
        <w:t>A bank with</w:t>
      </w:r>
      <w:r w:rsidR="00806794">
        <w:rPr>
          <w:rFonts w:ascii="Times New Roman" w:hAnsi="Times New Roman" w:cs="Times New Roman"/>
          <w:sz w:val="24"/>
          <w:szCs w:val="24"/>
        </w:rPr>
        <w:t xml:space="preserve"> higher</w:t>
      </w:r>
      <w:r w:rsidR="00D01914">
        <w:rPr>
          <w:rFonts w:ascii="Times New Roman" w:hAnsi="Times New Roman" w:cs="Times New Roman"/>
          <w:sz w:val="24"/>
          <w:szCs w:val="24"/>
        </w:rPr>
        <w:t xml:space="preserve"> ROA ratio</w:t>
      </w:r>
      <w:r w:rsidR="00806794">
        <w:rPr>
          <w:rFonts w:ascii="Times New Roman" w:hAnsi="Times New Roman" w:cs="Times New Roman"/>
          <w:sz w:val="24"/>
          <w:szCs w:val="24"/>
        </w:rPr>
        <w:t xml:space="preserve"> mean</w:t>
      </w:r>
      <w:r w:rsidR="00D01914">
        <w:rPr>
          <w:rFonts w:ascii="Times New Roman" w:hAnsi="Times New Roman" w:cs="Times New Roman"/>
          <w:sz w:val="24"/>
          <w:szCs w:val="24"/>
        </w:rPr>
        <w:t>s</w:t>
      </w:r>
      <w:r w:rsidR="00806794">
        <w:rPr>
          <w:rFonts w:ascii="Times New Roman" w:hAnsi="Times New Roman" w:cs="Times New Roman"/>
          <w:sz w:val="24"/>
          <w:szCs w:val="24"/>
        </w:rPr>
        <w:t xml:space="preserve"> that the bank is in a position to </w:t>
      </w:r>
      <w:r w:rsidR="00762AC7">
        <w:rPr>
          <w:rFonts w:ascii="Times New Roman" w:hAnsi="Times New Roman" w:cs="Times New Roman"/>
          <w:sz w:val="24"/>
          <w:szCs w:val="24"/>
        </w:rPr>
        <w:t>accept deposit at low cost, then turning this deposit in profitable investments.</w:t>
      </w:r>
      <w:r w:rsidR="00806794">
        <w:rPr>
          <w:rFonts w:ascii="Times New Roman" w:hAnsi="Times New Roman" w:cs="Times New Roman"/>
          <w:sz w:val="24"/>
          <w:szCs w:val="24"/>
        </w:rPr>
        <w:t xml:space="preserve"> Good ROA is known to be good for the bank. </w:t>
      </w:r>
      <w:r w:rsidR="00D01914">
        <w:rPr>
          <w:rFonts w:ascii="Times New Roman" w:hAnsi="Times New Roman" w:cs="Times New Roman"/>
          <w:sz w:val="24"/>
          <w:szCs w:val="24"/>
        </w:rPr>
        <w:t>B</w:t>
      </w:r>
      <w:r w:rsidR="00806794">
        <w:rPr>
          <w:rFonts w:ascii="Times New Roman" w:hAnsi="Times New Roman" w:cs="Times New Roman"/>
          <w:sz w:val="24"/>
          <w:szCs w:val="24"/>
        </w:rPr>
        <w:t>y just looking at the bank ROA</w:t>
      </w:r>
      <w:r w:rsidR="00D01914">
        <w:rPr>
          <w:rFonts w:ascii="Times New Roman" w:hAnsi="Times New Roman" w:cs="Times New Roman"/>
          <w:sz w:val="24"/>
          <w:szCs w:val="24"/>
        </w:rPr>
        <w:t xml:space="preserve"> we can say that this bank is</w:t>
      </w:r>
      <w:r w:rsidR="00806794">
        <w:rPr>
          <w:rFonts w:ascii="Times New Roman" w:hAnsi="Times New Roman" w:cs="Times New Roman"/>
          <w:sz w:val="24"/>
          <w:szCs w:val="24"/>
        </w:rPr>
        <w:t xml:space="preserve"> profitable or facing losses.</w:t>
      </w:r>
      <w:r w:rsidR="00D01914">
        <w:rPr>
          <w:rFonts w:ascii="Times New Roman" w:hAnsi="Times New Roman" w:cs="Times New Roman"/>
          <w:sz w:val="24"/>
          <w:szCs w:val="24"/>
        </w:rPr>
        <w:t xml:space="preserve"> </w:t>
      </w:r>
      <w:r w:rsidR="00D01914" w:rsidRPr="00C4117C">
        <w:rPr>
          <w:rFonts w:ascii="Times New Roman" w:hAnsi="Times New Roman" w:cs="Times New Roman"/>
          <w:sz w:val="24"/>
          <w:szCs w:val="24"/>
        </w:rPr>
        <w:t>In this report ratio of ROA directly collected from the annual report of each bank.</w:t>
      </w:r>
    </w:p>
    <w:p w:rsidR="00977C07" w:rsidRPr="00AD7DA2" w:rsidRDefault="00977C07" w:rsidP="00144753">
      <w:pPr>
        <w:spacing w:line="360" w:lineRule="auto"/>
        <w:jc w:val="both"/>
        <w:rPr>
          <w:rFonts w:ascii="Times New Roman" w:hAnsi="Times New Roman" w:cs="Times New Roman"/>
          <w:color w:val="000000" w:themeColor="text1"/>
          <w:sz w:val="24"/>
          <w:szCs w:val="24"/>
        </w:rPr>
      </w:pPr>
      <w:r w:rsidRPr="007D2B2C">
        <w:rPr>
          <w:rFonts w:ascii="Times New Roman" w:hAnsi="Times New Roman" w:cs="Times New Roman"/>
          <w:color w:val="7030A0"/>
          <w:sz w:val="24"/>
          <w:szCs w:val="24"/>
        </w:rPr>
        <w:t>Return on Equity (ROE):</w:t>
      </w:r>
      <w:r w:rsidR="00D01914">
        <w:rPr>
          <w:rFonts w:ascii="Times New Roman" w:hAnsi="Times New Roman" w:cs="Times New Roman"/>
          <w:color w:val="7030A0"/>
          <w:sz w:val="24"/>
          <w:szCs w:val="24"/>
        </w:rPr>
        <w:t xml:space="preserve"> </w:t>
      </w:r>
      <w:r w:rsidR="00D01914">
        <w:rPr>
          <w:rFonts w:ascii="Times New Roman" w:hAnsi="Times New Roman" w:cs="Times New Roman"/>
          <w:color w:val="000000" w:themeColor="text1"/>
          <w:sz w:val="24"/>
          <w:szCs w:val="24"/>
        </w:rPr>
        <w:t xml:space="preserve">ROE tells us how much return </w:t>
      </w:r>
      <w:r w:rsidR="00361C03">
        <w:rPr>
          <w:rFonts w:ascii="Times New Roman" w:hAnsi="Times New Roman" w:cs="Times New Roman"/>
          <w:color w:val="000000" w:themeColor="text1"/>
          <w:sz w:val="24"/>
          <w:szCs w:val="24"/>
        </w:rPr>
        <w:t>shareholder will</w:t>
      </w:r>
      <w:r w:rsidR="00D01914">
        <w:rPr>
          <w:rFonts w:ascii="Times New Roman" w:hAnsi="Times New Roman" w:cs="Times New Roman"/>
          <w:color w:val="000000" w:themeColor="text1"/>
          <w:sz w:val="24"/>
          <w:szCs w:val="24"/>
        </w:rPr>
        <w:t xml:space="preserve"> get against their equity investment. Banks that uses their equity capital efficiently then this bank will automatically have higher ROE.</w:t>
      </w:r>
      <w:r w:rsidRPr="007D2B2C">
        <w:rPr>
          <w:rFonts w:ascii="Times New Roman" w:hAnsi="Times New Roman" w:cs="Times New Roman"/>
          <w:color w:val="7030A0"/>
          <w:sz w:val="24"/>
          <w:szCs w:val="24"/>
        </w:rPr>
        <w:t xml:space="preserve"> </w:t>
      </w:r>
      <w:r w:rsidR="00D01914">
        <w:rPr>
          <w:rFonts w:ascii="Times New Roman" w:hAnsi="Times New Roman" w:cs="Times New Roman"/>
          <w:color w:val="000000" w:themeColor="text1"/>
          <w:sz w:val="24"/>
          <w:szCs w:val="24"/>
        </w:rPr>
        <w:t xml:space="preserve">After reviewing the previous studies on profitability determinants it can be said that this is one of the most important profitability measure. </w:t>
      </w:r>
      <w:r w:rsidR="00D01914" w:rsidRPr="00C4117C">
        <w:rPr>
          <w:rFonts w:ascii="Times New Roman" w:hAnsi="Times New Roman" w:cs="Times New Roman"/>
          <w:sz w:val="24"/>
          <w:szCs w:val="24"/>
        </w:rPr>
        <w:t xml:space="preserve">The </w:t>
      </w:r>
      <w:r w:rsidR="00D01914" w:rsidRPr="00C4117C">
        <w:rPr>
          <w:rFonts w:ascii="Times New Roman" w:hAnsi="Times New Roman" w:cs="Times New Roman"/>
          <w:sz w:val="24"/>
          <w:szCs w:val="24"/>
        </w:rPr>
        <w:lastRenderedPageBreak/>
        <w:t>ratio of ROE directly collected from the annual report of SJIBL, IBBL, EXIM bank, AIBL for rest of the bank it was calculated by dividing net income by total shareholder equity.</w:t>
      </w:r>
    </w:p>
    <w:p w:rsidR="00AD7DA2" w:rsidRPr="00AD7DA2"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Net Interest Margin (NIM):</w:t>
      </w:r>
      <w:r w:rsidRPr="00C4117C">
        <w:rPr>
          <w:rFonts w:ascii="Times New Roman" w:hAnsi="Times New Roman" w:cs="Times New Roman"/>
          <w:b/>
          <w:sz w:val="24"/>
          <w:szCs w:val="24"/>
        </w:rPr>
        <w:t xml:space="preserve"> </w:t>
      </w:r>
      <w:r w:rsidR="00AD7DA2">
        <w:rPr>
          <w:rFonts w:ascii="Times New Roman" w:hAnsi="Times New Roman" w:cs="Times New Roman"/>
          <w:sz w:val="24"/>
          <w:szCs w:val="24"/>
        </w:rPr>
        <w:t xml:space="preserve">NIM is a ratio that tells us how much net interest income is earned from uses of fund i.e. investment against sources of fund i.e. deposit. Good NIM gives confident to the investor while low NIM </w:t>
      </w:r>
      <w:r w:rsidR="0084669B">
        <w:rPr>
          <w:rFonts w:ascii="Times New Roman" w:hAnsi="Times New Roman" w:cs="Times New Roman"/>
          <w:sz w:val="24"/>
          <w:szCs w:val="24"/>
        </w:rPr>
        <w:t>make uncertain investor about their investment.</w:t>
      </w:r>
      <w:r w:rsidR="00AD7DA2">
        <w:rPr>
          <w:rFonts w:ascii="Times New Roman" w:hAnsi="Times New Roman" w:cs="Times New Roman"/>
          <w:sz w:val="24"/>
          <w:szCs w:val="24"/>
        </w:rPr>
        <w:t xml:space="preserve">  </w:t>
      </w:r>
    </w:p>
    <w:p w:rsidR="0084669B" w:rsidRDefault="0084669B" w:rsidP="00144753">
      <w:pPr>
        <w:spacing w:line="360" w:lineRule="auto"/>
        <w:jc w:val="both"/>
        <w:rPr>
          <w:rFonts w:ascii="Times New Roman" w:hAnsi="Times New Roman" w:cs="Times New Roman"/>
          <w:sz w:val="24"/>
          <w:szCs w:val="24"/>
        </w:rPr>
      </w:pPr>
      <w:r>
        <w:rPr>
          <w:rFonts w:ascii="Times New Roman" w:hAnsi="Times New Roman" w:cs="Times New Roman"/>
          <w:sz w:val="24"/>
          <w:szCs w:val="24"/>
        </w:rPr>
        <w:t>A bank with positive NIM tells us that this bank has higher interest income then interest expense and vice versa.</w:t>
      </w:r>
      <w:r w:rsidRPr="0084669B">
        <w:rPr>
          <w:rFonts w:ascii="Times New Roman" w:hAnsi="Times New Roman" w:cs="Times New Roman"/>
          <w:sz w:val="24"/>
          <w:szCs w:val="24"/>
        </w:rPr>
        <w:t xml:space="preserve"> </w:t>
      </w:r>
      <w:r w:rsidRPr="00C4117C">
        <w:rPr>
          <w:rFonts w:ascii="Times New Roman" w:hAnsi="Times New Roman" w:cs="Times New Roman"/>
          <w:sz w:val="24"/>
          <w:szCs w:val="24"/>
        </w:rPr>
        <w:t>In this study ratio of NIM calculated by deducting investment income from profit paid on deposit and borrowing then dividing th</w:t>
      </w:r>
      <w:r>
        <w:rPr>
          <w:rFonts w:ascii="Times New Roman" w:hAnsi="Times New Roman" w:cs="Times New Roman"/>
          <w:sz w:val="24"/>
          <w:szCs w:val="24"/>
        </w:rPr>
        <w:t>e result with total investment.</w:t>
      </w:r>
    </w:p>
    <w:p w:rsidR="00977C07" w:rsidRPr="007D2B2C" w:rsidRDefault="00977C07" w:rsidP="00144753">
      <w:pPr>
        <w:spacing w:line="360" w:lineRule="auto"/>
        <w:jc w:val="both"/>
        <w:rPr>
          <w:rFonts w:ascii="Times New Roman" w:hAnsi="Times New Roman" w:cs="Times New Roman"/>
          <w:color w:val="7030A0"/>
          <w:sz w:val="24"/>
          <w:szCs w:val="24"/>
        </w:rPr>
      </w:pPr>
      <w:r w:rsidRPr="007D2B2C">
        <w:rPr>
          <w:rFonts w:ascii="Times New Roman" w:hAnsi="Times New Roman" w:cs="Times New Roman"/>
          <w:color w:val="7030A0"/>
          <w:sz w:val="24"/>
          <w:szCs w:val="24"/>
        </w:rPr>
        <w:t xml:space="preserve">Bank Specific Variables and Macro-Economic variables </w:t>
      </w:r>
    </w:p>
    <w:p w:rsidR="00977C07" w:rsidRDefault="0084669B" w:rsidP="00144753">
      <w:pPr>
        <w:spacing w:line="360" w:lineRule="auto"/>
        <w:jc w:val="both"/>
        <w:rPr>
          <w:rFonts w:ascii="Times New Roman" w:hAnsi="Times New Roman" w:cs="Times New Roman"/>
          <w:sz w:val="24"/>
          <w:szCs w:val="24"/>
        </w:rPr>
      </w:pPr>
      <w:r>
        <w:rPr>
          <w:rFonts w:ascii="Times New Roman" w:hAnsi="Times New Roman" w:cs="Times New Roman"/>
          <w:sz w:val="24"/>
          <w:szCs w:val="24"/>
        </w:rPr>
        <w:t>This thesis paper has both bank specific and macroeconomic variables. Bank specific</w:t>
      </w:r>
      <w:r w:rsidR="00977C07" w:rsidRPr="00C4117C">
        <w:rPr>
          <w:rFonts w:ascii="Times New Roman" w:hAnsi="Times New Roman" w:cs="Times New Roman"/>
          <w:sz w:val="24"/>
          <w:szCs w:val="24"/>
        </w:rPr>
        <w:t xml:space="preserve"> variables</w:t>
      </w:r>
      <w:r w:rsidR="00D229BF">
        <w:rPr>
          <w:rFonts w:ascii="Times New Roman" w:hAnsi="Times New Roman" w:cs="Times New Roman"/>
          <w:sz w:val="24"/>
          <w:szCs w:val="24"/>
        </w:rPr>
        <w:t xml:space="preserve"> </w:t>
      </w:r>
      <w:r w:rsidR="00361C03">
        <w:rPr>
          <w:rFonts w:ascii="Times New Roman" w:hAnsi="Times New Roman" w:cs="Times New Roman"/>
          <w:sz w:val="24"/>
          <w:szCs w:val="24"/>
        </w:rPr>
        <w:t>parameters are</w:t>
      </w:r>
      <w:r w:rsidR="00D229BF">
        <w:rPr>
          <w:rFonts w:ascii="Times New Roman" w:hAnsi="Times New Roman" w:cs="Times New Roman"/>
          <w:sz w:val="24"/>
          <w:szCs w:val="24"/>
        </w:rPr>
        <w:t xml:space="preserve"> </w:t>
      </w:r>
      <w:r w:rsidR="00D229BF" w:rsidRPr="00D229BF">
        <w:rPr>
          <w:rFonts w:ascii="Times New Roman" w:hAnsi="Times New Roman" w:cs="Times New Roman"/>
          <w:color w:val="000000" w:themeColor="text1"/>
          <w:sz w:val="24"/>
          <w:szCs w:val="24"/>
        </w:rPr>
        <w:t>Capital Adequacy, Credit Risk, Liquidity, Operating efficiency and Bank size</w:t>
      </w:r>
      <w:r w:rsidR="00977C07" w:rsidRPr="00C4117C">
        <w:rPr>
          <w:rFonts w:ascii="Times New Roman" w:hAnsi="Times New Roman" w:cs="Times New Roman"/>
          <w:sz w:val="24"/>
          <w:szCs w:val="24"/>
        </w:rPr>
        <w:t>. Macro-economic variables</w:t>
      </w:r>
      <w:r w:rsidR="00D229BF">
        <w:rPr>
          <w:rFonts w:ascii="Times New Roman" w:hAnsi="Times New Roman" w:cs="Times New Roman"/>
          <w:sz w:val="24"/>
          <w:szCs w:val="24"/>
        </w:rPr>
        <w:t xml:space="preserve"> are</w:t>
      </w:r>
      <w:r w:rsidR="00977C07" w:rsidRPr="00C4117C">
        <w:rPr>
          <w:rFonts w:ascii="Times New Roman" w:hAnsi="Times New Roman" w:cs="Times New Roman"/>
          <w:sz w:val="24"/>
          <w:szCs w:val="24"/>
        </w:rPr>
        <w:t xml:space="preserve"> GDP Growth</w:t>
      </w:r>
      <w:r w:rsidR="00D229BF">
        <w:rPr>
          <w:rFonts w:ascii="Times New Roman" w:hAnsi="Times New Roman" w:cs="Times New Roman"/>
          <w:sz w:val="24"/>
          <w:szCs w:val="24"/>
        </w:rPr>
        <w:t xml:space="preserve"> Rate</w:t>
      </w:r>
      <w:r w:rsidR="00977C07" w:rsidRPr="00C4117C">
        <w:rPr>
          <w:rFonts w:ascii="Times New Roman" w:hAnsi="Times New Roman" w:cs="Times New Roman"/>
          <w:sz w:val="24"/>
          <w:szCs w:val="24"/>
        </w:rPr>
        <w:t xml:space="preserve">, Interest Rate and Inflation Rate. </w:t>
      </w:r>
    </w:p>
    <w:p w:rsidR="008F0F7C" w:rsidRPr="0003433E"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Capital Adequacy:</w:t>
      </w:r>
      <w:r w:rsidRPr="00C4117C">
        <w:rPr>
          <w:rFonts w:ascii="Times New Roman" w:hAnsi="Times New Roman" w:cs="Times New Roman"/>
          <w:b/>
          <w:sz w:val="24"/>
          <w:szCs w:val="24"/>
        </w:rPr>
        <w:t xml:space="preserve">  </w:t>
      </w:r>
      <w:r w:rsidR="00361C03">
        <w:rPr>
          <w:rFonts w:ascii="Times New Roman" w:hAnsi="Times New Roman" w:cs="Times New Roman"/>
          <w:sz w:val="24"/>
          <w:szCs w:val="24"/>
        </w:rPr>
        <w:t>A good capital adequacy suggests</w:t>
      </w:r>
      <w:r w:rsidR="00673368">
        <w:rPr>
          <w:rFonts w:ascii="Times New Roman" w:hAnsi="Times New Roman" w:cs="Times New Roman"/>
          <w:sz w:val="24"/>
          <w:szCs w:val="24"/>
        </w:rPr>
        <w:t xml:space="preserve"> that this bank is in above solvency. This bank</w:t>
      </w:r>
      <w:r w:rsidR="0003433E">
        <w:rPr>
          <w:rFonts w:ascii="Times New Roman" w:hAnsi="Times New Roman" w:cs="Times New Roman"/>
          <w:sz w:val="24"/>
          <w:szCs w:val="24"/>
        </w:rPr>
        <w:t xml:space="preserve"> has the</w:t>
      </w:r>
      <w:r w:rsidR="00673368">
        <w:rPr>
          <w:rFonts w:ascii="Times New Roman" w:hAnsi="Times New Roman" w:cs="Times New Roman"/>
          <w:sz w:val="24"/>
          <w:szCs w:val="24"/>
        </w:rPr>
        <w:t xml:space="preserve"> ability to withstand financial shock or crisis. The central bank also has good assumption when a bank has good capital adequacy ratio. Moreover, </w:t>
      </w:r>
      <w:r w:rsidR="00361C03">
        <w:rPr>
          <w:rFonts w:ascii="Times New Roman" w:hAnsi="Times New Roman" w:cs="Times New Roman"/>
          <w:sz w:val="24"/>
          <w:szCs w:val="24"/>
        </w:rPr>
        <w:t>a lower capital adequacy suggests</w:t>
      </w:r>
      <w:r w:rsidR="00673368">
        <w:rPr>
          <w:rFonts w:ascii="Times New Roman" w:hAnsi="Times New Roman" w:cs="Times New Roman"/>
          <w:sz w:val="24"/>
          <w:szCs w:val="24"/>
        </w:rPr>
        <w:t xml:space="preserve"> that this bank has low capacity to withstand financial crises and it losses confident of depositor. Lower capital </w:t>
      </w:r>
      <w:r w:rsidR="00361C03">
        <w:rPr>
          <w:rFonts w:ascii="Times New Roman" w:hAnsi="Times New Roman" w:cs="Times New Roman"/>
          <w:sz w:val="24"/>
          <w:szCs w:val="24"/>
        </w:rPr>
        <w:t>adequacy also suggests</w:t>
      </w:r>
      <w:r w:rsidR="00673368">
        <w:rPr>
          <w:rFonts w:ascii="Times New Roman" w:hAnsi="Times New Roman" w:cs="Times New Roman"/>
          <w:sz w:val="24"/>
          <w:szCs w:val="24"/>
        </w:rPr>
        <w:t xml:space="preserve"> that this bank has higher cost of fund. S</w:t>
      </w:r>
      <w:r w:rsidR="0003433E">
        <w:rPr>
          <w:rFonts w:ascii="Times New Roman" w:hAnsi="Times New Roman" w:cs="Times New Roman"/>
          <w:sz w:val="24"/>
          <w:szCs w:val="24"/>
        </w:rPr>
        <w:t>o when a bank has lower</w:t>
      </w:r>
      <w:r w:rsidR="00673368">
        <w:rPr>
          <w:rFonts w:ascii="Times New Roman" w:hAnsi="Times New Roman" w:cs="Times New Roman"/>
          <w:sz w:val="24"/>
          <w:szCs w:val="24"/>
        </w:rPr>
        <w:t xml:space="preserve"> capital adequacy than th</w:t>
      </w:r>
      <w:r w:rsidR="0003433E">
        <w:rPr>
          <w:rFonts w:ascii="Times New Roman" w:hAnsi="Times New Roman" w:cs="Times New Roman"/>
          <w:sz w:val="24"/>
          <w:szCs w:val="24"/>
        </w:rPr>
        <w:t>is mean that the bank has lower</w:t>
      </w:r>
      <w:r w:rsidR="00673368">
        <w:rPr>
          <w:rFonts w:ascii="Times New Roman" w:hAnsi="Times New Roman" w:cs="Times New Roman"/>
          <w:sz w:val="24"/>
          <w:szCs w:val="24"/>
        </w:rPr>
        <w:t xml:space="preserve"> profitability potential. We expect that this ratio will have a positive relationship with the profitability. For this study capital adequacy was directly collected from the annual report of each bank.</w:t>
      </w:r>
    </w:p>
    <w:p w:rsidR="00977C07" w:rsidRPr="00C4117C"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Credit Risk:</w:t>
      </w:r>
      <w:r w:rsidRPr="00C4117C">
        <w:rPr>
          <w:rFonts w:ascii="Times New Roman" w:hAnsi="Times New Roman" w:cs="Times New Roman"/>
          <w:b/>
          <w:sz w:val="24"/>
          <w:szCs w:val="24"/>
        </w:rPr>
        <w:t xml:space="preserve"> </w:t>
      </w:r>
      <w:r w:rsidRPr="00C4117C">
        <w:rPr>
          <w:rFonts w:ascii="Times New Roman" w:hAnsi="Times New Roman" w:cs="Times New Roman"/>
          <w:sz w:val="24"/>
          <w:szCs w:val="24"/>
        </w:rPr>
        <w:t xml:space="preserve">To measure credit risk I have used ratios of Non-performing loan to gross loan (NPLGL) and Loan loss provision to total loan (LLPTL).  </w:t>
      </w:r>
    </w:p>
    <w:p w:rsidR="00977C07" w:rsidRPr="00C4117C" w:rsidRDefault="00977C07" w:rsidP="00144753">
      <w:pPr>
        <w:spacing w:line="360" w:lineRule="auto"/>
        <w:jc w:val="both"/>
        <w:rPr>
          <w:rFonts w:ascii="Times New Roman" w:hAnsi="Times New Roman" w:cs="Times New Roman"/>
          <w:sz w:val="24"/>
          <w:szCs w:val="24"/>
        </w:rPr>
      </w:pPr>
      <w:r w:rsidRPr="00C4117C">
        <w:rPr>
          <w:rFonts w:ascii="Times New Roman" w:hAnsi="Times New Roman" w:cs="Times New Roman"/>
          <w:sz w:val="24"/>
          <w:szCs w:val="24"/>
        </w:rPr>
        <w:t>NPLGL is a ratio used to measure the ability of bank management to manage problematic financing provided by banks. NPL is one of the biggest problems for banks because it is the main cause of bank failures. NPL increases, the risk of problem financing for the bank. The risk of financing can increase if the bank provides loan to customers who are not right so that the funds provided are not returned. An increasing NPLGL ratio will reduce the level of bank performance and operations, so that the level of profitability obtained by banks will also decline. NPLGL is collected from the Annual Report of all banks.</w:t>
      </w:r>
    </w:p>
    <w:p w:rsidR="00977C07" w:rsidRDefault="00065CBA" w:rsidP="0014475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LLPTL where LLP (loan loss provision) is the amount a bank keeps for provision against their loan losses. LLPTL ratio tells us about how much provision for loan loss a bank kept. This result is indicated in percentage. This reduce profitability of any bank so it is expected that coefficient will be negative. </w:t>
      </w:r>
      <w:r w:rsidR="00977C07" w:rsidRPr="00C4117C">
        <w:rPr>
          <w:rFonts w:ascii="Times New Roman" w:hAnsi="Times New Roman" w:cs="Times New Roman"/>
          <w:sz w:val="24"/>
          <w:szCs w:val="24"/>
        </w:rPr>
        <w:t>The greater the financial institutions exposure towards high – risk loans, the higher would be the accumulation of unpaid loans resulting in a lower profitability. LLPTL is calculated by dividing loa</w:t>
      </w:r>
      <w:r w:rsidR="00144753">
        <w:rPr>
          <w:rFonts w:ascii="Times New Roman" w:hAnsi="Times New Roman" w:cs="Times New Roman"/>
          <w:sz w:val="24"/>
          <w:szCs w:val="24"/>
        </w:rPr>
        <w:t>n loss provision to total loan.</w:t>
      </w:r>
    </w:p>
    <w:p w:rsidR="00065CBA" w:rsidRPr="00065CBA"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Liquidity:</w:t>
      </w:r>
      <w:r w:rsidRPr="00C4117C">
        <w:rPr>
          <w:rFonts w:ascii="Times New Roman" w:hAnsi="Times New Roman" w:cs="Times New Roman"/>
          <w:b/>
          <w:sz w:val="24"/>
          <w:szCs w:val="24"/>
        </w:rPr>
        <w:t xml:space="preserve"> </w:t>
      </w:r>
      <w:r w:rsidR="00065CBA">
        <w:rPr>
          <w:rFonts w:ascii="Times New Roman" w:hAnsi="Times New Roman" w:cs="Times New Roman"/>
          <w:sz w:val="24"/>
          <w:szCs w:val="24"/>
        </w:rPr>
        <w:t xml:space="preserve">To measure liquidity risk I have divided Total loans by Total assets. </w:t>
      </w:r>
      <w:r w:rsidR="00E03AA1">
        <w:rPr>
          <w:rFonts w:ascii="Times New Roman" w:hAnsi="Times New Roman" w:cs="Times New Roman"/>
          <w:sz w:val="24"/>
          <w:szCs w:val="24"/>
        </w:rPr>
        <w:t xml:space="preserve">Loan generates </w:t>
      </w:r>
      <w:r w:rsidR="00324FCC">
        <w:rPr>
          <w:rFonts w:ascii="Times New Roman" w:hAnsi="Times New Roman" w:cs="Times New Roman"/>
          <w:sz w:val="24"/>
          <w:szCs w:val="24"/>
        </w:rPr>
        <w:t>income for the bank so this</w:t>
      </w:r>
      <w:r w:rsidR="00E03AA1">
        <w:rPr>
          <w:rFonts w:ascii="Times New Roman" w:hAnsi="Times New Roman" w:cs="Times New Roman"/>
          <w:sz w:val="24"/>
          <w:szCs w:val="24"/>
        </w:rPr>
        <w:t xml:space="preserve"> increase profitability. The more a bank can generate loan from their deposit the greater will be the profit of the bank. But if major portion of the money is invested then there is a possibility that the bank will face liquidity risk. A bank must keep the amount that they need to operates day to day activity. Afte</w:t>
      </w:r>
      <w:r w:rsidR="00324FCC">
        <w:rPr>
          <w:rFonts w:ascii="Times New Roman" w:hAnsi="Times New Roman" w:cs="Times New Roman"/>
          <w:sz w:val="24"/>
          <w:szCs w:val="24"/>
        </w:rPr>
        <w:t>r keeping adequate money for</w:t>
      </w:r>
      <w:r w:rsidR="00E03AA1">
        <w:rPr>
          <w:rFonts w:ascii="Times New Roman" w:hAnsi="Times New Roman" w:cs="Times New Roman"/>
          <w:sz w:val="24"/>
          <w:szCs w:val="24"/>
        </w:rPr>
        <w:t xml:space="preserve"> day to day activity then the remaining portion must be invested in profitable project. Thus a bank can achieve higher profitability. As there is a chance of liquidity risk the relationship with the profitability is not clear. It may vary bank to bank.</w:t>
      </w:r>
    </w:p>
    <w:p w:rsidR="00144753" w:rsidRPr="00C4117C" w:rsidRDefault="00977C07" w:rsidP="00144753">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Operational Efficiency:</w:t>
      </w:r>
      <w:r w:rsidRPr="00C4117C">
        <w:rPr>
          <w:rFonts w:ascii="Times New Roman" w:hAnsi="Times New Roman" w:cs="Times New Roman"/>
          <w:b/>
          <w:sz w:val="24"/>
          <w:szCs w:val="24"/>
        </w:rPr>
        <w:t xml:space="preserve"> </w:t>
      </w:r>
      <w:r w:rsidR="00AD3B26">
        <w:rPr>
          <w:rFonts w:ascii="Times New Roman" w:hAnsi="Times New Roman" w:cs="Times New Roman"/>
          <w:sz w:val="24"/>
          <w:szCs w:val="24"/>
        </w:rPr>
        <w:t xml:space="preserve">By operating efficiency ratio we get to know about how efficiently </w:t>
      </w:r>
      <w:r w:rsidR="000518B0">
        <w:rPr>
          <w:rFonts w:ascii="Times New Roman" w:hAnsi="Times New Roman" w:cs="Times New Roman"/>
          <w:sz w:val="24"/>
          <w:szCs w:val="24"/>
        </w:rPr>
        <w:t>a bank</w:t>
      </w:r>
      <w:r w:rsidR="00AD3B26">
        <w:rPr>
          <w:rFonts w:ascii="Times New Roman" w:hAnsi="Times New Roman" w:cs="Times New Roman"/>
          <w:sz w:val="24"/>
          <w:szCs w:val="24"/>
        </w:rPr>
        <w:t xml:space="preserve"> operates. If a firm has higher operating efficiency ratio, then this mean that firm has higher operating expense. Its making more operating expense then it should be. Furthermore, if a bank can maintain lower operating efficiency ratio then this</w:t>
      </w:r>
      <w:r w:rsidR="00490478">
        <w:rPr>
          <w:rFonts w:ascii="Times New Roman" w:hAnsi="Times New Roman" w:cs="Times New Roman"/>
          <w:sz w:val="24"/>
          <w:szCs w:val="24"/>
        </w:rPr>
        <w:t xml:space="preserve"> mean that firm has lower operating expense</w:t>
      </w:r>
      <w:r w:rsidR="00AD3B26">
        <w:rPr>
          <w:rFonts w:ascii="Times New Roman" w:hAnsi="Times New Roman" w:cs="Times New Roman"/>
          <w:sz w:val="24"/>
          <w:szCs w:val="24"/>
        </w:rPr>
        <w:t>.</w:t>
      </w:r>
      <w:r w:rsidR="00490478">
        <w:rPr>
          <w:rFonts w:ascii="Times New Roman" w:hAnsi="Times New Roman" w:cs="Times New Roman"/>
          <w:sz w:val="24"/>
          <w:szCs w:val="24"/>
        </w:rPr>
        <w:t xml:space="preserve"> A productive bank will have lower operating efficiency ratio. </w:t>
      </w:r>
      <w:r w:rsidR="00AD3B26">
        <w:rPr>
          <w:rFonts w:ascii="Times New Roman" w:hAnsi="Times New Roman" w:cs="Times New Roman"/>
          <w:sz w:val="24"/>
          <w:szCs w:val="24"/>
        </w:rPr>
        <w:t>It</w:t>
      </w:r>
      <w:r w:rsidR="00490478">
        <w:rPr>
          <w:rFonts w:ascii="Times New Roman" w:hAnsi="Times New Roman" w:cs="Times New Roman"/>
          <w:sz w:val="24"/>
          <w:szCs w:val="24"/>
        </w:rPr>
        <w:t>’</w:t>
      </w:r>
      <w:r w:rsidR="00AD3B26">
        <w:rPr>
          <w:rFonts w:ascii="Times New Roman" w:hAnsi="Times New Roman" w:cs="Times New Roman"/>
          <w:sz w:val="24"/>
          <w:szCs w:val="24"/>
        </w:rPr>
        <w:t>s expected that profitability will have</w:t>
      </w:r>
      <w:r w:rsidR="00490478">
        <w:rPr>
          <w:rFonts w:ascii="Times New Roman" w:hAnsi="Times New Roman" w:cs="Times New Roman"/>
          <w:sz w:val="24"/>
          <w:szCs w:val="24"/>
        </w:rPr>
        <w:t xml:space="preserve"> negative relationship with operating efficiency ratio. For this paper operating efficiency is calculated by dividing operating expense with operating income. </w:t>
      </w:r>
    </w:p>
    <w:p w:rsidR="00B8171B" w:rsidRPr="0063256E" w:rsidRDefault="00977C07" w:rsidP="00144753">
      <w:pPr>
        <w:spacing w:line="360" w:lineRule="auto"/>
        <w:jc w:val="both"/>
        <w:rPr>
          <w:rFonts w:ascii="Times New Roman" w:hAnsi="Times New Roman" w:cs="Times New Roman"/>
          <w:color w:val="000000" w:themeColor="text1"/>
          <w:sz w:val="24"/>
          <w:szCs w:val="24"/>
        </w:rPr>
      </w:pPr>
      <w:r w:rsidRPr="007D2B2C">
        <w:rPr>
          <w:rFonts w:ascii="Times New Roman" w:hAnsi="Times New Roman" w:cs="Times New Roman"/>
          <w:color w:val="7030A0"/>
          <w:sz w:val="24"/>
          <w:szCs w:val="24"/>
        </w:rPr>
        <w:t>Bank Size:</w:t>
      </w:r>
      <w:r w:rsidR="000518B0">
        <w:rPr>
          <w:rFonts w:ascii="Times New Roman" w:hAnsi="Times New Roman" w:cs="Times New Roman"/>
          <w:color w:val="7030A0"/>
          <w:sz w:val="24"/>
          <w:szCs w:val="24"/>
        </w:rPr>
        <w:t xml:space="preserve"> </w:t>
      </w:r>
      <w:r w:rsidR="000518B0">
        <w:rPr>
          <w:rFonts w:ascii="Times New Roman" w:hAnsi="Times New Roman" w:cs="Times New Roman"/>
          <w:color w:val="000000" w:themeColor="text1"/>
          <w:sz w:val="24"/>
          <w:szCs w:val="24"/>
        </w:rPr>
        <w:t xml:space="preserve">In this paper bank size is calculated by natural logarithm of the value of total assets. It is expected that bank size will affect the profitability of any bank.  From the previous literature nothing can be said weather big size of the bank effect profitability positively. But It is well known that if a bank </w:t>
      </w:r>
      <w:r w:rsidR="00B8171B">
        <w:rPr>
          <w:rFonts w:ascii="Times New Roman" w:hAnsi="Times New Roman" w:cs="Times New Roman"/>
          <w:color w:val="000000" w:themeColor="text1"/>
          <w:sz w:val="24"/>
          <w:szCs w:val="24"/>
        </w:rPr>
        <w:t>is consistently expanding its size then this effect profitability positively. With the growing size bank has to efficiently operate in order to avoid negative effect on the profitability.</w:t>
      </w:r>
      <w:r w:rsidR="000518B0">
        <w:rPr>
          <w:rFonts w:ascii="Times New Roman" w:hAnsi="Times New Roman" w:cs="Times New Roman"/>
          <w:color w:val="000000" w:themeColor="text1"/>
          <w:sz w:val="24"/>
          <w:szCs w:val="24"/>
        </w:rPr>
        <w:t xml:space="preserve">  </w:t>
      </w:r>
    </w:p>
    <w:p w:rsidR="0063256E" w:rsidRPr="00B8171B" w:rsidRDefault="00977C07" w:rsidP="00144753">
      <w:pPr>
        <w:spacing w:line="360" w:lineRule="auto"/>
        <w:jc w:val="both"/>
        <w:rPr>
          <w:rFonts w:ascii="Times New Roman" w:hAnsi="Times New Roman" w:cs="Times New Roman"/>
          <w:color w:val="000000" w:themeColor="text1"/>
          <w:sz w:val="24"/>
          <w:szCs w:val="24"/>
        </w:rPr>
      </w:pPr>
      <w:r w:rsidRPr="007D2B2C">
        <w:rPr>
          <w:rFonts w:ascii="Times New Roman" w:hAnsi="Times New Roman" w:cs="Times New Roman"/>
          <w:color w:val="7030A0"/>
          <w:sz w:val="24"/>
          <w:szCs w:val="24"/>
        </w:rPr>
        <w:t>GDP Growth:</w:t>
      </w:r>
      <w:r w:rsidR="00B8171B">
        <w:rPr>
          <w:rFonts w:ascii="Times New Roman" w:hAnsi="Times New Roman" w:cs="Times New Roman"/>
          <w:color w:val="7030A0"/>
          <w:sz w:val="24"/>
          <w:szCs w:val="24"/>
        </w:rPr>
        <w:t xml:space="preserve"> </w:t>
      </w:r>
      <w:r w:rsidR="00B8171B">
        <w:rPr>
          <w:rFonts w:ascii="Times New Roman" w:hAnsi="Times New Roman" w:cs="Times New Roman"/>
          <w:color w:val="000000" w:themeColor="text1"/>
          <w:sz w:val="24"/>
          <w:szCs w:val="24"/>
        </w:rPr>
        <w:t>GDP is an important indicator of profitability because it has association with the demand of loan and supply of the deposit. If GDP of a country growing, then people have more money in their hand this</w:t>
      </w:r>
      <w:r w:rsidR="003724F6">
        <w:rPr>
          <w:rFonts w:ascii="Times New Roman" w:hAnsi="Times New Roman" w:cs="Times New Roman"/>
          <w:color w:val="000000" w:themeColor="text1"/>
          <w:sz w:val="24"/>
          <w:szCs w:val="24"/>
        </w:rPr>
        <w:t xml:space="preserve"> result increase in the deposit a</w:t>
      </w:r>
      <w:r w:rsidR="00B8171B">
        <w:rPr>
          <w:rFonts w:ascii="Times New Roman" w:hAnsi="Times New Roman" w:cs="Times New Roman"/>
          <w:color w:val="000000" w:themeColor="text1"/>
          <w:sz w:val="24"/>
          <w:szCs w:val="24"/>
        </w:rPr>
        <w:t>s bank has more money than they can increase their investment loan</w:t>
      </w:r>
      <w:r w:rsidR="003724F6">
        <w:rPr>
          <w:rFonts w:ascii="Times New Roman" w:hAnsi="Times New Roman" w:cs="Times New Roman"/>
          <w:color w:val="000000" w:themeColor="text1"/>
          <w:sz w:val="24"/>
          <w:szCs w:val="24"/>
        </w:rPr>
        <w:t>, and vice versa</w:t>
      </w:r>
      <w:r w:rsidR="00B8171B">
        <w:rPr>
          <w:rFonts w:ascii="Times New Roman" w:hAnsi="Times New Roman" w:cs="Times New Roman"/>
          <w:color w:val="000000" w:themeColor="text1"/>
          <w:sz w:val="24"/>
          <w:szCs w:val="24"/>
        </w:rPr>
        <w:t>.</w:t>
      </w:r>
      <w:r w:rsidR="003724F6">
        <w:rPr>
          <w:rFonts w:ascii="Times New Roman" w:hAnsi="Times New Roman" w:cs="Times New Roman"/>
          <w:color w:val="000000" w:themeColor="text1"/>
          <w:sz w:val="24"/>
          <w:szCs w:val="24"/>
        </w:rPr>
        <w:t xml:space="preserve"> </w:t>
      </w:r>
      <w:r w:rsidR="00B8171B">
        <w:rPr>
          <w:rFonts w:ascii="Times New Roman" w:hAnsi="Times New Roman" w:cs="Times New Roman"/>
          <w:color w:val="000000" w:themeColor="text1"/>
          <w:sz w:val="24"/>
          <w:szCs w:val="24"/>
        </w:rPr>
        <w:t xml:space="preserve"> </w:t>
      </w:r>
      <w:r w:rsidR="003724F6">
        <w:rPr>
          <w:rFonts w:ascii="Times New Roman" w:hAnsi="Times New Roman" w:cs="Times New Roman"/>
          <w:color w:val="000000" w:themeColor="text1"/>
          <w:sz w:val="24"/>
          <w:szCs w:val="24"/>
        </w:rPr>
        <w:t xml:space="preserve">So a growing GDP is expected to </w:t>
      </w:r>
      <w:r w:rsidR="003724F6">
        <w:rPr>
          <w:rFonts w:ascii="Times New Roman" w:hAnsi="Times New Roman" w:cs="Times New Roman"/>
          <w:color w:val="000000" w:themeColor="text1"/>
          <w:sz w:val="24"/>
          <w:szCs w:val="24"/>
        </w:rPr>
        <w:lastRenderedPageBreak/>
        <w:t>affect profitability positively. GDP growth rate of Bangladesh is collected from the World Bank official website.</w:t>
      </w:r>
    </w:p>
    <w:p w:rsidR="006D1EEA" w:rsidRPr="00C4117C" w:rsidRDefault="00977C07" w:rsidP="006D1EEA">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 xml:space="preserve">Interest Rate: </w:t>
      </w:r>
      <w:r w:rsidR="007835B6">
        <w:rPr>
          <w:rFonts w:ascii="Times New Roman" w:hAnsi="Times New Roman" w:cs="Times New Roman"/>
          <w:color w:val="000000" w:themeColor="text1"/>
          <w:sz w:val="24"/>
          <w:szCs w:val="24"/>
        </w:rPr>
        <w:t>A real interest rate is a country interest rate. This rate of interest is being adjusted with inflation. The formula of real interest rate stated in Fisher equati</w:t>
      </w:r>
      <w:r w:rsidR="006F0E5E">
        <w:rPr>
          <w:rFonts w:ascii="Times New Roman" w:hAnsi="Times New Roman" w:cs="Times New Roman"/>
          <w:color w:val="000000" w:themeColor="text1"/>
          <w:sz w:val="24"/>
          <w:szCs w:val="24"/>
        </w:rPr>
        <w:t xml:space="preserve">on, (Nominal Interest-Inflation rate). High real interest rate effect profitability positively if large portion of income of the Islamic bank come from direct investment. High real interest rate can also reduce the demand of </w:t>
      </w:r>
      <w:r w:rsidR="006D1EEA">
        <w:rPr>
          <w:rFonts w:ascii="Times New Roman" w:hAnsi="Times New Roman" w:cs="Times New Roman"/>
          <w:color w:val="000000" w:themeColor="text1"/>
          <w:sz w:val="24"/>
          <w:szCs w:val="24"/>
        </w:rPr>
        <w:t xml:space="preserve">loan so in that case real interest rate effect profitability negatively. </w:t>
      </w:r>
      <w:r w:rsidR="006D1EEA" w:rsidRPr="00C4117C">
        <w:rPr>
          <w:rFonts w:ascii="Times New Roman" w:hAnsi="Times New Roman" w:cs="Times New Roman"/>
          <w:sz w:val="24"/>
          <w:szCs w:val="24"/>
        </w:rPr>
        <w:t>Interest rate also collected from world bank website.</w:t>
      </w:r>
    </w:p>
    <w:p w:rsidR="00977C07" w:rsidRDefault="00977C07" w:rsidP="0063256E">
      <w:pPr>
        <w:spacing w:line="360" w:lineRule="auto"/>
        <w:jc w:val="both"/>
        <w:rPr>
          <w:rFonts w:ascii="Times New Roman" w:hAnsi="Times New Roman" w:cs="Times New Roman"/>
          <w:sz w:val="24"/>
          <w:szCs w:val="24"/>
        </w:rPr>
      </w:pPr>
      <w:r w:rsidRPr="007D2B2C">
        <w:rPr>
          <w:rFonts w:ascii="Times New Roman" w:hAnsi="Times New Roman" w:cs="Times New Roman"/>
          <w:color w:val="7030A0"/>
          <w:sz w:val="24"/>
          <w:szCs w:val="24"/>
        </w:rPr>
        <w:t>Inflation rate:</w:t>
      </w:r>
      <w:r w:rsidRPr="00C4117C">
        <w:rPr>
          <w:rFonts w:ascii="Times New Roman" w:hAnsi="Times New Roman" w:cs="Times New Roman"/>
          <w:b/>
          <w:sz w:val="24"/>
          <w:szCs w:val="24"/>
        </w:rPr>
        <w:t xml:space="preserve"> </w:t>
      </w:r>
      <w:r w:rsidR="006D1EEA">
        <w:rPr>
          <w:rFonts w:ascii="Times New Roman" w:hAnsi="Times New Roman" w:cs="Times New Roman"/>
          <w:sz w:val="24"/>
          <w:szCs w:val="24"/>
        </w:rPr>
        <w:t xml:space="preserve">Inflation rate has an association with interest rate. If there is high inflation rate, then it means that high loan interest rate so it influences profitability positively. To have the positive effect of inflation rate a bank must adjust inflation rate with interest rate. </w:t>
      </w:r>
      <w:r w:rsidR="006D1EEA" w:rsidRPr="00C4117C">
        <w:rPr>
          <w:rFonts w:ascii="Times New Roman" w:hAnsi="Times New Roman" w:cs="Times New Roman"/>
          <w:sz w:val="24"/>
          <w:szCs w:val="24"/>
        </w:rPr>
        <w:t xml:space="preserve">Inflation rate also collected from </w:t>
      </w:r>
      <w:r w:rsidR="00551DE6" w:rsidRPr="00C4117C">
        <w:rPr>
          <w:rFonts w:ascii="Times New Roman" w:hAnsi="Times New Roman" w:cs="Times New Roman"/>
          <w:sz w:val="24"/>
          <w:szCs w:val="24"/>
        </w:rPr>
        <w:t>World Bank</w:t>
      </w:r>
      <w:r w:rsidR="006D1EEA" w:rsidRPr="00C4117C">
        <w:rPr>
          <w:rFonts w:ascii="Times New Roman" w:hAnsi="Times New Roman" w:cs="Times New Roman"/>
          <w:sz w:val="24"/>
          <w:szCs w:val="24"/>
        </w:rPr>
        <w:t xml:space="preserve"> website.</w:t>
      </w:r>
    </w:p>
    <w:p w:rsidR="00977C07" w:rsidRPr="00CD14D4" w:rsidRDefault="00977C07" w:rsidP="00CD14D4">
      <w:pPr>
        <w:pStyle w:val="Heading4"/>
        <w:jc w:val="center"/>
        <w:rPr>
          <w:rFonts w:ascii="Times New Roman" w:hAnsi="Times New Roman" w:cs="Times New Roman"/>
          <w:b/>
          <w:i w:val="0"/>
          <w:color w:val="0000FF"/>
          <w:sz w:val="24"/>
        </w:rPr>
      </w:pPr>
      <w:bookmarkStart w:id="14" w:name="_Toc76373077"/>
      <w:r w:rsidRPr="00CD14D4">
        <w:rPr>
          <w:rFonts w:ascii="Times New Roman" w:hAnsi="Times New Roman" w:cs="Times New Roman"/>
          <w:b/>
          <w:i w:val="0"/>
          <w:color w:val="0000FF"/>
          <w:sz w:val="24"/>
        </w:rPr>
        <w:t>Model Specification</w:t>
      </w:r>
      <w:bookmarkEnd w:id="14"/>
    </w:p>
    <w:p w:rsidR="00977C07" w:rsidRPr="00C4117C" w:rsidRDefault="008C367E" w:rsidP="00144753">
      <w:pPr>
        <w:spacing w:line="360" w:lineRule="auto"/>
        <w:jc w:val="both"/>
        <w:rPr>
          <w:rFonts w:ascii="Times New Roman" w:hAnsi="Times New Roman" w:cs="Times New Roman"/>
          <w:sz w:val="24"/>
          <w:szCs w:val="24"/>
        </w:rPr>
      </w:pPr>
      <w:r>
        <w:rPr>
          <w:rFonts w:ascii="Times New Roman" w:hAnsi="Times New Roman" w:cs="Times New Roman"/>
          <w:sz w:val="24"/>
          <w:szCs w:val="24"/>
        </w:rPr>
        <w:t>Model for the study are,</w:t>
      </w:r>
    </w:p>
    <w:p w:rsidR="00977C07" w:rsidRPr="00C4117C" w:rsidRDefault="00A462A0" w:rsidP="00144753">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it</m:t>
            </m:r>
          </m:sub>
        </m:sSub>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it</m:t>
            </m:r>
          </m:sub>
        </m:sSub>
        <m:d>
          <m:dPr>
            <m:ctrlPr>
              <w:rPr>
                <w:rFonts w:ascii="Cambria Math" w:hAnsi="Cambria Math" w:cs="Times New Roman"/>
                <w:i/>
                <w:sz w:val="24"/>
                <w:szCs w:val="24"/>
              </w:rPr>
            </m:ctrlPr>
          </m:dPr>
          <m:e>
            <m:r>
              <w:rPr>
                <w:rFonts w:ascii="Cambria Math" w:hAnsi="Cambria Math" w:cs="Times New Roman"/>
                <w:sz w:val="24"/>
                <w:szCs w:val="24"/>
              </w:rPr>
              <m:t>Bank Specefic variables</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t</m:t>
            </m:r>
          </m:sub>
        </m:sSub>
        <m:d>
          <m:dPr>
            <m:ctrlPr>
              <w:rPr>
                <w:rFonts w:ascii="Cambria Math" w:hAnsi="Cambria Math" w:cs="Times New Roman"/>
                <w:i/>
                <w:sz w:val="24"/>
                <w:szCs w:val="24"/>
              </w:rPr>
            </m:ctrlPr>
          </m:dPr>
          <m:e>
            <m:r>
              <w:rPr>
                <w:rFonts w:ascii="Cambria Math" w:hAnsi="Cambria Math" w:cs="Times New Roman"/>
                <w:sz w:val="24"/>
                <w:szCs w:val="24"/>
              </w:rPr>
              <m:t>Macro-Economic Variables</m:t>
            </m:r>
          </m:e>
        </m:d>
        <m:r>
          <w:rPr>
            <w:rFonts w:ascii="Cambria Math" w:hAnsi="Cambria Math" w:cs="Times New Roman"/>
            <w:sz w:val="24"/>
            <w:szCs w:val="24"/>
          </w:rPr>
          <m:t>+έ</m:t>
        </m:r>
      </m:oMath>
      <w:r w:rsidR="00977C07" w:rsidRPr="00C4117C">
        <w:rPr>
          <w:rFonts w:ascii="Times New Roman" w:hAnsi="Times New Roman" w:cs="Times New Roman"/>
          <w:sz w:val="24"/>
          <w:szCs w:val="24"/>
        </w:rPr>
        <w:t xml:space="preserve"> </w:t>
      </w:r>
    </w:p>
    <w:p w:rsidR="00977C07" w:rsidRPr="00C4117C" w:rsidRDefault="00977C07" w:rsidP="00144753">
      <w:pPr>
        <w:spacing w:line="360" w:lineRule="auto"/>
        <w:jc w:val="both"/>
        <w:rPr>
          <w:rFonts w:ascii="Times New Roman" w:hAnsi="Times New Roman" w:cs="Times New Roman"/>
          <w:sz w:val="24"/>
          <w:szCs w:val="24"/>
        </w:rPr>
      </w:pPr>
      <w:r w:rsidRPr="00C4117C">
        <w:rPr>
          <w:rFonts w:ascii="Times New Roman" w:hAnsi="Times New Roman" w:cs="Times New Roman"/>
          <w:sz w:val="24"/>
          <w:szCs w:val="24"/>
        </w:rPr>
        <w:t>Where Z</w:t>
      </w:r>
      <w:r w:rsidRPr="00C4117C">
        <w:rPr>
          <w:rFonts w:ascii="Times New Roman" w:hAnsi="Times New Roman" w:cs="Times New Roman"/>
          <w:sz w:val="24"/>
          <w:szCs w:val="24"/>
          <w:vertAlign w:val="subscript"/>
        </w:rPr>
        <w:t xml:space="preserve">it </w:t>
      </w:r>
      <w:r w:rsidR="008C367E">
        <w:rPr>
          <w:rFonts w:ascii="Times New Roman" w:hAnsi="Times New Roman" w:cs="Times New Roman"/>
          <w:sz w:val="24"/>
          <w:szCs w:val="24"/>
        </w:rPr>
        <w:t>= (</w:t>
      </w:r>
      <w:r w:rsidRPr="00C4117C">
        <w:rPr>
          <w:rFonts w:ascii="Times New Roman" w:hAnsi="Times New Roman" w:cs="Times New Roman"/>
          <w:sz w:val="24"/>
          <w:szCs w:val="24"/>
        </w:rPr>
        <w:t>ROA, ROE and NIM)</w:t>
      </w:r>
      <w:r w:rsidR="008C367E">
        <w:rPr>
          <w:rFonts w:ascii="Times New Roman" w:hAnsi="Times New Roman" w:cs="Times New Roman"/>
          <w:sz w:val="24"/>
          <w:szCs w:val="24"/>
        </w:rPr>
        <w:t xml:space="preserve"> any of this three.</w:t>
      </w:r>
    </w:p>
    <w:p w:rsidR="00977C07" w:rsidRPr="007D2B2C" w:rsidRDefault="00977C07" w:rsidP="00144753">
      <w:pPr>
        <w:spacing w:line="360" w:lineRule="auto"/>
        <w:jc w:val="both"/>
        <w:rPr>
          <w:rFonts w:ascii="Times New Roman" w:hAnsi="Times New Roman" w:cs="Times New Roman"/>
          <w:i/>
          <w:color w:val="00B0F0"/>
          <w:sz w:val="24"/>
          <w:szCs w:val="24"/>
        </w:rPr>
      </w:pPr>
      <w:r w:rsidRPr="007D2B2C">
        <w:rPr>
          <w:rFonts w:ascii="Times New Roman" w:hAnsi="Times New Roman" w:cs="Times New Roman"/>
          <w:i/>
          <w:color w:val="00B0F0"/>
          <w:sz w:val="24"/>
          <w:szCs w:val="24"/>
        </w:rPr>
        <w:t xml:space="preserve">Model </w:t>
      </w:r>
      <w:r>
        <w:rPr>
          <w:rFonts w:ascii="Times New Roman" w:hAnsi="Times New Roman" w:cs="Times New Roman"/>
          <w:i/>
          <w:color w:val="00B0F0"/>
          <w:sz w:val="24"/>
          <w:szCs w:val="24"/>
        </w:rPr>
        <w:t>0</w:t>
      </w:r>
      <w:r w:rsidRPr="007D2B2C">
        <w:rPr>
          <w:rFonts w:ascii="Times New Roman" w:hAnsi="Times New Roman" w:cs="Times New Roman"/>
          <w:i/>
          <w:color w:val="00B0F0"/>
          <w:sz w:val="24"/>
          <w:szCs w:val="24"/>
        </w:rPr>
        <w:t>1</w:t>
      </w:r>
    </w:p>
    <w:p w:rsidR="00977C07" w:rsidRPr="00C4117C" w:rsidRDefault="00977C07" w:rsidP="00144753">
      <w:pPr>
        <w:spacing w:line="360" w:lineRule="auto"/>
        <w:jc w:val="both"/>
        <w:rPr>
          <w:rFonts w:ascii="Times New Roman" w:hAnsi="Times New Roman" w:cs="Times New Roman"/>
          <w:sz w:val="24"/>
          <w:szCs w:val="24"/>
        </w:rPr>
      </w:pPr>
      <m:oMath>
        <m:r>
          <w:rPr>
            <w:rFonts w:ascii="Cambria Math" w:hAnsi="Cambria Math" w:cs="Times New Roman"/>
            <w:sz w:val="24"/>
            <w:szCs w:val="24"/>
          </w:rPr>
          <m:t>RO</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it</m:t>
            </m:r>
          </m:sub>
        </m:sSub>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CA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r>
              <w:rPr>
                <w:rFonts w:ascii="Cambria Math" w:hAnsi="Cambria Math" w:cs="Times New Roman"/>
                <w:sz w:val="24"/>
                <w:szCs w:val="24"/>
              </w:rPr>
              <m:t xml:space="preserve"> </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d>
          <m:dPr>
            <m:ctrlPr>
              <w:rPr>
                <w:rFonts w:ascii="Cambria Math" w:hAnsi="Cambria Math" w:cs="Times New Roman"/>
                <w:i/>
                <w:sz w:val="24"/>
                <w:szCs w:val="24"/>
              </w:rPr>
            </m:ctrlPr>
          </m:dPr>
          <m:e>
            <m:r>
              <w:rPr>
                <w:rFonts w:ascii="Cambria Math" w:hAnsi="Cambria Math" w:cs="Times New Roman"/>
                <w:sz w:val="24"/>
                <w:szCs w:val="24"/>
              </w:rPr>
              <m:t>NPLG</m:t>
            </m:r>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d>
          <m:dPr>
            <m:ctrlPr>
              <w:rPr>
                <w:rFonts w:ascii="Cambria Math" w:hAnsi="Cambria Math" w:cs="Times New Roman"/>
                <w:i/>
                <w:sz w:val="24"/>
                <w:szCs w:val="24"/>
              </w:rPr>
            </m:ctrlPr>
          </m:dPr>
          <m:e>
            <m:r>
              <w:rPr>
                <w:rFonts w:ascii="Cambria Math" w:hAnsi="Cambria Math" w:cs="Times New Roman"/>
                <w:sz w:val="24"/>
                <w:szCs w:val="24"/>
              </w:rPr>
              <m:t>LLPTL</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d>
          <m:dPr>
            <m:ctrlPr>
              <w:rPr>
                <w:rFonts w:ascii="Cambria Math" w:hAnsi="Cambria Math" w:cs="Times New Roman"/>
                <w:i/>
                <w:sz w:val="24"/>
                <w:szCs w:val="24"/>
              </w:rPr>
            </m:ctrlPr>
          </m:dPr>
          <m:e>
            <m:r>
              <w:rPr>
                <w:rFonts w:ascii="Cambria Math" w:hAnsi="Cambria Math" w:cs="Times New Roman"/>
                <w:sz w:val="24"/>
                <w:szCs w:val="24"/>
              </w:rPr>
              <m:t>TLTA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d>
          <m:dPr>
            <m:ctrlPr>
              <w:rPr>
                <w:rFonts w:ascii="Cambria Math" w:hAnsi="Cambria Math" w:cs="Times New Roman"/>
                <w:i/>
                <w:sz w:val="24"/>
                <w:szCs w:val="24"/>
              </w:rPr>
            </m:ctrlPr>
          </m:dPr>
          <m:e>
            <m:r>
              <w:rPr>
                <w:rFonts w:ascii="Cambria Math" w:hAnsi="Cambria Math" w:cs="Times New Roman"/>
                <w:sz w:val="24"/>
                <w:szCs w:val="24"/>
              </w:rPr>
              <m:t>OE</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d>
          <m:dPr>
            <m:ctrlPr>
              <w:rPr>
                <w:rFonts w:ascii="Cambria Math" w:hAnsi="Cambria Math" w:cs="Times New Roman"/>
                <w:i/>
                <w:sz w:val="24"/>
                <w:szCs w:val="24"/>
              </w:rPr>
            </m:ctrlPr>
          </m:dPr>
          <m:e>
            <m:r>
              <w:rPr>
                <w:rFonts w:ascii="Cambria Math" w:hAnsi="Cambria Math" w:cs="Times New Roman"/>
                <w:sz w:val="24"/>
                <w:szCs w:val="24"/>
              </w:rPr>
              <m:t>LNT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d>
          <m:dPr>
            <m:ctrlPr>
              <w:rPr>
                <w:rFonts w:ascii="Cambria Math" w:hAnsi="Cambria Math" w:cs="Times New Roman"/>
                <w:i/>
                <w:sz w:val="24"/>
                <w:szCs w:val="24"/>
              </w:rPr>
            </m:ctrlPr>
          </m:dPr>
          <m:e>
            <m:r>
              <w:rPr>
                <w:rFonts w:ascii="Cambria Math" w:hAnsi="Cambria Math" w:cs="Times New Roman"/>
                <w:sz w:val="24"/>
                <w:szCs w:val="24"/>
              </w:rPr>
              <m:t>GROWT</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d>
          <m:dPr>
            <m:ctrlPr>
              <w:rPr>
                <w:rFonts w:ascii="Cambria Math" w:hAnsi="Cambria Math" w:cs="Times New Roman"/>
                <w:i/>
                <w:sz w:val="24"/>
                <w:szCs w:val="24"/>
              </w:rPr>
            </m:ctrlPr>
          </m:dPr>
          <m:e>
            <m:r>
              <w:rPr>
                <w:rFonts w:ascii="Cambria Math" w:hAnsi="Cambria Math" w:cs="Times New Roman"/>
                <w:sz w:val="24"/>
                <w:szCs w:val="24"/>
              </w:rPr>
              <m:t>IN</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d>
          <m:dPr>
            <m:ctrlPr>
              <w:rPr>
                <w:rFonts w:ascii="Cambria Math" w:hAnsi="Cambria Math" w:cs="Times New Roman"/>
                <w:i/>
                <w:sz w:val="24"/>
                <w:szCs w:val="24"/>
              </w:rPr>
            </m:ctrlPr>
          </m:dPr>
          <m:e>
            <m:r>
              <w:rPr>
                <w:rFonts w:ascii="Cambria Math" w:hAnsi="Cambria Math" w:cs="Times New Roman"/>
                <w:sz w:val="24"/>
                <w:szCs w:val="24"/>
              </w:rPr>
              <m:t>RI</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t</m:t>
                </m:r>
              </m:sub>
            </m:sSub>
          </m:e>
        </m:d>
        <m:r>
          <w:rPr>
            <w:rFonts w:ascii="Cambria Math" w:hAnsi="Cambria Math" w:cs="Times New Roman"/>
            <w:sz w:val="24"/>
            <w:szCs w:val="24"/>
          </w:rPr>
          <m:t>+έ</m:t>
        </m:r>
      </m:oMath>
      <w:r w:rsidRPr="00C4117C">
        <w:rPr>
          <w:rFonts w:ascii="Times New Roman" w:hAnsi="Times New Roman" w:cs="Times New Roman"/>
          <w:sz w:val="24"/>
          <w:szCs w:val="24"/>
        </w:rPr>
        <w:t xml:space="preserve"> </w:t>
      </w:r>
    </w:p>
    <w:p w:rsidR="00977C07" w:rsidRPr="007D2B2C" w:rsidRDefault="00977C07" w:rsidP="00144753">
      <w:pPr>
        <w:spacing w:line="360" w:lineRule="auto"/>
        <w:jc w:val="both"/>
        <w:rPr>
          <w:rFonts w:ascii="Times New Roman" w:hAnsi="Times New Roman" w:cs="Times New Roman"/>
          <w:i/>
          <w:color w:val="00B0F0"/>
          <w:sz w:val="24"/>
          <w:szCs w:val="24"/>
        </w:rPr>
      </w:pPr>
      <w:r w:rsidRPr="007D2B2C">
        <w:rPr>
          <w:rFonts w:ascii="Times New Roman" w:hAnsi="Times New Roman" w:cs="Times New Roman"/>
          <w:i/>
          <w:color w:val="00B0F0"/>
          <w:sz w:val="24"/>
          <w:szCs w:val="24"/>
        </w:rPr>
        <w:t>Model 02</w:t>
      </w:r>
    </w:p>
    <w:p w:rsidR="00977C07" w:rsidRPr="00C4117C" w:rsidRDefault="00977C07" w:rsidP="00144753">
      <w:pPr>
        <w:spacing w:line="360" w:lineRule="auto"/>
        <w:jc w:val="both"/>
        <w:rPr>
          <w:rFonts w:ascii="Times New Roman" w:hAnsi="Times New Roman" w:cs="Times New Roman"/>
          <w:sz w:val="24"/>
          <w:szCs w:val="24"/>
        </w:rPr>
      </w:pPr>
      <m:oMath>
        <m:r>
          <w:rPr>
            <w:rFonts w:ascii="Cambria Math" w:hAnsi="Cambria Math" w:cs="Times New Roman"/>
            <w:sz w:val="24"/>
            <w:szCs w:val="24"/>
          </w:rPr>
          <m:t>RO</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it</m:t>
            </m:r>
          </m:sub>
        </m:sSub>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CA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r>
              <w:rPr>
                <w:rFonts w:ascii="Cambria Math" w:hAnsi="Cambria Math" w:cs="Times New Roman"/>
                <w:sz w:val="24"/>
                <w:szCs w:val="24"/>
              </w:rPr>
              <m:t xml:space="preserve"> </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d>
          <m:dPr>
            <m:ctrlPr>
              <w:rPr>
                <w:rFonts w:ascii="Cambria Math" w:hAnsi="Cambria Math" w:cs="Times New Roman"/>
                <w:i/>
                <w:sz w:val="24"/>
                <w:szCs w:val="24"/>
              </w:rPr>
            </m:ctrlPr>
          </m:dPr>
          <m:e>
            <m:r>
              <w:rPr>
                <w:rFonts w:ascii="Cambria Math" w:hAnsi="Cambria Math" w:cs="Times New Roman"/>
                <w:sz w:val="24"/>
                <w:szCs w:val="24"/>
              </w:rPr>
              <m:t>NPLG</m:t>
            </m:r>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d>
          <m:dPr>
            <m:ctrlPr>
              <w:rPr>
                <w:rFonts w:ascii="Cambria Math" w:hAnsi="Cambria Math" w:cs="Times New Roman"/>
                <w:i/>
                <w:sz w:val="24"/>
                <w:szCs w:val="24"/>
              </w:rPr>
            </m:ctrlPr>
          </m:dPr>
          <m:e>
            <m:r>
              <w:rPr>
                <w:rFonts w:ascii="Cambria Math" w:hAnsi="Cambria Math" w:cs="Times New Roman"/>
                <w:sz w:val="24"/>
                <w:szCs w:val="24"/>
              </w:rPr>
              <m:t>LLPTL</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d>
          <m:dPr>
            <m:ctrlPr>
              <w:rPr>
                <w:rFonts w:ascii="Cambria Math" w:hAnsi="Cambria Math" w:cs="Times New Roman"/>
                <w:i/>
                <w:sz w:val="24"/>
                <w:szCs w:val="24"/>
              </w:rPr>
            </m:ctrlPr>
          </m:dPr>
          <m:e>
            <m:r>
              <w:rPr>
                <w:rFonts w:ascii="Cambria Math" w:hAnsi="Cambria Math" w:cs="Times New Roman"/>
                <w:sz w:val="24"/>
                <w:szCs w:val="24"/>
              </w:rPr>
              <m:t>TLTA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d>
          <m:dPr>
            <m:ctrlPr>
              <w:rPr>
                <w:rFonts w:ascii="Cambria Math" w:hAnsi="Cambria Math" w:cs="Times New Roman"/>
                <w:i/>
                <w:sz w:val="24"/>
                <w:szCs w:val="24"/>
              </w:rPr>
            </m:ctrlPr>
          </m:dPr>
          <m:e>
            <m:r>
              <w:rPr>
                <w:rFonts w:ascii="Cambria Math" w:hAnsi="Cambria Math" w:cs="Times New Roman"/>
                <w:sz w:val="24"/>
                <w:szCs w:val="24"/>
              </w:rPr>
              <m:t>OE</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d>
          <m:dPr>
            <m:ctrlPr>
              <w:rPr>
                <w:rFonts w:ascii="Cambria Math" w:hAnsi="Cambria Math" w:cs="Times New Roman"/>
                <w:i/>
                <w:sz w:val="24"/>
                <w:szCs w:val="24"/>
              </w:rPr>
            </m:ctrlPr>
          </m:dPr>
          <m:e>
            <m:r>
              <w:rPr>
                <w:rFonts w:ascii="Cambria Math" w:hAnsi="Cambria Math" w:cs="Times New Roman"/>
                <w:sz w:val="24"/>
                <w:szCs w:val="24"/>
              </w:rPr>
              <m:t>LNT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d>
          <m:dPr>
            <m:ctrlPr>
              <w:rPr>
                <w:rFonts w:ascii="Cambria Math" w:hAnsi="Cambria Math" w:cs="Times New Roman"/>
                <w:i/>
                <w:sz w:val="24"/>
                <w:szCs w:val="24"/>
              </w:rPr>
            </m:ctrlPr>
          </m:dPr>
          <m:e>
            <m:r>
              <w:rPr>
                <w:rFonts w:ascii="Cambria Math" w:hAnsi="Cambria Math" w:cs="Times New Roman"/>
                <w:sz w:val="24"/>
                <w:szCs w:val="24"/>
              </w:rPr>
              <m:t>GROWT</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d>
          <m:dPr>
            <m:ctrlPr>
              <w:rPr>
                <w:rFonts w:ascii="Cambria Math" w:hAnsi="Cambria Math" w:cs="Times New Roman"/>
                <w:i/>
                <w:sz w:val="24"/>
                <w:szCs w:val="24"/>
              </w:rPr>
            </m:ctrlPr>
          </m:dPr>
          <m:e>
            <m:r>
              <w:rPr>
                <w:rFonts w:ascii="Cambria Math" w:hAnsi="Cambria Math" w:cs="Times New Roman"/>
                <w:sz w:val="24"/>
                <w:szCs w:val="24"/>
              </w:rPr>
              <m:t>IN</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d>
          <m:dPr>
            <m:ctrlPr>
              <w:rPr>
                <w:rFonts w:ascii="Cambria Math" w:hAnsi="Cambria Math" w:cs="Times New Roman"/>
                <w:i/>
                <w:sz w:val="24"/>
                <w:szCs w:val="24"/>
              </w:rPr>
            </m:ctrlPr>
          </m:dPr>
          <m:e>
            <m:r>
              <w:rPr>
                <w:rFonts w:ascii="Cambria Math" w:hAnsi="Cambria Math" w:cs="Times New Roman"/>
                <w:sz w:val="24"/>
                <w:szCs w:val="24"/>
              </w:rPr>
              <m:t>RI</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t</m:t>
                </m:r>
              </m:sub>
            </m:sSub>
          </m:e>
        </m:d>
        <m:r>
          <w:rPr>
            <w:rFonts w:ascii="Cambria Math" w:hAnsi="Cambria Math" w:cs="Times New Roman"/>
            <w:sz w:val="24"/>
            <w:szCs w:val="24"/>
          </w:rPr>
          <m:t>+έ</m:t>
        </m:r>
      </m:oMath>
      <w:r w:rsidRPr="00C4117C">
        <w:rPr>
          <w:rFonts w:ascii="Times New Roman" w:hAnsi="Times New Roman" w:cs="Times New Roman"/>
          <w:sz w:val="24"/>
          <w:szCs w:val="24"/>
        </w:rPr>
        <w:t xml:space="preserve"> </w:t>
      </w:r>
    </w:p>
    <w:p w:rsidR="00977C07" w:rsidRPr="007D2B2C" w:rsidRDefault="00977C07" w:rsidP="00144753">
      <w:pPr>
        <w:spacing w:line="360" w:lineRule="auto"/>
        <w:jc w:val="both"/>
        <w:rPr>
          <w:rFonts w:ascii="Times New Roman" w:hAnsi="Times New Roman" w:cs="Times New Roman"/>
          <w:i/>
          <w:color w:val="00B0F0"/>
          <w:sz w:val="24"/>
          <w:szCs w:val="24"/>
        </w:rPr>
      </w:pPr>
      <w:r w:rsidRPr="007D2B2C">
        <w:rPr>
          <w:rFonts w:ascii="Times New Roman" w:hAnsi="Times New Roman" w:cs="Times New Roman"/>
          <w:i/>
          <w:color w:val="00B0F0"/>
          <w:sz w:val="24"/>
          <w:szCs w:val="24"/>
        </w:rPr>
        <w:t>Model 03</w:t>
      </w:r>
    </w:p>
    <w:p w:rsidR="00977C07" w:rsidRPr="00C4117C" w:rsidRDefault="00977C07" w:rsidP="00144753">
      <w:pPr>
        <w:spacing w:line="360" w:lineRule="auto"/>
        <w:jc w:val="both"/>
        <w:rPr>
          <w:rFonts w:ascii="Times New Roman" w:hAnsi="Times New Roman" w:cs="Times New Roman"/>
          <w:sz w:val="24"/>
          <w:szCs w:val="24"/>
        </w:rPr>
      </w:pPr>
      <m:oMath>
        <m:r>
          <w:rPr>
            <w:rFonts w:ascii="Cambria Math" w:hAnsi="Cambria Math" w:cs="Times New Roman"/>
            <w:sz w:val="24"/>
            <w:szCs w:val="24"/>
          </w:rPr>
          <m:t>NI</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it</m:t>
            </m:r>
          </m:sub>
        </m:sSub>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CA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r>
              <w:rPr>
                <w:rFonts w:ascii="Cambria Math" w:hAnsi="Cambria Math" w:cs="Times New Roman"/>
                <w:sz w:val="24"/>
                <w:szCs w:val="24"/>
              </w:rPr>
              <m:t xml:space="preserve"> </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d>
          <m:dPr>
            <m:ctrlPr>
              <w:rPr>
                <w:rFonts w:ascii="Cambria Math" w:hAnsi="Cambria Math" w:cs="Times New Roman"/>
                <w:i/>
                <w:sz w:val="24"/>
                <w:szCs w:val="24"/>
              </w:rPr>
            </m:ctrlPr>
          </m:dPr>
          <m:e>
            <m:r>
              <w:rPr>
                <w:rFonts w:ascii="Cambria Math" w:hAnsi="Cambria Math" w:cs="Times New Roman"/>
                <w:sz w:val="24"/>
                <w:szCs w:val="24"/>
              </w:rPr>
              <m:t>NPLG</m:t>
            </m:r>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d>
          <m:dPr>
            <m:ctrlPr>
              <w:rPr>
                <w:rFonts w:ascii="Cambria Math" w:hAnsi="Cambria Math" w:cs="Times New Roman"/>
                <w:i/>
                <w:sz w:val="24"/>
                <w:szCs w:val="24"/>
              </w:rPr>
            </m:ctrlPr>
          </m:dPr>
          <m:e>
            <m:r>
              <w:rPr>
                <w:rFonts w:ascii="Cambria Math" w:hAnsi="Cambria Math" w:cs="Times New Roman"/>
                <w:sz w:val="24"/>
                <w:szCs w:val="24"/>
              </w:rPr>
              <m:t>LLPTL</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d>
          <m:dPr>
            <m:ctrlPr>
              <w:rPr>
                <w:rFonts w:ascii="Cambria Math" w:hAnsi="Cambria Math" w:cs="Times New Roman"/>
                <w:i/>
                <w:sz w:val="24"/>
                <w:szCs w:val="24"/>
              </w:rPr>
            </m:ctrlPr>
          </m:dPr>
          <m:e>
            <m:r>
              <w:rPr>
                <w:rFonts w:ascii="Cambria Math" w:hAnsi="Cambria Math" w:cs="Times New Roman"/>
                <w:sz w:val="24"/>
                <w:szCs w:val="24"/>
              </w:rPr>
              <m:t>TLTA</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d>
          <m:dPr>
            <m:ctrlPr>
              <w:rPr>
                <w:rFonts w:ascii="Cambria Math" w:hAnsi="Cambria Math" w:cs="Times New Roman"/>
                <w:i/>
                <w:sz w:val="24"/>
                <w:szCs w:val="24"/>
              </w:rPr>
            </m:ctrlPr>
          </m:dPr>
          <m:e>
            <m:r>
              <w:rPr>
                <w:rFonts w:ascii="Cambria Math" w:hAnsi="Cambria Math" w:cs="Times New Roman"/>
                <w:sz w:val="24"/>
                <w:szCs w:val="24"/>
              </w:rPr>
              <m:t>OE</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d>
          <m:dPr>
            <m:ctrlPr>
              <w:rPr>
                <w:rFonts w:ascii="Cambria Math" w:hAnsi="Cambria Math" w:cs="Times New Roman"/>
                <w:i/>
                <w:sz w:val="24"/>
                <w:szCs w:val="24"/>
              </w:rPr>
            </m:ctrlPr>
          </m:dPr>
          <m:e>
            <m:r>
              <w:rPr>
                <w:rFonts w:ascii="Cambria Math" w:hAnsi="Cambria Math" w:cs="Times New Roman"/>
                <w:sz w:val="24"/>
                <w:szCs w:val="24"/>
              </w:rPr>
              <m:t>LNT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d>
          <m:dPr>
            <m:ctrlPr>
              <w:rPr>
                <w:rFonts w:ascii="Cambria Math" w:hAnsi="Cambria Math" w:cs="Times New Roman"/>
                <w:i/>
                <w:sz w:val="24"/>
                <w:szCs w:val="24"/>
              </w:rPr>
            </m:ctrlPr>
          </m:dPr>
          <m:e>
            <m:r>
              <w:rPr>
                <w:rFonts w:ascii="Cambria Math" w:hAnsi="Cambria Math" w:cs="Times New Roman"/>
                <w:sz w:val="24"/>
                <w:szCs w:val="24"/>
              </w:rPr>
              <m:t>GROWT</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d>
          <m:dPr>
            <m:ctrlPr>
              <w:rPr>
                <w:rFonts w:ascii="Cambria Math" w:hAnsi="Cambria Math" w:cs="Times New Roman"/>
                <w:i/>
                <w:sz w:val="24"/>
                <w:szCs w:val="24"/>
              </w:rPr>
            </m:ctrlPr>
          </m:dPr>
          <m:e>
            <m:r>
              <w:rPr>
                <w:rFonts w:ascii="Cambria Math" w:hAnsi="Cambria Math" w:cs="Times New Roman"/>
                <w:sz w:val="24"/>
                <w:szCs w:val="24"/>
              </w:rPr>
              <m:t>IN</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t</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d>
          <m:dPr>
            <m:ctrlPr>
              <w:rPr>
                <w:rFonts w:ascii="Cambria Math" w:hAnsi="Cambria Math" w:cs="Times New Roman"/>
                <w:i/>
                <w:sz w:val="24"/>
                <w:szCs w:val="24"/>
              </w:rPr>
            </m:ctrlPr>
          </m:dPr>
          <m:e>
            <m:r>
              <w:rPr>
                <w:rFonts w:ascii="Cambria Math" w:hAnsi="Cambria Math" w:cs="Times New Roman"/>
                <w:sz w:val="24"/>
                <w:szCs w:val="24"/>
              </w:rPr>
              <m:t>RI</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t</m:t>
                </m:r>
              </m:sub>
            </m:sSub>
          </m:e>
        </m:d>
        <m:r>
          <w:rPr>
            <w:rFonts w:ascii="Cambria Math" w:hAnsi="Cambria Math" w:cs="Times New Roman"/>
            <w:sz w:val="24"/>
            <w:szCs w:val="24"/>
          </w:rPr>
          <m:t>+έ</m:t>
        </m:r>
      </m:oMath>
      <w:r w:rsidRPr="00C4117C">
        <w:rPr>
          <w:rFonts w:ascii="Times New Roman" w:hAnsi="Times New Roman" w:cs="Times New Roman"/>
          <w:sz w:val="24"/>
          <w:szCs w:val="24"/>
        </w:rPr>
        <w:t xml:space="preserve"> </w:t>
      </w:r>
    </w:p>
    <w:p w:rsidR="00977C07" w:rsidRDefault="00977C07" w:rsidP="00144753">
      <w:pPr>
        <w:spacing w:line="360" w:lineRule="auto"/>
        <w:jc w:val="both"/>
        <w:rPr>
          <w:rFonts w:ascii="Times New Roman" w:eastAsiaTheme="minorEastAsia" w:hAnsi="Times New Roman" w:cs="Times New Roman"/>
          <w:sz w:val="24"/>
          <w:szCs w:val="24"/>
        </w:rPr>
      </w:pPr>
      <w:r w:rsidRPr="00C4117C">
        <w:rPr>
          <w:rFonts w:ascii="Times New Roman" w:hAnsi="Times New Roman" w:cs="Times New Roman"/>
          <w:sz w:val="24"/>
          <w:szCs w:val="24"/>
        </w:rPr>
        <w:t xml:space="preserve">where </w:t>
      </w:r>
      <w:proofErr w:type="spellStart"/>
      <w:r w:rsidRPr="00C4117C">
        <w:rPr>
          <w:rFonts w:ascii="Times New Roman" w:hAnsi="Times New Roman" w:cs="Times New Roman"/>
          <w:sz w:val="24"/>
          <w:szCs w:val="24"/>
        </w:rPr>
        <w:t>i</w:t>
      </w:r>
      <w:proofErr w:type="spellEnd"/>
      <w:r w:rsidRPr="00C4117C">
        <w:rPr>
          <w:rFonts w:ascii="Times New Roman" w:hAnsi="Times New Roman" w:cs="Times New Roman"/>
          <w:sz w:val="24"/>
          <w:szCs w:val="24"/>
        </w:rPr>
        <w:t xml:space="preserve"> refer to an individual bank; and t refers to year; ROA, ROE and NIM refers to the three dependent variables; CARs refer to capital adequacy ratio; NPLGL and LLPTLP measures credit risk; TLTAR measures liquidity; OER measure operational effic</w:t>
      </w:r>
      <w:r w:rsidR="008C367E">
        <w:rPr>
          <w:rFonts w:ascii="Times New Roman" w:hAnsi="Times New Roman" w:cs="Times New Roman"/>
          <w:sz w:val="24"/>
          <w:szCs w:val="24"/>
        </w:rPr>
        <w:t xml:space="preserve">iency; </w:t>
      </w:r>
      <w:r w:rsidR="008C367E">
        <w:rPr>
          <w:rFonts w:ascii="Times New Roman" w:hAnsi="Times New Roman" w:cs="Times New Roman"/>
          <w:sz w:val="24"/>
          <w:szCs w:val="24"/>
        </w:rPr>
        <w:lastRenderedPageBreak/>
        <w:t xml:space="preserve">LNTA refers to bank size. GROWTH refers to GDP growth rate; INF refers to Inflation rate and RIR refers to Interest rate. </w:t>
      </w:r>
      <m:oMath>
        <m:r>
          <w:rPr>
            <w:rFonts w:ascii="Cambria Math" w:hAnsi="Cambria Math" w:cs="Times New Roman"/>
            <w:sz w:val="24"/>
            <w:szCs w:val="24"/>
          </w:rPr>
          <m:t>Έ</m:t>
        </m:r>
      </m:oMath>
      <w:r w:rsidR="008C367E">
        <w:rPr>
          <w:rFonts w:ascii="Times New Roman" w:eastAsiaTheme="minorEastAsia" w:hAnsi="Times New Roman" w:cs="Times New Roman"/>
          <w:sz w:val="24"/>
          <w:szCs w:val="24"/>
        </w:rPr>
        <w:t xml:space="preserve"> stands for error term.</w:t>
      </w:r>
    </w:p>
    <w:p w:rsidR="0063256E" w:rsidRPr="004A5544" w:rsidRDefault="008C367E" w:rsidP="004A5544">
      <w:pPr>
        <w:spacing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Later on Model 01, Model 02 and Model 03 </w:t>
      </w:r>
      <w:r w:rsidR="006E7BD9">
        <w:rPr>
          <w:rFonts w:ascii="Times New Roman" w:eastAsiaTheme="minorEastAsia" w:hAnsi="Times New Roman" w:cs="Times New Roman"/>
          <w:sz w:val="24"/>
          <w:szCs w:val="24"/>
        </w:rPr>
        <w:t xml:space="preserve">evaluated by random effects regression model. In the study I have used random effect regression model. The use of random effect regression model rather that fixed effect regression model has been tested with </w:t>
      </w:r>
      <w:proofErr w:type="spellStart"/>
      <w:r w:rsidR="006E7BD9">
        <w:rPr>
          <w:rFonts w:ascii="Times New Roman" w:eastAsiaTheme="minorEastAsia" w:hAnsi="Times New Roman" w:cs="Times New Roman"/>
          <w:sz w:val="24"/>
          <w:szCs w:val="24"/>
        </w:rPr>
        <w:t>Hausman</w:t>
      </w:r>
      <w:proofErr w:type="spellEnd"/>
      <w:r w:rsidR="006E7BD9">
        <w:rPr>
          <w:rFonts w:ascii="Times New Roman" w:eastAsiaTheme="minorEastAsia" w:hAnsi="Times New Roman" w:cs="Times New Roman"/>
          <w:sz w:val="24"/>
          <w:szCs w:val="24"/>
        </w:rPr>
        <w:t xml:space="preserve"> test. </w:t>
      </w:r>
    </w:p>
    <w:p w:rsidR="0063256E" w:rsidRDefault="0063256E" w:rsidP="0063256E">
      <w:pPr>
        <w:pStyle w:val="Heading1"/>
        <w:rPr>
          <w:rFonts w:ascii="Times New Roman" w:hAnsi="Times New Roman" w:cs="Times New Roman"/>
          <w:color w:val="00B0F0"/>
          <w:sz w:val="72"/>
          <w:szCs w:val="72"/>
        </w:rPr>
      </w:pPr>
    </w:p>
    <w:p w:rsidR="0063256E" w:rsidRDefault="0063256E" w:rsidP="0063256E">
      <w:pPr>
        <w:pStyle w:val="Heading1"/>
        <w:rPr>
          <w:rFonts w:ascii="Times New Roman" w:hAnsi="Times New Roman" w:cs="Times New Roman"/>
          <w:color w:val="00B0F0"/>
          <w:sz w:val="72"/>
          <w:szCs w:val="72"/>
        </w:rPr>
      </w:pPr>
    </w:p>
    <w:p w:rsidR="004C0748" w:rsidRDefault="004C0748" w:rsidP="004C0748"/>
    <w:p w:rsidR="004C0748" w:rsidRDefault="004C0748"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Default="00361C03" w:rsidP="004C0748"/>
    <w:p w:rsidR="00361C03" w:rsidRPr="004C0748" w:rsidRDefault="00361C03" w:rsidP="004C0748"/>
    <w:p w:rsidR="0063256E" w:rsidRDefault="0063256E" w:rsidP="0063256E">
      <w:pPr>
        <w:pStyle w:val="Heading1"/>
        <w:rPr>
          <w:rFonts w:ascii="Times New Roman" w:hAnsi="Times New Roman" w:cs="Times New Roman"/>
          <w:color w:val="00B0F0"/>
          <w:sz w:val="72"/>
          <w:szCs w:val="72"/>
        </w:rPr>
      </w:pPr>
    </w:p>
    <w:p w:rsidR="0063256E" w:rsidRDefault="0063256E" w:rsidP="0063256E">
      <w:pPr>
        <w:pStyle w:val="Heading1"/>
        <w:rPr>
          <w:rFonts w:ascii="Times New Roman" w:hAnsi="Times New Roman" w:cs="Times New Roman"/>
          <w:color w:val="00B0F0"/>
          <w:sz w:val="72"/>
          <w:szCs w:val="72"/>
        </w:rPr>
      </w:pPr>
    </w:p>
    <w:p w:rsidR="00977C07" w:rsidRPr="00CD14D4" w:rsidRDefault="00977C07" w:rsidP="00CD14D4">
      <w:pPr>
        <w:pStyle w:val="Heading1"/>
        <w:jc w:val="center"/>
        <w:rPr>
          <w:rFonts w:ascii="Times New Roman" w:hAnsi="Times New Roman" w:cs="Times New Roman"/>
          <w:color w:val="00B0F0"/>
          <w:sz w:val="72"/>
          <w:szCs w:val="72"/>
        </w:rPr>
      </w:pPr>
      <w:bookmarkStart w:id="15" w:name="_Toc76373078"/>
      <w:r w:rsidRPr="00CD14D4">
        <w:rPr>
          <w:rFonts w:ascii="Times New Roman" w:hAnsi="Times New Roman" w:cs="Times New Roman"/>
          <w:color w:val="00B0F0"/>
          <w:sz w:val="72"/>
          <w:szCs w:val="72"/>
        </w:rPr>
        <w:t>Chapter 0</w:t>
      </w:r>
      <w:r w:rsidR="004A5544" w:rsidRPr="00CD14D4">
        <w:rPr>
          <w:rFonts w:ascii="Times New Roman" w:hAnsi="Times New Roman" w:cs="Times New Roman"/>
          <w:color w:val="00B0F0"/>
          <w:sz w:val="72"/>
          <w:szCs w:val="72"/>
        </w:rPr>
        <w:t>5</w:t>
      </w:r>
      <w:bookmarkEnd w:id="15"/>
    </w:p>
    <w:p w:rsidR="00977C07" w:rsidRPr="00CD14D4" w:rsidRDefault="00977C07" w:rsidP="00406C04">
      <w:pPr>
        <w:jc w:val="center"/>
        <w:rPr>
          <w:rFonts w:ascii="Times New Roman" w:hAnsi="Times New Roman" w:cs="Times New Roman"/>
          <w:color w:val="00B0F0"/>
          <w:sz w:val="72"/>
          <w:szCs w:val="72"/>
        </w:rPr>
      </w:pPr>
      <w:r w:rsidRPr="00CD14D4">
        <w:rPr>
          <w:rFonts w:ascii="Times New Roman" w:hAnsi="Times New Roman" w:cs="Times New Roman"/>
          <w:color w:val="00B0F0"/>
          <w:sz w:val="72"/>
          <w:szCs w:val="72"/>
        </w:rPr>
        <w:t>Empirical Analysis and Discussions</w:t>
      </w: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8F0F7C" w:rsidRDefault="008F0F7C" w:rsidP="00977C07">
      <w:pPr>
        <w:rPr>
          <w:rFonts w:ascii="Times New Roman" w:hAnsi="Times New Roman" w:cs="Times New Roman"/>
          <w:sz w:val="24"/>
          <w:szCs w:val="24"/>
        </w:rPr>
      </w:pPr>
    </w:p>
    <w:p w:rsidR="008F0F7C" w:rsidRDefault="008F0F7C" w:rsidP="00977C07">
      <w:pPr>
        <w:rPr>
          <w:rFonts w:ascii="Times New Roman" w:hAnsi="Times New Roman" w:cs="Times New Roman"/>
          <w:sz w:val="24"/>
          <w:szCs w:val="24"/>
        </w:rPr>
      </w:pPr>
    </w:p>
    <w:p w:rsidR="00977C07" w:rsidRDefault="00977C07" w:rsidP="00CD14D4">
      <w:pPr>
        <w:pStyle w:val="Heading2"/>
        <w:jc w:val="center"/>
        <w:rPr>
          <w:rFonts w:ascii="Times New Roman" w:hAnsi="Times New Roman" w:cs="Times New Roman"/>
          <w:b/>
          <w:color w:val="0000FF"/>
          <w:sz w:val="24"/>
        </w:rPr>
      </w:pPr>
      <w:bookmarkStart w:id="16" w:name="_Toc76373079"/>
      <w:r w:rsidRPr="00AB2C14">
        <w:rPr>
          <w:rFonts w:ascii="Times New Roman" w:hAnsi="Times New Roman" w:cs="Times New Roman"/>
          <w:b/>
          <w:color w:val="0000FF"/>
          <w:sz w:val="24"/>
        </w:rPr>
        <w:t>Empirical Analysis</w:t>
      </w:r>
      <w:bookmarkEnd w:id="16"/>
      <w:r w:rsidRPr="00AB2C14">
        <w:rPr>
          <w:rFonts w:ascii="Times New Roman" w:hAnsi="Times New Roman" w:cs="Times New Roman"/>
          <w:b/>
          <w:color w:val="0000FF"/>
          <w:sz w:val="24"/>
        </w:rPr>
        <w:t xml:space="preserve"> </w:t>
      </w:r>
    </w:p>
    <w:p w:rsidR="004C0748" w:rsidRPr="004C0748" w:rsidRDefault="004C0748" w:rsidP="004C0748"/>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 xml:space="preserve">The table 01 presents mean, median, minimum, maximum, standard deviation, coefficient of variation, Skewness and Ex. Kurtosis value of all variables i.e. dependent, bank-specific and macro-economic. </w:t>
      </w:r>
    </w:p>
    <w:p w:rsidR="00977C07" w:rsidRPr="007A34A3" w:rsidRDefault="00977C07" w:rsidP="004C0748">
      <w:pPr>
        <w:spacing w:line="360" w:lineRule="auto"/>
        <w:jc w:val="center"/>
        <w:rPr>
          <w:rFonts w:ascii="Times New Roman" w:hAnsi="Times New Roman" w:cs="Times New Roman"/>
          <w:sz w:val="24"/>
          <w:szCs w:val="24"/>
        </w:rPr>
      </w:pPr>
      <w:r w:rsidRPr="007A34A3">
        <w:rPr>
          <w:rFonts w:ascii="Times New Roman" w:hAnsi="Times New Roman" w:cs="Times New Roman"/>
          <w:i/>
          <w:color w:val="00B0F0"/>
          <w:sz w:val="24"/>
          <w:szCs w:val="24"/>
        </w:rPr>
        <w:t>Table 01:</w:t>
      </w:r>
      <w:r w:rsidRPr="007A34A3">
        <w:rPr>
          <w:rFonts w:ascii="Times New Roman" w:hAnsi="Times New Roman" w:cs="Times New Roman"/>
          <w:color w:val="00B0F0"/>
          <w:sz w:val="24"/>
          <w:szCs w:val="24"/>
        </w:rPr>
        <w:t xml:space="preserve"> </w:t>
      </w:r>
      <w:r w:rsidRPr="007A34A3">
        <w:rPr>
          <w:rFonts w:ascii="Times New Roman" w:hAnsi="Times New Roman" w:cs="Times New Roman"/>
          <w:sz w:val="24"/>
          <w:szCs w:val="24"/>
        </w:rPr>
        <w:t>Summary Sta</w:t>
      </w:r>
      <w:r w:rsidR="004C0748">
        <w:rPr>
          <w:rFonts w:ascii="Times New Roman" w:hAnsi="Times New Roman" w:cs="Times New Roman"/>
          <w:sz w:val="24"/>
          <w:szCs w:val="24"/>
        </w:rPr>
        <w:t>tistics</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tblPr>
      <w:tblGrid>
        <w:gridCol w:w="1067"/>
        <w:gridCol w:w="808"/>
        <w:gridCol w:w="944"/>
        <w:gridCol w:w="1184"/>
        <w:gridCol w:w="1160"/>
        <w:gridCol w:w="1151"/>
        <w:gridCol w:w="711"/>
        <w:gridCol w:w="1028"/>
        <w:gridCol w:w="1189"/>
      </w:tblGrid>
      <w:tr w:rsidR="00977C07" w:rsidRPr="007A34A3" w:rsidTr="004C0748">
        <w:trPr>
          <w:jc w:val="center"/>
        </w:trPr>
        <w:tc>
          <w:tcPr>
            <w:tcW w:w="1075"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Variables</w:t>
            </w:r>
          </w:p>
        </w:tc>
        <w:tc>
          <w:tcPr>
            <w:tcW w:w="837"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Mean</w:t>
            </w:r>
          </w:p>
        </w:tc>
        <w:tc>
          <w:tcPr>
            <w:tcW w:w="966"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 xml:space="preserve">Median  </w:t>
            </w:r>
          </w:p>
        </w:tc>
        <w:tc>
          <w:tcPr>
            <w:tcW w:w="1217"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Minimum</w:t>
            </w:r>
          </w:p>
        </w:tc>
        <w:tc>
          <w:tcPr>
            <w:tcW w:w="1176"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Maximum</w:t>
            </w:r>
          </w:p>
        </w:tc>
        <w:tc>
          <w:tcPr>
            <w:tcW w:w="1151"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Std. Dev.</w:t>
            </w:r>
          </w:p>
        </w:tc>
        <w:tc>
          <w:tcPr>
            <w:tcW w:w="711"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 xml:space="preserve">C.V.     </w:t>
            </w:r>
            <w:r w:rsidRPr="007A34A3">
              <w:rPr>
                <w:rFonts w:ascii="Times New Roman" w:hAnsi="Times New Roman" w:cs="Times New Roman"/>
                <w:b/>
                <w:sz w:val="20"/>
                <w:szCs w:val="20"/>
                <w:cs/>
              </w:rPr>
              <w:t xml:space="preserve">     </w:t>
            </w:r>
            <w:r w:rsidRPr="007A34A3">
              <w:rPr>
                <w:rFonts w:ascii="Times New Roman" w:hAnsi="Times New Roman" w:cs="Times New Roman"/>
                <w:b/>
                <w:sz w:val="20"/>
                <w:szCs w:val="20"/>
              </w:rPr>
              <w:t xml:space="preserve">  </w:t>
            </w:r>
          </w:p>
        </w:tc>
        <w:tc>
          <w:tcPr>
            <w:tcW w:w="1028"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r w:rsidRPr="007A34A3">
              <w:rPr>
                <w:rFonts w:ascii="Times New Roman" w:hAnsi="Times New Roman" w:cs="Times New Roman"/>
                <w:b/>
                <w:sz w:val="20"/>
                <w:szCs w:val="20"/>
              </w:rPr>
              <w:t>Skewness</w:t>
            </w:r>
          </w:p>
        </w:tc>
        <w:tc>
          <w:tcPr>
            <w:tcW w:w="1189"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0"/>
                <w:szCs w:val="20"/>
              </w:rPr>
            </w:pPr>
            <w:proofErr w:type="spellStart"/>
            <w:r w:rsidRPr="007A34A3">
              <w:rPr>
                <w:rFonts w:ascii="Times New Roman" w:hAnsi="Times New Roman" w:cs="Times New Roman"/>
                <w:b/>
                <w:sz w:val="20"/>
                <w:szCs w:val="20"/>
              </w:rPr>
              <w:t>Ex.kurtosis</w:t>
            </w:r>
            <w:proofErr w:type="spellEnd"/>
          </w:p>
        </w:tc>
      </w:tr>
      <w:tr w:rsidR="00977C07" w:rsidRPr="007A34A3" w:rsidTr="004C0748">
        <w:trPr>
          <w:jc w:val="center"/>
        </w:trPr>
        <w:tc>
          <w:tcPr>
            <w:tcW w:w="1075"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ROA</w:t>
            </w:r>
          </w:p>
        </w:tc>
        <w:tc>
          <w:tcPr>
            <w:tcW w:w="837"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0.010    </w:t>
            </w:r>
          </w:p>
        </w:tc>
        <w:tc>
          <w:tcPr>
            <w:tcW w:w="966"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0.007</w:t>
            </w:r>
          </w:p>
        </w:tc>
        <w:tc>
          <w:tcPr>
            <w:tcW w:w="1217"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0.003</w:t>
            </w:r>
          </w:p>
        </w:tc>
        <w:tc>
          <w:tcPr>
            <w:tcW w:w="1176"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0.042</w:t>
            </w:r>
          </w:p>
        </w:tc>
        <w:tc>
          <w:tcPr>
            <w:tcW w:w="1151"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0.009</w:t>
            </w:r>
          </w:p>
        </w:tc>
        <w:tc>
          <w:tcPr>
            <w:tcW w:w="711"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0.847</w:t>
            </w:r>
          </w:p>
        </w:tc>
        <w:tc>
          <w:tcPr>
            <w:tcW w:w="1028"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2.199 </w:t>
            </w:r>
          </w:p>
        </w:tc>
        <w:tc>
          <w:tcPr>
            <w:tcW w:w="1189" w:type="dxa"/>
            <w:tcBorders>
              <w:top w:val="single" w:sz="4" w:space="0" w:color="auto"/>
            </w:tcBorders>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4.205</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ROE</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0.101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0.103      </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0.014</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0.161</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0.034633</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0.342</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-0.608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0.177</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rPr>
            </w:pPr>
            <w:r w:rsidRPr="007A34A3">
              <w:rPr>
                <w:rFonts w:ascii="Times New Roman" w:hAnsi="Times New Roman" w:cs="Times New Roman"/>
              </w:rPr>
              <w:t>NIM</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0.028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0.032</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-0.010 </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0.044</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0.012792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0.443</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-1.786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2.899</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CAR</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w:t>
            </w:r>
            <w:r w:rsidRPr="007A34A3">
              <w:rPr>
                <w:rFonts w:ascii="Times New Roman" w:hAnsi="Times New Roman" w:cs="Times New Roman"/>
                <w:cs/>
              </w:rPr>
              <w:t xml:space="preserve">0.036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0.118</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-1.331</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0.160</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0.43314</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11.75</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-2.308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3.424</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NPLGL</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0.135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0.046</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1.900  </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0.840</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0.25101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1.85</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2.262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3.197</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LLPTL</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0.006</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0.006</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-0.002    </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0.015</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0.0032688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0.488</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-0.052</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0.688</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Liquidity</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0.810</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0.810</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0.729    </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0.894</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0.040003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0.049     </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0.108</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-0.543</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BOPO</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w:t>
            </w:r>
            <w:r w:rsidRPr="007A34A3">
              <w:rPr>
                <w:rFonts w:ascii="Times New Roman" w:hAnsi="Times New Roman" w:cs="Times New Roman"/>
                <w:cs/>
              </w:rPr>
              <w:t xml:space="preserve">0.245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0.480</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-20.39</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6.213</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4.4490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18.11</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-3.772</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13.841</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316A4D">
              <w:rPr>
                <w:rFonts w:ascii="Times New Roman" w:hAnsi="Times New Roman" w:cs="Times New Roman"/>
              </w:rPr>
              <w:t>Bank size</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11.29</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11.433</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10.05</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12.05</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0.53227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0.047     </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-1.284</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0.990</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GDP</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0.073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0.072</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0.065</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0.081</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0.0057192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0.077   </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-0.081</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-1.256</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IR</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0.041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0.038</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0.030</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0.055</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0.0092098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0.221    </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0.338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-1.445</w:t>
            </w:r>
          </w:p>
        </w:tc>
      </w:tr>
      <w:tr w:rsidR="00977C07" w:rsidRPr="007A34A3" w:rsidTr="004C0748">
        <w:trPr>
          <w:jc w:val="center"/>
        </w:trPr>
        <w:tc>
          <w:tcPr>
            <w:tcW w:w="1075"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rPr>
              <w:t>INF</w:t>
            </w:r>
          </w:p>
        </w:tc>
        <w:tc>
          <w:tcPr>
            <w:tcW w:w="83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0.057    </w:t>
            </w:r>
          </w:p>
        </w:tc>
        <w:tc>
          <w:tcPr>
            <w:tcW w:w="96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0.055</w:t>
            </w:r>
          </w:p>
        </w:tc>
        <w:tc>
          <w:tcPr>
            <w:tcW w:w="1217"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0.055</w:t>
            </w:r>
          </w:p>
        </w:tc>
        <w:tc>
          <w:tcPr>
            <w:tcW w:w="1176"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0.061</w:t>
            </w:r>
          </w:p>
        </w:tc>
        <w:tc>
          <w:tcPr>
            <w:tcW w:w="115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0.0025368       </w:t>
            </w:r>
          </w:p>
        </w:tc>
        <w:tc>
          <w:tcPr>
            <w:tcW w:w="711"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0.044      </w:t>
            </w:r>
          </w:p>
        </w:tc>
        <w:tc>
          <w:tcPr>
            <w:tcW w:w="1028"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 xml:space="preserve">1.268      </w:t>
            </w:r>
          </w:p>
        </w:tc>
        <w:tc>
          <w:tcPr>
            <w:tcW w:w="1189" w:type="dxa"/>
          </w:tcPr>
          <w:p w:rsidR="00977C07" w:rsidRPr="007A34A3" w:rsidRDefault="00977C07" w:rsidP="004C0748">
            <w:pPr>
              <w:spacing w:line="240" w:lineRule="exact"/>
              <w:rPr>
                <w:rFonts w:ascii="Times New Roman" w:hAnsi="Times New Roman" w:cs="Times New Roman"/>
                <w:b/>
              </w:rPr>
            </w:pPr>
            <w:r w:rsidRPr="007A34A3">
              <w:rPr>
                <w:rFonts w:ascii="Times New Roman" w:hAnsi="Times New Roman" w:cs="Times New Roman"/>
                <w:cs/>
              </w:rPr>
              <w:t>-0.089</w:t>
            </w:r>
          </w:p>
        </w:tc>
      </w:tr>
    </w:tbl>
    <w:p w:rsidR="00977C07" w:rsidRPr="007A34A3" w:rsidRDefault="00977C07" w:rsidP="00144753">
      <w:pPr>
        <w:spacing w:line="276" w:lineRule="auto"/>
        <w:jc w:val="both"/>
        <w:rPr>
          <w:rFonts w:ascii="Times New Roman" w:hAnsi="Times New Roman" w:cs="Times New Roman"/>
          <w:i/>
          <w:szCs w:val="24"/>
        </w:rPr>
      </w:pPr>
      <w:r w:rsidRPr="007A34A3">
        <w:rPr>
          <w:rFonts w:ascii="Times New Roman" w:hAnsi="Times New Roman" w:cs="Times New Roman"/>
          <w:i/>
          <w:szCs w:val="24"/>
        </w:rPr>
        <w:t>Where, ROA stands for return on assets, ROE stands for return on equity, NIM stands for net interest margin, CAR stands for capital adequacy ratio, NPLGL, LLPTL stands for credit risk ratio, liquidity ratio, BOPO stands for operational efficiency ratio, Bank size stands</w:t>
      </w:r>
      <w:r w:rsidR="00EB1868">
        <w:rPr>
          <w:rFonts w:ascii="Times New Roman" w:hAnsi="Times New Roman" w:cs="Times New Roman"/>
          <w:i/>
          <w:szCs w:val="24"/>
        </w:rPr>
        <w:t xml:space="preserve"> for bank size ratio,</w:t>
      </w:r>
      <w:r w:rsidR="006E7BD9">
        <w:rPr>
          <w:rFonts w:ascii="Times New Roman" w:hAnsi="Times New Roman" w:cs="Times New Roman"/>
          <w:i/>
          <w:szCs w:val="24"/>
        </w:rPr>
        <w:t xml:space="preserve"> GDP refers to GDP growth rate, IR refers</w:t>
      </w:r>
      <w:r w:rsidRPr="007A34A3">
        <w:rPr>
          <w:rFonts w:ascii="Times New Roman" w:hAnsi="Times New Roman" w:cs="Times New Roman"/>
          <w:i/>
          <w:szCs w:val="24"/>
        </w:rPr>
        <w:t xml:space="preserve"> </w:t>
      </w:r>
      <w:r w:rsidR="006E7BD9">
        <w:rPr>
          <w:rFonts w:ascii="Times New Roman" w:hAnsi="Times New Roman" w:cs="Times New Roman"/>
          <w:i/>
          <w:szCs w:val="24"/>
        </w:rPr>
        <w:t>for Interest rate and INF refers</w:t>
      </w:r>
      <w:r w:rsidRPr="007A34A3">
        <w:rPr>
          <w:rFonts w:ascii="Times New Roman" w:hAnsi="Times New Roman" w:cs="Times New Roman"/>
          <w:i/>
          <w:szCs w:val="24"/>
        </w:rPr>
        <w:t xml:space="preserve"> for inflation rate.</w:t>
      </w:r>
    </w:p>
    <w:p w:rsidR="00977C07" w:rsidRPr="007A34A3" w:rsidRDefault="00977C07" w:rsidP="00144753">
      <w:pPr>
        <w:spacing w:line="360" w:lineRule="auto"/>
        <w:jc w:val="both"/>
        <w:rPr>
          <w:rFonts w:ascii="Times New Roman" w:hAnsi="Times New Roman" w:cs="Times New Roman"/>
          <w:color w:val="7030A0"/>
          <w:sz w:val="24"/>
          <w:szCs w:val="24"/>
        </w:rPr>
      </w:pPr>
      <w:r w:rsidRPr="007A34A3">
        <w:rPr>
          <w:rFonts w:ascii="Times New Roman" w:hAnsi="Times New Roman" w:cs="Times New Roman"/>
          <w:color w:val="7030A0"/>
          <w:sz w:val="24"/>
          <w:szCs w:val="24"/>
        </w:rPr>
        <w:t>Dependent Variables:</w:t>
      </w:r>
    </w:p>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Means of profitability indicator ROA, ROE and NIM are 0.010, 0.101 and 0.028 respectively. Coefficient of variation of profitability indicators are less than 1 and</w:t>
      </w:r>
      <w:r w:rsidR="006E7BD9">
        <w:rPr>
          <w:rFonts w:ascii="Times New Roman" w:hAnsi="Times New Roman" w:cs="Times New Roman"/>
          <w:sz w:val="24"/>
          <w:szCs w:val="24"/>
        </w:rPr>
        <w:t xml:space="preserve"> the difference between minimum value and maximum value is low which implies that there is low fluctuation in profitability</w:t>
      </w:r>
      <w:r w:rsidR="004C0748">
        <w:rPr>
          <w:rFonts w:ascii="Times New Roman" w:hAnsi="Times New Roman" w:cs="Times New Roman"/>
          <w:sz w:val="24"/>
          <w:szCs w:val="24"/>
        </w:rPr>
        <w:t xml:space="preserve">. </w:t>
      </w:r>
      <w:r w:rsidR="00551DE6">
        <w:rPr>
          <w:rFonts w:ascii="Times New Roman" w:hAnsi="Times New Roman" w:cs="Times New Roman"/>
          <w:sz w:val="24"/>
          <w:szCs w:val="24"/>
        </w:rPr>
        <w:t>As we know that C.V.&gt;</w:t>
      </w:r>
      <w:r w:rsidRPr="007A34A3">
        <w:rPr>
          <w:rFonts w:ascii="Times New Roman" w:hAnsi="Times New Roman" w:cs="Times New Roman"/>
          <w:sz w:val="24"/>
          <w:szCs w:val="24"/>
        </w:rPr>
        <w:t xml:space="preserve">1 indicates a relatively high variation, while a C.V.&lt;1 can be considered low. </w:t>
      </w:r>
    </w:p>
    <w:p w:rsidR="00CF7500" w:rsidRPr="0063256E"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ROA and NIM are highly skewed while ROE is moderately skewed. ROE and NIM has lighter tails than a normal distribution ROA has heavier ta</w:t>
      </w:r>
      <w:r w:rsidR="0063256E">
        <w:rPr>
          <w:rFonts w:ascii="Times New Roman" w:hAnsi="Times New Roman" w:cs="Times New Roman"/>
          <w:sz w:val="24"/>
          <w:szCs w:val="24"/>
        </w:rPr>
        <w:t>ils than a normal distribution.</w:t>
      </w:r>
    </w:p>
    <w:p w:rsidR="00977C07" w:rsidRPr="007A34A3" w:rsidRDefault="00D307DF" w:rsidP="00144753">
      <w:pPr>
        <w:spacing w:line="360" w:lineRule="auto"/>
        <w:jc w:val="both"/>
        <w:rPr>
          <w:rFonts w:ascii="Times New Roman" w:hAnsi="Times New Roman" w:cs="Times New Roman"/>
          <w:color w:val="7030A0"/>
          <w:sz w:val="24"/>
          <w:szCs w:val="24"/>
        </w:rPr>
      </w:pPr>
      <w:r>
        <w:rPr>
          <w:rFonts w:ascii="Times New Roman" w:hAnsi="Times New Roman" w:cs="Times New Roman"/>
          <w:color w:val="7030A0"/>
          <w:sz w:val="24"/>
          <w:szCs w:val="24"/>
        </w:rPr>
        <w:t>Bank-Specific V</w:t>
      </w:r>
      <w:r w:rsidR="00977C07" w:rsidRPr="007A34A3">
        <w:rPr>
          <w:rFonts w:ascii="Times New Roman" w:hAnsi="Times New Roman" w:cs="Times New Roman"/>
          <w:color w:val="7030A0"/>
          <w:sz w:val="24"/>
          <w:szCs w:val="24"/>
        </w:rPr>
        <w:t>ariables:</w:t>
      </w:r>
    </w:p>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 xml:space="preserve">Mean of bank size amidst all the bank-specific variables is largest (11.29) and its C.V. is less than 1 which says that there is low discrepancy among bank size of Islamic banks in Bangladesh. CAR, NPLGL and BOPO means are -0.036, 0.135 and -0.245 gradually. Gap between minimum and maximum value is high which interpret that there is high variation in </w:t>
      </w:r>
      <w:r w:rsidRPr="007A34A3">
        <w:rPr>
          <w:rFonts w:ascii="Times New Roman" w:hAnsi="Times New Roman" w:cs="Times New Roman"/>
          <w:sz w:val="24"/>
          <w:szCs w:val="24"/>
        </w:rPr>
        <w:lastRenderedPageBreak/>
        <w:t>Capital adequacy ratio, Credit risk ratio and Operational efficiency ratio of Islamic banks in Bangladesh. This interpretation is supported by the value of C.V. As we can see in the table 01 that C.V. of this three variables are greater than 01. As of LLPTL and liquidity ratio shows a mean of 0.006 and 0.810 respectively. C.V. of these two variables are 0.488 and 0.049 which is below 01 so there is low variation in LLPTL i.e. credit risk ratio and liquidity ratio of Islamic banks in Bangladesh.</w:t>
      </w:r>
    </w:p>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 xml:space="preserve">CAR, NPLGL, BOPO, bank size is highly skewed where LLPTL and liquidity ratio is fairly symmetrical. CAR, NPLGL and BOPO dataset has heavier tails than a normal distribution where LLPTL, liquidity ratio and bank size has lighter tails than a normal distribution. </w:t>
      </w:r>
    </w:p>
    <w:p w:rsidR="00977C07" w:rsidRPr="007A34A3" w:rsidRDefault="00D307DF" w:rsidP="00144753">
      <w:pPr>
        <w:spacing w:line="360" w:lineRule="auto"/>
        <w:jc w:val="both"/>
        <w:rPr>
          <w:rFonts w:ascii="Times New Roman" w:hAnsi="Times New Roman" w:cs="Times New Roman"/>
          <w:color w:val="7030A0"/>
          <w:sz w:val="24"/>
          <w:szCs w:val="24"/>
        </w:rPr>
      </w:pPr>
      <w:r>
        <w:rPr>
          <w:rFonts w:ascii="Times New Roman" w:hAnsi="Times New Roman" w:cs="Times New Roman"/>
          <w:color w:val="7030A0"/>
          <w:sz w:val="24"/>
          <w:szCs w:val="24"/>
        </w:rPr>
        <w:t>Macro-Economic V</w:t>
      </w:r>
      <w:r w:rsidR="00977C07" w:rsidRPr="007A34A3">
        <w:rPr>
          <w:rFonts w:ascii="Times New Roman" w:hAnsi="Times New Roman" w:cs="Times New Roman"/>
          <w:color w:val="7030A0"/>
          <w:sz w:val="24"/>
          <w:szCs w:val="24"/>
        </w:rPr>
        <w:t>ariables:</w:t>
      </w:r>
    </w:p>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 xml:space="preserve">From the macroeconomic perspective, over the period the average GDP growth rate, Interest rate and Inflation rate are 0.073, 0.041 and 0.057 gradually. Standard deviation of GDP growth rate, Interest rate and Inflation rate are 0.0057, 0.0092 and 0.0025 respectively. Among all the macro-economic variables their C.V. is below 01 that means there is low variance in GDP growth rate, Interest rate and Inflation rate. </w:t>
      </w:r>
    </w:p>
    <w:p w:rsidR="0063256E" w:rsidRDefault="00977C07" w:rsidP="0063256E">
      <w:pPr>
        <w:spacing w:line="360" w:lineRule="auto"/>
        <w:jc w:val="both"/>
        <w:rPr>
          <w:rFonts w:ascii="Times New Roman" w:hAnsi="Times New Roman" w:cs="Times New Roman"/>
          <w:sz w:val="24"/>
          <w:szCs w:val="24"/>
        </w:rPr>
      </w:pPr>
      <w:r w:rsidRPr="007A34A3">
        <w:rPr>
          <w:rFonts w:ascii="Times New Roman" w:hAnsi="Times New Roman" w:cs="Times New Roman"/>
          <w:sz w:val="24"/>
          <w:szCs w:val="24"/>
        </w:rPr>
        <w:t>GPD growth rate and Interest rate are fairly symmetrical where Inflation rate is highly skewed. All macro-economic variables Ex. Kurtosis is below 03 so the data set has lighter tail</w:t>
      </w:r>
      <w:r w:rsidR="0063256E">
        <w:rPr>
          <w:rFonts w:ascii="Times New Roman" w:hAnsi="Times New Roman" w:cs="Times New Roman"/>
          <w:sz w:val="24"/>
          <w:szCs w:val="24"/>
        </w:rPr>
        <w:t xml:space="preserve">s than a normal distribution.  </w:t>
      </w: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Default="004A5544" w:rsidP="0063256E">
      <w:pPr>
        <w:spacing w:line="360" w:lineRule="auto"/>
        <w:jc w:val="both"/>
        <w:rPr>
          <w:rFonts w:ascii="Times New Roman" w:hAnsi="Times New Roman" w:cs="Times New Roman"/>
          <w:sz w:val="24"/>
          <w:szCs w:val="24"/>
        </w:rPr>
      </w:pPr>
    </w:p>
    <w:p w:rsidR="004A5544" w:rsidRPr="0063256E" w:rsidRDefault="004A5544" w:rsidP="0063256E">
      <w:pPr>
        <w:spacing w:line="360" w:lineRule="auto"/>
        <w:jc w:val="both"/>
        <w:rPr>
          <w:rFonts w:ascii="Times New Roman" w:hAnsi="Times New Roman" w:cs="Times New Roman"/>
          <w:sz w:val="24"/>
          <w:szCs w:val="24"/>
        </w:rPr>
      </w:pPr>
    </w:p>
    <w:p w:rsidR="00977C07" w:rsidRPr="00AB2C14" w:rsidRDefault="00977C07" w:rsidP="00AB2C14">
      <w:pPr>
        <w:pStyle w:val="Heading3"/>
        <w:jc w:val="center"/>
        <w:rPr>
          <w:rFonts w:ascii="Times New Roman" w:hAnsi="Times New Roman" w:cs="Times New Roman"/>
          <w:b/>
          <w:color w:val="0000FF"/>
        </w:rPr>
      </w:pPr>
      <w:bookmarkStart w:id="17" w:name="_Toc76373080"/>
      <w:r w:rsidRPr="00AB2C14">
        <w:rPr>
          <w:rFonts w:ascii="Times New Roman" w:hAnsi="Times New Roman" w:cs="Times New Roman"/>
          <w:b/>
          <w:color w:val="0000FF"/>
        </w:rPr>
        <w:lastRenderedPageBreak/>
        <w:t>Discussions of Panel Regression Result</w:t>
      </w:r>
      <w:bookmarkEnd w:id="17"/>
    </w:p>
    <w:p w:rsidR="00CF7500" w:rsidRDefault="00CF7500" w:rsidP="00144753">
      <w:pPr>
        <w:spacing w:line="360" w:lineRule="auto"/>
        <w:jc w:val="center"/>
        <w:rPr>
          <w:rFonts w:ascii="Times New Roman" w:hAnsi="Times New Roman" w:cs="Times New Roman"/>
          <w:i/>
          <w:color w:val="00B0F0"/>
          <w:sz w:val="24"/>
          <w:szCs w:val="24"/>
        </w:rPr>
      </w:pPr>
    </w:p>
    <w:p w:rsidR="00977C07" w:rsidRPr="007A34A3" w:rsidRDefault="00977C07" w:rsidP="00EB1868">
      <w:pPr>
        <w:spacing w:line="360" w:lineRule="auto"/>
        <w:jc w:val="center"/>
        <w:rPr>
          <w:rFonts w:ascii="Times New Roman" w:hAnsi="Times New Roman" w:cs="Times New Roman"/>
          <w:sz w:val="24"/>
          <w:szCs w:val="24"/>
        </w:rPr>
      </w:pPr>
      <w:r w:rsidRPr="007A34A3">
        <w:rPr>
          <w:rFonts w:ascii="Times New Roman" w:hAnsi="Times New Roman" w:cs="Times New Roman"/>
          <w:i/>
          <w:color w:val="00B0F0"/>
          <w:sz w:val="24"/>
          <w:szCs w:val="24"/>
        </w:rPr>
        <w:t>Table 02:</w:t>
      </w:r>
      <w:r w:rsidRPr="007A34A3">
        <w:rPr>
          <w:rFonts w:ascii="Times New Roman" w:hAnsi="Times New Roman" w:cs="Times New Roman"/>
          <w:sz w:val="24"/>
          <w:szCs w:val="24"/>
        </w:rPr>
        <w:t xml:space="preserve"> </w:t>
      </w:r>
      <w:r w:rsidR="00EB1868">
        <w:rPr>
          <w:rFonts w:ascii="Times New Roman" w:hAnsi="Times New Roman" w:cs="Times New Roman"/>
          <w:sz w:val="24"/>
          <w:szCs w:val="24"/>
        </w:rPr>
        <w:t>Regression Results</w:t>
      </w:r>
      <w:r w:rsidR="004C0748">
        <w:rPr>
          <w:rFonts w:ascii="Times New Roman" w:hAnsi="Times New Roman" w:cs="Times New Roman"/>
          <w:sz w:val="24"/>
          <w:szCs w:val="24"/>
        </w:rPr>
        <w:t xml:space="preserve"> of Model 1</w:t>
      </w:r>
      <w:r w:rsidR="00EB1868">
        <w:rPr>
          <w:rFonts w:ascii="Times New Roman" w:hAnsi="Times New Roman" w:cs="Times New Roman"/>
          <w:sz w:val="24"/>
          <w:szCs w:val="24"/>
        </w:rPr>
        <w:t xml:space="preserve"> (ROA)</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tblPr>
      <w:tblGrid>
        <w:gridCol w:w="1469"/>
        <w:gridCol w:w="1903"/>
        <w:gridCol w:w="1783"/>
        <w:gridCol w:w="1377"/>
        <w:gridCol w:w="1307"/>
        <w:gridCol w:w="1403"/>
      </w:tblGrid>
      <w:tr w:rsidR="00977C07" w:rsidRPr="007A34A3" w:rsidTr="004C0748">
        <w:trPr>
          <w:jc w:val="center"/>
        </w:trPr>
        <w:tc>
          <w:tcPr>
            <w:tcW w:w="1485"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 Variables</w:t>
            </w:r>
          </w:p>
        </w:tc>
        <w:tc>
          <w:tcPr>
            <w:tcW w:w="1920"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Coefficient </w:t>
            </w:r>
          </w:p>
        </w:tc>
        <w:tc>
          <w:tcPr>
            <w:tcW w:w="1801"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Std. Error</w:t>
            </w:r>
          </w:p>
        </w:tc>
        <w:tc>
          <w:tcPr>
            <w:tcW w:w="1399"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Z</w:t>
            </w:r>
          </w:p>
        </w:tc>
        <w:tc>
          <w:tcPr>
            <w:tcW w:w="1333"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P-Value</w:t>
            </w:r>
          </w:p>
        </w:tc>
        <w:tc>
          <w:tcPr>
            <w:tcW w:w="1412" w:type="dxa"/>
            <w:tcBorders>
              <w:top w:val="single" w:sz="4" w:space="0" w:color="auto"/>
              <w:bottom w:val="single" w:sz="4" w:space="0" w:color="auto"/>
            </w:tcBorders>
          </w:tcPr>
          <w:p w:rsidR="00977C07" w:rsidRPr="007A34A3" w:rsidRDefault="00977C07" w:rsidP="004C0748">
            <w:pPr>
              <w:spacing w:line="240" w:lineRule="exact"/>
              <w:jc w:val="center"/>
              <w:rPr>
                <w:rFonts w:ascii="Times New Roman" w:hAnsi="Times New Roman" w:cs="Times New Roman"/>
                <w:b/>
                <w:sz w:val="24"/>
                <w:szCs w:val="24"/>
              </w:rPr>
            </w:pPr>
          </w:p>
        </w:tc>
      </w:tr>
      <w:tr w:rsidR="00977C07" w:rsidRPr="007A34A3" w:rsidTr="004C0748">
        <w:trPr>
          <w:jc w:val="center"/>
        </w:trPr>
        <w:tc>
          <w:tcPr>
            <w:tcW w:w="1485"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Const</w:t>
            </w:r>
          </w:p>
        </w:tc>
        <w:tc>
          <w:tcPr>
            <w:tcW w:w="1920"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0.0971712</w:t>
            </w:r>
          </w:p>
        </w:tc>
        <w:tc>
          <w:tcPr>
            <w:tcW w:w="1801"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0.154108       </w:t>
            </w:r>
          </w:p>
        </w:tc>
        <w:tc>
          <w:tcPr>
            <w:tcW w:w="1399"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0.6305   </w:t>
            </w:r>
          </w:p>
        </w:tc>
        <w:tc>
          <w:tcPr>
            <w:tcW w:w="1333"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0.5283</w:t>
            </w:r>
          </w:p>
        </w:tc>
        <w:tc>
          <w:tcPr>
            <w:tcW w:w="1412"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CAR</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0.0468109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0.0206490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−2.267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0.0234  </w:t>
            </w:r>
          </w:p>
        </w:tc>
        <w:tc>
          <w:tcPr>
            <w:tcW w:w="141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NPLGL</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0.00309398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0.0308096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0.1004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0.9200</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LLPTL</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0.325947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0.403325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−0.8081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0.4190</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Liquidity</w:t>
            </w:r>
          </w:p>
        </w:tc>
        <w:tc>
          <w:tcPr>
            <w:tcW w:w="192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0.0164763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0.0245805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0.6703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0.5027</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D50C2E" w:rsidP="004C0748">
            <w:pPr>
              <w:spacing w:line="240" w:lineRule="exact"/>
              <w:rPr>
                <w:rFonts w:ascii="Times New Roman" w:hAnsi="Times New Roman" w:cs="Times New Roman"/>
                <w:sz w:val="24"/>
                <w:szCs w:val="24"/>
              </w:rPr>
            </w:pPr>
            <w:r>
              <w:rPr>
                <w:rFonts w:ascii="Times New Roman" w:hAnsi="Times New Roman" w:cs="Times New Roman"/>
                <w:sz w:val="24"/>
                <w:szCs w:val="24"/>
              </w:rPr>
              <w:t>OER</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0.000129941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0.000213844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−0.6076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0.5434</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Bank Size</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0.0128238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0.0129987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−0.9865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0.3239</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GDP</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0.107389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0.261278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0.4110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0.6811</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jc w:val="center"/>
        </w:trPr>
        <w:tc>
          <w:tcPr>
            <w:tcW w:w="1485"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IR</w:t>
            </w:r>
          </w:p>
        </w:tc>
        <w:tc>
          <w:tcPr>
            <w:tcW w:w="1920" w:type="dxa"/>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0.0249689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0.0865931     </w:t>
            </w:r>
          </w:p>
        </w:tc>
        <w:tc>
          <w:tcPr>
            <w:tcW w:w="139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−0.2883   </w:t>
            </w:r>
          </w:p>
        </w:tc>
        <w:tc>
          <w:tcPr>
            <w:tcW w:w="133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0.7731</w:t>
            </w:r>
          </w:p>
        </w:tc>
        <w:tc>
          <w:tcPr>
            <w:tcW w:w="1412"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trHeight w:val="269"/>
          <w:jc w:val="center"/>
        </w:trPr>
        <w:tc>
          <w:tcPr>
            <w:tcW w:w="1485" w:type="dxa"/>
            <w:tcBorders>
              <w:bottom w:val="nil"/>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INF</w:t>
            </w:r>
          </w:p>
        </w:tc>
        <w:tc>
          <w:tcPr>
            <w:tcW w:w="1920" w:type="dxa"/>
            <w:tcBorders>
              <w:bottom w:val="nil"/>
            </w:tcBorders>
          </w:tcPr>
          <w:p w:rsidR="00977C07" w:rsidRPr="007A34A3" w:rsidRDefault="00977C07" w:rsidP="004C0748">
            <w:pPr>
              <w:tabs>
                <w:tab w:val="left" w:pos="1256"/>
              </w:tabs>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0.486046      </w:t>
            </w:r>
          </w:p>
        </w:tc>
        <w:tc>
          <w:tcPr>
            <w:tcW w:w="1801" w:type="dxa"/>
            <w:tcBorders>
              <w:bottom w:val="nil"/>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0.475573       </w:t>
            </w:r>
          </w:p>
        </w:tc>
        <w:tc>
          <w:tcPr>
            <w:tcW w:w="1399" w:type="dxa"/>
            <w:tcBorders>
              <w:bottom w:val="nil"/>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1.022    </w:t>
            </w:r>
          </w:p>
        </w:tc>
        <w:tc>
          <w:tcPr>
            <w:tcW w:w="1333" w:type="dxa"/>
            <w:tcBorders>
              <w:bottom w:val="nil"/>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0.3068</w:t>
            </w:r>
          </w:p>
        </w:tc>
        <w:tc>
          <w:tcPr>
            <w:tcW w:w="1412" w:type="dxa"/>
            <w:tcBorders>
              <w:bottom w:val="nil"/>
            </w:tcBorders>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trHeight w:val="269"/>
          <w:jc w:val="center"/>
        </w:trPr>
        <w:tc>
          <w:tcPr>
            <w:tcW w:w="1485" w:type="dxa"/>
            <w:tcBorders>
              <w:top w:val="nil"/>
              <w:bottom w:val="single" w:sz="4" w:space="0" w:color="auto"/>
            </w:tcBorders>
          </w:tcPr>
          <w:p w:rsidR="00977C07" w:rsidRPr="007A34A3" w:rsidRDefault="00977C07" w:rsidP="004C0748">
            <w:pPr>
              <w:spacing w:line="240" w:lineRule="exact"/>
              <w:rPr>
                <w:rFonts w:ascii="Times New Roman" w:hAnsi="Times New Roman" w:cs="Times New Roman"/>
                <w:sz w:val="24"/>
                <w:szCs w:val="24"/>
              </w:rPr>
            </w:pPr>
          </w:p>
        </w:tc>
        <w:tc>
          <w:tcPr>
            <w:tcW w:w="7865" w:type="dxa"/>
            <w:gridSpan w:val="5"/>
            <w:tcBorders>
              <w:top w:val="nil"/>
              <w:bottom w:val="single" w:sz="4" w:space="0" w:color="auto"/>
            </w:tcBorders>
          </w:tcPr>
          <w:p w:rsidR="00977C07" w:rsidRPr="007A34A3" w:rsidRDefault="00977C07" w:rsidP="004C0748">
            <w:pPr>
              <w:spacing w:line="240" w:lineRule="exact"/>
              <w:jc w:val="center"/>
              <w:rPr>
                <w:rFonts w:ascii="Times New Roman" w:hAnsi="Times New Roman" w:cs="Times New Roman"/>
                <w:sz w:val="24"/>
                <w:szCs w:val="24"/>
              </w:rPr>
            </w:pPr>
            <w:r w:rsidRPr="007A34A3">
              <w:rPr>
                <w:rFonts w:ascii="Times New Roman" w:hAnsi="Times New Roman" w:cs="Times New Roman"/>
                <w:sz w:val="24"/>
                <w:szCs w:val="24"/>
              </w:rPr>
              <w:t>Effects Specification</w:t>
            </w:r>
          </w:p>
        </w:tc>
      </w:tr>
      <w:tr w:rsidR="00977C07" w:rsidRPr="007A34A3" w:rsidTr="004C0748">
        <w:trPr>
          <w:trHeight w:val="269"/>
          <w:jc w:val="center"/>
        </w:trPr>
        <w:tc>
          <w:tcPr>
            <w:tcW w:w="3405" w:type="dxa"/>
            <w:gridSpan w:val="2"/>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Mean dependent </w:t>
            </w:r>
            <w:proofErr w:type="spellStart"/>
            <w:r w:rsidRPr="007A34A3">
              <w:rPr>
                <w:rFonts w:ascii="Times New Roman" w:hAnsi="Times New Roman" w:cs="Times New Roman"/>
                <w:sz w:val="24"/>
                <w:szCs w:val="24"/>
              </w:rPr>
              <w:t>var</w:t>
            </w:r>
            <w:proofErr w:type="spellEnd"/>
          </w:p>
        </w:tc>
        <w:tc>
          <w:tcPr>
            <w:tcW w:w="1801"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0.010775   </w:t>
            </w:r>
          </w:p>
        </w:tc>
        <w:tc>
          <w:tcPr>
            <w:tcW w:w="2732" w:type="dxa"/>
            <w:gridSpan w:val="2"/>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S.D. dependent </w:t>
            </w:r>
            <w:proofErr w:type="spellStart"/>
            <w:r w:rsidRPr="007A34A3">
              <w:rPr>
                <w:rFonts w:ascii="Times New Roman" w:hAnsi="Times New Roman" w:cs="Times New Roman"/>
                <w:sz w:val="24"/>
                <w:szCs w:val="24"/>
              </w:rPr>
              <w:t>var</w:t>
            </w:r>
            <w:proofErr w:type="spellEnd"/>
            <w:r w:rsidRPr="007A34A3">
              <w:rPr>
                <w:rFonts w:ascii="Times New Roman" w:hAnsi="Times New Roman" w:cs="Times New Roman"/>
                <w:sz w:val="24"/>
                <w:szCs w:val="24"/>
              </w:rPr>
              <w:t xml:space="preserve"> </w:t>
            </w:r>
          </w:p>
        </w:tc>
        <w:tc>
          <w:tcPr>
            <w:tcW w:w="1412"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0.009134</w:t>
            </w:r>
          </w:p>
        </w:tc>
      </w:tr>
      <w:tr w:rsidR="00977C07" w:rsidRPr="007A34A3" w:rsidTr="004C0748">
        <w:trPr>
          <w:trHeight w:val="269"/>
          <w:jc w:val="center"/>
        </w:trPr>
        <w:tc>
          <w:tcPr>
            <w:tcW w:w="3405"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Sum squared </w:t>
            </w:r>
            <w:proofErr w:type="spellStart"/>
            <w:r w:rsidRPr="007A34A3">
              <w:rPr>
                <w:rFonts w:ascii="Times New Roman" w:hAnsi="Times New Roman" w:cs="Times New Roman"/>
                <w:sz w:val="24"/>
                <w:szCs w:val="24"/>
              </w:rPr>
              <w:t>resid</w:t>
            </w:r>
            <w:proofErr w:type="spellEnd"/>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0.012523   </w:t>
            </w:r>
          </w:p>
        </w:tc>
        <w:tc>
          <w:tcPr>
            <w:tcW w:w="2732"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S.E. of regression</w:t>
            </w:r>
          </w:p>
        </w:tc>
        <w:tc>
          <w:tcPr>
            <w:tcW w:w="141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0.020780</w:t>
            </w:r>
          </w:p>
        </w:tc>
      </w:tr>
      <w:tr w:rsidR="00977C07" w:rsidRPr="007A34A3" w:rsidTr="004C0748">
        <w:trPr>
          <w:trHeight w:val="269"/>
          <w:jc w:val="center"/>
        </w:trPr>
        <w:tc>
          <w:tcPr>
            <w:tcW w:w="3405"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Log-likelihood</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104.6243   </w:t>
            </w:r>
          </w:p>
        </w:tc>
        <w:tc>
          <w:tcPr>
            <w:tcW w:w="2732"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Akaike</w:t>
            </w:r>
            <w:proofErr w:type="spellEnd"/>
            <w:r w:rsidRPr="007A34A3">
              <w:rPr>
                <w:rFonts w:ascii="Times New Roman" w:hAnsi="Times New Roman" w:cs="Times New Roman"/>
                <w:sz w:val="24"/>
                <w:szCs w:val="24"/>
              </w:rPr>
              <w:t xml:space="preserve"> criterion </w:t>
            </w:r>
          </w:p>
        </w:tc>
        <w:tc>
          <w:tcPr>
            <w:tcW w:w="141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−185.2485</w:t>
            </w:r>
          </w:p>
        </w:tc>
      </w:tr>
      <w:tr w:rsidR="00977C07" w:rsidRPr="007A34A3" w:rsidTr="004C0748">
        <w:trPr>
          <w:trHeight w:val="269"/>
          <w:jc w:val="center"/>
        </w:trPr>
        <w:tc>
          <w:tcPr>
            <w:tcW w:w="3405"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Schwarz criterion </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−164.9820   </w:t>
            </w:r>
          </w:p>
        </w:tc>
        <w:tc>
          <w:tcPr>
            <w:tcW w:w="2732"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Hannan</w:t>
            </w:r>
            <w:proofErr w:type="spellEnd"/>
            <w:r w:rsidRPr="007A34A3">
              <w:rPr>
                <w:rFonts w:ascii="Times New Roman" w:hAnsi="Times New Roman" w:cs="Times New Roman"/>
                <w:sz w:val="24"/>
                <w:szCs w:val="24"/>
              </w:rPr>
              <w:t>-Quinn</w:t>
            </w:r>
          </w:p>
        </w:tc>
        <w:tc>
          <w:tcPr>
            <w:tcW w:w="141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−177.9208</w:t>
            </w:r>
          </w:p>
        </w:tc>
      </w:tr>
      <w:tr w:rsidR="00977C07" w:rsidRPr="007A34A3" w:rsidTr="004C0748">
        <w:trPr>
          <w:trHeight w:val="269"/>
          <w:jc w:val="center"/>
        </w:trPr>
        <w:tc>
          <w:tcPr>
            <w:tcW w:w="3405"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Rho</w:t>
            </w:r>
          </w:p>
        </w:tc>
        <w:tc>
          <w:tcPr>
            <w:tcW w:w="18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−0.047699   </w:t>
            </w:r>
          </w:p>
        </w:tc>
        <w:tc>
          <w:tcPr>
            <w:tcW w:w="2732"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Durbin-Watson</w:t>
            </w:r>
          </w:p>
        </w:tc>
        <w:tc>
          <w:tcPr>
            <w:tcW w:w="141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1.600076</w:t>
            </w:r>
          </w:p>
        </w:tc>
      </w:tr>
    </w:tbl>
    <w:p w:rsidR="00977C07" w:rsidRPr="00144753" w:rsidRDefault="00977C07" w:rsidP="00144753">
      <w:pPr>
        <w:spacing w:line="276" w:lineRule="auto"/>
        <w:jc w:val="both"/>
        <w:rPr>
          <w:rFonts w:ascii="Times New Roman" w:hAnsi="Times New Roman" w:cs="Times New Roman"/>
          <w:i/>
          <w:szCs w:val="24"/>
        </w:rPr>
      </w:pPr>
      <w:r w:rsidRPr="007A34A3">
        <w:rPr>
          <w:rFonts w:ascii="Times New Roman" w:hAnsi="Times New Roman" w:cs="Times New Roman"/>
          <w:i/>
          <w:szCs w:val="24"/>
        </w:rPr>
        <w:t>Where, ROA stands for return on assets, CAR stands for capital adequacy ratio, NPLGL, LLPTL stands for credit risk ratio, liquidity stands for liquidity ratio, BOPO stands for operational efficiency ratio, Bank size stands for bank size ratio,</w:t>
      </w:r>
      <w:r w:rsidR="00EB1868" w:rsidRPr="00EB1868">
        <w:rPr>
          <w:rFonts w:ascii="Times New Roman" w:hAnsi="Times New Roman" w:cs="Times New Roman"/>
          <w:i/>
          <w:szCs w:val="24"/>
        </w:rPr>
        <w:t xml:space="preserve"> </w:t>
      </w:r>
      <w:r w:rsidR="00EB1868">
        <w:rPr>
          <w:rFonts w:ascii="Times New Roman" w:hAnsi="Times New Roman" w:cs="Times New Roman"/>
          <w:i/>
          <w:szCs w:val="24"/>
        </w:rPr>
        <w:t>GDP refers to GDP growth rate, IR refers</w:t>
      </w:r>
      <w:r w:rsidR="00EB1868" w:rsidRPr="007A34A3">
        <w:rPr>
          <w:rFonts w:ascii="Times New Roman" w:hAnsi="Times New Roman" w:cs="Times New Roman"/>
          <w:i/>
          <w:szCs w:val="24"/>
        </w:rPr>
        <w:t xml:space="preserve"> </w:t>
      </w:r>
      <w:r w:rsidR="00EB1868">
        <w:rPr>
          <w:rFonts w:ascii="Times New Roman" w:hAnsi="Times New Roman" w:cs="Times New Roman"/>
          <w:i/>
          <w:szCs w:val="24"/>
        </w:rPr>
        <w:t>for Interest rate and INF refers for inflation rate.</w:t>
      </w:r>
    </w:p>
    <w:p w:rsidR="00EB1868"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 xml:space="preserve">Capital Adequacy </w:t>
      </w:r>
      <w:r w:rsidR="00551DE6" w:rsidRPr="007A34A3">
        <w:rPr>
          <w:rFonts w:ascii="Times New Roman" w:hAnsi="Times New Roman" w:cs="Times New Roman"/>
          <w:color w:val="7030A0"/>
          <w:sz w:val="24"/>
          <w:szCs w:val="24"/>
        </w:rPr>
        <w:t>Ratio</w:t>
      </w:r>
      <w:r w:rsidR="00551DE6">
        <w:rPr>
          <w:rFonts w:ascii="Times New Roman" w:hAnsi="Times New Roman" w:cs="Times New Roman"/>
          <w:color w:val="7030A0"/>
          <w:sz w:val="24"/>
          <w:szCs w:val="24"/>
        </w:rPr>
        <w:t xml:space="preserve"> (</w:t>
      </w:r>
      <w:r w:rsidR="00EB1868">
        <w:rPr>
          <w:rFonts w:ascii="Times New Roman" w:hAnsi="Times New Roman" w:cs="Times New Roman"/>
          <w:color w:val="7030A0"/>
          <w:sz w:val="24"/>
          <w:szCs w:val="24"/>
        </w:rPr>
        <w:t>CAR)</w:t>
      </w:r>
      <w:r w:rsidRPr="007A34A3">
        <w:rPr>
          <w:rFonts w:ascii="Times New Roman" w:hAnsi="Times New Roman" w:cs="Times New Roman"/>
          <w:color w:val="7030A0"/>
          <w:sz w:val="24"/>
          <w:szCs w:val="24"/>
        </w:rPr>
        <w:t>:</w:t>
      </w:r>
      <w:r w:rsidRPr="007A34A3">
        <w:rPr>
          <w:rFonts w:ascii="Times New Roman" w:hAnsi="Times New Roman" w:cs="Times New Roman"/>
          <w:sz w:val="24"/>
          <w:szCs w:val="24"/>
        </w:rPr>
        <w:t xml:space="preserve"> </w:t>
      </w:r>
      <w:r w:rsidR="00EB1868">
        <w:rPr>
          <w:rFonts w:ascii="Times New Roman" w:hAnsi="Times New Roman" w:cs="Times New Roman"/>
          <w:sz w:val="24"/>
          <w:szCs w:val="24"/>
        </w:rPr>
        <w:t xml:space="preserve">The result for CAR is that this variable is significantly relates with ROA. </w:t>
      </w:r>
      <w:r w:rsidR="001C133B">
        <w:rPr>
          <w:rFonts w:ascii="Times New Roman" w:hAnsi="Times New Roman" w:cs="Times New Roman"/>
          <w:sz w:val="24"/>
          <w:szCs w:val="24"/>
        </w:rPr>
        <w:t>But the effect of CAR is negative (</w:t>
      </w:r>
      <w:r w:rsidR="001C133B" w:rsidRPr="007A34A3">
        <w:rPr>
          <w:rFonts w:ascii="Times New Roman" w:hAnsi="Times New Roman" w:cs="Times New Roman"/>
          <w:sz w:val="24"/>
          <w:szCs w:val="24"/>
        </w:rPr>
        <w:t>−</w:t>
      </w:r>
      <w:r w:rsidR="001C133B" w:rsidRPr="007A34A3">
        <w:rPr>
          <w:rFonts w:ascii="Times New Roman" w:hAnsi="Times New Roman" w:cs="Times New Roman"/>
          <w:sz w:val="24"/>
          <w:szCs w:val="24"/>
          <w:cs/>
        </w:rPr>
        <w:t>0.0468109</w:t>
      </w:r>
      <w:r w:rsidR="001C133B">
        <w:rPr>
          <w:rFonts w:ascii="Times New Roman" w:hAnsi="Times New Roman" w:cs="Times New Roman" w:hint="cs"/>
          <w:sz w:val="24"/>
          <w:szCs w:val="24"/>
          <w:cs/>
        </w:rPr>
        <w:t>)</w:t>
      </w:r>
      <w:r w:rsidR="001C133B">
        <w:rPr>
          <w:rFonts w:ascii="Times New Roman" w:hAnsi="Times New Roman" w:cs="Times New Roman"/>
          <w:sz w:val="24"/>
          <w:szCs w:val="24"/>
        </w:rPr>
        <w:t>.</w:t>
      </w:r>
      <w:r w:rsidR="00EB1868">
        <w:rPr>
          <w:rFonts w:ascii="Times New Roman" w:hAnsi="Times New Roman" w:cs="Times New Roman"/>
          <w:sz w:val="24"/>
          <w:szCs w:val="24"/>
        </w:rPr>
        <w:t xml:space="preserve">  </w:t>
      </w:r>
      <w:r w:rsidR="001C133B">
        <w:rPr>
          <w:rFonts w:ascii="Times New Roman" w:hAnsi="Times New Roman" w:cs="Times New Roman"/>
          <w:sz w:val="24"/>
          <w:szCs w:val="24"/>
        </w:rPr>
        <w:t xml:space="preserve">As CAR </w:t>
      </w:r>
      <w:r w:rsidR="00551DE6">
        <w:rPr>
          <w:rFonts w:ascii="Times New Roman" w:hAnsi="Times New Roman" w:cs="Times New Roman"/>
          <w:sz w:val="24"/>
          <w:szCs w:val="24"/>
        </w:rPr>
        <w:t>affect</w:t>
      </w:r>
      <w:r w:rsidR="001C133B">
        <w:rPr>
          <w:rFonts w:ascii="Times New Roman" w:hAnsi="Times New Roman" w:cs="Times New Roman"/>
          <w:sz w:val="24"/>
          <w:szCs w:val="24"/>
        </w:rPr>
        <w:t xml:space="preserve"> the profitability negatively and significantly so Islamic bank in Bangladesh must not increase CAR for </w:t>
      </w:r>
      <w:r w:rsidR="0077757E">
        <w:rPr>
          <w:rFonts w:ascii="Times New Roman" w:hAnsi="Times New Roman" w:cs="Times New Roman"/>
          <w:sz w:val="24"/>
          <w:szCs w:val="24"/>
        </w:rPr>
        <w:t>increasing the profitability</w:t>
      </w:r>
      <w:r w:rsidR="00337890">
        <w:rPr>
          <w:rFonts w:ascii="Times New Roman" w:hAnsi="Times New Roman" w:cs="Times New Roman"/>
          <w:sz w:val="24"/>
          <w:szCs w:val="24"/>
        </w:rPr>
        <w:t xml:space="preserve"> measure ROA</w:t>
      </w:r>
      <w:r w:rsidR="0077757E">
        <w:rPr>
          <w:rFonts w:ascii="Times New Roman" w:hAnsi="Times New Roman" w:cs="Times New Roman"/>
          <w:sz w:val="24"/>
          <w:szCs w:val="24"/>
        </w:rPr>
        <w:t>.</w:t>
      </w:r>
      <w:r w:rsidR="0077757E">
        <w:rPr>
          <w:rFonts w:ascii="Times New Roman" w:hAnsi="Times New Roman" w:cs="Times New Roman" w:hint="cs"/>
          <w:sz w:val="24"/>
          <w:szCs w:val="24"/>
          <w:cs/>
        </w:rPr>
        <w:t xml:space="preserve"> </w:t>
      </w:r>
      <w:r w:rsidR="0077757E">
        <w:rPr>
          <w:rFonts w:ascii="Times New Roman" w:hAnsi="Times New Roman" w:cs="Times New Roman"/>
          <w:sz w:val="24"/>
          <w:szCs w:val="24"/>
        </w:rPr>
        <w:t>The result of the coefficient tells us that</w:t>
      </w:r>
      <w:r w:rsidR="0077757E">
        <w:rPr>
          <w:rFonts w:ascii="Times New Roman" w:hAnsi="Times New Roman" w:cs="Times New Roman" w:hint="cs"/>
          <w:sz w:val="24"/>
          <w:szCs w:val="24"/>
          <w:cs/>
        </w:rPr>
        <w:t xml:space="preserve"> if CAR is increases by one then ROA is expected to decrease by </w:t>
      </w:r>
      <w:r w:rsidR="0077757E">
        <w:rPr>
          <w:rFonts w:ascii="Times New Roman" w:hAnsi="Times New Roman" w:cs="Times New Roman"/>
          <w:sz w:val="24"/>
          <w:szCs w:val="24"/>
        </w:rPr>
        <w:t>(</w:t>
      </w:r>
      <w:r w:rsidR="0077757E" w:rsidRPr="007A34A3">
        <w:rPr>
          <w:rFonts w:ascii="Times New Roman" w:hAnsi="Times New Roman" w:cs="Times New Roman"/>
          <w:sz w:val="24"/>
          <w:szCs w:val="24"/>
        </w:rPr>
        <w:t>−</w:t>
      </w:r>
      <w:r w:rsidR="00053C55">
        <w:rPr>
          <w:rFonts w:ascii="Times New Roman" w:hAnsi="Times New Roman" w:cs="Times New Roman"/>
          <w:sz w:val="24"/>
          <w:szCs w:val="24"/>
          <w:cs/>
        </w:rPr>
        <w:t>0.047</w:t>
      </w:r>
      <w:r w:rsidR="0077757E">
        <w:rPr>
          <w:rFonts w:ascii="Times New Roman" w:hAnsi="Times New Roman" w:cs="Times New Roman" w:hint="cs"/>
          <w:sz w:val="24"/>
          <w:szCs w:val="24"/>
          <w:cs/>
        </w:rPr>
        <w:t>)</w:t>
      </w:r>
      <w:r w:rsidR="00337890">
        <w:rPr>
          <w:rFonts w:ascii="Times New Roman" w:hAnsi="Times New Roman" w:cs="Times New Roman" w:hint="cs"/>
          <w:sz w:val="24"/>
          <w:szCs w:val="24"/>
          <w:cs/>
        </w:rPr>
        <w:t xml:space="preserve"> holding all the other independent variables constant</w:t>
      </w:r>
      <w:r w:rsidR="0077757E">
        <w:rPr>
          <w:rFonts w:ascii="Times New Roman" w:hAnsi="Times New Roman" w:cs="Times New Roman" w:hint="cs"/>
          <w:sz w:val="24"/>
          <w:szCs w:val="24"/>
          <w:cs/>
        </w:rPr>
        <w:t>.</w:t>
      </w:r>
    </w:p>
    <w:p w:rsidR="00CF7500" w:rsidRPr="006D1EEA" w:rsidRDefault="00D307DF" w:rsidP="00144753">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Credit Risk R</w:t>
      </w:r>
      <w:r w:rsidR="00977C07" w:rsidRPr="007A34A3">
        <w:rPr>
          <w:rFonts w:ascii="Times New Roman" w:hAnsi="Times New Roman" w:cs="Times New Roman"/>
          <w:color w:val="7030A0"/>
          <w:sz w:val="24"/>
          <w:szCs w:val="24"/>
        </w:rPr>
        <w:t>atio (NPLGL):</w:t>
      </w:r>
      <w:r w:rsidR="00977C07" w:rsidRPr="007A34A3">
        <w:rPr>
          <w:rFonts w:ascii="Times New Roman" w:hAnsi="Times New Roman" w:cs="Times New Roman"/>
          <w:color w:val="D60093"/>
          <w:sz w:val="24"/>
          <w:szCs w:val="24"/>
        </w:rPr>
        <w:t xml:space="preserve"> </w:t>
      </w:r>
      <w:r w:rsidR="005E62C9">
        <w:rPr>
          <w:rFonts w:ascii="Times New Roman" w:hAnsi="Times New Roman" w:cs="Times New Roman"/>
          <w:sz w:val="24"/>
          <w:szCs w:val="24"/>
        </w:rPr>
        <w:t>The NPLGL is</w:t>
      </w:r>
      <w:r w:rsidR="00977C07" w:rsidRPr="007A34A3">
        <w:rPr>
          <w:rFonts w:ascii="Times New Roman" w:hAnsi="Times New Roman" w:cs="Times New Roman"/>
          <w:sz w:val="24"/>
          <w:szCs w:val="24"/>
        </w:rPr>
        <w:t xml:space="preserve"> positivel</w:t>
      </w:r>
      <w:r w:rsidR="005E62C9">
        <w:rPr>
          <w:rFonts w:ascii="Times New Roman" w:hAnsi="Times New Roman" w:cs="Times New Roman"/>
          <w:sz w:val="24"/>
          <w:szCs w:val="24"/>
        </w:rPr>
        <w:t>y related with ROA but influence</w:t>
      </w:r>
      <w:r w:rsidR="00977C07" w:rsidRPr="007A34A3">
        <w:rPr>
          <w:rFonts w:ascii="Times New Roman" w:hAnsi="Times New Roman" w:cs="Times New Roman"/>
          <w:sz w:val="24"/>
          <w:szCs w:val="24"/>
        </w:rPr>
        <w:t xml:space="preserve"> is insignificant. </w:t>
      </w:r>
      <w:r w:rsidR="003618BD">
        <w:rPr>
          <w:rFonts w:ascii="Times New Roman" w:hAnsi="Times New Roman" w:cs="Times New Roman"/>
          <w:sz w:val="24"/>
          <w:szCs w:val="24"/>
        </w:rPr>
        <w:t>This result is unanticipated as we know that NPLGL influence ROA negatively. The findings of the coefficient tell us that</w:t>
      </w:r>
      <w:r w:rsidR="003618BD">
        <w:rPr>
          <w:rFonts w:ascii="Times New Roman" w:hAnsi="Times New Roman" w:cs="Times New Roman" w:hint="cs"/>
          <w:sz w:val="24"/>
          <w:szCs w:val="24"/>
          <w:cs/>
        </w:rPr>
        <w:t xml:space="preserve"> if NPLGL is increases by one then ROA is expected to increases by </w:t>
      </w:r>
      <w:r w:rsidR="003618BD">
        <w:rPr>
          <w:rFonts w:ascii="Times New Roman" w:hAnsi="Times New Roman" w:cs="Times New Roman"/>
          <w:sz w:val="24"/>
          <w:szCs w:val="24"/>
        </w:rPr>
        <w:t>(</w:t>
      </w:r>
      <w:r w:rsidR="003618BD">
        <w:rPr>
          <w:rFonts w:ascii="Times New Roman" w:hAnsi="Times New Roman" w:cs="Times New Roman"/>
          <w:sz w:val="24"/>
          <w:szCs w:val="24"/>
          <w:cs/>
        </w:rPr>
        <w:t>0.003</w:t>
      </w:r>
      <w:r w:rsidR="003618BD">
        <w:rPr>
          <w:rFonts w:ascii="Times New Roman" w:hAnsi="Times New Roman" w:cs="Times New Roman" w:hint="cs"/>
          <w:sz w:val="24"/>
          <w:szCs w:val="24"/>
          <w:cs/>
        </w:rPr>
        <w:t>) holding all the other independent variables constant.</w:t>
      </w:r>
    </w:p>
    <w:p w:rsidR="00977C07" w:rsidRPr="007A34A3" w:rsidRDefault="00D307DF" w:rsidP="00144753">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Credit Risk R</w:t>
      </w:r>
      <w:r w:rsidR="00977C07" w:rsidRPr="007A34A3">
        <w:rPr>
          <w:rFonts w:ascii="Times New Roman" w:hAnsi="Times New Roman" w:cs="Times New Roman"/>
          <w:color w:val="7030A0"/>
          <w:sz w:val="24"/>
          <w:szCs w:val="24"/>
        </w:rPr>
        <w:t xml:space="preserve">atio (LLPTL): </w:t>
      </w:r>
      <w:r w:rsidR="00977C07" w:rsidRPr="007A34A3">
        <w:rPr>
          <w:rFonts w:ascii="Times New Roman" w:hAnsi="Times New Roman" w:cs="Times New Roman"/>
          <w:sz w:val="24"/>
          <w:szCs w:val="24"/>
        </w:rPr>
        <w:t>As expected the coefficient of LLPTL ratio is ne</w:t>
      </w:r>
      <w:r w:rsidR="00551DE6">
        <w:rPr>
          <w:rFonts w:ascii="Times New Roman" w:hAnsi="Times New Roman" w:cs="Times New Roman"/>
          <w:sz w:val="24"/>
          <w:szCs w:val="24"/>
        </w:rPr>
        <w:t>gative, s</w:t>
      </w:r>
      <w:r w:rsidR="00977C07" w:rsidRPr="007A34A3">
        <w:rPr>
          <w:rFonts w:ascii="Times New Roman" w:hAnsi="Times New Roman" w:cs="Times New Roman"/>
          <w:sz w:val="24"/>
          <w:szCs w:val="24"/>
        </w:rPr>
        <w:t xml:space="preserve">uggesting that Islamic banks with higher credit risk tend to exhibits lower profitability levels. But the result suggests that effect of credit risk to ROA is insignificant which indicates that there is no impact of credit risk on the profitability measure ROA. </w:t>
      </w:r>
      <w:r w:rsidR="003618BD">
        <w:rPr>
          <w:rFonts w:ascii="Times New Roman" w:hAnsi="Times New Roman" w:cs="Times New Roman"/>
          <w:sz w:val="24"/>
          <w:szCs w:val="24"/>
        </w:rPr>
        <w:t>The findings of the coefficient tell us that</w:t>
      </w:r>
      <w:r w:rsidR="00A368E2">
        <w:rPr>
          <w:rFonts w:ascii="Times New Roman" w:hAnsi="Times New Roman" w:cs="Times New Roman" w:hint="cs"/>
          <w:sz w:val="24"/>
          <w:szCs w:val="24"/>
          <w:cs/>
        </w:rPr>
        <w:t xml:space="preserve"> if LLPTL is increase</w:t>
      </w:r>
      <w:r w:rsidR="00A368E2">
        <w:rPr>
          <w:rFonts w:ascii="Times New Roman" w:hAnsi="Times New Roman" w:cs="Times New Roman"/>
          <w:sz w:val="24"/>
          <w:szCs w:val="24"/>
          <w:cs/>
        </w:rPr>
        <w:t xml:space="preserve">d </w:t>
      </w:r>
      <w:r w:rsidR="003618BD">
        <w:rPr>
          <w:rFonts w:ascii="Times New Roman" w:hAnsi="Times New Roman" w:cs="Times New Roman" w:hint="cs"/>
          <w:sz w:val="24"/>
          <w:szCs w:val="24"/>
          <w:cs/>
        </w:rPr>
        <w:t xml:space="preserve">by one then ROA is expected to decreases by </w:t>
      </w:r>
      <w:r w:rsidR="003618BD">
        <w:rPr>
          <w:rFonts w:ascii="Times New Roman" w:hAnsi="Times New Roman" w:cs="Times New Roman"/>
          <w:sz w:val="24"/>
          <w:szCs w:val="24"/>
        </w:rPr>
        <w:t>(</w:t>
      </w:r>
      <w:r w:rsidR="003618BD" w:rsidRPr="007A34A3">
        <w:rPr>
          <w:rFonts w:ascii="Times New Roman" w:hAnsi="Times New Roman" w:cs="Times New Roman"/>
          <w:sz w:val="24"/>
          <w:szCs w:val="24"/>
        </w:rPr>
        <w:t>−</w:t>
      </w:r>
      <w:r w:rsidR="003618BD">
        <w:rPr>
          <w:rFonts w:ascii="Times New Roman" w:hAnsi="Times New Roman" w:cs="Times New Roman"/>
          <w:sz w:val="24"/>
          <w:szCs w:val="24"/>
          <w:cs/>
        </w:rPr>
        <w:t>0.326</w:t>
      </w:r>
      <w:r w:rsidR="003618BD">
        <w:rPr>
          <w:rFonts w:ascii="Times New Roman" w:hAnsi="Times New Roman" w:cs="Times New Roman" w:hint="cs"/>
          <w:sz w:val="24"/>
          <w:szCs w:val="24"/>
          <w:cs/>
        </w:rPr>
        <w:t>) holding all the other independent variables constant.</w:t>
      </w:r>
    </w:p>
    <w:p w:rsidR="0005024B" w:rsidRDefault="00D307DF" w:rsidP="0005024B">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lastRenderedPageBreak/>
        <w:t>Liquidity R</w:t>
      </w:r>
      <w:r w:rsidR="00977C07" w:rsidRPr="007A34A3">
        <w:rPr>
          <w:rFonts w:ascii="Times New Roman" w:hAnsi="Times New Roman" w:cs="Times New Roman"/>
          <w:color w:val="7030A0"/>
          <w:sz w:val="24"/>
          <w:szCs w:val="24"/>
        </w:rPr>
        <w:t>atio:</w:t>
      </w:r>
      <w:r w:rsidR="00977C07" w:rsidRPr="007A34A3">
        <w:rPr>
          <w:rFonts w:ascii="Times New Roman" w:hAnsi="Times New Roman" w:cs="Times New Roman"/>
          <w:sz w:val="24"/>
          <w:szCs w:val="24"/>
        </w:rPr>
        <w:t xml:space="preserve"> The liquidity ratio is positively related with ROA but proved to be insignificant with the profitability indicator ROA.</w:t>
      </w:r>
      <w:r w:rsidR="003618BD">
        <w:rPr>
          <w:rFonts w:ascii="Times New Roman" w:hAnsi="Times New Roman" w:cs="Times New Roman"/>
          <w:sz w:val="24"/>
          <w:szCs w:val="24"/>
        </w:rPr>
        <w:t xml:space="preserve"> </w:t>
      </w:r>
      <w:r w:rsidR="004C0748">
        <w:rPr>
          <w:rFonts w:ascii="Times New Roman" w:hAnsi="Times New Roman" w:cs="Times New Roman"/>
          <w:sz w:val="24"/>
          <w:szCs w:val="24"/>
        </w:rPr>
        <w:t>This means</w:t>
      </w:r>
      <w:r w:rsidR="003618BD">
        <w:rPr>
          <w:rFonts w:ascii="Times New Roman" w:hAnsi="Times New Roman" w:cs="Times New Roman"/>
          <w:sz w:val="24"/>
          <w:szCs w:val="24"/>
        </w:rPr>
        <w:t xml:space="preserve"> that bank has a lot of loan which generat</w:t>
      </w:r>
      <w:r w:rsidR="0005024B">
        <w:rPr>
          <w:rFonts w:ascii="Times New Roman" w:hAnsi="Times New Roman" w:cs="Times New Roman"/>
          <w:sz w:val="24"/>
          <w:szCs w:val="24"/>
        </w:rPr>
        <w:t>es profit for them.</w:t>
      </w:r>
      <w:r w:rsidR="003618BD">
        <w:rPr>
          <w:rFonts w:ascii="Times New Roman" w:hAnsi="Times New Roman" w:cs="Times New Roman"/>
          <w:sz w:val="24"/>
          <w:szCs w:val="24"/>
        </w:rPr>
        <w:t xml:space="preserve"> </w:t>
      </w:r>
      <w:r w:rsidR="0005024B">
        <w:rPr>
          <w:rFonts w:ascii="Times New Roman" w:hAnsi="Times New Roman" w:cs="Times New Roman"/>
          <w:sz w:val="24"/>
          <w:szCs w:val="24"/>
        </w:rPr>
        <w:t>The coefficient tells us that</w:t>
      </w:r>
      <w:r w:rsidR="00A368E2">
        <w:rPr>
          <w:rFonts w:ascii="Times New Roman" w:hAnsi="Times New Roman" w:cs="Times New Roman" w:hint="cs"/>
          <w:sz w:val="24"/>
          <w:szCs w:val="24"/>
          <w:cs/>
        </w:rPr>
        <w:t xml:space="preserve"> if Liquidity ratio is increase</w:t>
      </w:r>
      <w:r w:rsidR="00A368E2">
        <w:rPr>
          <w:rFonts w:ascii="Times New Roman" w:hAnsi="Times New Roman" w:cs="Times New Roman"/>
          <w:sz w:val="24"/>
          <w:szCs w:val="24"/>
          <w:cs/>
        </w:rPr>
        <w:t>d</w:t>
      </w:r>
      <w:r w:rsidR="0005024B">
        <w:rPr>
          <w:rFonts w:ascii="Times New Roman" w:hAnsi="Times New Roman" w:cs="Times New Roman" w:hint="cs"/>
          <w:sz w:val="24"/>
          <w:szCs w:val="24"/>
          <w:cs/>
        </w:rPr>
        <w:t xml:space="preserve"> by one then ROA is expected to increase by </w:t>
      </w:r>
      <w:r w:rsidR="0005024B">
        <w:rPr>
          <w:rFonts w:ascii="Times New Roman" w:hAnsi="Times New Roman" w:cs="Times New Roman"/>
          <w:sz w:val="24"/>
          <w:szCs w:val="24"/>
        </w:rPr>
        <w:t>(0.016</w:t>
      </w:r>
      <w:r w:rsidR="0005024B">
        <w:rPr>
          <w:rFonts w:ascii="Times New Roman" w:hAnsi="Times New Roman" w:cs="Times New Roman" w:hint="cs"/>
          <w:sz w:val="24"/>
          <w:szCs w:val="24"/>
          <w:cs/>
        </w:rPr>
        <w:t>) holding all the other independent variables constant.</w:t>
      </w:r>
    </w:p>
    <w:p w:rsidR="00977C07" w:rsidRPr="00D50C2E" w:rsidRDefault="00D50C2E" w:rsidP="00144753">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Operational Efficiency Ratio (OER</w:t>
      </w:r>
      <w:r w:rsidR="00977C07" w:rsidRPr="007A34A3">
        <w:rPr>
          <w:rFonts w:ascii="Times New Roman" w:hAnsi="Times New Roman" w:cs="Times New Roman"/>
          <w:color w:val="7030A0"/>
          <w:sz w:val="24"/>
          <w:szCs w:val="24"/>
        </w:rPr>
        <w:t>):</w:t>
      </w:r>
      <w:r>
        <w:rPr>
          <w:rFonts w:ascii="Times New Roman" w:hAnsi="Times New Roman" w:cs="Times New Roman"/>
          <w:color w:val="7030A0"/>
          <w:sz w:val="24"/>
          <w:szCs w:val="24"/>
        </w:rPr>
        <w:t xml:space="preserve"> </w:t>
      </w:r>
      <w:r>
        <w:rPr>
          <w:rFonts w:ascii="Times New Roman" w:hAnsi="Times New Roman" w:cs="Times New Roman"/>
          <w:color w:val="000000" w:themeColor="text1"/>
          <w:sz w:val="24"/>
          <w:szCs w:val="24"/>
        </w:rPr>
        <w:t xml:space="preserve">The result of the operational efficiency ratio is negative which means that Islamic bank in Bangladesh make more operating expense than it should be. But the influence of the operational efficiency ratio is insignificant to ROA. Islamic bank in Bangladesh must operate their business more cost efficiently. </w:t>
      </w:r>
      <w:r>
        <w:rPr>
          <w:rFonts w:ascii="Times New Roman" w:hAnsi="Times New Roman" w:cs="Times New Roman"/>
          <w:sz w:val="24"/>
          <w:szCs w:val="24"/>
        </w:rPr>
        <w:t>The findings of the coefficient tell us that</w:t>
      </w:r>
      <w:r w:rsidR="00A368E2">
        <w:rPr>
          <w:rFonts w:ascii="Times New Roman" w:hAnsi="Times New Roman" w:cs="Times New Roman" w:hint="cs"/>
          <w:sz w:val="24"/>
          <w:szCs w:val="24"/>
          <w:cs/>
        </w:rPr>
        <w:t xml:space="preserve"> if OER is increase</w:t>
      </w:r>
      <w:r w:rsidR="00A368E2">
        <w:rPr>
          <w:rFonts w:ascii="Times New Roman" w:hAnsi="Times New Roman" w:cs="Times New Roman"/>
          <w:sz w:val="24"/>
          <w:szCs w:val="24"/>
          <w:cs/>
        </w:rPr>
        <w:t>d</w:t>
      </w:r>
      <w:r>
        <w:rPr>
          <w:rFonts w:ascii="Times New Roman" w:hAnsi="Times New Roman" w:cs="Times New Roman" w:hint="cs"/>
          <w:sz w:val="24"/>
          <w:szCs w:val="24"/>
          <w:cs/>
        </w:rPr>
        <w:t xml:space="preserve"> by one then ROA is expected to decreases by </w:t>
      </w:r>
      <w:r>
        <w:rPr>
          <w:rFonts w:ascii="Times New Roman" w:hAnsi="Times New Roman" w:cs="Times New Roman"/>
          <w:sz w:val="24"/>
          <w:szCs w:val="24"/>
        </w:rPr>
        <w:t>(</w:t>
      </w:r>
      <w:r w:rsidRPr="007A34A3">
        <w:rPr>
          <w:rFonts w:ascii="Times New Roman" w:hAnsi="Times New Roman" w:cs="Times New Roman"/>
          <w:sz w:val="24"/>
          <w:szCs w:val="24"/>
        </w:rPr>
        <w:t>−</w:t>
      </w:r>
      <w:r>
        <w:rPr>
          <w:rFonts w:ascii="Times New Roman" w:hAnsi="Times New Roman" w:cs="Times New Roman"/>
          <w:sz w:val="24"/>
          <w:szCs w:val="24"/>
          <w:cs/>
        </w:rPr>
        <w:t>0.0001</w:t>
      </w:r>
      <w:r>
        <w:rPr>
          <w:rFonts w:ascii="Times New Roman" w:hAnsi="Times New Roman" w:cs="Times New Roman" w:hint="cs"/>
          <w:sz w:val="24"/>
          <w:szCs w:val="24"/>
          <w:cs/>
        </w:rPr>
        <w:t>) holding all the other independent variables constant.</w:t>
      </w:r>
    </w:p>
    <w:p w:rsidR="00977C07" w:rsidRPr="007A34A3" w:rsidRDefault="00977C07" w:rsidP="00144753">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Bank Size:</w:t>
      </w:r>
      <w:r w:rsidRPr="007A34A3">
        <w:rPr>
          <w:rFonts w:ascii="Times New Roman" w:hAnsi="Times New Roman" w:cs="Times New Roman"/>
          <w:sz w:val="24"/>
          <w:szCs w:val="24"/>
        </w:rPr>
        <w:t xml:space="preserve"> The coefficient of the bank size is negative and insignificance with ROA. </w:t>
      </w:r>
      <w:r w:rsidR="00A62336">
        <w:rPr>
          <w:rFonts w:ascii="Times New Roman" w:hAnsi="Times New Roman" w:cs="Times New Roman"/>
          <w:sz w:val="24"/>
          <w:szCs w:val="24"/>
        </w:rPr>
        <w:t xml:space="preserve">Meaning that big size of the bank </w:t>
      </w:r>
      <w:r w:rsidR="00D847AE">
        <w:rPr>
          <w:rFonts w:ascii="Times New Roman" w:hAnsi="Times New Roman" w:cs="Times New Roman"/>
          <w:sz w:val="24"/>
          <w:szCs w:val="24"/>
        </w:rPr>
        <w:t>does not affect profitability of</w:t>
      </w:r>
      <w:r w:rsidR="00551DE6">
        <w:rPr>
          <w:rFonts w:ascii="Times New Roman" w:hAnsi="Times New Roman" w:cs="Times New Roman"/>
          <w:sz w:val="24"/>
          <w:szCs w:val="24"/>
        </w:rPr>
        <w:t xml:space="preserve"> the bank. </w:t>
      </w:r>
      <w:r w:rsidR="00A62336">
        <w:rPr>
          <w:rFonts w:ascii="Times New Roman" w:hAnsi="Times New Roman" w:cs="Times New Roman"/>
          <w:sz w:val="24"/>
          <w:szCs w:val="24"/>
        </w:rPr>
        <w:t>Islamic bank</w:t>
      </w:r>
      <w:r w:rsidR="00551DE6">
        <w:rPr>
          <w:rFonts w:ascii="Times New Roman" w:hAnsi="Times New Roman" w:cs="Times New Roman"/>
          <w:sz w:val="24"/>
          <w:szCs w:val="24"/>
        </w:rPr>
        <w:t>s in</w:t>
      </w:r>
      <w:r w:rsidR="00A62336">
        <w:rPr>
          <w:rFonts w:ascii="Times New Roman" w:hAnsi="Times New Roman" w:cs="Times New Roman"/>
          <w:sz w:val="24"/>
          <w:szCs w:val="24"/>
        </w:rPr>
        <w:t xml:space="preserve"> Bangladesh should not think to increase bank size if they want to increase profit. They may increase the bank size with efficient operation this might cause positive effect to the profitability. </w:t>
      </w:r>
      <w:r w:rsidR="00A62336">
        <w:rPr>
          <w:rFonts w:ascii="Times New Roman" w:hAnsi="Times New Roman" w:cs="Times New Roman" w:hint="cs"/>
          <w:sz w:val="24"/>
          <w:szCs w:val="24"/>
          <w:cs/>
        </w:rPr>
        <w:t>Holding all the other independent variables co</w:t>
      </w:r>
      <w:r w:rsidR="00A368E2">
        <w:rPr>
          <w:rFonts w:ascii="Times New Roman" w:hAnsi="Times New Roman" w:cs="Times New Roman" w:hint="cs"/>
          <w:sz w:val="24"/>
          <w:szCs w:val="24"/>
          <w:cs/>
        </w:rPr>
        <w:t>nstant if Bank size is increase</w:t>
      </w:r>
      <w:r w:rsidR="00A368E2">
        <w:rPr>
          <w:rFonts w:ascii="Times New Roman" w:hAnsi="Times New Roman" w:cs="Times New Roman"/>
          <w:sz w:val="24"/>
          <w:szCs w:val="24"/>
          <w:cs/>
        </w:rPr>
        <w:t>d</w:t>
      </w:r>
      <w:r w:rsidR="00A62336">
        <w:rPr>
          <w:rFonts w:ascii="Times New Roman" w:hAnsi="Times New Roman" w:cs="Times New Roman" w:hint="cs"/>
          <w:sz w:val="24"/>
          <w:szCs w:val="24"/>
          <w:cs/>
        </w:rPr>
        <w:t xml:space="preserve"> by one then ROA is going to decrease by </w:t>
      </w:r>
      <w:r w:rsidR="00A62336">
        <w:rPr>
          <w:rFonts w:ascii="Times New Roman" w:hAnsi="Times New Roman" w:cs="Times New Roman"/>
          <w:sz w:val="24"/>
          <w:szCs w:val="24"/>
        </w:rPr>
        <w:t>(</w:t>
      </w:r>
      <w:r w:rsidR="00A62336" w:rsidRPr="007A34A3">
        <w:rPr>
          <w:rFonts w:ascii="Times New Roman" w:hAnsi="Times New Roman" w:cs="Times New Roman"/>
          <w:sz w:val="24"/>
          <w:szCs w:val="24"/>
        </w:rPr>
        <w:t>−</w:t>
      </w:r>
      <w:r w:rsidR="00A62336">
        <w:rPr>
          <w:rFonts w:ascii="Times New Roman" w:hAnsi="Times New Roman" w:cs="Times New Roman"/>
          <w:sz w:val="24"/>
          <w:szCs w:val="24"/>
          <w:cs/>
        </w:rPr>
        <w:t>0.013</w:t>
      </w:r>
      <w:r w:rsidR="00A62336">
        <w:rPr>
          <w:rFonts w:ascii="Times New Roman" w:hAnsi="Times New Roman" w:cs="Times New Roman" w:hint="cs"/>
          <w:sz w:val="24"/>
          <w:szCs w:val="24"/>
          <w:cs/>
        </w:rPr>
        <w:t>)</w:t>
      </w:r>
    </w:p>
    <w:p w:rsidR="00753634" w:rsidRDefault="00977C07" w:rsidP="00753634">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GDP Growth Rate:</w:t>
      </w:r>
      <w:r w:rsidRPr="007A34A3">
        <w:rPr>
          <w:rFonts w:ascii="Times New Roman" w:hAnsi="Times New Roman" w:cs="Times New Roman"/>
          <w:b/>
          <w:sz w:val="24"/>
          <w:szCs w:val="24"/>
        </w:rPr>
        <w:t xml:space="preserve"> </w:t>
      </w:r>
      <w:r w:rsidR="00753634">
        <w:rPr>
          <w:rFonts w:ascii="Times New Roman" w:hAnsi="Times New Roman" w:cs="Times New Roman"/>
          <w:sz w:val="24"/>
          <w:szCs w:val="24"/>
        </w:rPr>
        <w:t xml:space="preserve">GDP growth rate tells us economic condition of a country. </w:t>
      </w:r>
      <w:r w:rsidR="00753634" w:rsidRPr="007A34A3">
        <w:rPr>
          <w:rFonts w:ascii="Times New Roman" w:hAnsi="Times New Roman" w:cs="Times New Roman"/>
          <w:sz w:val="24"/>
          <w:szCs w:val="24"/>
        </w:rPr>
        <w:t>The result found insignificant positive association between GDP growth rate and profitability measure ROA.</w:t>
      </w:r>
      <w:r w:rsidR="00753634">
        <w:rPr>
          <w:rFonts w:ascii="Times New Roman" w:hAnsi="Times New Roman" w:cs="Times New Roman"/>
          <w:sz w:val="24"/>
          <w:szCs w:val="24"/>
        </w:rPr>
        <w:t xml:space="preserve"> The coefficient tells us that</w:t>
      </w:r>
      <w:r w:rsidR="00753634">
        <w:rPr>
          <w:rFonts w:ascii="Times New Roman" w:hAnsi="Times New Roman" w:cs="Times New Roman" w:hint="cs"/>
          <w:sz w:val="24"/>
          <w:szCs w:val="24"/>
          <w:cs/>
        </w:rPr>
        <w:t xml:space="preserve"> if GDP growth rate is increase</w:t>
      </w:r>
      <w:r w:rsidR="00A368E2">
        <w:rPr>
          <w:rFonts w:ascii="Times New Roman" w:hAnsi="Times New Roman" w:cs="Times New Roman"/>
          <w:sz w:val="24"/>
          <w:szCs w:val="24"/>
          <w:cs/>
        </w:rPr>
        <w:t>d</w:t>
      </w:r>
      <w:r w:rsidR="00753634">
        <w:rPr>
          <w:rFonts w:ascii="Times New Roman" w:hAnsi="Times New Roman" w:cs="Times New Roman" w:hint="cs"/>
          <w:sz w:val="24"/>
          <w:szCs w:val="24"/>
          <w:cs/>
        </w:rPr>
        <w:t xml:space="preserve"> by one then ROA is expected to increase by </w:t>
      </w:r>
      <w:r w:rsidR="00753634">
        <w:rPr>
          <w:rFonts w:ascii="Times New Roman" w:hAnsi="Times New Roman" w:cs="Times New Roman"/>
          <w:sz w:val="24"/>
          <w:szCs w:val="24"/>
        </w:rPr>
        <w:t>(</w:t>
      </w:r>
      <w:r w:rsidR="00753634">
        <w:rPr>
          <w:rFonts w:ascii="Times New Roman" w:hAnsi="Times New Roman" w:cs="Times New Roman"/>
          <w:sz w:val="24"/>
          <w:szCs w:val="24"/>
          <w:cs/>
        </w:rPr>
        <w:t>0.107</w:t>
      </w:r>
      <w:r w:rsidR="00753634">
        <w:rPr>
          <w:rFonts w:ascii="Times New Roman" w:hAnsi="Times New Roman" w:cs="Times New Roman" w:hint="cs"/>
          <w:sz w:val="24"/>
          <w:szCs w:val="24"/>
          <w:cs/>
        </w:rPr>
        <w:t>) holding all the other independent variables constant.</w:t>
      </w:r>
    </w:p>
    <w:p w:rsidR="0063256E" w:rsidRDefault="00977C07" w:rsidP="00753634">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Interest Rate:</w:t>
      </w:r>
      <w:r w:rsidRPr="007A34A3">
        <w:rPr>
          <w:rFonts w:ascii="Times New Roman" w:hAnsi="Times New Roman" w:cs="Times New Roman"/>
          <w:b/>
          <w:color w:val="7030A0"/>
          <w:sz w:val="24"/>
          <w:szCs w:val="24"/>
        </w:rPr>
        <w:t xml:space="preserve"> </w:t>
      </w:r>
      <w:r w:rsidRPr="007A34A3">
        <w:rPr>
          <w:rFonts w:ascii="Times New Roman" w:hAnsi="Times New Roman" w:cs="Times New Roman"/>
          <w:sz w:val="24"/>
          <w:szCs w:val="24"/>
        </w:rPr>
        <w:t xml:space="preserve">The effect of interest rate on ROA is negative but insignificant. </w:t>
      </w:r>
      <w:r w:rsidR="00753634">
        <w:rPr>
          <w:rFonts w:ascii="Times New Roman" w:hAnsi="Times New Roman" w:cs="Times New Roman"/>
          <w:sz w:val="24"/>
          <w:szCs w:val="24"/>
        </w:rPr>
        <w:t xml:space="preserve">This implies that high interest rate demotivated loan seeker this resulted fall in the demand of loan. Moreover, loan seeker has less interest to take loan at this interest rate. </w:t>
      </w:r>
      <w:r w:rsidR="00753634">
        <w:rPr>
          <w:rFonts w:ascii="Times New Roman" w:hAnsi="Times New Roman" w:cs="Times New Roman" w:hint="cs"/>
          <w:sz w:val="24"/>
          <w:szCs w:val="24"/>
          <w:cs/>
        </w:rPr>
        <w:t>Holding all the other independent variables constant if Interest rate is incr</w:t>
      </w:r>
      <w:r w:rsidR="00A368E2">
        <w:rPr>
          <w:rFonts w:ascii="Times New Roman" w:hAnsi="Times New Roman" w:cs="Times New Roman" w:hint="cs"/>
          <w:sz w:val="24"/>
          <w:szCs w:val="24"/>
          <w:cs/>
        </w:rPr>
        <w:t>ease</w:t>
      </w:r>
      <w:r w:rsidR="00A368E2">
        <w:rPr>
          <w:rFonts w:ascii="Times New Roman" w:hAnsi="Times New Roman" w:cs="Times New Roman"/>
          <w:sz w:val="24"/>
          <w:szCs w:val="24"/>
          <w:cs/>
        </w:rPr>
        <w:t>d</w:t>
      </w:r>
      <w:r w:rsidR="00753634">
        <w:rPr>
          <w:rFonts w:ascii="Times New Roman" w:hAnsi="Times New Roman" w:cs="Times New Roman" w:hint="cs"/>
          <w:sz w:val="24"/>
          <w:szCs w:val="24"/>
          <w:cs/>
        </w:rPr>
        <w:t xml:space="preserve"> by one then ROA is expected to decreases by </w:t>
      </w:r>
      <w:r w:rsidR="00753634">
        <w:rPr>
          <w:rFonts w:ascii="Times New Roman" w:hAnsi="Times New Roman" w:cs="Times New Roman"/>
          <w:sz w:val="24"/>
          <w:szCs w:val="24"/>
        </w:rPr>
        <w:t>(</w:t>
      </w:r>
      <w:r w:rsidR="00753634" w:rsidRPr="007A34A3">
        <w:rPr>
          <w:rFonts w:ascii="Times New Roman" w:hAnsi="Times New Roman" w:cs="Times New Roman"/>
          <w:sz w:val="24"/>
          <w:szCs w:val="24"/>
        </w:rPr>
        <w:t>−</w:t>
      </w:r>
      <w:r w:rsidR="00753634">
        <w:rPr>
          <w:rFonts w:ascii="Times New Roman" w:hAnsi="Times New Roman" w:cs="Times New Roman"/>
          <w:sz w:val="24"/>
          <w:szCs w:val="24"/>
          <w:cs/>
        </w:rPr>
        <w:t>0.025</w:t>
      </w:r>
      <w:r w:rsidR="00753634">
        <w:rPr>
          <w:rFonts w:ascii="Times New Roman" w:hAnsi="Times New Roman" w:cs="Times New Roman" w:hint="cs"/>
          <w:sz w:val="24"/>
          <w:szCs w:val="24"/>
          <w:cs/>
        </w:rPr>
        <w:t>).</w:t>
      </w:r>
    </w:p>
    <w:p w:rsidR="004A5544" w:rsidRPr="004A5544" w:rsidRDefault="004A5544" w:rsidP="00753634">
      <w:pPr>
        <w:spacing w:line="360" w:lineRule="auto"/>
        <w:jc w:val="both"/>
        <w:rPr>
          <w:rFonts w:ascii="Times New Roman" w:hAnsi="Times New Roman" w:cs="Times New Roman"/>
          <w:sz w:val="24"/>
          <w:szCs w:val="24"/>
        </w:rPr>
      </w:pPr>
    </w:p>
    <w:p w:rsidR="00D307DF" w:rsidRDefault="00977C07"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Inflation Rate:</w:t>
      </w:r>
      <w:r w:rsidRPr="007A34A3">
        <w:rPr>
          <w:rFonts w:ascii="Times New Roman" w:hAnsi="Times New Roman" w:cs="Times New Roman"/>
          <w:b/>
          <w:sz w:val="24"/>
          <w:szCs w:val="24"/>
        </w:rPr>
        <w:t xml:space="preserve"> </w:t>
      </w:r>
      <w:r w:rsidRPr="007A34A3">
        <w:rPr>
          <w:rFonts w:ascii="Times New Roman" w:hAnsi="Times New Roman" w:cs="Times New Roman"/>
          <w:sz w:val="24"/>
          <w:szCs w:val="24"/>
        </w:rPr>
        <w:t xml:space="preserve">Inflation rate is positively related with profitability measure ROA but the effect is insignificant. High inflation rates are generally associated with high interest rate and therefor high income. </w:t>
      </w:r>
      <w:r w:rsidR="00753634">
        <w:rPr>
          <w:rFonts w:ascii="Times New Roman" w:hAnsi="Times New Roman" w:cs="Times New Roman" w:hint="cs"/>
          <w:sz w:val="24"/>
          <w:szCs w:val="24"/>
          <w:cs/>
        </w:rPr>
        <w:t xml:space="preserve">Holding all the other independent </w:t>
      </w:r>
      <w:r w:rsidR="00E93856">
        <w:rPr>
          <w:rFonts w:ascii="Times New Roman" w:hAnsi="Times New Roman" w:cs="Times New Roman" w:hint="cs"/>
          <w:sz w:val="24"/>
          <w:szCs w:val="24"/>
          <w:cs/>
        </w:rPr>
        <w:t xml:space="preserve">variables constant if Inflation rate </w:t>
      </w:r>
      <w:r w:rsidR="00753634">
        <w:rPr>
          <w:rFonts w:ascii="Times New Roman" w:hAnsi="Times New Roman" w:cs="Times New Roman" w:hint="cs"/>
          <w:sz w:val="24"/>
          <w:szCs w:val="24"/>
          <w:cs/>
        </w:rPr>
        <w:t>is increase</w:t>
      </w:r>
      <w:r w:rsidR="00E93856">
        <w:rPr>
          <w:rFonts w:ascii="Times New Roman" w:hAnsi="Times New Roman" w:cs="Times New Roman" w:hint="cs"/>
          <w:sz w:val="24"/>
          <w:szCs w:val="24"/>
          <w:cs/>
        </w:rPr>
        <w:t>s by one then ROA is going to In</w:t>
      </w:r>
      <w:r w:rsidR="00753634">
        <w:rPr>
          <w:rFonts w:ascii="Times New Roman" w:hAnsi="Times New Roman" w:cs="Times New Roman" w:hint="cs"/>
          <w:sz w:val="24"/>
          <w:szCs w:val="24"/>
          <w:cs/>
        </w:rPr>
        <w:t xml:space="preserve">crease by </w:t>
      </w:r>
      <w:r w:rsidR="00753634">
        <w:rPr>
          <w:rFonts w:ascii="Times New Roman" w:hAnsi="Times New Roman" w:cs="Times New Roman"/>
          <w:sz w:val="24"/>
          <w:szCs w:val="24"/>
        </w:rPr>
        <w:t>(</w:t>
      </w:r>
      <w:r w:rsidR="00E93856">
        <w:rPr>
          <w:rFonts w:ascii="Times New Roman" w:hAnsi="Times New Roman" w:cs="Times New Roman"/>
          <w:sz w:val="24"/>
          <w:szCs w:val="24"/>
          <w:cs/>
        </w:rPr>
        <w:t>0.486</w:t>
      </w:r>
      <w:r w:rsidR="00753634">
        <w:rPr>
          <w:rFonts w:ascii="Times New Roman" w:hAnsi="Times New Roman" w:cs="Times New Roman" w:hint="cs"/>
          <w:sz w:val="24"/>
          <w:szCs w:val="24"/>
          <w:cs/>
        </w:rPr>
        <w:t>)</w:t>
      </w:r>
      <w:r w:rsidR="00E13F3E">
        <w:rPr>
          <w:rFonts w:ascii="Times New Roman" w:hAnsi="Times New Roman" w:cs="Times New Roman" w:hint="cs"/>
          <w:sz w:val="24"/>
          <w:szCs w:val="24"/>
          <w:cs/>
        </w:rPr>
        <w:t xml:space="preserve">. </w:t>
      </w:r>
    </w:p>
    <w:p w:rsidR="00977C07" w:rsidRPr="007A34A3" w:rsidRDefault="00977C07" w:rsidP="00D307DF">
      <w:pPr>
        <w:spacing w:line="360" w:lineRule="auto"/>
        <w:jc w:val="center"/>
        <w:rPr>
          <w:rFonts w:ascii="Times New Roman" w:hAnsi="Times New Roman" w:cs="Times New Roman"/>
          <w:sz w:val="24"/>
          <w:szCs w:val="24"/>
        </w:rPr>
      </w:pPr>
      <w:r w:rsidRPr="007A34A3">
        <w:rPr>
          <w:rFonts w:ascii="Times New Roman" w:hAnsi="Times New Roman" w:cs="Times New Roman"/>
          <w:i/>
          <w:color w:val="00B0F0"/>
          <w:sz w:val="24"/>
          <w:szCs w:val="24"/>
        </w:rPr>
        <w:lastRenderedPageBreak/>
        <w:t>Table 03:</w:t>
      </w:r>
      <w:r w:rsidRPr="007A34A3">
        <w:rPr>
          <w:rFonts w:ascii="Times New Roman" w:hAnsi="Times New Roman" w:cs="Times New Roman"/>
          <w:sz w:val="24"/>
          <w:szCs w:val="24"/>
        </w:rPr>
        <w:t xml:space="preserve"> </w:t>
      </w:r>
      <w:r w:rsidR="00EB1868">
        <w:rPr>
          <w:rFonts w:ascii="Times New Roman" w:hAnsi="Times New Roman" w:cs="Times New Roman"/>
          <w:sz w:val="24"/>
          <w:szCs w:val="24"/>
        </w:rPr>
        <w:t xml:space="preserve">Regression Results </w:t>
      </w:r>
      <w:r w:rsidR="004C0748">
        <w:rPr>
          <w:rFonts w:ascii="Times New Roman" w:hAnsi="Times New Roman" w:cs="Times New Roman"/>
          <w:sz w:val="24"/>
          <w:szCs w:val="24"/>
        </w:rPr>
        <w:t xml:space="preserve">of Model 2 </w:t>
      </w:r>
      <w:r w:rsidR="00EB1868">
        <w:rPr>
          <w:rFonts w:ascii="Times New Roman" w:hAnsi="Times New Roman" w:cs="Times New Roman"/>
          <w:sz w:val="24"/>
          <w:szCs w:val="24"/>
        </w:rPr>
        <w:t>(ROE)</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516"/>
        <w:gridCol w:w="1762"/>
        <w:gridCol w:w="1537"/>
        <w:gridCol w:w="1480"/>
        <w:gridCol w:w="1451"/>
        <w:gridCol w:w="1496"/>
      </w:tblGrid>
      <w:tr w:rsidR="00977C07" w:rsidRPr="007A34A3" w:rsidTr="004C0748">
        <w:tc>
          <w:tcPr>
            <w:tcW w:w="1532"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 Variables</w:t>
            </w:r>
          </w:p>
        </w:tc>
        <w:tc>
          <w:tcPr>
            <w:tcW w:w="1776"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Coefficient </w:t>
            </w:r>
          </w:p>
        </w:tc>
        <w:tc>
          <w:tcPr>
            <w:tcW w:w="1551"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Std. Error</w:t>
            </w:r>
          </w:p>
        </w:tc>
        <w:tc>
          <w:tcPr>
            <w:tcW w:w="1503"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Z</w:t>
            </w:r>
          </w:p>
        </w:tc>
        <w:tc>
          <w:tcPr>
            <w:tcW w:w="1480"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P-Value</w:t>
            </w:r>
          </w:p>
        </w:tc>
        <w:tc>
          <w:tcPr>
            <w:tcW w:w="1508" w:type="dxa"/>
            <w:tcBorders>
              <w:top w:val="single" w:sz="4" w:space="0" w:color="auto"/>
              <w:bottom w:val="single" w:sz="4" w:space="0" w:color="auto"/>
            </w:tcBorders>
          </w:tcPr>
          <w:p w:rsidR="00977C07" w:rsidRPr="007A34A3" w:rsidRDefault="00977C07" w:rsidP="004C0748">
            <w:pPr>
              <w:spacing w:line="240" w:lineRule="exact"/>
              <w:jc w:val="center"/>
              <w:rPr>
                <w:rFonts w:ascii="Times New Roman" w:hAnsi="Times New Roman" w:cs="Times New Roman"/>
                <w:b/>
                <w:sz w:val="24"/>
                <w:szCs w:val="24"/>
              </w:rPr>
            </w:pPr>
          </w:p>
        </w:tc>
      </w:tr>
      <w:tr w:rsidR="00977C07" w:rsidRPr="007A34A3" w:rsidTr="004C0748">
        <w:tc>
          <w:tcPr>
            <w:tcW w:w="1532"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Const</w:t>
            </w:r>
          </w:p>
        </w:tc>
        <w:tc>
          <w:tcPr>
            <w:tcW w:w="1776"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−1.69812      </w:t>
            </w:r>
          </w:p>
        </w:tc>
        <w:tc>
          <w:tcPr>
            <w:tcW w:w="1551"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0.574867      </w:t>
            </w:r>
          </w:p>
        </w:tc>
        <w:tc>
          <w:tcPr>
            <w:tcW w:w="1503"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−2.954    </w:t>
            </w:r>
          </w:p>
        </w:tc>
        <w:tc>
          <w:tcPr>
            <w:tcW w:w="1480"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0.0031   </w:t>
            </w:r>
          </w:p>
        </w:tc>
        <w:tc>
          <w:tcPr>
            <w:tcW w:w="1508"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CAR</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0.0225401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0.0942689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0.2391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0.8110  </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NPLGL</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−0.0327420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0.129423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−0.2530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0.8003</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LLPTL</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5.25115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1.40614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−3.734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0.0002</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Liquidity</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0.137164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0.100255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1.368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0.1713  </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2" w:type="dxa"/>
          </w:tcPr>
          <w:p w:rsidR="00977C07" w:rsidRPr="007A34A3" w:rsidRDefault="00F560FD" w:rsidP="004C0748">
            <w:pPr>
              <w:spacing w:line="240" w:lineRule="exact"/>
              <w:rPr>
                <w:rFonts w:ascii="Times New Roman" w:hAnsi="Times New Roman" w:cs="Times New Roman"/>
                <w:sz w:val="24"/>
                <w:szCs w:val="24"/>
              </w:rPr>
            </w:pPr>
            <w:r>
              <w:rPr>
                <w:rFonts w:ascii="Times New Roman" w:hAnsi="Times New Roman" w:cs="Times New Roman"/>
                <w:sz w:val="24"/>
                <w:szCs w:val="24"/>
              </w:rPr>
              <w:t>OER</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0.00232877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0.0008011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−2.907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0.0037</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Bank Size</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0.134374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0.0499693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2.689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0.0072  </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GDP</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0.135859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1.09593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−0.1240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0.9013</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IR</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−0.159593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0.360839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−0.4423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0.6583  </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trHeight w:val="269"/>
        </w:trPr>
        <w:tc>
          <w:tcPr>
            <w:tcW w:w="15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INF</w:t>
            </w:r>
          </w:p>
        </w:tc>
        <w:tc>
          <w:tcPr>
            <w:tcW w:w="1776"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1.12189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2.01222        </w:t>
            </w:r>
          </w:p>
        </w:tc>
        <w:tc>
          <w:tcPr>
            <w:tcW w:w="1503"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0.5575   </w:t>
            </w:r>
          </w:p>
        </w:tc>
        <w:tc>
          <w:tcPr>
            <w:tcW w:w="148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0.5772  </w:t>
            </w:r>
          </w:p>
        </w:tc>
        <w:tc>
          <w:tcPr>
            <w:tcW w:w="1508"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trHeight w:val="269"/>
        </w:trPr>
        <w:tc>
          <w:tcPr>
            <w:tcW w:w="1532" w:type="dxa"/>
          </w:tcPr>
          <w:p w:rsidR="00977C07" w:rsidRPr="007A34A3" w:rsidRDefault="00977C07" w:rsidP="004C0748">
            <w:pPr>
              <w:spacing w:line="240" w:lineRule="exact"/>
              <w:rPr>
                <w:rFonts w:ascii="Times New Roman" w:hAnsi="Times New Roman" w:cs="Times New Roman"/>
                <w:sz w:val="24"/>
                <w:szCs w:val="24"/>
              </w:rPr>
            </w:pPr>
          </w:p>
        </w:tc>
        <w:tc>
          <w:tcPr>
            <w:tcW w:w="7818" w:type="dxa"/>
            <w:gridSpan w:val="5"/>
          </w:tcPr>
          <w:p w:rsidR="00977C07" w:rsidRPr="007A34A3" w:rsidRDefault="00977C07" w:rsidP="004C0748">
            <w:pPr>
              <w:spacing w:line="240" w:lineRule="exact"/>
              <w:jc w:val="center"/>
              <w:rPr>
                <w:rFonts w:ascii="Times New Roman" w:hAnsi="Times New Roman" w:cs="Times New Roman"/>
                <w:sz w:val="24"/>
                <w:szCs w:val="24"/>
              </w:rPr>
            </w:pPr>
            <w:r w:rsidRPr="007A34A3">
              <w:rPr>
                <w:rFonts w:ascii="Times New Roman" w:hAnsi="Times New Roman" w:cs="Times New Roman"/>
                <w:sz w:val="24"/>
                <w:szCs w:val="24"/>
              </w:rPr>
              <w:t>Effects Specification</w:t>
            </w:r>
          </w:p>
        </w:tc>
      </w:tr>
      <w:tr w:rsidR="00977C07" w:rsidRPr="007A34A3" w:rsidTr="004C0748">
        <w:trPr>
          <w:trHeight w:val="269"/>
        </w:trPr>
        <w:tc>
          <w:tcPr>
            <w:tcW w:w="3308"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Mean dependent </w:t>
            </w:r>
            <w:proofErr w:type="spellStart"/>
            <w:r w:rsidRPr="007A34A3">
              <w:rPr>
                <w:rFonts w:ascii="Times New Roman" w:hAnsi="Times New Roman" w:cs="Times New Roman"/>
                <w:sz w:val="24"/>
                <w:szCs w:val="24"/>
              </w:rPr>
              <w:t>var</w:t>
            </w:r>
            <w:proofErr w:type="spellEnd"/>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0.101177   </w:t>
            </w:r>
          </w:p>
        </w:tc>
        <w:tc>
          <w:tcPr>
            <w:tcW w:w="2983"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S.D. dependent </w:t>
            </w:r>
            <w:proofErr w:type="spellStart"/>
            <w:r w:rsidRPr="007A34A3">
              <w:rPr>
                <w:rFonts w:ascii="Times New Roman" w:hAnsi="Times New Roman" w:cs="Times New Roman"/>
                <w:sz w:val="24"/>
                <w:szCs w:val="24"/>
              </w:rPr>
              <w:t>var</w:t>
            </w:r>
            <w:proofErr w:type="spellEnd"/>
            <w:r w:rsidRPr="007A34A3">
              <w:rPr>
                <w:rFonts w:ascii="Times New Roman" w:hAnsi="Times New Roman" w:cs="Times New Roman"/>
                <w:sz w:val="24"/>
                <w:szCs w:val="24"/>
              </w:rPr>
              <w:t xml:space="preserve"> </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0.034633</w:t>
            </w:r>
          </w:p>
        </w:tc>
      </w:tr>
      <w:tr w:rsidR="00977C07" w:rsidRPr="007A34A3" w:rsidTr="004C0748">
        <w:trPr>
          <w:trHeight w:val="269"/>
        </w:trPr>
        <w:tc>
          <w:tcPr>
            <w:tcW w:w="3308"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Sum squared </w:t>
            </w:r>
            <w:proofErr w:type="spellStart"/>
            <w:r w:rsidRPr="007A34A3">
              <w:rPr>
                <w:rFonts w:ascii="Times New Roman" w:hAnsi="Times New Roman" w:cs="Times New Roman"/>
                <w:sz w:val="24"/>
                <w:szCs w:val="24"/>
              </w:rPr>
              <w:t>resid</w:t>
            </w:r>
            <w:proofErr w:type="spellEnd"/>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0.342275   </w:t>
            </w:r>
          </w:p>
        </w:tc>
        <w:tc>
          <w:tcPr>
            <w:tcW w:w="2983"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S.E. of regression</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0.108640</w:t>
            </w:r>
          </w:p>
        </w:tc>
      </w:tr>
      <w:tr w:rsidR="00977C07" w:rsidRPr="007A34A3" w:rsidTr="004C0748">
        <w:trPr>
          <w:trHeight w:val="269"/>
        </w:trPr>
        <w:tc>
          <w:tcPr>
            <w:tcW w:w="3308"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Log-likelihood</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38.46284   </w:t>
            </w:r>
          </w:p>
        </w:tc>
        <w:tc>
          <w:tcPr>
            <w:tcW w:w="2983"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Akaike</w:t>
            </w:r>
            <w:proofErr w:type="spellEnd"/>
            <w:r w:rsidRPr="007A34A3">
              <w:rPr>
                <w:rFonts w:ascii="Times New Roman" w:hAnsi="Times New Roman" w:cs="Times New Roman"/>
                <w:sz w:val="24"/>
                <w:szCs w:val="24"/>
              </w:rPr>
              <w:t xml:space="preserve"> criterion </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−52.92568</w:t>
            </w:r>
          </w:p>
        </w:tc>
      </w:tr>
      <w:tr w:rsidR="00977C07" w:rsidRPr="007A34A3" w:rsidTr="004C0748">
        <w:trPr>
          <w:trHeight w:val="269"/>
        </w:trPr>
        <w:tc>
          <w:tcPr>
            <w:tcW w:w="3308"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Schwarz criterion </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−32.65913   </w:t>
            </w:r>
          </w:p>
        </w:tc>
        <w:tc>
          <w:tcPr>
            <w:tcW w:w="2983"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Hannan</w:t>
            </w:r>
            <w:proofErr w:type="spellEnd"/>
            <w:r w:rsidRPr="007A34A3">
              <w:rPr>
                <w:rFonts w:ascii="Times New Roman" w:hAnsi="Times New Roman" w:cs="Times New Roman"/>
                <w:sz w:val="24"/>
                <w:szCs w:val="24"/>
              </w:rPr>
              <w:t>-Quinn</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−45.59793</w:t>
            </w:r>
          </w:p>
        </w:tc>
      </w:tr>
      <w:tr w:rsidR="00977C07" w:rsidRPr="007A34A3" w:rsidTr="004C0748">
        <w:trPr>
          <w:trHeight w:val="269"/>
        </w:trPr>
        <w:tc>
          <w:tcPr>
            <w:tcW w:w="3308"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Rho</w:t>
            </w:r>
          </w:p>
        </w:tc>
        <w:tc>
          <w:tcPr>
            <w:tcW w:w="155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−0.141679   </w:t>
            </w:r>
          </w:p>
        </w:tc>
        <w:tc>
          <w:tcPr>
            <w:tcW w:w="2983"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Durbin-Watson</w:t>
            </w:r>
          </w:p>
        </w:tc>
        <w:tc>
          <w:tcPr>
            <w:tcW w:w="1508"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1.866478</w:t>
            </w:r>
          </w:p>
        </w:tc>
      </w:tr>
    </w:tbl>
    <w:p w:rsidR="00977C07" w:rsidRPr="007A34A3" w:rsidRDefault="00977C07" w:rsidP="00D307DF">
      <w:pPr>
        <w:spacing w:line="276" w:lineRule="auto"/>
        <w:jc w:val="both"/>
        <w:rPr>
          <w:rFonts w:ascii="Times New Roman" w:hAnsi="Times New Roman" w:cs="Times New Roman"/>
          <w:i/>
          <w:szCs w:val="24"/>
        </w:rPr>
      </w:pPr>
      <w:r w:rsidRPr="007A34A3">
        <w:rPr>
          <w:rFonts w:ascii="Times New Roman" w:hAnsi="Times New Roman" w:cs="Times New Roman"/>
          <w:i/>
          <w:szCs w:val="24"/>
        </w:rPr>
        <w:t xml:space="preserve">Where, ROE stands for return on equity, CAR stands for capital adequacy ratio, NPLGL, LLPTL stands for credit risk ratio, liquidity stand for liquidity ratio, BOPO stands for operational efficiency ratio, Bank size stands for bank size ratio, </w:t>
      </w:r>
      <w:r w:rsidR="00EB1868">
        <w:rPr>
          <w:rFonts w:ascii="Times New Roman" w:hAnsi="Times New Roman" w:cs="Times New Roman"/>
          <w:i/>
          <w:szCs w:val="24"/>
        </w:rPr>
        <w:t>GDP refers to GDP growth rate, IR refers</w:t>
      </w:r>
      <w:r w:rsidR="00EB1868" w:rsidRPr="007A34A3">
        <w:rPr>
          <w:rFonts w:ascii="Times New Roman" w:hAnsi="Times New Roman" w:cs="Times New Roman"/>
          <w:i/>
          <w:szCs w:val="24"/>
        </w:rPr>
        <w:t xml:space="preserve"> </w:t>
      </w:r>
      <w:r w:rsidR="00EB1868">
        <w:rPr>
          <w:rFonts w:ascii="Times New Roman" w:hAnsi="Times New Roman" w:cs="Times New Roman"/>
          <w:i/>
          <w:szCs w:val="24"/>
        </w:rPr>
        <w:t>for Interest rate and INF refers for inflation rate.</w:t>
      </w:r>
    </w:p>
    <w:p w:rsidR="00977C07" w:rsidRPr="007A34A3" w:rsidRDefault="00337890"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Capital Adequacy Ratio</w:t>
      </w:r>
      <w:r>
        <w:rPr>
          <w:rFonts w:ascii="Times New Roman" w:hAnsi="Times New Roman" w:cs="Times New Roman"/>
          <w:color w:val="7030A0"/>
          <w:sz w:val="24"/>
          <w:szCs w:val="24"/>
        </w:rPr>
        <w:t>(CAR)</w:t>
      </w:r>
      <w:r w:rsidRPr="007A34A3">
        <w:rPr>
          <w:rFonts w:ascii="Times New Roman" w:hAnsi="Times New Roman" w:cs="Times New Roman"/>
          <w:color w:val="7030A0"/>
          <w:sz w:val="24"/>
          <w:szCs w:val="24"/>
        </w:rPr>
        <w:t>:</w:t>
      </w:r>
      <w:r w:rsidRPr="007A34A3">
        <w:rPr>
          <w:rFonts w:ascii="Times New Roman" w:hAnsi="Times New Roman" w:cs="Times New Roman"/>
          <w:sz w:val="24"/>
          <w:szCs w:val="24"/>
        </w:rPr>
        <w:t xml:space="preserve"> </w:t>
      </w:r>
      <w:r>
        <w:rPr>
          <w:rFonts w:ascii="Times New Roman" w:hAnsi="Times New Roman" w:cs="Times New Roman"/>
          <w:sz w:val="24"/>
          <w:szCs w:val="24"/>
        </w:rPr>
        <w:t>The result for CAR is that this variable is not significantly relates with ROE and the effects of CAR is positive (</w:t>
      </w:r>
      <w:r w:rsidRPr="007A34A3">
        <w:rPr>
          <w:rFonts w:ascii="Times New Roman" w:hAnsi="Times New Roman" w:cs="Times New Roman"/>
          <w:sz w:val="24"/>
          <w:szCs w:val="24"/>
        </w:rPr>
        <w:t>0.0225401</w:t>
      </w:r>
      <w:r>
        <w:rPr>
          <w:rFonts w:ascii="Times New Roman" w:hAnsi="Times New Roman" w:cs="Times New Roman" w:hint="cs"/>
          <w:sz w:val="24"/>
          <w:szCs w:val="24"/>
          <w:cs/>
        </w:rPr>
        <w:t>)</w:t>
      </w:r>
      <w:r>
        <w:rPr>
          <w:rFonts w:ascii="Times New Roman" w:hAnsi="Times New Roman" w:cs="Times New Roman"/>
          <w:sz w:val="24"/>
          <w:szCs w:val="24"/>
        </w:rPr>
        <w:t>.  As CAR effect the profitability positively so Islamic Banks can increase CAR if they want to increase profitability. But insignificant of the effect should be taken into consideration.</w:t>
      </w:r>
      <w:r>
        <w:rPr>
          <w:rFonts w:ascii="Times New Roman" w:hAnsi="Times New Roman" w:cs="Times New Roman" w:hint="cs"/>
          <w:sz w:val="24"/>
          <w:szCs w:val="24"/>
          <w:cs/>
        </w:rPr>
        <w:t xml:space="preserve"> </w:t>
      </w:r>
      <w:r>
        <w:rPr>
          <w:rFonts w:ascii="Times New Roman" w:hAnsi="Times New Roman" w:cs="Times New Roman"/>
          <w:sz w:val="24"/>
          <w:szCs w:val="24"/>
        </w:rPr>
        <w:t>The result of the coefficient tells us that</w:t>
      </w:r>
      <w:r>
        <w:rPr>
          <w:rFonts w:ascii="Times New Roman" w:hAnsi="Times New Roman" w:cs="Times New Roman" w:hint="cs"/>
          <w:sz w:val="24"/>
          <w:szCs w:val="24"/>
          <w:cs/>
        </w:rPr>
        <w:t xml:space="preserve"> if C</w:t>
      </w:r>
      <w:r w:rsidR="00A368E2">
        <w:rPr>
          <w:rFonts w:ascii="Times New Roman" w:hAnsi="Times New Roman" w:cs="Times New Roman" w:hint="cs"/>
          <w:sz w:val="24"/>
          <w:szCs w:val="24"/>
          <w:cs/>
        </w:rPr>
        <w:t>AR is increase</w:t>
      </w:r>
      <w:r w:rsidR="00A368E2">
        <w:rPr>
          <w:rFonts w:ascii="Times New Roman" w:hAnsi="Times New Roman" w:cs="Times New Roman"/>
          <w:sz w:val="24"/>
          <w:szCs w:val="24"/>
          <w:cs/>
        </w:rPr>
        <w:t>d</w:t>
      </w:r>
      <w:r>
        <w:rPr>
          <w:rFonts w:ascii="Times New Roman" w:hAnsi="Times New Roman" w:cs="Times New Roman" w:hint="cs"/>
          <w:sz w:val="24"/>
          <w:szCs w:val="24"/>
          <w:cs/>
        </w:rPr>
        <w:t xml:space="preserve"> by one</w:t>
      </w:r>
      <w:r w:rsidR="00551DE6">
        <w:rPr>
          <w:rFonts w:ascii="Times New Roman" w:hAnsi="Times New Roman" w:cs="Times New Roman"/>
          <w:sz w:val="24"/>
          <w:szCs w:val="24"/>
          <w:cs/>
        </w:rPr>
        <w:t xml:space="preserve"> unit </w:t>
      </w:r>
      <w:r>
        <w:rPr>
          <w:rFonts w:ascii="Times New Roman" w:hAnsi="Times New Roman" w:cs="Times New Roman" w:hint="cs"/>
          <w:sz w:val="24"/>
          <w:szCs w:val="24"/>
          <w:cs/>
        </w:rPr>
        <w:t xml:space="preserve"> then ROA </w:t>
      </w:r>
      <w:r w:rsidR="00053C55">
        <w:rPr>
          <w:rFonts w:ascii="Times New Roman" w:hAnsi="Times New Roman" w:cs="Times New Roman" w:hint="cs"/>
          <w:sz w:val="24"/>
          <w:szCs w:val="24"/>
          <w:cs/>
        </w:rPr>
        <w:t>is expected to increase</w:t>
      </w:r>
      <w:r>
        <w:rPr>
          <w:rFonts w:ascii="Times New Roman" w:hAnsi="Times New Roman" w:cs="Times New Roman" w:hint="cs"/>
          <w:sz w:val="24"/>
          <w:szCs w:val="24"/>
          <w:cs/>
        </w:rPr>
        <w:t xml:space="preserve"> by </w:t>
      </w:r>
      <w:r>
        <w:rPr>
          <w:rFonts w:ascii="Times New Roman" w:hAnsi="Times New Roman" w:cs="Times New Roman"/>
          <w:sz w:val="24"/>
          <w:szCs w:val="24"/>
        </w:rPr>
        <w:t>(</w:t>
      </w:r>
      <w:r w:rsidR="00053C55">
        <w:rPr>
          <w:rFonts w:ascii="Times New Roman" w:hAnsi="Times New Roman" w:cs="Times New Roman"/>
          <w:sz w:val="24"/>
          <w:szCs w:val="24"/>
        </w:rPr>
        <w:t>0.023</w:t>
      </w:r>
      <w:r>
        <w:rPr>
          <w:rFonts w:ascii="Times New Roman" w:hAnsi="Times New Roman" w:cs="Times New Roman" w:hint="cs"/>
          <w:sz w:val="24"/>
          <w:szCs w:val="24"/>
          <w:cs/>
        </w:rPr>
        <w:t>) holding all the other independent variables constant.</w:t>
      </w:r>
    </w:p>
    <w:p w:rsidR="00E41E50" w:rsidRDefault="00977C07"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Credit Risk Ratio (NPLGL):</w:t>
      </w:r>
      <w:r w:rsidRPr="007A34A3">
        <w:rPr>
          <w:rFonts w:ascii="Times New Roman" w:hAnsi="Times New Roman" w:cs="Times New Roman"/>
          <w:sz w:val="24"/>
          <w:szCs w:val="24"/>
        </w:rPr>
        <w:t xml:space="preserve"> </w:t>
      </w:r>
      <w:r w:rsidR="00E41E50">
        <w:rPr>
          <w:rFonts w:ascii="Times New Roman" w:hAnsi="Times New Roman" w:cs="Times New Roman"/>
          <w:sz w:val="24"/>
          <w:szCs w:val="24"/>
        </w:rPr>
        <w:t xml:space="preserve">As expected NPLGL is negatively relates with ROE. But influence of NPLGL to ROE is insignificance. </w:t>
      </w:r>
      <w:r w:rsidR="00E41E50">
        <w:rPr>
          <w:rFonts w:ascii="Times New Roman" w:hAnsi="Times New Roman" w:cs="Times New Roman" w:hint="cs"/>
          <w:sz w:val="24"/>
          <w:szCs w:val="24"/>
          <w:cs/>
        </w:rPr>
        <w:t>Holding all the other independent variable</w:t>
      </w:r>
      <w:r w:rsidR="00A368E2">
        <w:rPr>
          <w:rFonts w:ascii="Times New Roman" w:hAnsi="Times New Roman" w:cs="Times New Roman" w:hint="cs"/>
          <w:sz w:val="24"/>
          <w:szCs w:val="24"/>
          <w:cs/>
        </w:rPr>
        <w:t>s constant if NPLGL is increase</w:t>
      </w:r>
      <w:r w:rsidR="00A368E2">
        <w:rPr>
          <w:rFonts w:ascii="Times New Roman" w:hAnsi="Times New Roman" w:cs="Times New Roman"/>
          <w:sz w:val="24"/>
          <w:szCs w:val="24"/>
          <w:cs/>
        </w:rPr>
        <w:t>d</w:t>
      </w:r>
      <w:r w:rsidR="00E41E50">
        <w:rPr>
          <w:rFonts w:ascii="Times New Roman" w:hAnsi="Times New Roman" w:cs="Times New Roman" w:hint="cs"/>
          <w:sz w:val="24"/>
          <w:szCs w:val="24"/>
          <w:cs/>
        </w:rPr>
        <w:t xml:space="preserve"> by one then ROE is expected to decreases by </w:t>
      </w:r>
      <w:r w:rsidR="00E41E50">
        <w:rPr>
          <w:rFonts w:ascii="Times New Roman" w:hAnsi="Times New Roman" w:cs="Times New Roman"/>
          <w:sz w:val="24"/>
          <w:szCs w:val="24"/>
        </w:rPr>
        <w:t>(</w:t>
      </w:r>
      <w:r w:rsidR="00E41E50" w:rsidRPr="007A34A3">
        <w:rPr>
          <w:rFonts w:ascii="Times New Roman" w:hAnsi="Times New Roman" w:cs="Times New Roman"/>
          <w:sz w:val="24"/>
          <w:szCs w:val="24"/>
        </w:rPr>
        <w:t>−</w:t>
      </w:r>
      <w:r w:rsidR="00E41E50">
        <w:rPr>
          <w:rFonts w:ascii="Times New Roman" w:hAnsi="Times New Roman" w:cs="Times New Roman"/>
          <w:sz w:val="24"/>
          <w:szCs w:val="24"/>
        </w:rPr>
        <w:t>0.032</w:t>
      </w:r>
      <w:r w:rsidR="00E41E50">
        <w:rPr>
          <w:rFonts w:ascii="Times New Roman" w:hAnsi="Times New Roman" w:cs="Times New Roman" w:hint="cs"/>
          <w:sz w:val="24"/>
          <w:szCs w:val="24"/>
          <w:cs/>
        </w:rPr>
        <w:t>).</w:t>
      </w:r>
    </w:p>
    <w:p w:rsidR="00606A0E" w:rsidRPr="0063256E" w:rsidRDefault="00D307DF" w:rsidP="00D307DF">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Credit Risk R</w:t>
      </w:r>
      <w:r w:rsidR="00977C07" w:rsidRPr="007A34A3">
        <w:rPr>
          <w:rFonts w:ascii="Times New Roman" w:hAnsi="Times New Roman" w:cs="Times New Roman"/>
          <w:color w:val="7030A0"/>
          <w:sz w:val="24"/>
          <w:szCs w:val="24"/>
        </w:rPr>
        <w:t>atio (LLPTL):</w:t>
      </w:r>
      <w:r w:rsidR="00977C07" w:rsidRPr="007A34A3">
        <w:rPr>
          <w:rFonts w:ascii="Times New Roman" w:hAnsi="Times New Roman" w:cs="Times New Roman"/>
          <w:sz w:val="24"/>
          <w:szCs w:val="24"/>
        </w:rPr>
        <w:t xml:space="preserve"> As expected the coefficient of LL</w:t>
      </w:r>
      <w:r w:rsidR="00361C03">
        <w:rPr>
          <w:rFonts w:ascii="Times New Roman" w:hAnsi="Times New Roman" w:cs="Times New Roman"/>
          <w:sz w:val="24"/>
          <w:szCs w:val="24"/>
        </w:rPr>
        <w:t>PTL ratio is negative. It suggests</w:t>
      </w:r>
      <w:r w:rsidR="00977C07" w:rsidRPr="007A34A3">
        <w:rPr>
          <w:rFonts w:ascii="Times New Roman" w:hAnsi="Times New Roman" w:cs="Times New Roman"/>
          <w:sz w:val="24"/>
          <w:szCs w:val="24"/>
        </w:rPr>
        <w:t xml:space="preserve"> that Islamic banks with higher credit risk tend to exhibits lower profitability levels. The findings reveal that effect of credit risk to ROE is significant which indicates that there is an impact of credit risk on the profitability measure ROE. </w:t>
      </w:r>
      <w:r w:rsidR="00606A0E">
        <w:rPr>
          <w:rFonts w:ascii="Times New Roman" w:hAnsi="Times New Roman" w:cs="Times New Roman"/>
          <w:sz w:val="24"/>
          <w:szCs w:val="24"/>
        </w:rPr>
        <w:t>The coefficient tells us that</w:t>
      </w:r>
      <w:r w:rsidR="00551DE6">
        <w:rPr>
          <w:rFonts w:ascii="Times New Roman" w:hAnsi="Times New Roman" w:cs="Times New Roman" w:hint="cs"/>
          <w:sz w:val="24"/>
          <w:szCs w:val="24"/>
          <w:cs/>
        </w:rPr>
        <w:t xml:space="preserve"> if LLPTL </w:t>
      </w:r>
      <w:r w:rsidR="00606A0E">
        <w:rPr>
          <w:rFonts w:ascii="Times New Roman" w:hAnsi="Times New Roman" w:cs="Times New Roman" w:hint="cs"/>
          <w:sz w:val="24"/>
          <w:szCs w:val="24"/>
          <w:cs/>
        </w:rPr>
        <w:t xml:space="preserve"> increases by one </w:t>
      </w:r>
      <w:r w:rsidR="00551DE6">
        <w:rPr>
          <w:rFonts w:ascii="Times New Roman" w:hAnsi="Times New Roman" w:cs="Times New Roman"/>
          <w:sz w:val="24"/>
          <w:szCs w:val="24"/>
          <w:cs/>
        </w:rPr>
        <w:t xml:space="preserve">unit </w:t>
      </w:r>
      <w:r w:rsidR="00606A0E">
        <w:rPr>
          <w:rFonts w:ascii="Times New Roman" w:hAnsi="Times New Roman" w:cs="Times New Roman" w:hint="cs"/>
          <w:sz w:val="24"/>
          <w:szCs w:val="24"/>
          <w:cs/>
        </w:rPr>
        <w:t xml:space="preserve">then ROE is expected to decrease by </w:t>
      </w:r>
      <w:r w:rsidR="00606A0E">
        <w:rPr>
          <w:rFonts w:ascii="Times New Roman" w:hAnsi="Times New Roman" w:cs="Times New Roman"/>
          <w:sz w:val="24"/>
          <w:szCs w:val="24"/>
        </w:rPr>
        <w:t>(</w:t>
      </w:r>
      <w:r w:rsidR="00606A0E" w:rsidRPr="007A34A3">
        <w:rPr>
          <w:rFonts w:ascii="Times New Roman" w:hAnsi="Times New Roman" w:cs="Times New Roman"/>
          <w:sz w:val="24"/>
          <w:szCs w:val="24"/>
        </w:rPr>
        <w:t>−</w:t>
      </w:r>
      <w:r w:rsidR="00606A0E">
        <w:rPr>
          <w:rFonts w:ascii="Times New Roman" w:hAnsi="Times New Roman" w:cs="Times New Roman"/>
          <w:sz w:val="24"/>
          <w:szCs w:val="24"/>
          <w:cs/>
        </w:rPr>
        <w:t>5.251</w:t>
      </w:r>
      <w:r w:rsidR="00606A0E">
        <w:rPr>
          <w:rFonts w:ascii="Times New Roman" w:hAnsi="Times New Roman" w:cs="Times New Roman" w:hint="cs"/>
          <w:sz w:val="24"/>
          <w:szCs w:val="24"/>
          <w:cs/>
        </w:rPr>
        <w:t>) holding all the other independent variables constant.</w:t>
      </w:r>
    </w:p>
    <w:p w:rsidR="00F560FD" w:rsidRDefault="00D307DF" w:rsidP="00D307DF">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Liquidity R</w:t>
      </w:r>
      <w:r w:rsidR="00977C07" w:rsidRPr="007A34A3">
        <w:rPr>
          <w:rFonts w:ascii="Times New Roman" w:hAnsi="Times New Roman" w:cs="Times New Roman"/>
          <w:color w:val="7030A0"/>
          <w:sz w:val="24"/>
          <w:szCs w:val="24"/>
        </w:rPr>
        <w:t>atio:</w:t>
      </w:r>
      <w:r w:rsidR="00977C07" w:rsidRPr="007A34A3">
        <w:rPr>
          <w:rFonts w:ascii="Times New Roman" w:hAnsi="Times New Roman" w:cs="Times New Roman"/>
          <w:sz w:val="24"/>
          <w:szCs w:val="24"/>
        </w:rPr>
        <w:t xml:space="preserve"> </w:t>
      </w:r>
      <w:r w:rsidR="00606A0E" w:rsidRPr="007A34A3">
        <w:rPr>
          <w:rFonts w:ascii="Times New Roman" w:hAnsi="Times New Roman" w:cs="Times New Roman"/>
          <w:sz w:val="24"/>
          <w:szCs w:val="24"/>
        </w:rPr>
        <w:t>The liquidity rati</w:t>
      </w:r>
      <w:r w:rsidR="00606A0E">
        <w:rPr>
          <w:rFonts w:ascii="Times New Roman" w:hAnsi="Times New Roman" w:cs="Times New Roman"/>
          <w:sz w:val="24"/>
          <w:szCs w:val="24"/>
        </w:rPr>
        <w:t>o is positively related with ROE</w:t>
      </w:r>
      <w:r w:rsidR="00606A0E" w:rsidRPr="007A34A3">
        <w:rPr>
          <w:rFonts w:ascii="Times New Roman" w:hAnsi="Times New Roman" w:cs="Times New Roman"/>
          <w:sz w:val="24"/>
          <w:szCs w:val="24"/>
        </w:rPr>
        <w:t xml:space="preserve"> but proved to be insignificant with</w:t>
      </w:r>
      <w:r w:rsidR="00606A0E">
        <w:rPr>
          <w:rFonts w:ascii="Times New Roman" w:hAnsi="Times New Roman" w:cs="Times New Roman"/>
          <w:sz w:val="24"/>
          <w:szCs w:val="24"/>
        </w:rPr>
        <w:t xml:space="preserve"> the profita</w:t>
      </w:r>
      <w:r w:rsidR="00F560FD">
        <w:rPr>
          <w:rFonts w:ascii="Times New Roman" w:hAnsi="Times New Roman" w:cs="Times New Roman"/>
          <w:sz w:val="24"/>
          <w:szCs w:val="24"/>
        </w:rPr>
        <w:t>bility indicator</w:t>
      </w:r>
      <w:r w:rsidR="00606A0E" w:rsidRPr="007A34A3">
        <w:rPr>
          <w:rFonts w:ascii="Times New Roman" w:hAnsi="Times New Roman" w:cs="Times New Roman"/>
          <w:sz w:val="24"/>
          <w:szCs w:val="24"/>
        </w:rPr>
        <w:t>.</w:t>
      </w:r>
      <w:r w:rsidR="00606A0E">
        <w:rPr>
          <w:rFonts w:ascii="Times New Roman" w:hAnsi="Times New Roman" w:cs="Times New Roman"/>
          <w:sz w:val="24"/>
          <w:szCs w:val="24"/>
        </w:rPr>
        <w:t xml:space="preserve"> </w:t>
      </w:r>
      <w:r w:rsidR="00551DE6">
        <w:rPr>
          <w:rFonts w:ascii="Times New Roman" w:hAnsi="Times New Roman" w:cs="Times New Roman"/>
          <w:sz w:val="24"/>
          <w:szCs w:val="24"/>
        </w:rPr>
        <w:t>This means</w:t>
      </w:r>
      <w:r w:rsidR="00606A0E">
        <w:rPr>
          <w:rFonts w:ascii="Times New Roman" w:hAnsi="Times New Roman" w:cs="Times New Roman"/>
          <w:sz w:val="24"/>
          <w:szCs w:val="24"/>
        </w:rPr>
        <w:t xml:space="preserve"> that bank has a lot of loan which </w:t>
      </w:r>
      <w:r w:rsidR="00606A0E">
        <w:rPr>
          <w:rFonts w:ascii="Times New Roman" w:hAnsi="Times New Roman" w:cs="Times New Roman"/>
          <w:sz w:val="24"/>
          <w:szCs w:val="24"/>
        </w:rPr>
        <w:lastRenderedPageBreak/>
        <w:t>generates profit for them. The coefficient tells us that</w:t>
      </w:r>
      <w:r w:rsidR="00551DE6">
        <w:rPr>
          <w:rFonts w:ascii="Times New Roman" w:hAnsi="Times New Roman" w:cs="Times New Roman" w:hint="cs"/>
          <w:sz w:val="24"/>
          <w:szCs w:val="24"/>
          <w:cs/>
        </w:rPr>
        <w:t xml:space="preserve"> if </w:t>
      </w:r>
      <w:r w:rsidR="00551DE6">
        <w:rPr>
          <w:rFonts w:ascii="Times New Roman" w:hAnsi="Times New Roman" w:cs="Times New Roman"/>
          <w:sz w:val="24"/>
          <w:szCs w:val="24"/>
          <w:cs/>
        </w:rPr>
        <w:t>l</w:t>
      </w:r>
      <w:r w:rsidR="00606A0E">
        <w:rPr>
          <w:rFonts w:ascii="Times New Roman" w:hAnsi="Times New Roman" w:cs="Times New Roman" w:hint="cs"/>
          <w:sz w:val="24"/>
          <w:szCs w:val="24"/>
          <w:cs/>
        </w:rPr>
        <w:t>iquidity ra</w:t>
      </w:r>
      <w:r w:rsidR="00F560FD">
        <w:rPr>
          <w:rFonts w:ascii="Times New Roman" w:hAnsi="Times New Roman" w:cs="Times New Roman" w:hint="cs"/>
          <w:sz w:val="24"/>
          <w:szCs w:val="24"/>
          <w:cs/>
        </w:rPr>
        <w:t>tio is incr</w:t>
      </w:r>
      <w:r w:rsidR="00551DE6">
        <w:rPr>
          <w:rFonts w:ascii="Times New Roman" w:hAnsi="Times New Roman" w:cs="Times New Roman" w:hint="cs"/>
          <w:sz w:val="24"/>
          <w:szCs w:val="24"/>
          <w:cs/>
        </w:rPr>
        <w:t>ease</w:t>
      </w:r>
      <w:r w:rsidR="00551DE6">
        <w:rPr>
          <w:rFonts w:ascii="Times New Roman" w:hAnsi="Times New Roman" w:cs="Times New Roman"/>
          <w:sz w:val="24"/>
          <w:szCs w:val="24"/>
          <w:cs/>
        </w:rPr>
        <w:t>d</w:t>
      </w:r>
      <w:r w:rsidR="00F560FD">
        <w:rPr>
          <w:rFonts w:ascii="Times New Roman" w:hAnsi="Times New Roman" w:cs="Times New Roman" w:hint="cs"/>
          <w:sz w:val="24"/>
          <w:szCs w:val="24"/>
          <w:cs/>
        </w:rPr>
        <w:t xml:space="preserve"> by one </w:t>
      </w:r>
      <w:r w:rsidR="00551DE6">
        <w:rPr>
          <w:rFonts w:ascii="Times New Roman" w:hAnsi="Times New Roman" w:cs="Times New Roman"/>
          <w:sz w:val="24"/>
          <w:szCs w:val="24"/>
          <w:cs/>
        </w:rPr>
        <w:t xml:space="preserve">unit </w:t>
      </w:r>
      <w:r w:rsidR="00F560FD">
        <w:rPr>
          <w:rFonts w:ascii="Times New Roman" w:hAnsi="Times New Roman" w:cs="Times New Roman" w:hint="cs"/>
          <w:sz w:val="24"/>
          <w:szCs w:val="24"/>
          <w:cs/>
        </w:rPr>
        <w:t>then ROE</w:t>
      </w:r>
      <w:r w:rsidR="00606A0E">
        <w:rPr>
          <w:rFonts w:ascii="Times New Roman" w:hAnsi="Times New Roman" w:cs="Times New Roman" w:hint="cs"/>
          <w:sz w:val="24"/>
          <w:szCs w:val="24"/>
          <w:cs/>
        </w:rPr>
        <w:t xml:space="preserve"> is expected to increase by </w:t>
      </w:r>
      <w:r w:rsidR="00606A0E">
        <w:rPr>
          <w:rFonts w:ascii="Times New Roman" w:hAnsi="Times New Roman" w:cs="Times New Roman"/>
          <w:sz w:val="24"/>
          <w:szCs w:val="24"/>
        </w:rPr>
        <w:t>(</w:t>
      </w:r>
      <w:r w:rsidR="00F560FD" w:rsidRPr="007A34A3">
        <w:rPr>
          <w:rFonts w:ascii="Times New Roman" w:hAnsi="Times New Roman" w:cs="Times New Roman"/>
          <w:sz w:val="24"/>
          <w:szCs w:val="24"/>
        </w:rPr>
        <w:t>0.137</w:t>
      </w:r>
      <w:r w:rsidR="00606A0E">
        <w:rPr>
          <w:rFonts w:ascii="Times New Roman" w:hAnsi="Times New Roman" w:cs="Times New Roman" w:hint="cs"/>
          <w:sz w:val="24"/>
          <w:szCs w:val="24"/>
          <w:cs/>
        </w:rPr>
        <w:t>) holding all the other independent variables constant.</w:t>
      </w:r>
    </w:p>
    <w:p w:rsidR="00977C07" w:rsidRPr="00F560FD" w:rsidRDefault="00F560FD" w:rsidP="00D307DF">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t>Operational Efficiency Ratio (OER</w:t>
      </w:r>
      <w:r w:rsidRPr="007A34A3">
        <w:rPr>
          <w:rFonts w:ascii="Times New Roman" w:hAnsi="Times New Roman" w:cs="Times New Roman"/>
          <w:color w:val="7030A0"/>
          <w:sz w:val="24"/>
          <w:szCs w:val="24"/>
        </w:rPr>
        <w:t>):</w:t>
      </w:r>
      <w:r>
        <w:rPr>
          <w:rFonts w:ascii="Times New Roman" w:hAnsi="Times New Roman" w:cs="Times New Roman"/>
          <w:color w:val="7030A0"/>
          <w:sz w:val="24"/>
          <w:szCs w:val="24"/>
        </w:rPr>
        <w:t xml:space="preserve"> </w:t>
      </w:r>
      <w:r>
        <w:rPr>
          <w:rFonts w:ascii="Times New Roman" w:hAnsi="Times New Roman" w:cs="Times New Roman"/>
          <w:color w:val="000000" w:themeColor="text1"/>
          <w:sz w:val="24"/>
          <w:szCs w:val="24"/>
        </w:rPr>
        <w:t xml:space="preserve">The result of the operational efficiency ratio is negative which means that Islamic bank in Bangladesh make more operating expense than it should be. Influence of the operational efficiency ratio is found to be significant to ROE. Result suggest that Islamic bank in Bangladesh must operate their business more cost efficiently. </w:t>
      </w:r>
      <w:r>
        <w:rPr>
          <w:rFonts w:ascii="Times New Roman" w:hAnsi="Times New Roman" w:cs="Times New Roman"/>
          <w:sz w:val="24"/>
          <w:szCs w:val="24"/>
        </w:rPr>
        <w:t>The findings of the coefficient tell us that</w:t>
      </w:r>
      <w:r w:rsidR="00A368E2">
        <w:rPr>
          <w:rFonts w:ascii="Times New Roman" w:hAnsi="Times New Roman" w:cs="Times New Roman" w:hint="cs"/>
          <w:sz w:val="24"/>
          <w:szCs w:val="24"/>
          <w:cs/>
        </w:rPr>
        <w:t xml:space="preserve"> if OER is increase</w:t>
      </w:r>
      <w:r w:rsidR="00A368E2">
        <w:rPr>
          <w:rFonts w:ascii="Times New Roman" w:hAnsi="Times New Roman" w:cs="Times New Roman"/>
          <w:sz w:val="24"/>
          <w:szCs w:val="24"/>
          <w:cs/>
        </w:rPr>
        <w:t>d</w:t>
      </w:r>
      <w:r>
        <w:rPr>
          <w:rFonts w:ascii="Times New Roman" w:hAnsi="Times New Roman" w:cs="Times New Roman" w:hint="cs"/>
          <w:sz w:val="24"/>
          <w:szCs w:val="24"/>
          <w:cs/>
        </w:rPr>
        <w:t xml:space="preserve"> by one </w:t>
      </w:r>
      <w:r w:rsidR="00551DE6">
        <w:rPr>
          <w:rFonts w:ascii="Times New Roman" w:hAnsi="Times New Roman" w:cs="Times New Roman"/>
          <w:sz w:val="24"/>
          <w:szCs w:val="24"/>
          <w:cs/>
        </w:rPr>
        <w:t xml:space="preserve">unt </w:t>
      </w:r>
      <w:r>
        <w:rPr>
          <w:rFonts w:ascii="Times New Roman" w:hAnsi="Times New Roman" w:cs="Times New Roman" w:hint="cs"/>
          <w:sz w:val="24"/>
          <w:szCs w:val="24"/>
          <w:cs/>
        </w:rPr>
        <w:t xml:space="preserve">then ROE is expected to decreases by </w:t>
      </w:r>
      <w:r>
        <w:rPr>
          <w:rFonts w:ascii="Times New Roman" w:hAnsi="Times New Roman" w:cs="Times New Roman"/>
          <w:sz w:val="24"/>
          <w:szCs w:val="24"/>
        </w:rPr>
        <w:t>(</w:t>
      </w:r>
      <w:r w:rsidRPr="007A34A3">
        <w:rPr>
          <w:rFonts w:ascii="Times New Roman" w:hAnsi="Times New Roman" w:cs="Times New Roman"/>
          <w:sz w:val="24"/>
          <w:szCs w:val="24"/>
        </w:rPr>
        <w:t>−</w:t>
      </w:r>
      <w:r>
        <w:rPr>
          <w:rFonts w:ascii="Times New Roman" w:hAnsi="Times New Roman" w:cs="Times New Roman"/>
          <w:sz w:val="24"/>
          <w:szCs w:val="24"/>
          <w:cs/>
        </w:rPr>
        <w:t>0.002</w:t>
      </w:r>
      <w:r>
        <w:rPr>
          <w:rFonts w:ascii="Times New Roman" w:hAnsi="Times New Roman" w:cs="Times New Roman" w:hint="cs"/>
          <w:sz w:val="24"/>
          <w:szCs w:val="24"/>
          <w:cs/>
        </w:rPr>
        <w:t>) holding all the other independent variables constant.</w:t>
      </w:r>
    </w:p>
    <w:p w:rsidR="00D847AE" w:rsidRDefault="00977C07"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Bank Size:</w:t>
      </w:r>
      <w:r w:rsidRPr="007A34A3">
        <w:rPr>
          <w:rFonts w:ascii="Times New Roman" w:hAnsi="Times New Roman" w:cs="Times New Roman"/>
          <w:sz w:val="24"/>
          <w:szCs w:val="24"/>
        </w:rPr>
        <w:t xml:space="preserve"> </w:t>
      </w:r>
      <w:r w:rsidR="00D847AE" w:rsidRPr="007A34A3">
        <w:rPr>
          <w:rFonts w:ascii="Times New Roman" w:hAnsi="Times New Roman" w:cs="Times New Roman"/>
          <w:sz w:val="24"/>
          <w:szCs w:val="24"/>
        </w:rPr>
        <w:t>The coeffic</w:t>
      </w:r>
      <w:r w:rsidR="00D847AE">
        <w:rPr>
          <w:rFonts w:ascii="Times New Roman" w:hAnsi="Times New Roman" w:cs="Times New Roman"/>
          <w:sz w:val="24"/>
          <w:szCs w:val="24"/>
        </w:rPr>
        <w:t>ient of the bank size is positive and significance with ROE</w:t>
      </w:r>
      <w:r w:rsidR="00D847AE" w:rsidRPr="007A34A3">
        <w:rPr>
          <w:rFonts w:ascii="Times New Roman" w:hAnsi="Times New Roman" w:cs="Times New Roman"/>
          <w:sz w:val="24"/>
          <w:szCs w:val="24"/>
        </w:rPr>
        <w:t xml:space="preserve">. </w:t>
      </w:r>
      <w:r w:rsidR="00D847AE">
        <w:rPr>
          <w:rFonts w:ascii="Times New Roman" w:hAnsi="Times New Roman" w:cs="Times New Roman"/>
          <w:sz w:val="24"/>
          <w:szCs w:val="24"/>
        </w:rPr>
        <w:t>Meaning that big size of the bank does affect profitability of the bank. So</w:t>
      </w:r>
      <w:r w:rsidR="00361C03">
        <w:rPr>
          <w:rFonts w:ascii="Times New Roman" w:hAnsi="Times New Roman" w:cs="Times New Roman"/>
          <w:sz w:val="24"/>
          <w:szCs w:val="24"/>
        </w:rPr>
        <w:t>, Islami</w:t>
      </w:r>
      <w:r w:rsidR="00551DE6">
        <w:rPr>
          <w:rFonts w:ascii="Times New Roman" w:hAnsi="Times New Roman" w:cs="Times New Roman"/>
          <w:sz w:val="24"/>
          <w:szCs w:val="24"/>
        </w:rPr>
        <w:t>c</w:t>
      </w:r>
      <w:r w:rsidR="00D847AE">
        <w:rPr>
          <w:rFonts w:ascii="Times New Roman" w:hAnsi="Times New Roman" w:cs="Times New Roman"/>
          <w:sz w:val="24"/>
          <w:szCs w:val="24"/>
        </w:rPr>
        <w:t xml:space="preserve"> bank</w:t>
      </w:r>
      <w:r w:rsidR="00361C03">
        <w:rPr>
          <w:rFonts w:ascii="Times New Roman" w:hAnsi="Times New Roman" w:cs="Times New Roman"/>
          <w:sz w:val="24"/>
          <w:szCs w:val="24"/>
        </w:rPr>
        <w:t xml:space="preserve">s in </w:t>
      </w:r>
      <w:r w:rsidR="00D847AE">
        <w:rPr>
          <w:rFonts w:ascii="Times New Roman" w:hAnsi="Times New Roman" w:cs="Times New Roman"/>
          <w:sz w:val="24"/>
          <w:szCs w:val="24"/>
        </w:rPr>
        <w:t xml:space="preserve"> Bangladesh should think to increase bank size if they want to increase profit. They may increase the bank size with efficient operation this will result positive effect to the profitability. </w:t>
      </w:r>
      <w:r w:rsidR="00D847AE">
        <w:rPr>
          <w:rFonts w:ascii="Times New Roman" w:hAnsi="Times New Roman" w:cs="Times New Roman" w:hint="cs"/>
          <w:sz w:val="24"/>
          <w:szCs w:val="24"/>
          <w:cs/>
        </w:rPr>
        <w:t>Holding all the other independent variables co</w:t>
      </w:r>
      <w:r w:rsidR="00551DE6">
        <w:rPr>
          <w:rFonts w:ascii="Times New Roman" w:hAnsi="Times New Roman" w:cs="Times New Roman" w:hint="cs"/>
          <w:sz w:val="24"/>
          <w:szCs w:val="24"/>
          <w:cs/>
        </w:rPr>
        <w:t>nstant if Bank size is increase</w:t>
      </w:r>
      <w:r w:rsidR="00551DE6">
        <w:rPr>
          <w:rFonts w:ascii="Times New Roman" w:hAnsi="Times New Roman" w:cs="Times New Roman"/>
          <w:sz w:val="24"/>
          <w:szCs w:val="24"/>
          <w:cs/>
        </w:rPr>
        <w:t>d</w:t>
      </w:r>
      <w:r w:rsidR="00D847AE">
        <w:rPr>
          <w:rFonts w:ascii="Times New Roman" w:hAnsi="Times New Roman" w:cs="Times New Roman" w:hint="cs"/>
          <w:sz w:val="24"/>
          <w:szCs w:val="24"/>
          <w:cs/>
        </w:rPr>
        <w:t xml:space="preserve"> by one</w:t>
      </w:r>
      <w:r w:rsidR="00551DE6">
        <w:rPr>
          <w:rFonts w:ascii="Times New Roman" w:hAnsi="Times New Roman" w:cs="Times New Roman"/>
          <w:sz w:val="24"/>
          <w:szCs w:val="24"/>
          <w:cs/>
        </w:rPr>
        <w:t xml:space="preserve"> unit</w:t>
      </w:r>
      <w:r w:rsidR="00D847AE">
        <w:rPr>
          <w:rFonts w:ascii="Times New Roman" w:hAnsi="Times New Roman" w:cs="Times New Roman" w:hint="cs"/>
          <w:sz w:val="24"/>
          <w:szCs w:val="24"/>
          <w:cs/>
        </w:rPr>
        <w:t xml:space="preserve"> then ROE is going to increase by </w:t>
      </w:r>
      <w:r w:rsidR="00D847AE">
        <w:rPr>
          <w:rFonts w:ascii="Times New Roman" w:hAnsi="Times New Roman" w:cs="Times New Roman"/>
          <w:sz w:val="24"/>
          <w:szCs w:val="24"/>
        </w:rPr>
        <w:t>(</w:t>
      </w:r>
      <w:r w:rsidR="00D847AE">
        <w:rPr>
          <w:rFonts w:ascii="Times New Roman" w:hAnsi="Times New Roman" w:cs="Times New Roman"/>
          <w:sz w:val="24"/>
          <w:szCs w:val="24"/>
          <w:cs/>
        </w:rPr>
        <w:t>0.134</w:t>
      </w:r>
      <w:r w:rsidR="00D847AE">
        <w:rPr>
          <w:rFonts w:ascii="Times New Roman" w:hAnsi="Times New Roman" w:cs="Times New Roman" w:hint="cs"/>
          <w:sz w:val="24"/>
          <w:szCs w:val="24"/>
          <w:cs/>
        </w:rPr>
        <w:t>)</w:t>
      </w:r>
      <w:r w:rsidR="00551DE6">
        <w:rPr>
          <w:rFonts w:ascii="Times New Roman" w:hAnsi="Times New Roman" w:cs="Times New Roman"/>
          <w:sz w:val="24"/>
          <w:szCs w:val="24"/>
          <w:cs/>
        </w:rPr>
        <w:t>.</w:t>
      </w:r>
    </w:p>
    <w:p w:rsidR="00D847AE" w:rsidRDefault="00977C07" w:rsidP="00D307DF">
      <w:pPr>
        <w:spacing w:line="360" w:lineRule="auto"/>
        <w:jc w:val="both"/>
        <w:rPr>
          <w:rFonts w:ascii="Times New Roman" w:hAnsi="Times New Roman" w:cs="Times New Roman"/>
          <w:b/>
          <w:color w:val="7030A0"/>
          <w:sz w:val="24"/>
          <w:szCs w:val="24"/>
        </w:rPr>
      </w:pPr>
      <w:r w:rsidRPr="007A34A3">
        <w:rPr>
          <w:rFonts w:ascii="Times New Roman" w:hAnsi="Times New Roman" w:cs="Times New Roman"/>
          <w:color w:val="7030A0"/>
          <w:sz w:val="24"/>
          <w:szCs w:val="24"/>
        </w:rPr>
        <w:t>GDP Growth Rate:</w:t>
      </w:r>
      <w:r w:rsidRPr="007A34A3">
        <w:rPr>
          <w:rFonts w:ascii="Times New Roman" w:hAnsi="Times New Roman" w:cs="Times New Roman"/>
          <w:b/>
          <w:color w:val="7030A0"/>
          <w:sz w:val="24"/>
          <w:szCs w:val="24"/>
        </w:rPr>
        <w:t xml:space="preserve"> </w:t>
      </w:r>
      <w:r w:rsidR="00D847AE">
        <w:rPr>
          <w:rFonts w:ascii="Times New Roman" w:hAnsi="Times New Roman" w:cs="Times New Roman"/>
          <w:sz w:val="24"/>
          <w:szCs w:val="24"/>
        </w:rPr>
        <w:t xml:space="preserve">GDP growth rate tells us economic condition of a country. </w:t>
      </w:r>
      <w:r w:rsidR="00D847AE" w:rsidRPr="007A34A3">
        <w:rPr>
          <w:rFonts w:ascii="Times New Roman" w:hAnsi="Times New Roman" w:cs="Times New Roman"/>
          <w:sz w:val="24"/>
          <w:szCs w:val="24"/>
        </w:rPr>
        <w:t>The res</w:t>
      </w:r>
      <w:r w:rsidR="00D847AE">
        <w:rPr>
          <w:rFonts w:ascii="Times New Roman" w:hAnsi="Times New Roman" w:cs="Times New Roman"/>
          <w:sz w:val="24"/>
          <w:szCs w:val="24"/>
        </w:rPr>
        <w:t>ult found insignificant negative</w:t>
      </w:r>
      <w:r w:rsidR="00D847AE" w:rsidRPr="007A34A3">
        <w:rPr>
          <w:rFonts w:ascii="Times New Roman" w:hAnsi="Times New Roman" w:cs="Times New Roman"/>
          <w:sz w:val="24"/>
          <w:szCs w:val="24"/>
        </w:rPr>
        <w:t xml:space="preserve"> association between GDP growth ra</w:t>
      </w:r>
      <w:r w:rsidR="00D847AE">
        <w:rPr>
          <w:rFonts w:ascii="Times New Roman" w:hAnsi="Times New Roman" w:cs="Times New Roman"/>
          <w:sz w:val="24"/>
          <w:szCs w:val="24"/>
        </w:rPr>
        <w:t>te and profitability measure ROE</w:t>
      </w:r>
      <w:r w:rsidR="00D847AE" w:rsidRPr="007A34A3">
        <w:rPr>
          <w:rFonts w:ascii="Times New Roman" w:hAnsi="Times New Roman" w:cs="Times New Roman"/>
          <w:sz w:val="24"/>
          <w:szCs w:val="24"/>
        </w:rPr>
        <w:t>.</w:t>
      </w:r>
      <w:r w:rsidR="00D847AE">
        <w:rPr>
          <w:rFonts w:ascii="Times New Roman" w:hAnsi="Times New Roman" w:cs="Times New Roman"/>
          <w:sz w:val="24"/>
          <w:szCs w:val="24"/>
        </w:rPr>
        <w:t xml:space="preserve"> The coefficient tells us that</w:t>
      </w:r>
      <w:r w:rsidR="00D847AE">
        <w:rPr>
          <w:rFonts w:ascii="Times New Roman" w:hAnsi="Times New Roman" w:cs="Times New Roman" w:hint="cs"/>
          <w:sz w:val="24"/>
          <w:szCs w:val="24"/>
          <w:cs/>
        </w:rPr>
        <w:t xml:space="preserve"> if GDP growth r</w:t>
      </w:r>
      <w:r w:rsidR="00551DE6">
        <w:rPr>
          <w:rFonts w:ascii="Times New Roman" w:hAnsi="Times New Roman" w:cs="Times New Roman" w:hint="cs"/>
          <w:sz w:val="24"/>
          <w:szCs w:val="24"/>
          <w:cs/>
        </w:rPr>
        <w:t>ate is increase</w:t>
      </w:r>
      <w:r w:rsidR="00551DE6">
        <w:rPr>
          <w:rFonts w:ascii="Times New Roman" w:hAnsi="Times New Roman" w:cs="Times New Roman"/>
          <w:sz w:val="24"/>
          <w:szCs w:val="24"/>
          <w:cs/>
        </w:rPr>
        <w:t>d</w:t>
      </w:r>
      <w:r w:rsidR="004E6539">
        <w:rPr>
          <w:rFonts w:ascii="Times New Roman" w:hAnsi="Times New Roman" w:cs="Times New Roman" w:hint="cs"/>
          <w:sz w:val="24"/>
          <w:szCs w:val="24"/>
          <w:cs/>
        </w:rPr>
        <w:t xml:space="preserve"> by one </w:t>
      </w:r>
      <w:r w:rsidR="00551DE6">
        <w:rPr>
          <w:rFonts w:ascii="Times New Roman" w:hAnsi="Times New Roman" w:cs="Times New Roman"/>
          <w:sz w:val="24"/>
          <w:szCs w:val="24"/>
          <w:cs/>
        </w:rPr>
        <w:t xml:space="preserve">percentage </w:t>
      </w:r>
      <w:r w:rsidR="004E6539">
        <w:rPr>
          <w:rFonts w:ascii="Times New Roman" w:hAnsi="Times New Roman" w:cs="Times New Roman" w:hint="cs"/>
          <w:sz w:val="24"/>
          <w:szCs w:val="24"/>
          <w:cs/>
        </w:rPr>
        <w:t>then ROE is expected to de</w:t>
      </w:r>
      <w:r w:rsidR="00D847AE">
        <w:rPr>
          <w:rFonts w:ascii="Times New Roman" w:hAnsi="Times New Roman" w:cs="Times New Roman" w:hint="cs"/>
          <w:sz w:val="24"/>
          <w:szCs w:val="24"/>
          <w:cs/>
        </w:rPr>
        <w:t xml:space="preserve">crease by </w:t>
      </w:r>
      <w:r w:rsidR="00D847AE">
        <w:rPr>
          <w:rFonts w:ascii="Times New Roman" w:hAnsi="Times New Roman" w:cs="Times New Roman"/>
          <w:sz w:val="24"/>
          <w:szCs w:val="24"/>
        </w:rPr>
        <w:t>(</w:t>
      </w:r>
      <w:r w:rsidR="004E6539">
        <w:rPr>
          <w:rFonts w:ascii="Times New Roman" w:hAnsi="Times New Roman" w:cs="Times New Roman"/>
          <w:sz w:val="24"/>
          <w:szCs w:val="24"/>
        </w:rPr>
        <w:t>-</w:t>
      </w:r>
      <w:r w:rsidR="004E6539" w:rsidRPr="007A34A3">
        <w:rPr>
          <w:rFonts w:ascii="Times New Roman" w:hAnsi="Times New Roman" w:cs="Times New Roman"/>
          <w:sz w:val="24"/>
          <w:szCs w:val="24"/>
        </w:rPr>
        <w:t>0.136</w:t>
      </w:r>
      <w:r w:rsidR="00D847AE">
        <w:rPr>
          <w:rFonts w:ascii="Times New Roman" w:hAnsi="Times New Roman" w:cs="Times New Roman" w:hint="cs"/>
          <w:sz w:val="24"/>
          <w:szCs w:val="24"/>
          <w:cs/>
        </w:rPr>
        <w:t>) holding all the other independent variables constant.</w:t>
      </w:r>
    </w:p>
    <w:p w:rsidR="00977C07" w:rsidRPr="00BD18A7" w:rsidRDefault="00977C07" w:rsidP="00D307DF">
      <w:pPr>
        <w:spacing w:line="360" w:lineRule="auto"/>
        <w:jc w:val="both"/>
        <w:rPr>
          <w:rFonts w:ascii="Times New Roman" w:hAnsi="Times New Roman" w:cs="Times New Roman"/>
          <w:b/>
          <w:sz w:val="24"/>
          <w:szCs w:val="24"/>
        </w:rPr>
      </w:pPr>
      <w:r w:rsidRPr="007A34A3">
        <w:rPr>
          <w:rFonts w:ascii="Times New Roman" w:hAnsi="Times New Roman" w:cs="Times New Roman"/>
          <w:color w:val="7030A0"/>
          <w:sz w:val="24"/>
          <w:szCs w:val="24"/>
        </w:rPr>
        <w:t>Interest Rate:</w:t>
      </w:r>
      <w:r w:rsidRPr="007A34A3">
        <w:rPr>
          <w:rFonts w:ascii="Times New Roman" w:hAnsi="Times New Roman" w:cs="Times New Roman"/>
          <w:b/>
          <w:sz w:val="24"/>
          <w:szCs w:val="24"/>
        </w:rPr>
        <w:t xml:space="preserve"> </w:t>
      </w:r>
      <w:r w:rsidR="00A04444" w:rsidRPr="007A34A3">
        <w:rPr>
          <w:rFonts w:ascii="Times New Roman" w:hAnsi="Times New Roman" w:cs="Times New Roman"/>
          <w:sz w:val="24"/>
          <w:szCs w:val="24"/>
        </w:rPr>
        <w:t>Th</w:t>
      </w:r>
      <w:r w:rsidR="00BD18A7">
        <w:rPr>
          <w:rFonts w:ascii="Times New Roman" w:hAnsi="Times New Roman" w:cs="Times New Roman"/>
          <w:sz w:val="24"/>
          <w:szCs w:val="24"/>
        </w:rPr>
        <w:t>e effect of interest rate on ROE</w:t>
      </w:r>
      <w:r w:rsidR="00A04444" w:rsidRPr="007A34A3">
        <w:rPr>
          <w:rFonts w:ascii="Times New Roman" w:hAnsi="Times New Roman" w:cs="Times New Roman"/>
          <w:sz w:val="24"/>
          <w:szCs w:val="24"/>
        </w:rPr>
        <w:t xml:space="preserve"> is negative but insignificant. </w:t>
      </w:r>
      <w:r w:rsidR="00A04444">
        <w:rPr>
          <w:rFonts w:ascii="Times New Roman" w:hAnsi="Times New Roman" w:cs="Times New Roman"/>
          <w:sz w:val="24"/>
          <w:szCs w:val="24"/>
        </w:rPr>
        <w:t xml:space="preserve">This implies that high interest rate demotivated loan seeker this resulted fall in the demand of loan. Moreover, loan seeker has less interest to take loan at this interest rate. </w:t>
      </w:r>
      <w:r w:rsidR="00A04444">
        <w:rPr>
          <w:rFonts w:ascii="Times New Roman" w:hAnsi="Times New Roman" w:cs="Times New Roman" w:hint="cs"/>
          <w:sz w:val="24"/>
          <w:szCs w:val="24"/>
          <w:cs/>
        </w:rPr>
        <w:t>Holding all the other independent variables constant if Interest r</w:t>
      </w:r>
      <w:r w:rsidR="00A368E2">
        <w:rPr>
          <w:rFonts w:ascii="Times New Roman" w:hAnsi="Times New Roman" w:cs="Times New Roman" w:hint="cs"/>
          <w:sz w:val="24"/>
          <w:szCs w:val="24"/>
          <w:cs/>
        </w:rPr>
        <w:t>ate is increase</w:t>
      </w:r>
      <w:r w:rsidR="00A368E2">
        <w:rPr>
          <w:rFonts w:ascii="Times New Roman" w:hAnsi="Times New Roman" w:cs="Times New Roman"/>
          <w:sz w:val="24"/>
          <w:szCs w:val="24"/>
          <w:cs/>
        </w:rPr>
        <w:t>d</w:t>
      </w:r>
      <w:bookmarkStart w:id="18" w:name="_GoBack"/>
      <w:bookmarkEnd w:id="18"/>
      <w:r w:rsidR="00BD18A7">
        <w:rPr>
          <w:rFonts w:ascii="Times New Roman" w:hAnsi="Times New Roman" w:cs="Times New Roman" w:hint="cs"/>
          <w:sz w:val="24"/>
          <w:szCs w:val="24"/>
          <w:cs/>
        </w:rPr>
        <w:t xml:space="preserve"> by one</w:t>
      </w:r>
      <w:r w:rsidR="00551DE6">
        <w:rPr>
          <w:rFonts w:ascii="Times New Roman" w:hAnsi="Times New Roman" w:cs="Times New Roman"/>
          <w:sz w:val="24"/>
          <w:szCs w:val="24"/>
          <w:cs/>
        </w:rPr>
        <w:t xml:space="preserve"> percentage </w:t>
      </w:r>
      <w:r w:rsidR="00BD18A7">
        <w:rPr>
          <w:rFonts w:ascii="Times New Roman" w:hAnsi="Times New Roman" w:cs="Times New Roman" w:hint="cs"/>
          <w:sz w:val="24"/>
          <w:szCs w:val="24"/>
          <w:cs/>
        </w:rPr>
        <w:t xml:space="preserve"> then ROE</w:t>
      </w:r>
      <w:r w:rsidR="00A04444">
        <w:rPr>
          <w:rFonts w:ascii="Times New Roman" w:hAnsi="Times New Roman" w:cs="Times New Roman" w:hint="cs"/>
          <w:sz w:val="24"/>
          <w:szCs w:val="24"/>
          <w:cs/>
        </w:rPr>
        <w:t xml:space="preserve"> is expected to decreases by </w:t>
      </w:r>
      <w:r w:rsidR="00A04444">
        <w:rPr>
          <w:rFonts w:ascii="Times New Roman" w:hAnsi="Times New Roman" w:cs="Times New Roman"/>
          <w:sz w:val="24"/>
          <w:szCs w:val="24"/>
        </w:rPr>
        <w:t>(</w:t>
      </w:r>
      <w:r w:rsidR="00A04444" w:rsidRPr="007A34A3">
        <w:rPr>
          <w:rFonts w:ascii="Times New Roman" w:hAnsi="Times New Roman" w:cs="Times New Roman"/>
          <w:sz w:val="24"/>
          <w:szCs w:val="24"/>
        </w:rPr>
        <w:t>−</w:t>
      </w:r>
      <w:r w:rsidR="00BD18A7" w:rsidRPr="007A34A3">
        <w:rPr>
          <w:rFonts w:ascii="Times New Roman" w:hAnsi="Times New Roman" w:cs="Times New Roman"/>
          <w:sz w:val="24"/>
          <w:szCs w:val="24"/>
        </w:rPr>
        <w:t>0.159</w:t>
      </w:r>
      <w:r w:rsidR="00A04444">
        <w:rPr>
          <w:rFonts w:ascii="Times New Roman" w:hAnsi="Times New Roman" w:cs="Times New Roman" w:hint="cs"/>
          <w:sz w:val="24"/>
          <w:szCs w:val="24"/>
          <w:cs/>
        </w:rPr>
        <w:t>).</w:t>
      </w:r>
    </w:p>
    <w:p w:rsidR="00D307DF" w:rsidRPr="007A34A3" w:rsidRDefault="00977C07" w:rsidP="0063256E">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Inflation Rate:</w:t>
      </w:r>
      <w:r w:rsidRPr="007A34A3">
        <w:rPr>
          <w:rFonts w:ascii="Times New Roman" w:hAnsi="Times New Roman" w:cs="Times New Roman"/>
          <w:b/>
          <w:sz w:val="24"/>
          <w:szCs w:val="24"/>
        </w:rPr>
        <w:t xml:space="preserve"> </w:t>
      </w:r>
      <w:r w:rsidRPr="007A34A3">
        <w:rPr>
          <w:rFonts w:ascii="Times New Roman" w:hAnsi="Times New Roman" w:cs="Times New Roman"/>
          <w:sz w:val="24"/>
          <w:szCs w:val="24"/>
        </w:rPr>
        <w:t xml:space="preserve">Inflation rate is positively related with profitability measure ROE and the effect is insignificant. High inflation rates are generally associated with high interest rate and therefor high income. </w:t>
      </w:r>
      <w:r w:rsidR="00E13F3E">
        <w:rPr>
          <w:rFonts w:ascii="Times New Roman" w:hAnsi="Times New Roman" w:cs="Times New Roman" w:hint="cs"/>
          <w:sz w:val="24"/>
          <w:szCs w:val="24"/>
          <w:cs/>
        </w:rPr>
        <w:t>Holding all the other independent variables constan</w:t>
      </w:r>
      <w:r w:rsidR="00551DE6">
        <w:rPr>
          <w:rFonts w:ascii="Times New Roman" w:hAnsi="Times New Roman" w:cs="Times New Roman" w:hint="cs"/>
          <w:sz w:val="24"/>
          <w:szCs w:val="24"/>
          <w:cs/>
        </w:rPr>
        <w:t>t if Inflation rate is increase</w:t>
      </w:r>
      <w:r w:rsidR="00551DE6">
        <w:rPr>
          <w:rFonts w:ascii="Times New Roman" w:hAnsi="Times New Roman" w:cs="Times New Roman"/>
          <w:sz w:val="24"/>
          <w:szCs w:val="24"/>
          <w:cs/>
        </w:rPr>
        <w:t>d</w:t>
      </w:r>
      <w:r w:rsidR="00E13F3E">
        <w:rPr>
          <w:rFonts w:ascii="Times New Roman" w:hAnsi="Times New Roman" w:cs="Times New Roman" w:hint="cs"/>
          <w:sz w:val="24"/>
          <w:szCs w:val="24"/>
          <w:cs/>
        </w:rPr>
        <w:t xml:space="preserve"> by one</w:t>
      </w:r>
      <w:r w:rsidR="00551DE6">
        <w:rPr>
          <w:rFonts w:ascii="Times New Roman" w:hAnsi="Times New Roman" w:cs="Times New Roman"/>
          <w:sz w:val="24"/>
          <w:szCs w:val="24"/>
          <w:cs/>
        </w:rPr>
        <w:t xml:space="preserve"> percentage</w:t>
      </w:r>
      <w:r w:rsidR="00551DE6">
        <w:rPr>
          <w:rFonts w:ascii="Times New Roman" w:hAnsi="Times New Roman" w:cs="Times New Roman" w:hint="cs"/>
          <w:sz w:val="24"/>
          <w:szCs w:val="24"/>
          <w:cs/>
        </w:rPr>
        <w:t xml:space="preserve"> then ROE is going to </w:t>
      </w:r>
      <w:r w:rsidR="00551DE6">
        <w:rPr>
          <w:rFonts w:ascii="Times New Roman" w:hAnsi="Times New Roman" w:cs="Times New Roman"/>
          <w:sz w:val="24"/>
          <w:szCs w:val="24"/>
          <w:cs/>
        </w:rPr>
        <w:t>i</w:t>
      </w:r>
      <w:r w:rsidR="00E13F3E">
        <w:rPr>
          <w:rFonts w:ascii="Times New Roman" w:hAnsi="Times New Roman" w:cs="Times New Roman" w:hint="cs"/>
          <w:sz w:val="24"/>
          <w:szCs w:val="24"/>
          <w:cs/>
        </w:rPr>
        <w:t xml:space="preserve">ncrease by </w:t>
      </w:r>
      <w:r w:rsidR="00E13F3E">
        <w:rPr>
          <w:rFonts w:ascii="Times New Roman" w:hAnsi="Times New Roman" w:cs="Times New Roman"/>
          <w:sz w:val="24"/>
          <w:szCs w:val="24"/>
        </w:rPr>
        <w:t>(1.122</w:t>
      </w:r>
      <w:r w:rsidR="00E13F3E">
        <w:rPr>
          <w:rFonts w:ascii="Times New Roman" w:hAnsi="Times New Roman" w:cs="Times New Roman" w:hint="cs"/>
          <w:sz w:val="24"/>
          <w:szCs w:val="24"/>
          <w:cs/>
        </w:rPr>
        <w:t>)</w:t>
      </w:r>
    </w:p>
    <w:p w:rsidR="00977C07" w:rsidRPr="007A34A3" w:rsidRDefault="00977C07" w:rsidP="00D307DF">
      <w:pPr>
        <w:spacing w:line="360" w:lineRule="auto"/>
        <w:jc w:val="center"/>
        <w:rPr>
          <w:rFonts w:ascii="Times New Roman" w:hAnsi="Times New Roman" w:cs="Times New Roman"/>
          <w:sz w:val="24"/>
          <w:szCs w:val="24"/>
        </w:rPr>
      </w:pPr>
      <w:r w:rsidRPr="007A34A3">
        <w:rPr>
          <w:rFonts w:ascii="Times New Roman" w:hAnsi="Times New Roman" w:cs="Times New Roman"/>
          <w:i/>
          <w:color w:val="00B0F0"/>
          <w:sz w:val="24"/>
          <w:szCs w:val="24"/>
        </w:rPr>
        <w:t>Table 04:</w:t>
      </w:r>
      <w:r w:rsidRPr="007A34A3">
        <w:rPr>
          <w:rFonts w:ascii="Times New Roman" w:hAnsi="Times New Roman" w:cs="Times New Roman"/>
          <w:sz w:val="24"/>
          <w:szCs w:val="24"/>
        </w:rPr>
        <w:t xml:space="preserve"> </w:t>
      </w:r>
      <w:r w:rsidR="00EB1868">
        <w:rPr>
          <w:rFonts w:ascii="Times New Roman" w:hAnsi="Times New Roman" w:cs="Times New Roman"/>
          <w:sz w:val="24"/>
          <w:szCs w:val="24"/>
        </w:rPr>
        <w:t xml:space="preserve">Regression Results </w:t>
      </w:r>
      <w:r w:rsidR="004C0748">
        <w:rPr>
          <w:rFonts w:ascii="Times New Roman" w:hAnsi="Times New Roman" w:cs="Times New Roman"/>
          <w:sz w:val="24"/>
          <w:szCs w:val="24"/>
        </w:rPr>
        <w:t xml:space="preserve">of Model 3 </w:t>
      </w:r>
      <w:r w:rsidR="00EB1868">
        <w:rPr>
          <w:rFonts w:ascii="Times New Roman" w:hAnsi="Times New Roman" w:cs="Times New Roman"/>
          <w:sz w:val="24"/>
          <w:szCs w:val="24"/>
        </w:rPr>
        <w:t>(NIM)</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521"/>
        <w:gridCol w:w="1625"/>
        <w:gridCol w:w="1642"/>
        <w:gridCol w:w="1476"/>
        <w:gridCol w:w="1470"/>
        <w:gridCol w:w="1508"/>
      </w:tblGrid>
      <w:tr w:rsidR="00977C07" w:rsidRPr="007A34A3" w:rsidTr="004C0748">
        <w:tc>
          <w:tcPr>
            <w:tcW w:w="1539"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 Variables</w:t>
            </w:r>
          </w:p>
        </w:tc>
        <w:tc>
          <w:tcPr>
            <w:tcW w:w="1632"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 xml:space="preserve">Coefficient </w:t>
            </w:r>
          </w:p>
        </w:tc>
        <w:tc>
          <w:tcPr>
            <w:tcW w:w="1657"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Std. Error</w:t>
            </w:r>
          </w:p>
        </w:tc>
        <w:tc>
          <w:tcPr>
            <w:tcW w:w="1500"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Z</w:t>
            </w:r>
          </w:p>
        </w:tc>
        <w:tc>
          <w:tcPr>
            <w:tcW w:w="1501" w:type="dxa"/>
            <w:tcBorders>
              <w:top w:val="single" w:sz="4" w:space="0" w:color="auto"/>
              <w:bottom w:val="single" w:sz="4" w:space="0" w:color="auto"/>
            </w:tcBorders>
          </w:tcPr>
          <w:p w:rsidR="00977C07" w:rsidRPr="007A34A3" w:rsidRDefault="00977C07" w:rsidP="004C0748">
            <w:pPr>
              <w:spacing w:line="240" w:lineRule="exact"/>
              <w:rPr>
                <w:rFonts w:ascii="Times New Roman" w:hAnsi="Times New Roman" w:cs="Times New Roman"/>
                <w:b/>
                <w:sz w:val="24"/>
                <w:szCs w:val="24"/>
              </w:rPr>
            </w:pPr>
            <w:r w:rsidRPr="007A34A3">
              <w:rPr>
                <w:rFonts w:ascii="Times New Roman" w:hAnsi="Times New Roman" w:cs="Times New Roman"/>
                <w:b/>
                <w:sz w:val="24"/>
                <w:szCs w:val="24"/>
              </w:rPr>
              <w:t>P-Value</w:t>
            </w:r>
          </w:p>
        </w:tc>
        <w:tc>
          <w:tcPr>
            <w:tcW w:w="1521" w:type="dxa"/>
            <w:tcBorders>
              <w:top w:val="single" w:sz="4" w:space="0" w:color="auto"/>
              <w:bottom w:val="single" w:sz="4" w:space="0" w:color="auto"/>
            </w:tcBorders>
          </w:tcPr>
          <w:p w:rsidR="00977C07" w:rsidRPr="007A34A3" w:rsidRDefault="00977C07" w:rsidP="004C0748">
            <w:pPr>
              <w:spacing w:line="240" w:lineRule="exact"/>
              <w:jc w:val="center"/>
              <w:rPr>
                <w:rFonts w:ascii="Times New Roman" w:hAnsi="Times New Roman" w:cs="Times New Roman"/>
                <w:sz w:val="24"/>
                <w:szCs w:val="24"/>
              </w:rPr>
            </w:pPr>
          </w:p>
        </w:tc>
      </w:tr>
      <w:tr w:rsidR="00977C07" w:rsidRPr="007A34A3" w:rsidTr="004C0748">
        <w:tc>
          <w:tcPr>
            <w:tcW w:w="1539"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Const</w:t>
            </w:r>
          </w:p>
        </w:tc>
        <w:tc>
          <w:tcPr>
            <w:tcW w:w="1632"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0.360141      </w:t>
            </w:r>
          </w:p>
        </w:tc>
        <w:tc>
          <w:tcPr>
            <w:tcW w:w="1657"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0.0649238      </w:t>
            </w:r>
          </w:p>
        </w:tc>
        <w:tc>
          <w:tcPr>
            <w:tcW w:w="1500"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5.547    </w:t>
            </w:r>
          </w:p>
        </w:tc>
        <w:tc>
          <w:tcPr>
            <w:tcW w:w="1501"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2.90</w:t>
            </w:r>
            <w:r w:rsidRPr="007A34A3">
              <w:rPr>
                <w:rFonts w:ascii="Times New Roman" w:hAnsi="Times New Roman" w:cs="Times New Roman"/>
                <w:sz w:val="24"/>
                <w:szCs w:val="24"/>
              </w:rPr>
              <w:t>e-</w:t>
            </w:r>
            <w:r w:rsidRPr="007A34A3">
              <w:rPr>
                <w:rFonts w:ascii="Times New Roman" w:hAnsi="Times New Roman" w:cs="Times New Roman"/>
                <w:sz w:val="24"/>
                <w:szCs w:val="24"/>
                <w:cs/>
              </w:rPr>
              <w:t xml:space="preserve">08  </w:t>
            </w:r>
          </w:p>
        </w:tc>
        <w:tc>
          <w:tcPr>
            <w:tcW w:w="1521" w:type="dxa"/>
            <w:tcBorders>
              <w:top w:val="single" w:sz="4" w:space="0" w:color="auto"/>
            </w:tcBorders>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CAR</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0.0195930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0.0131813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1.486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0.1372   </w:t>
            </w:r>
          </w:p>
        </w:tc>
        <w:tc>
          <w:tcPr>
            <w:tcW w:w="1521"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lastRenderedPageBreak/>
              <w:t>NPLGL</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−0.00706189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0.0187251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−0.3771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0.7061   </w:t>
            </w:r>
          </w:p>
        </w:tc>
        <w:tc>
          <w:tcPr>
            <w:tcW w:w="1521"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LLPTL</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1.08687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0.139152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7.811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5.69e-015</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Liquidity</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0.0404814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0.0130707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−3.097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0.0020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9" w:type="dxa"/>
          </w:tcPr>
          <w:p w:rsidR="00977C07" w:rsidRPr="007A34A3" w:rsidRDefault="00292A80" w:rsidP="004C0748">
            <w:pPr>
              <w:spacing w:line="240" w:lineRule="exact"/>
              <w:rPr>
                <w:rFonts w:ascii="Times New Roman" w:hAnsi="Times New Roman" w:cs="Times New Roman"/>
                <w:sz w:val="24"/>
                <w:szCs w:val="24"/>
              </w:rPr>
            </w:pPr>
            <w:r>
              <w:rPr>
                <w:rFonts w:ascii="Times New Roman" w:hAnsi="Times New Roman" w:cs="Times New Roman"/>
                <w:sz w:val="24"/>
                <w:szCs w:val="24"/>
              </w:rPr>
              <w:t>OER</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0.000448200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9.91335e-05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4.521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6.15e-06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Bank Size</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r w:rsidRPr="007A34A3">
              <w:rPr>
                <w:rFonts w:ascii="Times New Roman" w:hAnsi="Times New Roman" w:cs="Times New Roman"/>
                <w:sz w:val="24"/>
                <w:szCs w:val="24"/>
                <w:cs/>
              </w:rPr>
              <w:t xml:space="preserve">0.0240653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0.00660102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−3.646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 xml:space="preserve">0.0003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cs/>
              </w:rPr>
              <w:t>***</w:t>
            </w: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GDP</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−0.0871996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0.159243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−0.5476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0.5840   </w:t>
            </w:r>
          </w:p>
        </w:tc>
        <w:tc>
          <w:tcPr>
            <w:tcW w:w="1521"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IR</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0.0434444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0.0523974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0.8291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0.4070   </w:t>
            </w:r>
          </w:p>
        </w:tc>
        <w:tc>
          <w:tcPr>
            <w:tcW w:w="1521" w:type="dxa"/>
          </w:tcPr>
          <w:p w:rsidR="00977C07" w:rsidRPr="007A34A3" w:rsidRDefault="00977C07" w:rsidP="004C0748">
            <w:pPr>
              <w:spacing w:line="240" w:lineRule="exact"/>
              <w:rPr>
                <w:rFonts w:ascii="Times New Roman" w:hAnsi="Times New Roman" w:cs="Times New Roman"/>
                <w:sz w:val="24"/>
                <w:szCs w:val="24"/>
              </w:rPr>
            </w:pPr>
          </w:p>
        </w:tc>
      </w:tr>
      <w:tr w:rsidR="00977C07" w:rsidRPr="007A34A3" w:rsidTr="004C0748">
        <w:trPr>
          <w:trHeight w:val="269"/>
        </w:trPr>
        <w:tc>
          <w:tcPr>
            <w:tcW w:w="1539"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INF</w:t>
            </w:r>
          </w:p>
        </w:tc>
        <w:tc>
          <w:tcPr>
            <w:tcW w:w="1632"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−0.659951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0.268614      </w:t>
            </w:r>
          </w:p>
        </w:tc>
        <w:tc>
          <w:tcPr>
            <w:tcW w:w="1500"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−2.457    </w:t>
            </w:r>
          </w:p>
        </w:tc>
        <w:tc>
          <w:tcPr>
            <w:tcW w:w="150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0.0140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w:t>
            </w:r>
          </w:p>
        </w:tc>
      </w:tr>
      <w:tr w:rsidR="00977C07" w:rsidRPr="007A34A3" w:rsidTr="004C0748">
        <w:trPr>
          <w:trHeight w:val="269"/>
        </w:trPr>
        <w:tc>
          <w:tcPr>
            <w:tcW w:w="1539" w:type="dxa"/>
          </w:tcPr>
          <w:p w:rsidR="00977C07" w:rsidRPr="007A34A3" w:rsidRDefault="00977C07" w:rsidP="004C0748">
            <w:pPr>
              <w:spacing w:line="240" w:lineRule="exact"/>
              <w:rPr>
                <w:rFonts w:ascii="Times New Roman" w:hAnsi="Times New Roman" w:cs="Times New Roman"/>
                <w:sz w:val="24"/>
                <w:szCs w:val="24"/>
              </w:rPr>
            </w:pPr>
          </w:p>
        </w:tc>
        <w:tc>
          <w:tcPr>
            <w:tcW w:w="7811" w:type="dxa"/>
            <w:gridSpan w:val="5"/>
          </w:tcPr>
          <w:p w:rsidR="00977C07" w:rsidRPr="007A34A3" w:rsidRDefault="00977C07" w:rsidP="004C0748">
            <w:pPr>
              <w:spacing w:line="240" w:lineRule="exact"/>
              <w:jc w:val="center"/>
              <w:rPr>
                <w:rFonts w:ascii="Times New Roman" w:hAnsi="Times New Roman" w:cs="Times New Roman"/>
                <w:sz w:val="24"/>
                <w:szCs w:val="24"/>
              </w:rPr>
            </w:pPr>
            <w:r w:rsidRPr="007A34A3">
              <w:rPr>
                <w:rFonts w:ascii="Times New Roman" w:hAnsi="Times New Roman" w:cs="Times New Roman"/>
                <w:sz w:val="24"/>
                <w:szCs w:val="24"/>
              </w:rPr>
              <w:t>Effects Specification</w:t>
            </w:r>
          </w:p>
        </w:tc>
      </w:tr>
      <w:tr w:rsidR="00977C07" w:rsidRPr="007A34A3" w:rsidTr="004C0748">
        <w:trPr>
          <w:trHeight w:val="269"/>
        </w:trPr>
        <w:tc>
          <w:tcPr>
            <w:tcW w:w="317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Mean dependent </w:t>
            </w:r>
            <w:proofErr w:type="spellStart"/>
            <w:r w:rsidRPr="007A34A3">
              <w:rPr>
                <w:rFonts w:ascii="Times New Roman" w:hAnsi="Times New Roman" w:cs="Times New Roman"/>
                <w:sz w:val="24"/>
                <w:szCs w:val="24"/>
              </w:rPr>
              <w:t>var</w:t>
            </w:r>
            <w:proofErr w:type="spellEnd"/>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0.028826   </w:t>
            </w:r>
          </w:p>
        </w:tc>
        <w:tc>
          <w:tcPr>
            <w:tcW w:w="300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S.D. dependent </w:t>
            </w:r>
            <w:proofErr w:type="spellStart"/>
            <w:r w:rsidRPr="007A34A3">
              <w:rPr>
                <w:rFonts w:ascii="Times New Roman" w:hAnsi="Times New Roman" w:cs="Times New Roman"/>
                <w:sz w:val="24"/>
                <w:szCs w:val="24"/>
              </w:rPr>
              <w:t>var</w:t>
            </w:r>
            <w:proofErr w:type="spellEnd"/>
            <w:r w:rsidRPr="007A34A3">
              <w:rPr>
                <w:rFonts w:ascii="Times New Roman" w:hAnsi="Times New Roman" w:cs="Times New Roman"/>
                <w:sz w:val="24"/>
                <w:szCs w:val="24"/>
              </w:rPr>
              <w:t xml:space="preserve">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0.012792</w:t>
            </w:r>
          </w:p>
        </w:tc>
      </w:tr>
      <w:tr w:rsidR="00977C07" w:rsidRPr="007A34A3" w:rsidTr="004C0748">
        <w:trPr>
          <w:trHeight w:val="269"/>
        </w:trPr>
        <w:tc>
          <w:tcPr>
            <w:tcW w:w="317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Sum squared </w:t>
            </w:r>
            <w:proofErr w:type="spellStart"/>
            <w:r w:rsidRPr="007A34A3">
              <w:rPr>
                <w:rFonts w:ascii="Times New Roman" w:hAnsi="Times New Roman" w:cs="Times New Roman"/>
                <w:sz w:val="24"/>
                <w:szCs w:val="24"/>
              </w:rPr>
              <w:t>resid</w:t>
            </w:r>
            <w:proofErr w:type="spellEnd"/>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0.004198   </w:t>
            </w:r>
          </w:p>
        </w:tc>
        <w:tc>
          <w:tcPr>
            <w:tcW w:w="300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S.E. of regression</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0.012032</w:t>
            </w:r>
          </w:p>
        </w:tc>
      </w:tr>
      <w:tr w:rsidR="00977C07" w:rsidRPr="007A34A3" w:rsidTr="004C0748">
        <w:trPr>
          <w:trHeight w:val="269"/>
        </w:trPr>
        <w:tc>
          <w:tcPr>
            <w:tcW w:w="317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Log-likelihood</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126.4831   </w:t>
            </w:r>
          </w:p>
        </w:tc>
        <w:tc>
          <w:tcPr>
            <w:tcW w:w="3001"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Akaike</w:t>
            </w:r>
            <w:proofErr w:type="spellEnd"/>
            <w:r w:rsidRPr="007A34A3">
              <w:rPr>
                <w:rFonts w:ascii="Times New Roman" w:hAnsi="Times New Roman" w:cs="Times New Roman"/>
                <w:sz w:val="24"/>
                <w:szCs w:val="24"/>
              </w:rPr>
              <w:t xml:space="preserve"> criterion </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−228.9662</w:t>
            </w:r>
          </w:p>
        </w:tc>
      </w:tr>
      <w:tr w:rsidR="00977C07" w:rsidRPr="007A34A3" w:rsidTr="004C0748">
        <w:trPr>
          <w:trHeight w:val="269"/>
        </w:trPr>
        <w:tc>
          <w:tcPr>
            <w:tcW w:w="317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Schwarz criterion </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−208.6997   </w:t>
            </w:r>
          </w:p>
        </w:tc>
        <w:tc>
          <w:tcPr>
            <w:tcW w:w="3001" w:type="dxa"/>
            <w:gridSpan w:val="2"/>
          </w:tcPr>
          <w:p w:rsidR="00977C07" w:rsidRPr="007A34A3" w:rsidRDefault="00977C07" w:rsidP="004C0748">
            <w:pPr>
              <w:spacing w:line="240" w:lineRule="exact"/>
              <w:rPr>
                <w:rFonts w:ascii="Times New Roman" w:hAnsi="Times New Roman" w:cs="Times New Roman"/>
                <w:sz w:val="24"/>
                <w:szCs w:val="24"/>
              </w:rPr>
            </w:pPr>
            <w:proofErr w:type="spellStart"/>
            <w:r w:rsidRPr="007A34A3">
              <w:rPr>
                <w:rFonts w:ascii="Times New Roman" w:hAnsi="Times New Roman" w:cs="Times New Roman"/>
                <w:sz w:val="24"/>
                <w:szCs w:val="24"/>
              </w:rPr>
              <w:t>Hannan</w:t>
            </w:r>
            <w:proofErr w:type="spellEnd"/>
            <w:r w:rsidRPr="007A34A3">
              <w:rPr>
                <w:rFonts w:ascii="Times New Roman" w:hAnsi="Times New Roman" w:cs="Times New Roman"/>
                <w:sz w:val="24"/>
                <w:szCs w:val="24"/>
              </w:rPr>
              <w:t>-Quinn</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−221.6385</w:t>
            </w:r>
          </w:p>
        </w:tc>
      </w:tr>
      <w:tr w:rsidR="00977C07" w:rsidRPr="007A34A3" w:rsidTr="004C0748">
        <w:trPr>
          <w:trHeight w:val="269"/>
        </w:trPr>
        <w:tc>
          <w:tcPr>
            <w:tcW w:w="317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Rho</w:t>
            </w:r>
          </w:p>
        </w:tc>
        <w:tc>
          <w:tcPr>
            <w:tcW w:w="1657"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 xml:space="preserve">0.004748   </w:t>
            </w:r>
          </w:p>
        </w:tc>
        <w:tc>
          <w:tcPr>
            <w:tcW w:w="3001" w:type="dxa"/>
            <w:gridSpan w:val="2"/>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Durbin-Watson</w:t>
            </w:r>
          </w:p>
        </w:tc>
        <w:tc>
          <w:tcPr>
            <w:tcW w:w="1521" w:type="dxa"/>
          </w:tcPr>
          <w:p w:rsidR="00977C07" w:rsidRPr="007A34A3" w:rsidRDefault="00977C07" w:rsidP="004C0748">
            <w:pPr>
              <w:spacing w:line="240" w:lineRule="exact"/>
              <w:rPr>
                <w:rFonts w:ascii="Times New Roman" w:hAnsi="Times New Roman" w:cs="Times New Roman"/>
                <w:sz w:val="24"/>
                <w:szCs w:val="24"/>
              </w:rPr>
            </w:pPr>
            <w:r w:rsidRPr="007A34A3">
              <w:rPr>
                <w:rFonts w:ascii="Times New Roman" w:hAnsi="Times New Roman" w:cs="Times New Roman"/>
                <w:sz w:val="24"/>
                <w:szCs w:val="24"/>
              </w:rPr>
              <w:t>1.744952</w:t>
            </w:r>
          </w:p>
        </w:tc>
      </w:tr>
    </w:tbl>
    <w:p w:rsidR="00977C07" w:rsidRPr="007A34A3" w:rsidRDefault="00977C07" w:rsidP="00D307DF">
      <w:pPr>
        <w:spacing w:line="276" w:lineRule="auto"/>
        <w:jc w:val="both"/>
        <w:rPr>
          <w:rFonts w:ascii="Times New Roman" w:hAnsi="Times New Roman" w:cs="Times New Roman"/>
          <w:i/>
          <w:szCs w:val="24"/>
        </w:rPr>
      </w:pPr>
      <w:r w:rsidRPr="007A34A3">
        <w:rPr>
          <w:rFonts w:ascii="Times New Roman" w:hAnsi="Times New Roman" w:cs="Times New Roman"/>
          <w:i/>
          <w:szCs w:val="24"/>
        </w:rPr>
        <w:t xml:space="preserve">Where, NIM stands for net interest margin, CAR stands for capital adequacy ratio, NPLGL, LLPTL stands for credit risk ratio, liquidity stand for liquidity ratio, BOPO stands for operational efficiency ratio, Bank size stands for bank size ratio, </w:t>
      </w:r>
      <w:r w:rsidR="00EB1868">
        <w:rPr>
          <w:rFonts w:ascii="Times New Roman" w:hAnsi="Times New Roman" w:cs="Times New Roman"/>
          <w:i/>
          <w:szCs w:val="24"/>
        </w:rPr>
        <w:t>GDP refers to GDP growth rate, IR refers</w:t>
      </w:r>
      <w:r w:rsidR="00EB1868" w:rsidRPr="007A34A3">
        <w:rPr>
          <w:rFonts w:ascii="Times New Roman" w:hAnsi="Times New Roman" w:cs="Times New Roman"/>
          <w:i/>
          <w:szCs w:val="24"/>
        </w:rPr>
        <w:t xml:space="preserve"> </w:t>
      </w:r>
      <w:r w:rsidR="00EB1868">
        <w:rPr>
          <w:rFonts w:ascii="Times New Roman" w:hAnsi="Times New Roman" w:cs="Times New Roman"/>
          <w:i/>
          <w:szCs w:val="24"/>
        </w:rPr>
        <w:t>for Interest rate and INF refers for inflation rate.</w:t>
      </w:r>
    </w:p>
    <w:p w:rsidR="00053C55" w:rsidRPr="00053C55" w:rsidRDefault="00053C55"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Capital Adequacy Ratio</w:t>
      </w:r>
      <w:r>
        <w:rPr>
          <w:rFonts w:ascii="Times New Roman" w:hAnsi="Times New Roman" w:cs="Times New Roman"/>
          <w:color w:val="7030A0"/>
          <w:sz w:val="24"/>
          <w:szCs w:val="24"/>
        </w:rPr>
        <w:t>(CAR)</w:t>
      </w:r>
      <w:r w:rsidRPr="007A34A3">
        <w:rPr>
          <w:rFonts w:ascii="Times New Roman" w:hAnsi="Times New Roman" w:cs="Times New Roman"/>
          <w:color w:val="7030A0"/>
          <w:sz w:val="24"/>
          <w:szCs w:val="24"/>
        </w:rPr>
        <w:t>:</w:t>
      </w:r>
      <w:r w:rsidRPr="007A34A3">
        <w:rPr>
          <w:rFonts w:ascii="Times New Roman" w:hAnsi="Times New Roman" w:cs="Times New Roman"/>
          <w:sz w:val="24"/>
          <w:szCs w:val="24"/>
        </w:rPr>
        <w:t xml:space="preserve"> </w:t>
      </w:r>
      <w:r>
        <w:rPr>
          <w:rFonts w:ascii="Times New Roman" w:hAnsi="Times New Roman" w:cs="Times New Roman"/>
          <w:sz w:val="24"/>
          <w:szCs w:val="24"/>
        </w:rPr>
        <w:t>The result for CAR is that this variable is not significantly relates with the profitability measure NIM and the effects of CAR is positive (</w:t>
      </w:r>
      <w:r w:rsidRPr="007A34A3">
        <w:rPr>
          <w:rFonts w:ascii="Times New Roman" w:hAnsi="Times New Roman" w:cs="Times New Roman"/>
          <w:sz w:val="24"/>
          <w:szCs w:val="24"/>
        </w:rPr>
        <w:t>0.0195930</w:t>
      </w:r>
      <w:r>
        <w:rPr>
          <w:rFonts w:ascii="Times New Roman" w:hAnsi="Times New Roman" w:cs="Times New Roman" w:hint="cs"/>
          <w:sz w:val="24"/>
          <w:szCs w:val="24"/>
          <w:cs/>
        </w:rPr>
        <w:t>)</w:t>
      </w:r>
      <w:r>
        <w:rPr>
          <w:rFonts w:ascii="Times New Roman" w:hAnsi="Times New Roman" w:cs="Times New Roman"/>
          <w:sz w:val="24"/>
          <w:szCs w:val="24"/>
        </w:rPr>
        <w:t>.  As CAR effect the profitability positively so Islamic Banks can increase CAR if they want to increase profitability. But insignificant of the effect should be taken into consideration.</w:t>
      </w:r>
      <w:r>
        <w:rPr>
          <w:rFonts w:ascii="Times New Roman" w:hAnsi="Times New Roman" w:cs="Times New Roman" w:hint="cs"/>
          <w:sz w:val="24"/>
          <w:szCs w:val="24"/>
          <w:cs/>
        </w:rPr>
        <w:t xml:space="preserve"> </w:t>
      </w:r>
      <w:r>
        <w:rPr>
          <w:rFonts w:ascii="Times New Roman" w:hAnsi="Times New Roman" w:cs="Times New Roman"/>
          <w:sz w:val="24"/>
          <w:szCs w:val="24"/>
        </w:rPr>
        <w:t>The result of the coefficient tells us that</w:t>
      </w:r>
      <w:r>
        <w:rPr>
          <w:rFonts w:ascii="Times New Roman" w:hAnsi="Times New Roman" w:cs="Times New Roman" w:hint="cs"/>
          <w:sz w:val="24"/>
          <w:szCs w:val="24"/>
          <w:cs/>
        </w:rPr>
        <w:t xml:space="preserve"> </w:t>
      </w:r>
      <w:r w:rsidR="00551DE6">
        <w:rPr>
          <w:rFonts w:ascii="Times New Roman" w:hAnsi="Times New Roman" w:cs="Times New Roman" w:hint="cs"/>
          <w:sz w:val="24"/>
          <w:szCs w:val="24"/>
          <w:cs/>
        </w:rPr>
        <w:t>if CAR is increase</w:t>
      </w:r>
      <w:r w:rsidR="00551DE6">
        <w:rPr>
          <w:rFonts w:ascii="Times New Roman" w:hAnsi="Times New Roman" w:cs="Times New Roman"/>
          <w:sz w:val="24"/>
          <w:szCs w:val="24"/>
          <w:cs/>
        </w:rPr>
        <w:t>d</w:t>
      </w:r>
      <w:r>
        <w:rPr>
          <w:rFonts w:ascii="Times New Roman" w:hAnsi="Times New Roman" w:cs="Times New Roman" w:hint="cs"/>
          <w:sz w:val="24"/>
          <w:szCs w:val="24"/>
          <w:cs/>
        </w:rPr>
        <w:t xml:space="preserve"> by one </w:t>
      </w:r>
      <w:r w:rsidR="00551DE6">
        <w:rPr>
          <w:rFonts w:ascii="Times New Roman" w:hAnsi="Times New Roman" w:cs="Times New Roman"/>
          <w:sz w:val="24"/>
          <w:szCs w:val="24"/>
          <w:cs/>
        </w:rPr>
        <w:t xml:space="preserve">unit </w:t>
      </w:r>
      <w:r>
        <w:rPr>
          <w:rFonts w:ascii="Times New Roman" w:hAnsi="Times New Roman" w:cs="Times New Roman" w:hint="cs"/>
          <w:sz w:val="24"/>
          <w:szCs w:val="24"/>
          <w:cs/>
        </w:rPr>
        <w:t xml:space="preserve">then ROA is expected to increase by </w:t>
      </w:r>
      <w:r>
        <w:rPr>
          <w:rFonts w:ascii="Times New Roman" w:hAnsi="Times New Roman" w:cs="Times New Roman"/>
          <w:sz w:val="24"/>
          <w:szCs w:val="24"/>
        </w:rPr>
        <w:t>(0.019</w:t>
      </w:r>
      <w:r>
        <w:rPr>
          <w:rFonts w:ascii="Times New Roman" w:hAnsi="Times New Roman" w:cs="Times New Roman" w:hint="cs"/>
          <w:sz w:val="24"/>
          <w:szCs w:val="24"/>
          <w:cs/>
        </w:rPr>
        <w:t>) holding all the other independent variables constant.</w:t>
      </w:r>
    </w:p>
    <w:p w:rsidR="00977C07" w:rsidRPr="007A34A3" w:rsidRDefault="00977C07"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Credit Risk Ratio (NPLGL):</w:t>
      </w:r>
      <w:r w:rsidRPr="007A34A3">
        <w:rPr>
          <w:rFonts w:ascii="Times New Roman" w:hAnsi="Times New Roman" w:cs="Times New Roman"/>
          <w:sz w:val="24"/>
          <w:szCs w:val="24"/>
        </w:rPr>
        <w:t xml:space="preserve"> </w:t>
      </w:r>
      <w:r w:rsidR="00E41E50">
        <w:rPr>
          <w:rFonts w:ascii="Times New Roman" w:hAnsi="Times New Roman" w:cs="Times New Roman"/>
          <w:sz w:val="24"/>
          <w:szCs w:val="24"/>
        </w:rPr>
        <w:t>As anticipated NPLGL is negatively relates with NIM. But influence of NPLGL to NIM is insignificance.</w:t>
      </w:r>
      <w:r w:rsidR="00606A0E">
        <w:rPr>
          <w:rFonts w:ascii="Times New Roman" w:hAnsi="Times New Roman" w:cs="Times New Roman"/>
          <w:sz w:val="24"/>
          <w:szCs w:val="24"/>
        </w:rPr>
        <w:t xml:space="preserve"> Moreover,</w:t>
      </w:r>
      <w:r w:rsidR="00E41E50">
        <w:rPr>
          <w:rFonts w:ascii="Times New Roman" w:hAnsi="Times New Roman" w:cs="Times New Roman"/>
          <w:sz w:val="24"/>
          <w:szCs w:val="24"/>
        </w:rPr>
        <w:t xml:space="preserve"> </w:t>
      </w:r>
      <w:r w:rsidR="00606A0E">
        <w:rPr>
          <w:rFonts w:ascii="Times New Roman" w:hAnsi="Times New Roman" w:cs="Times New Roman" w:hint="cs"/>
          <w:sz w:val="24"/>
          <w:szCs w:val="24"/>
          <w:cs/>
        </w:rPr>
        <w:t>h</w:t>
      </w:r>
      <w:r w:rsidR="00E41E50">
        <w:rPr>
          <w:rFonts w:ascii="Times New Roman" w:hAnsi="Times New Roman" w:cs="Times New Roman" w:hint="cs"/>
          <w:sz w:val="24"/>
          <w:szCs w:val="24"/>
          <w:cs/>
        </w:rPr>
        <w:t>olding all the other independent variables constant if NPLGL</w:t>
      </w:r>
      <w:r w:rsidR="00551DE6">
        <w:rPr>
          <w:rFonts w:ascii="Times New Roman" w:hAnsi="Times New Roman" w:cs="Times New Roman" w:hint="cs"/>
          <w:sz w:val="24"/>
          <w:szCs w:val="24"/>
          <w:cs/>
        </w:rPr>
        <w:t xml:space="preserve"> is increase</w:t>
      </w:r>
      <w:r w:rsidR="00551DE6">
        <w:rPr>
          <w:rFonts w:ascii="Times New Roman" w:hAnsi="Times New Roman" w:cs="Times New Roman"/>
          <w:sz w:val="24"/>
          <w:szCs w:val="24"/>
          <w:cs/>
        </w:rPr>
        <w:t>d</w:t>
      </w:r>
      <w:r w:rsidR="00606A0E">
        <w:rPr>
          <w:rFonts w:ascii="Times New Roman" w:hAnsi="Times New Roman" w:cs="Times New Roman" w:hint="cs"/>
          <w:sz w:val="24"/>
          <w:szCs w:val="24"/>
          <w:cs/>
        </w:rPr>
        <w:t xml:space="preserve"> by one </w:t>
      </w:r>
      <w:r w:rsidR="00551DE6">
        <w:rPr>
          <w:rFonts w:ascii="Times New Roman" w:hAnsi="Times New Roman" w:cs="Times New Roman"/>
          <w:sz w:val="24"/>
          <w:szCs w:val="24"/>
          <w:cs/>
        </w:rPr>
        <w:t xml:space="preserve">unit </w:t>
      </w:r>
      <w:r w:rsidR="00606A0E">
        <w:rPr>
          <w:rFonts w:ascii="Times New Roman" w:hAnsi="Times New Roman" w:cs="Times New Roman" w:hint="cs"/>
          <w:sz w:val="24"/>
          <w:szCs w:val="24"/>
          <w:cs/>
        </w:rPr>
        <w:t>then NIM</w:t>
      </w:r>
      <w:r w:rsidR="00E41E50">
        <w:rPr>
          <w:rFonts w:ascii="Times New Roman" w:hAnsi="Times New Roman" w:cs="Times New Roman" w:hint="cs"/>
          <w:sz w:val="24"/>
          <w:szCs w:val="24"/>
          <w:cs/>
        </w:rPr>
        <w:t xml:space="preserve"> is expected to decreases by </w:t>
      </w:r>
      <w:r w:rsidR="00E41E50">
        <w:rPr>
          <w:rFonts w:ascii="Times New Roman" w:hAnsi="Times New Roman" w:cs="Times New Roman"/>
          <w:sz w:val="24"/>
          <w:szCs w:val="24"/>
        </w:rPr>
        <w:t>(</w:t>
      </w:r>
      <w:r w:rsidR="00606A0E" w:rsidRPr="007A34A3">
        <w:rPr>
          <w:rFonts w:ascii="Times New Roman" w:hAnsi="Times New Roman" w:cs="Times New Roman"/>
          <w:sz w:val="24"/>
          <w:szCs w:val="24"/>
        </w:rPr>
        <w:t>−</w:t>
      </w:r>
      <w:r w:rsidR="00606A0E">
        <w:rPr>
          <w:rFonts w:ascii="Times New Roman" w:hAnsi="Times New Roman" w:cs="Times New Roman"/>
          <w:sz w:val="24"/>
          <w:szCs w:val="24"/>
        </w:rPr>
        <w:t>0.007</w:t>
      </w:r>
      <w:r w:rsidR="00E41E50">
        <w:rPr>
          <w:rFonts w:ascii="Times New Roman" w:hAnsi="Times New Roman" w:cs="Times New Roman" w:hint="cs"/>
          <w:sz w:val="24"/>
          <w:szCs w:val="24"/>
          <w:cs/>
        </w:rPr>
        <w:t>).</w:t>
      </w:r>
    </w:p>
    <w:p w:rsidR="00606A0E" w:rsidRPr="007A34A3" w:rsidRDefault="00977C07" w:rsidP="00606A0E">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Credit risk ratio (LLPTL):</w:t>
      </w:r>
      <w:r w:rsidRPr="007A34A3">
        <w:rPr>
          <w:rFonts w:ascii="Times New Roman" w:hAnsi="Times New Roman" w:cs="Times New Roman"/>
          <w:sz w:val="24"/>
          <w:szCs w:val="24"/>
        </w:rPr>
        <w:t xml:space="preserve"> The coefficient of LLPTL ratio is positive. Suggesting that Islamic banks that keep good provision to cover the estimated loss leads to higher profitability levels. The findings reveal that effect of credit risk to NIM is significant which indicates that there is an impact of credit risk on the profitability measure NIM. </w:t>
      </w:r>
      <w:r w:rsidR="00606A0E">
        <w:rPr>
          <w:rFonts w:ascii="Times New Roman" w:hAnsi="Times New Roman" w:cs="Times New Roman"/>
          <w:sz w:val="24"/>
          <w:szCs w:val="24"/>
        </w:rPr>
        <w:t>The coefficient tells us that</w:t>
      </w:r>
      <w:r w:rsidR="00551DE6">
        <w:rPr>
          <w:rFonts w:ascii="Times New Roman" w:hAnsi="Times New Roman" w:cs="Times New Roman" w:hint="cs"/>
          <w:sz w:val="24"/>
          <w:szCs w:val="24"/>
          <w:cs/>
        </w:rPr>
        <w:t xml:space="preserve"> if LLPTL is increase</w:t>
      </w:r>
      <w:r w:rsidR="00551DE6">
        <w:rPr>
          <w:rFonts w:ascii="Times New Roman" w:hAnsi="Times New Roman" w:cs="Times New Roman"/>
          <w:sz w:val="24"/>
          <w:szCs w:val="24"/>
          <w:cs/>
        </w:rPr>
        <w:t>d</w:t>
      </w:r>
      <w:r w:rsidR="00606A0E">
        <w:rPr>
          <w:rFonts w:ascii="Times New Roman" w:hAnsi="Times New Roman" w:cs="Times New Roman" w:hint="cs"/>
          <w:sz w:val="24"/>
          <w:szCs w:val="24"/>
          <w:cs/>
        </w:rPr>
        <w:t xml:space="preserve"> by one</w:t>
      </w:r>
      <w:r w:rsidR="00551DE6">
        <w:rPr>
          <w:rFonts w:ascii="Times New Roman" w:hAnsi="Times New Roman" w:cs="Times New Roman"/>
          <w:sz w:val="24"/>
          <w:szCs w:val="24"/>
          <w:cs/>
        </w:rPr>
        <w:t xml:space="preserve"> unit</w:t>
      </w:r>
      <w:r w:rsidR="00606A0E">
        <w:rPr>
          <w:rFonts w:ascii="Times New Roman" w:hAnsi="Times New Roman" w:cs="Times New Roman" w:hint="cs"/>
          <w:sz w:val="24"/>
          <w:szCs w:val="24"/>
          <w:cs/>
        </w:rPr>
        <w:t xml:space="preserve"> then NIM is expected to increase by </w:t>
      </w:r>
      <w:r w:rsidR="00606A0E">
        <w:rPr>
          <w:rFonts w:ascii="Times New Roman" w:hAnsi="Times New Roman" w:cs="Times New Roman"/>
          <w:sz w:val="24"/>
          <w:szCs w:val="24"/>
        </w:rPr>
        <w:t>(1.087</w:t>
      </w:r>
      <w:r w:rsidR="00606A0E">
        <w:rPr>
          <w:rFonts w:ascii="Times New Roman" w:hAnsi="Times New Roman" w:cs="Times New Roman" w:hint="cs"/>
          <w:sz w:val="24"/>
          <w:szCs w:val="24"/>
          <w:cs/>
        </w:rPr>
        <w:t>) holding all the other independent variables constant.</w:t>
      </w:r>
    </w:p>
    <w:p w:rsidR="00F560FD" w:rsidRDefault="00977C07" w:rsidP="00D307DF">
      <w:pPr>
        <w:spacing w:line="360" w:lineRule="auto"/>
        <w:jc w:val="both"/>
        <w:rPr>
          <w:rFonts w:ascii="Times New Roman" w:hAnsi="Times New Roman" w:cs="Times New Roman"/>
          <w:sz w:val="24"/>
          <w:szCs w:val="24"/>
          <w:cs/>
        </w:rPr>
      </w:pPr>
      <w:r w:rsidRPr="007A34A3">
        <w:rPr>
          <w:rFonts w:ascii="Times New Roman" w:hAnsi="Times New Roman" w:cs="Times New Roman"/>
          <w:color w:val="7030A0"/>
          <w:sz w:val="24"/>
          <w:szCs w:val="24"/>
        </w:rPr>
        <w:t>Liquidity ratio:</w:t>
      </w:r>
      <w:r w:rsidRPr="007A34A3">
        <w:rPr>
          <w:rFonts w:ascii="Times New Roman" w:hAnsi="Times New Roman" w:cs="Times New Roman"/>
          <w:sz w:val="24"/>
          <w:szCs w:val="24"/>
        </w:rPr>
        <w:t xml:space="preserve"> The liquidity ratio is negatively related with NIM and proved to be significant with the profitability indicator NIM. Negative association with the profitability measure NIM indicates that banks liquidity level is low that caused funding cost to be increased as a result profitability declined. </w:t>
      </w:r>
      <w:r w:rsidR="00F560FD">
        <w:rPr>
          <w:rFonts w:ascii="Times New Roman" w:hAnsi="Times New Roman" w:cs="Times New Roman"/>
          <w:sz w:val="24"/>
          <w:szCs w:val="24"/>
        </w:rPr>
        <w:t>The coefficient tells us that</w:t>
      </w:r>
      <w:r w:rsidR="00551DE6">
        <w:rPr>
          <w:rFonts w:ascii="Times New Roman" w:hAnsi="Times New Roman" w:cs="Times New Roman" w:hint="cs"/>
          <w:sz w:val="24"/>
          <w:szCs w:val="24"/>
          <w:cs/>
        </w:rPr>
        <w:t xml:space="preserve"> if Liquidity ratio is increase</w:t>
      </w:r>
      <w:r w:rsidR="00551DE6">
        <w:rPr>
          <w:rFonts w:ascii="Times New Roman" w:hAnsi="Times New Roman" w:cs="Times New Roman"/>
          <w:sz w:val="24"/>
          <w:szCs w:val="24"/>
          <w:cs/>
        </w:rPr>
        <w:t>d</w:t>
      </w:r>
      <w:r w:rsidR="00F560FD">
        <w:rPr>
          <w:rFonts w:ascii="Times New Roman" w:hAnsi="Times New Roman" w:cs="Times New Roman" w:hint="cs"/>
          <w:sz w:val="24"/>
          <w:szCs w:val="24"/>
          <w:cs/>
        </w:rPr>
        <w:t xml:space="preserve"> by one then NIM is expected to decrease by </w:t>
      </w:r>
      <w:r w:rsidR="00F560FD">
        <w:rPr>
          <w:rFonts w:ascii="Times New Roman" w:hAnsi="Times New Roman" w:cs="Times New Roman"/>
          <w:sz w:val="24"/>
          <w:szCs w:val="24"/>
        </w:rPr>
        <w:t>(</w:t>
      </w:r>
      <w:r w:rsidR="00F560FD" w:rsidRPr="007A34A3">
        <w:rPr>
          <w:rFonts w:ascii="Times New Roman" w:hAnsi="Times New Roman" w:cs="Times New Roman"/>
          <w:sz w:val="24"/>
          <w:szCs w:val="24"/>
        </w:rPr>
        <w:t>−</w:t>
      </w:r>
      <w:r w:rsidR="00F560FD">
        <w:rPr>
          <w:rFonts w:ascii="Times New Roman" w:hAnsi="Times New Roman" w:cs="Times New Roman"/>
          <w:sz w:val="24"/>
          <w:szCs w:val="24"/>
          <w:cs/>
        </w:rPr>
        <w:t>0.040</w:t>
      </w:r>
      <w:r w:rsidR="00F560FD">
        <w:rPr>
          <w:rFonts w:ascii="Times New Roman" w:hAnsi="Times New Roman" w:cs="Times New Roman" w:hint="cs"/>
          <w:sz w:val="24"/>
          <w:szCs w:val="24"/>
          <w:cs/>
        </w:rPr>
        <w:t>) holding all the other independent variables constant.</w:t>
      </w:r>
    </w:p>
    <w:p w:rsidR="00292A80" w:rsidRPr="00292A80" w:rsidRDefault="00292A80" w:rsidP="00D307DF">
      <w:pPr>
        <w:spacing w:line="360" w:lineRule="auto"/>
        <w:jc w:val="both"/>
        <w:rPr>
          <w:rFonts w:ascii="Times New Roman" w:hAnsi="Times New Roman" w:cs="Times New Roman"/>
          <w:sz w:val="24"/>
          <w:szCs w:val="24"/>
        </w:rPr>
      </w:pPr>
      <w:r>
        <w:rPr>
          <w:rFonts w:ascii="Times New Roman" w:hAnsi="Times New Roman" w:cs="Times New Roman"/>
          <w:color w:val="7030A0"/>
          <w:sz w:val="24"/>
          <w:szCs w:val="24"/>
        </w:rPr>
        <w:lastRenderedPageBreak/>
        <w:t>Operational Efficiency Ratio (OER</w:t>
      </w:r>
      <w:r w:rsidRPr="007A34A3">
        <w:rPr>
          <w:rFonts w:ascii="Times New Roman" w:hAnsi="Times New Roman" w:cs="Times New Roman"/>
          <w:color w:val="7030A0"/>
          <w:sz w:val="24"/>
          <w:szCs w:val="24"/>
        </w:rPr>
        <w:t>):</w:t>
      </w:r>
      <w:r>
        <w:rPr>
          <w:rFonts w:ascii="Times New Roman" w:hAnsi="Times New Roman" w:cs="Times New Roman"/>
          <w:color w:val="7030A0"/>
          <w:sz w:val="24"/>
          <w:szCs w:val="24"/>
        </w:rPr>
        <w:t xml:space="preserve"> </w:t>
      </w:r>
      <w:r>
        <w:rPr>
          <w:rFonts w:ascii="Times New Roman" w:hAnsi="Times New Roman" w:cs="Times New Roman"/>
          <w:color w:val="000000" w:themeColor="text1"/>
          <w:sz w:val="24"/>
          <w:szCs w:val="24"/>
        </w:rPr>
        <w:t xml:space="preserve">The result of the operational efficiency ratio is positive and the influence is found to be significant to NIM. Result suggest that Islamic bank in Bangladesh operate their business cost efficiently. </w:t>
      </w:r>
      <w:r>
        <w:rPr>
          <w:rFonts w:ascii="Times New Roman" w:hAnsi="Times New Roman" w:cs="Times New Roman"/>
          <w:sz w:val="24"/>
          <w:szCs w:val="24"/>
        </w:rPr>
        <w:t>The findings of the coefficient tell us that</w:t>
      </w:r>
      <w:r w:rsidR="00551DE6">
        <w:rPr>
          <w:rFonts w:ascii="Times New Roman" w:hAnsi="Times New Roman" w:cs="Times New Roman" w:hint="cs"/>
          <w:sz w:val="24"/>
          <w:szCs w:val="24"/>
          <w:cs/>
        </w:rPr>
        <w:t xml:space="preserve"> if OER is increase</w:t>
      </w:r>
      <w:r w:rsidR="00551DE6">
        <w:rPr>
          <w:rFonts w:ascii="Times New Roman" w:hAnsi="Times New Roman" w:cs="Times New Roman"/>
          <w:sz w:val="24"/>
          <w:szCs w:val="24"/>
          <w:cs/>
        </w:rPr>
        <w:t>d</w:t>
      </w:r>
      <w:r>
        <w:rPr>
          <w:rFonts w:ascii="Times New Roman" w:hAnsi="Times New Roman" w:cs="Times New Roman" w:hint="cs"/>
          <w:sz w:val="24"/>
          <w:szCs w:val="24"/>
          <w:cs/>
        </w:rPr>
        <w:t xml:space="preserve"> by one then NIM is expected to increases by </w:t>
      </w:r>
      <w:r>
        <w:rPr>
          <w:rFonts w:ascii="Times New Roman" w:hAnsi="Times New Roman" w:cs="Times New Roman"/>
          <w:sz w:val="24"/>
          <w:szCs w:val="24"/>
        </w:rPr>
        <w:t>(0.0004</w:t>
      </w:r>
      <w:r>
        <w:rPr>
          <w:rFonts w:ascii="Times New Roman" w:hAnsi="Times New Roman" w:cs="Times New Roman" w:hint="cs"/>
          <w:sz w:val="24"/>
          <w:szCs w:val="24"/>
          <w:cs/>
        </w:rPr>
        <w:t>) holding all the other independent variables constant.</w:t>
      </w:r>
    </w:p>
    <w:p w:rsidR="00D847AE" w:rsidRDefault="00977C07" w:rsidP="00D307DF">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Bank Size:</w:t>
      </w:r>
      <w:r w:rsidR="00D847AE">
        <w:rPr>
          <w:rFonts w:ascii="Times New Roman" w:hAnsi="Times New Roman" w:cs="Times New Roman"/>
          <w:color w:val="7030A0"/>
          <w:sz w:val="24"/>
          <w:szCs w:val="24"/>
        </w:rPr>
        <w:t xml:space="preserve"> </w:t>
      </w:r>
      <w:r w:rsidR="00D847AE" w:rsidRPr="007A34A3">
        <w:rPr>
          <w:rFonts w:ascii="Times New Roman" w:hAnsi="Times New Roman" w:cs="Times New Roman"/>
          <w:sz w:val="24"/>
          <w:szCs w:val="24"/>
        </w:rPr>
        <w:t xml:space="preserve">The coefficient of </w:t>
      </w:r>
      <w:r w:rsidR="00D847AE">
        <w:rPr>
          <w:rFonts w:ascii="Times New Roman" w:hAnsi="Times New Roman" w:cs="Times New Roman"/>
          <w:sz w:val="24"/>
          <w:szCs w:val="24"/>
        </w:rPr>
        <w:t>the bank size is negative and significance with NIM</w:t>
      </w:r>
      <w:r w:rsidR="00D847AE" w:rsidRPr="007A34A3">
        <w:rPr>
          <w:rFonts w:ascii="Times New Roman" w:hAnsi="Times New Roman" w:cs="Times New Roman"/>
          <w:sz w:val="24"/>
          <w:szCs w:val="24"/>
        </w:rPr>
        <w:t xml:space="preserve">. </w:t>
      </w:r>
      <w:r w:rsidR="00D847AE">
        <w:rPr>
          <w:rFonts w:ascii="Times New Roman" w:hAnsi="Times New Roman" w:cs="Times New Roman"/>
          <w:sz w:val="24"/>
          <w:szCs w:val="24"/>
        </w:rPr>
        <w:t>Meaning that big size of the bank does not affect profitability of the bank. So Islamic bank</w:t>
      </w:r>
      <w:r w:rsidR="00361C03">
        <w:rPr>
          <w:rFonts w:ascii="Times New Roman" w:hAnsi="Times New Roman" w:cs="Times New Roman"/>
          <w:sz w:val="24"/>
          <w:szCs w:val="24"/>
        </w:rPr>
        <w:t xml:space="preserve">s in </w:t>
      </w:r>
      <w:r w:rsidR="00D847AE">
        <w:rPr>
          <w:rFonts w:ascii="Times New Roman" w:hAnsi="Times New Roman" w:cs="Times New Roman"/>
          <w:sz w:val="24"/>
          <w:szCs w:val="24"/>
        </w:rPr>
        <w:t xml:space="preserve"> Bangladesh should not think to increase bank size if they want to increase profit. They may increase the bank size with efficient operation this might cause positive effect to the profitability. </w:t>
      </w:r>
      <w:r w:rsidR="00D847AE">
        <w:rPr>
          <w:rFonts w:ascii="Times New Roman" w:hAnsi="Times New Roman" w:cs="Times New Roman" w:hint="cs"/>
          <w:sz w:val="24"/>
          <w:szCs w:val="24"/>
          <w:cs/>
        </w:rPr>
        <w:t>Holding all the other independent variables co</w:t>
      </w:r>
      <w:r w:rsidR="00551DE6">
        <w:rPr>
          <w:rFonts w:ascii="Times New Roman" w:hAnsi="Times New Roman" w:cs="Times New Roman" w:hint="cs"/>
          <w:sz w:val="24"/>
          <w:szCs w:val="24"/>
          <w:cs/>
        </w:rPr>
        <w:t>nstant if Bank size is increase</w:t>
      </w:r>
      <w:r w:rsidR="00551DE6">
        <w:rPr>
          <w:rFonts w:ascii="Times New Roman" w:hAnsi="Times New Roman" w:cs="Times New Roman"/>
          <w:sz w:val="24"/>
          <w:szCs w:val="24"/>
          <w:cs/>
        </w:rPr>
        <w:t>d</w:t>
      </w:r>
      <w:r w:rsidR="00D847AE">
        <w:rPr>
          <w:rFonts w:ascii="Times New Roman" w:hAnsi="Times New Roman" w:cs="Times New Roman" w:hint="cs"/>
          <w:sz w:val="24"/>
          <w:szCs w:val="24"/>
          <w:cs/>
        </w:rPr>
        <w:t xml:space="preserve"> by one then NIM is going to decrease by </w:t>
      </w:r>
      <w:r w:rsidR="00D847AE">
        <w:rPr>
          <w:rFonts w:ascii="Times New Roman" w:hAnsi="Times New Roman" w:cs="Times New Roman"/>
          <w:sz w:val="24"/>
          <w:szCs w:val="24"/>
        </w:rPr>
        <w:t>(</w:t>
      </w:r>
      <w:r w:rsidR="00D847AE" w:rsidRPr="007A34A3">
        <w:rPr>
          <w:rFonts w:ascii="Times New Roman" w:hAnsi="Times New Roman" w:cs="Times New Roman"/>
          <w:sz w:val="24"/>
          <w:szCs w:val="24"/>
        </w:rPr>
        <w:t>−0.024</w:t>
      </w:r>
      <w:r w:rsidR="00D847AE">
        <w:rPr>
          <w:rFonts w:ascii="Times New Roman" w:hAnsi="Times New Roman" w:cs="Times New Roman" w:hint="cs"/>
          <w:sz w:val="24"/>
          <w:szCs w:val="24"/>
          <w:cs/>
        </w:rPr>
        <w:t>)</w:t>
      </w:r>
      <w:r w:rsidRPr="007A34A3">
        <w:rPr>
          <w:rFonts w:ascii="Times New Roman" w:hAnsi="Times New Roman" w:cs="Times New Roman"/>
          <w:sz w:val="24"/>
          <w:szCs w:val="24"/>
        </w:rPr>
        <w:t xml:space="preserve"> </w:t>
      </w:r>
    </w:p>
    <w:p w:rsidR="004E6539" w:rsidRDefault="00977C07" w:rsidP="00D307DF">
      <w:pPr>
        <w:spacing w:line="360" w:lineRule="auto"/>
        <w:jc w:val="both"/>
        <w:rPr>
          <w:rFonts w:ascii="Times New Roman" w:hAnsi="Times New Roman" w:cs="Times New Roman"/>
          <w:b/>
          <w:sz w:val="24"/>
          <w:szCs w:val="24"/>
        </w:rPr>
      </w:pPr>
      <w:r w:rsidRPr="007A34A3">
        <w:rPr>
          <w:rFonts w:ascii="Times New Roman" w:hAnsi="Times New Roman" w:cs="Times New Roman"/>
          <w:color w:val="7030A0"/>
          <w:sz w:val="24"/>
          <w:szCs w:val="24"/>
        </w:rPr>
        <w:t>GDP Growth Rate:</w:t>
      </w:r>
      <w:r w:rsidRPr="007A34A3">
        <w:rPr>
          <w:rFonts w:ascii="Times New Roman" w:hAnsi="Times New Roman" w:cs="Times New Roman"/>
          <w:b/>
          <w:sz w:val="24"/>
          <w:szCs w:val="24"/>
        </w:rPr>
        <w:t xml:space="preserve"> </w:t>
      </w:r>
      <w:r w:rsidR="004E6539">
        <w:rPr>
          <w:rFonts w:ascii="Times New Roman" w:hAnsi="Times New Roman" w:cs="Times New Roman"/>
          <w:sz w:val="24"/>
          <w:szCs w:val="24"/>
        </w:rPr>
        <w:t xml:space="preserve">GDP growth rate tells us economic condition of a country. </w:t>
      </w:r>
      <w:r w:rsidR="004E6539" w:rsidRPr="007A34A3">
        <w:rPr>
          <w:rFonts w:ascii="Times New Roman" w:hAnsi="Times New Roman" w:cs="Times New Roman"/>
          <w:sz w:val="24"/>
          <w:szCs w:val="24"/>
        </w:rPr>
        <w:t>The res</w:t>
      </w:r>
      <w:r w:rsidR="004E6539">
        <w:rPr>
          <w:rFonts w:ascii="Times New Roman" w:hAnsi="Times New Roman" w:cs="Times New Roman"/>
          <w:sz w:val="24"/>
          <w:szCs w:val="24"/>
        </w:rPr>
        <w:t>ult found insignificant negative</w:t>
      </w:r>
      <w:r w:rsidR="004E6539" w:rsidRPr="007A34A3">
        <w:rPr>
          <w:rFonts w:ascii="Times New Roman" w:hAnsi="Times New Roman" w:cs="Times New Roman"/>
          <w:sz w:val="24"/>
          <w:szCs w:val="24"/>
        </w:rPr>
        <w:t xml:space="preserve"> association between GDP growth ra</w:t>
      </w:r>
      <w:r w:rsidR="004E6539">
        <w:rPr>
          <w:rFonts w:ascii="Times New Roman" w:hAnsi="Times New Roman" w:cs="Times New Roman"/>
          <w:sz w:val="24"/>
          <w:szCs w:val="24"/>
        </w:rPr>
        <w:t>te and profitability measure NIM</w:t>
      </w:r>
      <w:r w:rsidR="004E6539" w:rsidRPr="007A34A3">
        <w:rPr>
          <w:rFonts w:ascii="Times New Roman" w:hAnsi="Times New Roman" w:cs="Times New Roman"/>
          <w:sz w:val="24"/>
          <w:szCs w:val="24"/>
        </w:rPr>
        <w:t>.</w:t>
      </w:r>
      <w:r w:rsidR="004E6539">
        <w:rPr>
          <w:rFonts w:ascii="Times New Roman" w:hAnsi="Times New Roman" w:cs="Times New Roman"/>
          <w:sz w:val="24"/>
          <w:szCs w:val="24"/>
        </w:rPr>
        <w:t xml:space="preserve"> The coefficient tells us that</w:t>
      </w:r>
      <w:r w:rsidR="00551DE6">
        <w:rPr>
          <w:rFonts w:ascii="Times New Roman" w:hAnsi="Times New Roman" w:cs="Times New Roman" w:hint="cs"/>
          <w:sz w:val="24"/>
          <w:szCs w:val="24"/>
          <w:cs/>
        </w:rPr>
        <w:t xml:space="preserve"> if GDP growth rate is increase</w:t>
      </w:r>
      <w:r w:rsidR="00551DE6">
        <w:rPr>
          <w:rFonts w:ascii="Times New Roman" w:hAnsi="Times New Roman" w:cs="Times New Roman"/>
          <w:sz w:val="24"/>
          <w:szCs w:val="24"/>
          <w:cs/>
        </w:rPr>
        <w:t>d</w:t>
      </w:r>
      <w:r w:rsidR="004E6539">
        <w:rPr>
          <w:rFonts w:ascii="Times New Roman" w:hAnsi="Times New Roman" w:cs="Times New Roman" w:hint="cs"/>
          <w:sz w:val="24"/>
          <w:szCs w:val="24"/>
          <w:cs/>
        </w:rPr>
        <w:t xml:space="preserve"> by one then NIM is expected to decrease by </w:t>
      </w:r>
      <w:r w:rsidR="004E6539">
        <w:rPr>
          <w:rFonts w:ascii="Times New Roman" w:hAnsi="Times New Roman" w:cs="Times New Roman"/>
          <w:sz w:val="24"/>
          <w:szCs w:val="24"/>
        </w:rPr>
        <w:t>(-</w:t>
      </w:r>
      <w:r w:rsidR="004E6539" w:rsidRPr="007A34A3">
        <w:rPr>
          <w:rFonts w:ascii="Times New Roman" w:hAnsi="Times New Roman" w:cs="Times New Roman"/>
          <w:sz w:val="24"/>
          <w:szCs w:val="24"/>
        </w:rPr>
        <w:t>0.087</w:t>
      </w:r>
      <w:r w:rsidR="004E6539">
        <w:rPr>
          <w:rFonts w:ascii="Times New Roman" w:hAnsi="Times New Roman" w:cs="Times New Roman" w:hint="cs"/>
          <w:sz w:val="24"/>
          <w:szCs w:val="24"/>
          <w:cs/>
        </w:rPr>
        <w:t>) holding all the other independent variables constant.</w:t>
      </w:r>
      <w:r w:rsidR="00A04444">
        <w:rPr>
          <w:rFonts w:ascii="Times New Roman" w:hAnsi="Times New Roman" w:cs="Times New Roman" w:hint="cs"/>
          <w:sz w:val="24"/>
          <w:szCs w:val="24"/>
          <w:cs/>
        </w:rPr>
        <w:t xml:space="preserve"> </w:t>
      </w:r>
    </w:p>
    <w:p w:rsidR="00977C07" w:rsidRDefault="00977C07" w:rsidP="00E13F3E">
      <w:pPr>
        <w:spacing w:line="360" w:lineRule="auto"/>
        <w:jc w:val="both"/>
        <w:rPr>
          <w:rFonts w:ascii="Times New Roman" w:hAnsi="Times New Roman" w:cs="Times New Roman"/>
          <w:sz w:val="24"/>
          <w:szCs w:val="24"/>
        </w:rPr>
      </w:pPr>
      <w:r w:rsidRPr="007A34A3">
        <w:rPr>
          <w:rFonts w:ascii="Times New Roman" w:hAnsi="Times New Roman" w:cs="Times New Roman"/>
          <w:color w:val="7030A0"/>
          <w:sz w:val="24"/>
          <w:szCs w:val="24"/>
        </w:rPr>
        <w:t>Interest Rate:</w:t>
      </w:r>
      <w:r w:rsidRPr="007A34A3">
        <w:rPr>
          <w:rFonts w:ascii="Times New Roman" w:hAnsi="Times New Roman" w:cs="Times New Roman"/>
          <w:b/>
          <w:color w:val="7030A0"/>
          <w:sz w:val="24"/>
          <w:szCs w:val="24"/>
        </w:rPr>
        <w:t xml:space="preserve"> </w:t>
      </w:r>
      <w:r w:rsidR="00BD18A7" w:rsidRPr="007A34A3">
        <w:rPr>
          <w:rFonts w:ascii="Times New Roman" w:hAnsi="Times New Roman" w:cs="Times New Roman"/>
          <w:sz w:val="24"/>
          <w:szCs w:val="24"/>
        </w:rPr>
        <w:t>Th</w:t>
      </w:r>
      <w:r w:rsidR="00BD18A7">
        <w:rPr>
          <w:rFonts w:ascii="Times New Roman" w:hAnsi="Times New Roman" w:cs="Times New Roman"/>
          <w:sz w:val="24"/>
          <w:szCs w:val="24"/>
        </w:rPr>
        <w:t>e effect of interest rate on NIM is positive</w:t>
      </w:r>
      <w:r w:rsidR="00BD18A7" w:rsidRPr="007A34A3">
        <w:rPr>
          <w:rFonts w:ascii="Times New Roman" w:hAnsi="Times New Roman" w:cs="Times New Roman"/>
          <w:sz w:val="24"/>
          <w:szCs w:val="24"/>
        </w:rPr>
        <w:t xml:space="preserve"> but insignificant. </w:t>
      </w:r>
      <w:r w:rsidR="00BD18A7">
        <w:rPr>
          <w:rFonts w:ascii="Times New Roman" w:hAnsi="Times New Roman" w:cs="Times New Roman"/>
          <w:sz w:val="24"/>
          <w:szCs w:val="24"/>
        </w:rPr>
        <w:t xml:space="preserve">This implies that high interest rate motivated loan seeker this resulted increase in the demand of loan. Moreover, loan seeker has interest to take loan at this interest rate. </w:t>
      </w:r>
      <w:r w:rsidR="00BD18A7">
        <w:rPr>
          <w:rFonts w:ascii="Times New Roman" w:hAnsi="Times New Roman" w:cs="Times New Roman" w:hint="cs"/>
          <w:sz w:val="24"/>
          <w:szCs w:val="24"/>
          <w:cs/>
        </w:rPr>
        <w:t xml:space="preserve">Holding all the other independent variables constant if </w:t>
      </w:r>
      <w:r w:rsidR="00551DE6">
        <w:rPr>
          <w:rFonts w:ascii="Times New Roman" w:hAnsi="Times New Roman" w:cs="Times New Roman"/>
          <w:sz w:val="24"/>
          <w:szCs w:val="24"/>
          <w:cs/>
        </w:rPr>
        <w:t>i</w:t>
      </w:r>
      <w:r w:rsidR="00551DE6">
        <w:rPr>
          <w:rFonts w:ascii="Times New Roman" w:hAnsi="Times New Roman" w:cs="Times New Roman" w:hint="cs"/>
          <w:sz w:val="24"/>
          <w:szCs w:val="24"/>
          <w:cs/>
        </w:rPr>
        <w:t>nterest rate is increase</w:t>
      </w:r>
      <w:r w:rsidR="00551DE6">
        <w:rPr>
          <w:rFonts w:ascii="Times New Roman" w:hAnsi="Times New Roman" w:cs="Times New Roman"/>
          <w:sz w:val="24"/>
          <w:szCs w:val="24"/>
          <w:cs/>
        </w:rPr>
        <w:t>d</w:t>
      </w:r>
      <w:r w:rsidR="00BD18A7">
        <w:rPr>
          <w:rFonts w:ascii="Times New Roman" w:hAnsi="Times New Roman" w:cs="Times New Roman" w:hint="cs"/>
          <w:sz w:val="24"/>
          <w:szCs w:val="24"/>
          <w:cs/>
        </w:rPr>
        <w:t xml:space="preserve"> by one then NIM is expected to increases by </w:t>
      </w:r>
      <w:r w:rsidR="00BD18A7">
        <w:rPr>
          <w:rFonts w:ascii="Times New Roman" w:hAnsi="Times New Roman" w:cs="Times New Roman"/>
          <w:sz w:val="24"/>
          <w:szCs w:val="24"/>
        </w:rPr>
        <w:t>(</w:t>
      </w:r>
      <w:r w:rsidR="00E13F3E">
        <w:rPr>
          <w:rFonts w:ascii="Times New Roman" w:hAnsi="Times New Roman" w:cs="Times New Roman"/>
          <w:sz w:val="24"/>
          <w:szCs w:val="24"/>
        </w:rPr>
        <w:t>0.043</w:t>
      </w:r>
      <w:r w:rsidR="00BD18A7">
        <w:rPr>
          <w:rFonts w:ascii="Times New Roman" w:hAnsi="Times New Roman" w:cs="Times New Roman" w:hint="cs"/>
          <w:sz w:val="24"/>
          <w:szCs w:val="24"/>
          <w:cs/>
        </w:rPr>
        <w:t>).</w:t>
      </w:r>
      <w:r w:rsidR="00D307DF">
        <w:rPr>
          <w:rFonts w:ascii="Times New Roman" w:hAnsi="Times New Roman" w:cs="Times New Roman"/>
          <w:sz w:val="24"/>
          <w:szCs w:val="24"/>
        </w:rPr>
        <w:t xml:space="preserve"> </w:t>
      </w:r>
    </w:p>
    <w:p w:rsidR="00977C07" w:rsidRPr="00E13F3E" w:rsidRDefault="00977C07" w:rsidP="00D307DF">
      <w:pPr>
        <w:spacing w:line="360" w:lineRule="auto"/>
        <w:jc w:val="both"/>
        <w:rPr>
          <w:rFonts w:ascii="Times New Roman" w:hAnsi="Times New Roman" w:cs="Times New Roman"/>
          <w:b/>
          <w:sz w:val="24"/>
          <w:szCs w:val="24"/>
        </w:rPr>
      </w:pPr>
      <w:r w:rsidRPr="007A34A3">
        <w:rPr>
          <w:rFonts w:ascii="Times New Roman" w:hAnsi="Times New Roman" w:cs="Times New Roman"/>
          <w:color w:val="7030A0"/>
          <w:sz w:val="24"/>
          <w:szCs w:val="24"/>
        </w:rPr>
        <w:t>Inflation Rate:</w:t>
      </w:r>
      <w:r w:rsidRPr="007A34A3">
        <w:rPr>
          <w:rFonts w:ascii="Times New Roman" w:hAnsi="Times New Roman" w:cs="Times New Roman"/>
          <w:b/>
          <w:sz w:val="24"/>
          <w:szCs w:val="24"/>
        </w:rPr>
        <w:t xml:space="preserve"> </w:t>
      </w:r>
      <w:r w:rsidRPr="007A34A3">
        <w:rPr>
          <w:rFonts w:ascii="Times New Roman" w:hAnsi="Times New Roman" w:cs="Times New Roman"/>
          <w:sz w:val="24"/>
          <w:szCs w:val="24"/>
        </w:rPr>
        <w:t xml:space="preserve">Inflation rate is negatively related with profitability measure NIM and the effect is significant. The result suggest that Islamic banks of Bangladesh does not anticipated inflation rate well and banks were sluggish in adjusting their interest rates as a result bank cost increases faster than bank revenues and hence adversely affected bank profitability. </w:t>
      </w:r>
      <w:r w:rsidR="00E13F3E">
        <w:rPr>
          <w:rFonts w:ascii="Times New Roman" w:hAnsi="Times New Roman" w:cs="Times New Roman" w:hint="cs"/>
          <w:sz w:val="24"/>
          <w:szCs w:val="24"/>
          <w:cs/>
        </w:rPr>
        <w:t>Holding all the other independent variables constan</w:t>
      </w:r>
      <w:r w:rsidR="00551DE6">
        <w:rPr>
          <w:rFonts w:ascii="Times New Roman" w:hAnsi="Times New Roman" w:cs="Times New Roman" w:hint="cs"/>
          <w:sz w:val="24"/>
          <w:szCs w:val="24"/>
          <w:cs/>
        </w:rPr>
        <w:t>t if Inflation rate is increase</w:t>
      </w:r>
      <w:r w:rsidR="00551DE6">
        <w:rPr>
          <w:rFonts w:ascii="Times New Roman" w:hAnsi="Times New Roman" w:cs="Times New Roman"/>
          <w:sz w:val="24"/>
          <w:szCs w:val="24"/>
          <w:cs/>
        </w:rPr>
        <w:t>d</w:t>
      </w:r>
      <w:r w:rsidR="00E13F3E">
        <w:rPr>
          <w:rFonts w:ascii="Times New Roman" w:hAnsi="Times New Roman" w:cs="Times New Roman" w:hint="cs"/>
          <w:sz w:val="24"/>
          <w:szCs w:val="24"/>
          <w:cs/>
        </w:rPr>
        <w:t xml:space="preserve"> by one then NIM is going to decrease by </w:t>
      </w:r>
      <w:r w:rsidR="00E13F3E">
        <w:rPr>
          <w:rFonts w:ascii="Times New Roman" w:hAnsi="Times New Roman" w:cs="Times New Roman"/>
          <w:sz w:val="24"/>
          <w:szCs w:val="24"/>
        </w:rPr>
        <w:t>(-</w:t>
      </w:r>
      <w:r w:rsidR="00E13F3E" w:rsidRPr="007A34A3">
        <w:rPr>
          <w:rFonts w:ascii="Times New Roman" w:hAnsi="Times New Roman" w:cs="Times New Roman"/>
          <w:sz w:val="24"/>
          <w:szCs w:val="24"/>
        </w:rPr>
        <w:t>0.659</w:t>
      </w:r>
      <w:r w:rsidR="00E13F3E">
        <w:rPr>
          <w:rFonts w:ascii="Times New Roman" w:hAnsi="Times New Roman" w:cs="Times New Roman" w:hint="cs"/>
          <w:sz w:val="24"/>
          <w:szCs w:val="24"/>
          <w:cs/>
        </w:rPr>
        <w:t>)</w:t>
      </w:r>
      <w:r w:rsidR="00E13F3E">
        <w:rPr>
          <w:rFonts w:ascii="Times New Roman" w:hAnsi="Times New Roman" w:cs="Times New Roman"/>
          <w:sz w:val="24"/>
          <w:szCs w:val="24"/>
        </w:rPr>
        <w:t>.</w:t>
      </w:r>
    </w:p>
    <w:p w:rsidR="00977C07" w:rsidRDefault="00977C07" w:rsidP="00D307DF">
      <w:pPr>
        <w:spacing w:line="360" w:lineRule="auto"/>
        <w:jc w:val="both"/>
        <w:rPr>
          <w:rFonts w:ascii="Times New Roman" w:hAnsi="Times New Roman" w:cs="Times New Roman"/>
          <w:sz w:val="24"/>
          <w:szCs w:val="24"/>
        </w:rPr>
      </w:pPr>
    </w:p>
    <w:p w:rsidR="00D307DF" w:rsidRDefault="00D307DF" w:rsidP="00D307DF">
      <w:pPr>
        <w:rPr>
          <w:rFonts w:ascii="Times New Roman" w:hAnsi="Times New Roman" w:cs="Times New Roman"/>
          <w:sz w:val="24"/>
          <w:szCs w:val="24"/>
        </w:rPr>
      </w:pPr>
    </w:p>
    <w:p w:rsidR="00D307DF" w:rsidRDefault="00D307DF" w:rsidP="00D307DF">
      <w:pPr>
        <w:jc w:val="center"/>
        <w:rPr>
          <w:rFonts w:ascii="Times New Roman" w:hAnsi="Times New Roman" w:cs="Times New Roman"/>
          <w:color w:val="00B0F0"/>
          <w:sz w:val="72"/>
          <w:szCs w:val="72"/>
        </w:rPr>
      </w:pPr>
    </w:p>
    <w:p w:rsidR="00D307DF" w:rsidRDefault="00D307DF" w:rsidP="00D307DF">
      <w:pPr>
        <w:jc w:val="center"/>
        <w:rPr>
          <w:rFonts w:ascii="Times New Roman" w:hAnsi="Times New Roman" w:cs="Times New Roman"/>
          <w:color w:val="00B0F0"/>
          <w:sz w:val="72"/>
          <w:szCs w:val="72"/>
        </w:rPr>
      </w:pPr>
    </w:p>
    <w:p w:rsidR="00D307DF" w:rsidRDefault="00D307DF" w:rsidP="00D307DF">
      <w:pPr>
        <w:jc w:val="center"/>
        <w:rPr>
          <w:rFonts w:ascii="Times New Roman" w:hAnsi="Times New Roman" w:cs="Times New Roman"/>
          <w:color w:val="00B0F0"/>
          <w:sz w:val="72"/>
          <w:szCs w:val="72"/>
        </w:rPr>
      </w:pPr>
    </w:p>
    <w:p w:rsidR="00D307DF" w:rsidRDefault="00D307DF" w:rsidP="00D307DF">
      <w:pPr>
        <w:jc w:val="center"/>
        <w:rPr>
          <w:rFonts w:ascii="Times New Roman" w:hAnsi="Times New Roman" w:cs="Times New Roman"/>
          <w:color w:val="00B0F0"/>
          <w:sz w:val="72"/>
          <w:szCs w:val="72"/>
        </w:rPr>
      </w:pPr>
    </w:p>
    <w:p w:rsidR="0063256E" w:rsidRDefault="0063256E" w:rsidP="00D307DF">
      <w:pPr>
        <w:jc w:val="center"/>
        <w:rPr>
          <w:rFonts w:ascii="Times New Roman" w:hAnsi="Times New Roman" w:cs="Times New Roman"/>
          <w:color w:val="00B0F0"/>
          <w:sz w:val="72"/>
          <w:szCs w:val="72"/>
        </w:rPr>
      </w:pPr>
    </w:p>
    <w:p w:rsidR="0063256E" w:rsidRDefault="0063256E" w:rsidP="00D307DF">
      <w:pPr>
        <w:jc w:val="center"/>
        <w:rPr>
          <w:rFonts w:ascii="Times New Roman" w:hAnsi="Times New Roman" w:cs="Times New Roman"/>
          <w:color w:val="00B0F0"/>
          <w:sz w:val="72"/>
          <w:szCs w:val="72"/>
        </w:rPr>
      </w:pPr>
    </w:p>
    <w:p w:rsidR="0063256E" w:rsidRDefault="0063256E" w:rsidP="00D307DF">
      <w:pPr>
        <w:jc w:val="center"/>
        <w:rPr>
          <w:rFonts w:ascii="Times New Roman" w:hAnsi="Times New Roman" w:cs="Times New Roman"/>
          <w:color w:val="00B0F0"/>
          <w:sz w:val="72"/>
          <w:szCs w:val="72"/>
        </w:rPr>
      </w:pPr>
    </w:p>
    <w:p w:rsidR="00977C07" w:rsidRPr="00AB2C14" w:rsidRDefault="00977C07" w:rsidP="00361C03">
      <w:pPr>
        <w:pStyle w:val="Heading1"/>
        <w:ind w:left="2160" w:firstLine="720"/>
        <w:rPr>
          <w:rFonts w:ascii="Times New Roman" w:hAnsi="Times New Roman" w:cs="Times New Roman"/>
          <w:color w:val="00B0F0"/>
          <w:sz w:val="72"/>
          <w:szCs w:val="72"/>
        </w:rPr>
      </w:pPr>
      <w:bookmarkStart w:id="19" w:name="_Toc76373081"/>
      <w:r w:rsidRPr="00AB2C14">
        <w:rPr>
          <w:rFonts w:ascii="Times New Roman" w:hAnsi="Times New Roman" w:cs="Times New Roman"/>
          <w:color w:val="00B0F0"/>
          <w:sz w:val="72"/>
          <w:szCs w:val="72"/>
        </w:rPr>
        <w:t>Chapter 0</w:t>
      </w:r>
      <w:r w:rsidR="004A5544" w:rsidRPr="00AB2C14">
        <w:rPr>
          <w:rFonts w:ascii="Times New Roman" w:hAnsi="Times New Roman" w:cs="Times New Roman"/>
          <w:color w:val="00B0F0"/>
          <w:sz w:val="72"/>
          <w:szCs w:val="72"/>
        </w:rPr>
        <w:t>6</w:t>
      </w:r>
      <w:bookmarkEnd w:id="19"/>
    </w:p>
    <w:p w:rsidR="00977C07" w:rsidRPr="00AB2C14" w:rsidRDefault="00977C07" w:rsidP="00AB2C14">
      <w:pPr>
        <w:jc w:val="center"/>
        <w:rPr>
          <w:rFonts w:ascii="Times New Roman" w:hAnsi="Times New Roman" w:cs="Times New Roman"/>
          <w:color w:val="00B0F0"/>
          <w:sz w:val="72"/>
          <w:szCs w:val="72"/>
        </w:rPr>
      </w:pPr>
      <w:r w:rsidRPr="00AB2C14">
        <w:rPr>
          <w:rFonts w:ascii="Times New Roman" w:hAnsi="Times New Roman" w:cs="Times New Roman"/>
          <w:color w:val="00B0F0"/>
          <w:sz w:val="72"/>
          <w:szCs w:val="72"/>
        </w:rPr>
        <w:t>Conclusion</w:t>
      </w:r>
    </w:p>
    <w:p w:rsidR="00977C07" w:rsidRDefault="00977C07" w:rsidP="00406C04">
      <w:pPr>
        <w:jc w:val="center"/>
        <w:rPr>
          <w:sz w:val="24"/>
          <w:szCs w:val="24"/>
        </w:rPr>
      </w:pPr>
    </w:p>
    <w:p w:rsidR="00977C07" w:rsidRDefault="00977C07"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361C03" w:rsidRDefault="00361C03"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977C07" w:rsidRDefault="00977C07"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977C07" w:rsidRPr="00AB2C14" w:rsidRDefault="00977C07" w:rsidP="00AB2C14">
      <w:pPr>
        <w:pStyle w:val="Heading2"/>
        <w:jc w:val="center"/>
        <w:rPr>
          <w:rFonts w:ascii="Times New Roman" w:hAnsi="Times New Roman" w:cs="Times New Roman"/>
          <w:b/>
          <w:color w:val="0000FF"/>
          <w:sz w:val="24"/>
        </w:rPr>
      </w:pPr>
      <w:bookmarkStart w:id="20" w:name="_Toc76373082"/>
      <w:r w:rsidRPr="00AB2C14">
        <w:rPr>
          <w:rFonts w:ascii="Times New Roman" w:hAnsi="Times New Roman" w:cs="Times New Roman"/>
          <w:b/>
          <w:color w:val="0000FF"/>
          <w:sz w:val="24"/>
        </w:rPr>
        <w:lastRenderedPageBreak/>
        <w:t>Conclusion</w:t>
      </w:r>
      <w:bookmarkEnd w:id="20"/>
    </w:p>
    <w:p w:rsidR="00977C07" w:rsidRDefault="00551DE6" w:rsidP="00D307DF">
      <w:pPr>
        <w:spacing w:line="360" w:lineRule="auto"/>
        <w:jc w:val="both"/>
        <w:rPr>
          <w:rFonts w:ascii="Times New Roman" w:hAnsi="Times New Roman" w:cs="Times New Roman"/>
          <w:sz w:val="24"/>
          <w:szCs w:val="72"/>
        </w:rPr>
      </w:pPr>
      <w:r>
        <w:rPr>
          <w:rFonts w:ascii="Times New Roman" w:hAnsi="Times New Roman" w:cs="Times New Roman"/>
          <w:sz w:val="24"/>
          <w:szCs w:val="72"/>
        </w:rPr>
        <w:t xml:space="preserve">The paper aims </w:t>
      </w:r>
      <w:r w:rsidR="00977C07">
        <w:rPr>
          <w:rFonts w:ascii="Times New Roman" w:hAnsi="Times New Roman" w:cs="Times New Roman"/>
          <w:sz w:val="24"/>
          <w:szCs w:val="72"/>
        </w:rPr>
        <w:t>is to know about the determining factors that influence the profitability of the Islamic bank</w:t>
      </w:r>
      <w:r>
        <w:rPr>
          <w:rFonts w:ascii="Times New Roman" w:hAnsi="Times New Roman" w:cs="Times New Roman"/>
          <w:sz w:val="24"/>
          <w:szCs w:val="72"/>
        </w:rPr>
        <w:t xml:space="preserve">s in Bangladesh. The </w:t>
      </w:r>
      <w:r w:rsidR="003E1C0A">
        <w:rPr>
          <w:rFonts w:ascii="Times New Roman" w:hAnsi="Times New Roman" w:cs="Times New Roman"/>
          <w:sz w:val="24"/>
          <w:szCs w:val="72"/>
        </w:rPr>
        <w:t>study has</w:t>
      </w:r>
      <w:r w:rsidR="00977C07">
        <w:rPr>
          <w:rFonts w:ascii="Times New Roman" w:hAnsi="Times New Roman" w:cs="Times New Roman"/>
          <w:sz w:val="24"/>
          <w:szCs w:val="72"/>
        </w:rPr>
        <w:t xml:space="preserve"> taken eight Islamic bank</w:t>
      </w:r>
      <w:r w:rsidR="003E1C0A">
        <w:rPr>
          <w:rFonts w:ascii="Times New Roman" w:hAnsi="Times New Roman" w:cs="Times New Roman"/>
          <w:sz w:val="24"/>
          <w:szCs w:val="72"/>
        </w:rPr>
        <w:t>s operating in</w:t>
      </w:r>
      <w:r w:rsidR="00977C07">
        <w:rPr>
          <w:rFonts w:ascii="Times New Roman" w:hAnsi="Times New Roman" w:cs="Times New Roman"/>
          <w:sz w:val="24"/>
          <w:szCs w:val="72"/>
        </w:rPr>
        <w:t xml:space="preserve"> Bangladesh. Standard Bank Limited and Global Isla</w:t>
      </w:r>
      <w:r w:rsidR="003E1C0A">
        <w:rPr>
          <w:rFonts w:ascii="Times New Roman" w:hAnsi="Times New Roman" w:cs="Times New Roman"/>
          <w:sz w:val="24"/>
          <w:szCs w:val="72"/>
        </w:rPr>
        <w:t>mic Bank Ltd is excluded as these</w:t>
      </w:r>
      <w:r w:rsidR="00977C07">
        <w:rPr>
          <w:rFonts w:ascii="Times New Roman" w:hAnsi="Times New Roman" w:cs="Times New Roman"/>
          <w:sz w:val="24"/>
          <w:szCs w:val="72"/>
        </w:rPr>
        <w:t xml:space="preserve"> t</w:t>
      </w:r>
      <w:r w:rsidR="003E1C0A">
        <w:rPr>
          <w:rFonts w:ascii="Times New Roman" w:hAnsi="Times New Roman" w:cs="Times New Roman"/>
          <w:sz w:val="24"/>
          <w:szCs w:val="72"/>
        </w:rPr>
        <w:t xml:space="preserve">wo started their operation </w:t>
      </w:r>
      <w:r w:rsidR="00977C07">
        <w:rPr>
          <w:rFonts w:ascii="Times New Roman" w:hAnsi="Times New Roman" w:cs="Times New Roman"/>
          <w:sz w:val="24"/>
          <w:szCs w:val="72"/>
        </w:rPr>
        <w:t>in 2021.  The study has used random effect regression model. The research uses three profitability measure ROA, ROE and NIM.</w:t>
      </w:r>
    </w:p>
    <w:p w:rsidR="00977C07" w:rsidRDefault="00977C07" w:rsidP="00D307DF">
      <w:pPr>
        <w:spacing w:line="360" w:lineRule="auto"/>
        <w:jc w:val="both"/>
        <w:rPr>
          <w:rFonts w:ascii="Times New Roman" w:hAnsi="Times New Roman" w:cs="Times New Roman"/>
          <w:sz w:val="24"/>
          <w:szCs w:val="72"/>
        </w:rPr>
      </w:pPr>
      <w:r>
        <w:rPr>
          <w:rFonts w:ascii="Times New Roman" w:hAnsi="Times New Roman" w:cs="Times New Roman"/>
          <w:sz w:val="24"/>
          <w:szCs w:val="72"/>
        </w:rPr>
        <w:t>The result shows that only capital adequacy ratio significantly influences ROA of Islamic banks in Bangladesh for the period of 2015-2019. The NPLG</w:t>
      </w:r>
      <w:r w:rsidR="003E1C0A">
        <w:rPr>
          <w:rFonts w:ascii="Times New Roman" w:hAnsi="Times New Roman" w:cs="Times New Roman"/>
          <w:sz w:val="24"/>
          <w:szCs w:val="72"/>
        </w:rPr>
        <w:t>L and liquidity ratio influence</w:t>
      </w:r>
      <w:r>
        <w:rPr>
          <w:rFonts w:ascii="Times New Roman" w:hAnsi="Times New Roman" w:cs="Times New Roman"/>
          <w:sz w:val="24"/>
          <w:szCs w:val="72"/>
        </w:rPr>
        <w:t xml:space="preserve"> ROA positively but their influence is insignificant. The LLPTL, BOPO and bank size influence ROA negatively their influence is also insignificant. The macro-economic variable has no significant effe</w:t>
      </w:r>
      <w:r w:rsidR="003E1C0A">
        <w:rPr>
          <w:rFonts w:ascii="Times New Roman" w:hAnsi="Times New Roman" w:cs="Times New Roman"/>
          <w:sz w:val="24"/>
          <w:szCs w:val="72"/>
        </w:rPr>
        <w:t>ct on ROA, GDP growth rate and i</w:t>
      </w:r>
      <w:r>
        <w:rPr>
          <w:rFonts w:ascii="Times New Roman" w:hAnsi="Times New Roman" w:cs="Times New Roman"/>
          <w:sz w:val="24"/>
          <w:szCs w:val="72"/>
        </w:rPr>
        <w:t xml:space="preserve">nflation rate positively </w:t>
      </w:r>
      <w:r w:rsidR="003E1C0A">
        <w:rPr>
          <w:rFonts w:ascii="Times New Roman" w:hAnsi="Times New Roman" w:cs="Times New Roman"/>
          <w:sz w:val="24"/>
          <w:szCs w:val="72"/>
        </w:rPr>
        <w:t>a</w:t>
      </w:r>
      <w:r>
        <w:rPr>
          <w:rFonts w:ascii="Times New Roman" w:hAnsi="Times New Roman" w:cs="Times New Roman"/>
          <w:sz w:val="24"/>
          <w:szCs w:val="72"/>
        </w:rPr>
        <w:t>ffect</w:t>
      </w:r>
      <w:r w:rsidR="003E1C0A">
        <w:rPr>
          <w:rFonts w:ascii="Times New Roman" w:hAnsi="Times New Roman" w:cs="Times New Roman"/>
          <w:sz w:val="24"/>
          <w:szCs w:val="72"/>
        </w:rPr>
        <w:t>s</w:t>
      </w:r>
      <w:r>
        <w:rPr>
          <w:rFonts w:ascii="Times New Roman" w:hAnsi="Times New Roman" w:cs="Times New Roman"/>
          <w:sz w:val="24"/>
          <w:szCs w:val="72"/>
        </w:rPr>
        <w:t xml:space="preserve"> ROA while the effect of interest rate is negative.</w:t>
      </w:r>
    </w:p>
    <w:p w:rsidR="00977C07" w:rsidRDefault="00977C07" w:rsidP="00D307DF">
      <w:pPr>
        <w:spacing w:line="360" w:lineRule="auto"/>
        <w:jc w:val="both"/>
        <w:rPr>
          <w:rFonts w:ascii="Times New Roman" w:hAnsi="Times New Roman" w:cs="Times New Roman"/>
          <w:sz w:val="24"/>
          <w:szCs w:val="72"/>
        </w:rPr>
      </w:pPr>
      <w:r>
        <w:rPr>
          <w:rFonts w:ascii="Times New Roman" w:hAnsi="Times New Roman" w:cs="Times New Roman"/>
          <w:sz w:val="24"/>
          <w:szCs w:val="72"/>
        </w:rPr>
        <w:t>In case of profitability indicator ROE</w:t>
      </w:r>
      <w:r w:rsidR="003E1C0A">
        <w:rPr>
          <w:rFonts w:ascii="Times New Roman" w:hAnsi="Times New Roman" w:cs="Times New Roman"/>
          <w:sz w:val="24"/>
          <w:szCs w:val="72"/>
        </w:rPr>
        <w:t>,  LLPTL, BOPO and bank size have</w:t>
      </w:r>
      <w:r>
        <w:rPr>
          <w:rFonts w:ascii="Times New Roman" w:hAnsi="Times New Roman" w:cs="Times New Roman"/>
          <w:sz w:val="24"/>
          <w:szCs w:val="72"/>
        </w:rPr>
        <w:t xml:space="preserve"> significant effect on ROE. The capital adequacy ratio, liquidity ratio and bank size influence ROE positively while the influence of credit risk and operational efficiency is negative. The </w:t>
      </w:r>
      <w:r w:rsidR="003E1C0A">
        <w:rPr>
          <w:rFonts w:ascii="Times New Roman" w:hAnsi="Times New Roman" w:cs="Times New Roman"/>
          <w:sz w:val="24"/>
          <w:szCs w:val="72"/>
        </w:rPr>
        <w:t>result shows</w:t>
      </w:r>
      <w:r>
        <w:rPr>
          <w:rFonts w:ascii="Times New Roman" w:hAnsi="Times New Roman" w:cs="Times New Roman"/>
          <w:sz w:val="24"/>
          <w:szCs w:val="72"/>
        </w:rPr>
        <w:t xml:space="preserve"> that there is no significant effect on macro-economic variable. Where inflation rate effect is posit</w:t>
      </w:r>
      <w:r w:rsidR="00E13F3E">
        <w:rPr>
          <w:rFonts w:ascii="Times New Roman" w:hAnsi="Times New Roman" w:cs="Times New Roman"/>
          <w:sz w:val="24"/>
          <w:szCs w:val="72"/>
        </w:rPr>
        <w:t>ive but the influence</w:t>
      </w:r>
      <w:r>
        <w:rPr>
          <w:rFonts w:ascii="Times New Roman" w:hAnsi="Times New Roman" w:cs="Times New Roman"/>
          <w:sz w:val="24"/>
          <w:szCs w:val="72"/>
        </w:rPr>
        <w:t xml:space="preserve"> of GDP growth rate and Interest rate is negative with ROE.</w:t>
      </w:r>
    </w:p>
    <w:p w:rsidR="00977C07" w:rsidRPr="00361C03" w:rsidRDefault="003E1C0A" w:rsidP="00361C03">
      <w:pPr>
        <w:spacing w:line="360" w:lineRule="auto"/>
        <w:jc w:val="both"/>
        <w:rPr>
          <w:rFonts w:ascii="Times New Roman" w:hAnsi="Times New Roman" w:cs="Times New Roman"/>
          <w:sz w:val="24"/>
          <w:szCs w:val="72"/>
        </w:rPr>
      </w:pPr>
      <w:r>
        <w:rPr>
          <w:rFonts w:ascii="Times New Roman" w:hAnsi="Times New Roman" w:cs="Times New Roman"/>
          <w:sz w:val="24"/>
          <w:szCs w:val="72"/>
        </w:rPr>
        <w:t xml:space="preserve">In case of profitability measure of </w:t>
      </w:r>
      <w:r w:rsidR="00977C07">
        <w:rPr>
          <w:rFonts w:ascii="Times New Roman" w:hAnsi="Times New Roman" w:cs="Times New Roman"/>
          <w:sz w:val="24"/>
          <w:szCs w:val="72"/>
        </w:rPr>
        <w:t>NIM</w:t>
      </w:r>
      <w:r>
        <w:rPr>
          <w:rFonts w:ascii="Times New Roman" w:hAnsi="Times New Roman" w:cs="Times New Roman"/>
          <w:sz w:val="24"/>
          <w:szCs w:val="72"/>
        </w:rPr>
        <w:t>, we found that</w:t>
      </w:r>
      <w:r w:rsidR="00977C07">
        <w:rPr>
          <w:rFonts w:ascii="Times New Roman" w:hAnsi="Times New Roman" w:cs="Times New Roman"/>
          <w:sz w:val="24"/>
          <w:szCs w:val="72"/>
        </w:rPr>
        <w:t xml:space="preserve"> LLPTL, liquidity ratio, operational efficiency and bank size influence NIM significantly while the effect of capital adequacy ratio and NPLGL is insignificant. The capital adequacy ratio, LLPTL and operational efficiency </w:t>
      </w:r>
      <w:r>
        <w:rPr>
          <w:rFonts w:ascii="Times New Roman" w:hAnsi="Times New Roman" w:cs="Times New Roman"/>
          <w:sz w:val="24"/>
          <w:szCs w:val="72"/>
        </w:rPr>
        <w:t>affect</w:t>
      </w:r>
      <w:r w:rsidR="00977C07">
        <w:rPr>
          <w:rFonts w:ascii="Times New Roman" w:hAnsi="Times New Roman" w:cs="Times New Roman"/>
          <w:sz w:val="24"/>
          <w:szCs w:val="72"/>
        </w:rPr>
        <w:t xml:space="preserve"> NIM positively but NPLTL, liquidity ratio and bank size effect NIM negatively. From the macro-economic variable perspective only Inflation has significant effect on NIM. GDP growth rate and inflation rate effect is negative but interest rate effect is positive. </w:t>
      </w:r>
    </w:p>
    <w:p w:rsidR="00977C07" w:rsidRDefault="00977C07" w:rsidP="00977C07">
      <w:pPr>
        <w:rPr>
          <w:rFonts w:ascii="Times New Roman" w:hAnsi="Times New Roman" w:cs="Times New Roman"/>
          <w:sz w:val="24"/>
          <w:szCs w:val="24"/>
        </w:rPr>
      </w:pPr>
    </w:p>
    <w:bookmarkStart w:id="21" w:name="_Toc76373083" w:displacedByCustomXml="next"/>
    <w:sdt>
      <w:sdtPr>
        <w:rPr>
          <w:rFonts w:asciiTheme="minorHAnsi" w:eastAsiaTheme="minorHAnsi" w:hAnsiTheme="minorHAnsi" w:cstheme="minorBidi"/>
          <w:color w:val="auto"/>
          <w:sz w:val="22"/>
          <w:szCs w:val="22"/>
        </w:rPr>
        <w:id w:val="-378484717"/>
        <w:docPartObj>
          <w:docPartGallery w:val="Bibliographies"/>
          <w:docPartUnique/>
        </w:docPartObj>
      </w:sdtPr>
      <w:sdtEndPr>
        <w:rPr>
          <w:rFonts w:ascii="Times New Roman" w:hAnsi="Times New Roman" w:cs="Times New Roman"/>
          <w:sz w:val="24"/>
          <w:szCs w:val="24"/>
        </w:rPr>
      </w:sdtEndPr>
      <w:sdtContent>
        <w:p w:rsidR="0000272F" w:rsidRPr="00AB2C14" w:rsidRDefault="0000272F" w:rsidP="00CF7500">
          <w:pPr>
            <w:pStyle w:val="Heading1"/>
            <w:jc w:val="center"/>
            <w:rPr>
              <w:rFonts w:ascii="Times New Roman" w:hAnsi="Times New Roman" w:cs="Times New Roman"/>
              <w:b/>
              <w:color w:val="0000FF"/>
              <w:sz w:val="24"/>
            </w:rPr>
          </w:pPr>
          <w:r w:rsidRPr="00AB2C14">
            <w:rPr>
              <w:rFonts w:ascii="Times New Roman" w:hAnsi="Times New Roman" w:cs="Times New Roman"/>
              <w:b/>
              <w:color w:val="0000FF"/>
              <w:sz w:val="24"/>
            </w:rPr>
            <w:t>References</w:t>
          </w:r>
          <w:bookmarkEnd w:id="21"/>
        </w:p>
        <w:sdt>
          <w:sdtPr>
            <w:id w:val="-573587230"/>
            <w:bibliography/>
          </w:sdtPr>
          <w:sdtEndPr>
            <w:rPr>
              <w:rFonts w:ascii="Times New Roman" w:hAnsi="Times New Roman" w:cs="Times New Roman"/>
              <w:sz w:val="24"/>
              <w:szCs w:val="24"/>
            </w:rPr>
          </w:sdtEndPr>
          <w:sdtContent>
            <w:p w:rsidR="002D33B8" w:rsidRPr="004C0748" w:rsidRDefault="00A462A0" w:rsidP="004C0748">
              <w:pPr>
                <w:pStyle w:val="Bibliography"/>
                <w:ind w:left="720" w:hanging="720"/>
                <w:jc w:val="both"/>
                <w:rPr>
                  <w:rFonts w:ascii="Times New Roman" w:hAnsi="Times New Roman" w:cs="Times New Roman"/>
                  <w:noProof/>
                  <w:sz w:val="24"/>
                  <w:szCs w:val="24"/>
                </w:rPr>
              </w:pPr>
              <w:r w:rsidRPr="00A462A0">
                <w:rPr>
                  <w:rFonts w:ascii="Times New Roman" w:hAnsi="Times New Roman" w:cs="Times New Roman"/>
                  <w:sz w:val="24"/>
                  <w:szCs w:val="24"/>
                </w:rPr>
                <w:fldChar w:fldCharType="begin"/>
              </w:r>
              <w:r w:rsidR="0000272F" w:rsidRPr="004C0748">
                <w:rPr>
                  <w:rFonts w:ascii="Times New Roman" w:hAnsi="Times New Roman" w:cs="Times New Roman"/>
                  <w:sz w:val="24"/>
                  <w:szCs w:val="24"/>
                </w:rPr>
                <w:instrText xml:space="preserve"> BIBLIOGRAPHY </w:instrText>
              </w:r>
              <w:r w:rsidRPr="00A462A0">
                <w:rPr>
                  <w:rFonts w:ascii="Times New Roman" w:hAnsi="Times New Roman" w:cs="Times New Roman"/>
                  <w:sz w:val="24"/>
                  <w:szCs w:val="24"/>
                </w:rPr>
                <w:fldChar w:fldCharType="separate"/>
              </w:r>
              <w:r w:rsidR="002D33B8" w:rsidRPr="004C0748">
                <w:rPr>
                  <w:rFonts w:ascii="Times New Roman" w:hAnsi="Times New Roman" w:cs="Times New Roman"/>
                  <w:noProof/>
                  <w:sz w:val="24"/>
                  <w:szCs w:val="24"/>
                </w:rPr>
                <w:t xml:space="preserve">Chowdhury, M. A., &amp; Mohamed Eskandar. (2015). The determinants of the profitability of Islamic banks: a cross-sectional study from Asia and Africa. </w:t>
              </w:r>
              <w:r w:rsidR="002D33B8" w:rsidRPr="004C0748">
                <w:rPr>
                  <w:rFonts w:ascii="Times New Roman" w:hAnsi="Times New Roman" w:cs="Times New Roman"/>
                  <w:i/>
                  <w:iCs/>
                  <w:noProof/>
                  <w:sz w:val="24"/>
                  <w:szCs w:val="24"/>
                </w:rPr>
                <w:t>International Journal of Business and Globalisation</w:t>
              </w:r>
              <w:r w:rsidR="002D33B8" w:rsidRPr="004C0748">
                <w:rPr>
                  <w:rFonts w:ascii="Times New Roman" w:hAnsi="Times New Roman" w:cs="Times New Roman"/>
                  <w:noProof/>
                  <w:sz w:val="24"/>
                  <w:szCs w:val="24"/>
                </w:rPr>
                <w:t>, 15.</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Javaid, S., &amp; Alalawi, S. (2018). PERFORMANCE AND PROFITABILITY OF ISLAMIC BANKS IN SAUDI. </w:t>
              </w:r>
              <w:r w:rsidRPr="004C0748">
                <w:rPr>
                  <w:rFonts w:ascii="Times New Roman" w:hAnsi="Times New Roman" w:cs="Times New Roman"/>
                  <w:i/>
                  <w:iCs/>
                  <w:noProof/>
                  <w:sz w:val="24"/>
                  <w:szCs w:val="24"/>
                </w:rPr>
                <w:t>Asian Economic and Financial Review</w:t>
              </w:r>
              <w:r w:rsidRPr="004C0748">
                <w:rPr>
                  <w:rFonts w:ascii="Times New Roman" w:hAnsi="Times New Roman" w:cs="Times New Roman"/>
                  <w:noProof/>
                  <w:sz w:val="24"/>
                  <w:szCs w:val="24"/>
                </w:rPr>
                <w:t>, 15.</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Md. Ibrahim, K. D. (2014). Investigating the Performance of Islamic Banks in Bangladesh. </w:t>
              </w:r>
              <w:r w:rsidRPr="004C0748">
                <w:rPr>
                  <w:rFonts w:ascii="Times New Roman" w:hAnsi="Times New Roman" w:cs="Times New Roman"/>
                  <w:i/>
                  <w:iCs/>
                  <w:noProof/>
                  <w:sz w:val="24"/>
                  <w:szCs w:val="24"/>
                </w:rPr>
                <w:t>Asian Social Science</w:t>
              </w:r>
              <w:r w:rsidRPr="004C0748">
                <w:rPr>
                  <w:rFonts w:ascii="Times New Roman" w:hAnsi="Times New Roman" w:cs="Times New Roman"/>
                  <w:noProof/>
                  <w:sz w:val="24"/>
                  <w:szCs w:val="24"/>
                </w:rPr>
                <w:t>, 1-174.</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lastRenderedPageBreak/>
                <w:t xml:space="preserve">Md. Mukitul Hoque, M. P. (2019). FINANCIAL PERFORMANCE ANALYSIS OF SELECTED BANKS IN BANGLADESH: A STUDY ON ISLAMIC AND CONVENTIONAL BANKS. </w:t>
              </w:r>
              <w:r w:rsidRPr="004C0748">
                <w:rPr>
                  <w:rFonts w:ascii="Times New Roman" w:hAnsi="Times New Roman" w:cs="Times New Roman"/>
                  <w:i/>
                  <w:iCs/>
                  <w:noProof/>
                  <w:sz w:val="24"/>
                  <w:szCs w:val="24"/>
                </w:rPr>
                <w:t>research gate</w:t>
              </w:r>
              <w:r w:rsidRPr="004C0748">
                <w:rPr>
                  <w:rFonts w:ascii="Times New Roman" w:hAnsi="Times New Roman" w:cs="Times New Roman"/>
                  <w:noProof/>
                  <w:sz w:val="24"/>
                  <w:szCs w:val="24"/>
                </w:rPr>
                <w:t>, 30.</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Mohammad Shamsu Uddin, M. K. (2017). Comparisons of Financial Performance of Islamic Banks and Conventional Banks in Bangladesh. </w:t>
              </w:r>
              <w:r w:rsidRPr="004C0748">
                <w:rPr>
                  <w:rFonts w:ascii="Times New Roman" w:hAnsi="Times New Roman" w:cs="Times New Roman"/>
                  <w:i/>
                  <w:iCs/>
                  <w:noProof/>
                  <w:sz w:val="24"/>
                  <w:szCs w:val="24"/>
                </w:rPr>
                <w:t>ABC research house</w:t>
              </w:r>
              <w:r w:rsidRPr="004C0748">
                <w:rPr>
                  <w:rFonts w:ascii="Times New Roman" w:hAnsi="Times New Roman" w:cs="Times New Roman"/>
                  <w:noProof/>
                  <w:sz w:val="24"/>
                  <w:szCs w:val="24"/>
                </w:rPr>
                <w:t>, 20.</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Noman, A. H. (2015). An Empirical Investigation of Profitability of Islamic Banks in . </w:t>
              </w:r>
              <w:r w:rsidRPr="004C0748">
                <w:rPr>
                  <w:rFonts w:ascii="Times New Roman" w:hAnsi="Times New Roman" w:cs="Times New Roman"/>
                  <w:i/>
                  <w:iCs/>
                  <w:noProof/>
                  <w:sz w:val="24"/>
                  <w:szCs w:val="24"/>
                </w:rPr>
                <w:t>Global Journal of Management and Business Research: C</w:t>
              </w:r>
              <w:r w:rsidRPr="004C0748">
                <w:rPr>
                  <w:rFonts w:ascii="Times New Roman" w:hAnsi="Times New Roman" w:cs="Times New Roman"/>
                  <w:noProof/>
                  <w:sz w:val="24"/>
                  <w:szCs w:val="24"/>
                </w:rPr>
                <w:t>, 13.</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Paulin, &amp; Sudarso Kaderi Wiryono. (2015). DETERMINANTS OF ISLAMIC BANK’S PROFITABILITY IN INDONESIA FOR 2009 – 2013. </w:t>
              </w:r>
              <w:r w:rsidRPr="004C0748">
                <w:rPr>
                  <w:rFonts w:ascii="Times New Roman" w:hAnsi="Times New Roman" w:cs="Times New Roman"/>
                  <w:i/>
                  <w:iCs/>
                  <w:noProof/>
                  <w:sz w:val="24"/>
                  <w:szCs w:val="24"/>
                </w:rPr>
                <w:t>JOURNAL OF BUSINESS AND MANAGEMENT</w:t>
              </w:r>
              <w:r w:rsidRPr="004C0748">
                <w:rPr>
                  <w:rFonts w:ascii="Times New Roman" w:hAnsi="Times New Roman" w:cs="Times New Roman"/>
                  <w:noProof/>
                  <w:sz w:val="24"/>
                  <w:szCs w:val="24"/>
                </w:rPr>
                <w:t>, 11.</w:t>
              </w:r>
            </w:p>
            <w:p w:rsidR="002D33B8" w:rsidRPr="004C0748" w:rsidRDefault="002D33B8" w:rsidP="004C0748">
              <w:pPr>
                <w:pStyle w:val="Bibliography"/>
                <w:ind w:left="720" w:hanging="720"/>
                <w:jc w:val="both"/>
                <w:rPr>
                  <w:rFonts w:ascii="Times New Roman" w:hAnsi="Times New Roman" w:cs="Times New Roman"/>
                  <w:noProof/>
                  <w:sz w:val="24"/>
                  <w:szCs w:val="24"/>
                </w:rPr>
              </w:pPr>
              <w:r w:rsidRPr="004C0748">
                <w:rPr>
                  <w:rFonts w:ascii="Times New Roman" w:hAnsi="Times New Roman" w:cs="Times New Roman"/>
                  <w:noProof/>
                  <w:sz w:val="24"/>
                  <w:szCs w:val="24"/>
                </w:rPr>
                <w:t xml:space="preserve">Rizal, F., &amp; Azidni Rofiqo. (2020). DETERMINANTS OF SHARIA BANKING PROFITABILITY: EMPIRICAL STUDIES IN INDONESIA 2011-2020. </w:t>
              </w:r>
              <w:r w:rsidRPr="004C0748">
                <w:rPr>
                  <w:rFonts w:ascii="Times New Roman" w:hAnsi="Times New Roman" w:cs="Times New Roman"/>
                  <w:i/>
                  <w:iCs/>
                  <w:noProof/>
                  <w:sz w:val="24"/>
                  <w:szCs w:val="24"/>
                </w:rPr>
                <w:t>Journal of Islamic Economic and Business</w:t>
              </w:r>
              <w:r w:rsidRPr="004C0748">
                <w:rPr>
                  <w:rFonts w:ascii="Times New Roman" w:hAnsi="Times New Roman" w:cs="Times New Roman"/>
                  <w:noProof/>
                  <w:sz w:val="24"/>
                  <w:szCs w:val="24"/>
                </w:rPr>
                <w:t>, 25.</w:t>
              </w:r>
            </w:p>
            <w:p w:rsidR="0000272F" w:rsidRPr="004C0748" w:rsidRDefault="00A462A0" w:rsidP="004C0748">
              <w:pPr>
                <w:jc w:val="both"/>
                <w:rPr>
                  <w:rFonts w:ascii="Times New Roman" w:hAnsi="Times New Roman" w:cs="Times New Roman"/>
                  <w:sz w:val="24"/>
                  <w:szCs w:val="24"/>
                </w:rPr>
              </w:pPr>
              <w:r w:rsidRPr="004C0748">
                <w:rPr>
                  <w:rFonts w:ascii="Times New Roman" w:hAnsi="Times New Roman" w:cs="Times New Roman"/>
                  <w:b/>
                  <w:bCs/>
                  <w:noProof/>
                  <w:sz w:val="24"/>
                  <w:szCs w:val="24"/>
                </w:rPr>
                <w:fldChar w:fldCharType="end"/>
              </w:r>
            </w:p>
          </w:sdtContent>
        </w:sdt>
      </w:sdtContent>
    </w:sdt>
    <w:p w:rsidR="00977C07" w:rsidRPr="004C0748" w:rsidRDefault="00977C07" w:rsidP="004C0748">
      <w:pPr>
        <w:jc w:val="both"/>
        <w:rPr>
          <w:rFonts w:ascii="Times New Roman" w:hAnsi="Times New Roman" w:cs="Times New Roman"/>
          <w:sz w:val="24"/>
          <w:szCs w:val="24"/>
        </w:rPr>
      </w:pPr>
    </w:p>
    <w:p w:rsidR="00D307DF" w:rsidRPr="004C0748" w:rsidRDefault="00D307DF" w:rsidP="004C0748">
      <w:pPr>
        <w:jc w:val="both"/>
        <w:rPr>
          <w:rFonts w:ascii="Times New Roman" w:hAnsi="Times New Roman" w:cs="Times New Roman"/>
          <w:sz w:val="24"/>
          <w:szCs w:val="24"/>
        </w:rPr>
      </w:pPr>
    </w:p>
    <w:p w:rsidR="00D307DF" w:rsidRPr="004C0748" w:rsidRDefault="00D307DF" w:rsidP="004C0748">
      <w:pPr>
        <w:jc w:val="both"/>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24"/>
          <w:szCs w:val="24"/>
        </w:rPr>
      </w:pPr>
    </w:p>
    <w:p w:rsidR="00D307DF" w:rsidRDefault="00D307DF" w:rsidP="00977C07">
      <w:pPr>
        <w:rPr>
          <w:rFonts w:ascii="Times New Roman" w:hAnsi="Times New Roman" w:cs="Times New Roman"/>
          <w:sz w:val="72"/>
          <w:szCs w:val="24"/>
        </w:rPr>
      </w:pPr>
    </w:p>
    <w:p w:rsidR="00D307DF" w:rsidRDefault="00D307DF" w:rsidP="00977C07">
      <w:pPr>
        <w:rPr>
          <w:rFonts w:ascii="Times New Roman" w:hAnsi="Times New Roman" w:cs="Times New Roman"/>
          <w:sz w:val="72"/>
          <w:szCs w:val="24"/>
        </w:rPr>
      </w:pPr>
    </w:p>
    <w:p w:rsidR="00D307DF" w:rsidRDefault="00D307DF" w:rsidP="00977C07">
      <w:pPr>
        <w:rPr>
          <w:rFonts w:ascii="Times New Roman" w:hAnsi="Times New Roman" w:cs="Times New Roman"/>
          <w:sz w:val="72"/>
          <w:szCs w:val="24"/>
        </w:rPr>
      </w:pPr>
    </w:p>
    <w:p w:rsidR="00D307DF" w:rsidRDefault="00D307DF" w:rsidP="00977C07">
      <w:pPr>
        <w:rPr>
          <w:rFonts w:ascii="Times New Roman" w:hAnsi="Times New Roman" w:cs="Times New Roman"/>
          <w:sz w:val="72"/>
          <w:szCs w:val="24"/>
        </w:rPr>
      </w:pPr>
    </w:p>
    <w:p w:rsidR="007B2489" w:rsidRPr="00AB2C14" w:rsidRDefault="007B2489" w:rsidP="00AB2C14">
      <w:pPr>
        <w:pStyle w:val="Heading1"/>
        <w:jc w:val="center"/>
        <w:rPr>
          <w:rFonts w:ascii="Times New Roman" w:hAnsi="Times New Roman" w:cs="Times New Roman"/>
          <w:color w:val="00B0F0"/>
          <w:sz w:val="72"/>
          <w:szCs w:val="72"/>
        </w:rPr>
      </w:pPr>
      <w:bookmarkStart w:id="22" w:name="_Toc76373084"/>
      <w:r w:rsidRPr="00AB2C14">
        <w:rPr>
          <w:rFonts w:ascii="Times New Roman" w:hAnsi="Times New Roman" w:cs="Times New Roman"/>
          <w:color w:val="00B0F0"/>
          <w:sz w:val="72"/>
          <w:szCs w:val="72"/>
        </w:rPr>
        <w:t>Chapter 0</w:t>
      </w:r>
      <w:r w:rsidR="004A5544" w:rsidRPr="00AB2C14">
        <w:rPr>
          <w:rFonts w:ascii="Times New Roman" w:hAnsi="Times New Roman" w:cs="Times New Roman"/>
          <w:color w:val="00B0F0"/>
          <w:sz w:val="72"/>
          <w:szCs w:val="72"/>
        </w:rPr>
        <w:t>7</w:t>
      </w:r>
      <w:bookmarkEnd w:id="22"/>
    </w:p>
    <w:p w:rsidR="00D307DF" w:rsidRPr="00AB2C14" w:rsidRDefault="00D307DF" w:rsidP="00AB2C14">
      <w:pPr>
        <w:pStyle w:val="Heading2"/>
        <w:jc w:val="center"/>
        <w:rPr>
          <w:rFonts w:ascii="Times New Roman" w:hAnsi="Times New Roman" w:cs="Times New Roman"/>
          <w:color w:val="00B0F0"/>
          <w:sz w:val="72"/>
          <w:szCs w:val="72"/>
        </w:rPr>
      </w:pPr>
      <w:bookmarkStart w:id="23" w:name="_Toc76373085"/>
      <w:r w:rsidRPr="00AB2C14">
        <w:rPr>
          <w:rFonts w:ascii="Times New Roman" w:hAnsi="Times New Roman" w:cs="Times New Roman"/>
          <w:color w:val="00B0F0"/>
          <w:sz w:val="72"/>
          <w:szCs w:val="72"/>
        </w:rPr>
        <w:t>Appendix</w:t>
      </w:r>
      <w:bookmarkEnd w:id="23"/>
    </w:p>
    <w:p w:rsidR="007B2489" w:rsidRDefault="007B2489" w:rsidP="00D307DF">
      <w:pPr>
        <w:jc w:val="center"/>
        <w:rPr>
          <w:rFonts w:ascii="Times New Roman" w:hAnsi="Times New Roman" w:cs="Times New Roman"/>
          <w:color w:val="00B0F0"/>
          <w:sz w:val="72"/>
          <w:szCs w:val="24"/>
        </w:rPr>
      </w:pPr>
    </w:p>
    <w:p w:rsidR="00D307DF" w:rsidRDefault="00D307DF" w:rsidP="00D307DF">
      <w:pPr>
        <w:jc w:val="center"/>
        <w:rPr>
          <w:rFonts w:ascii="Times New Roman" w:hAnsi="Times New Roman" w:cs="Times New Roman"/>
          <w:color w:val="00B0F0"/>
          <w:sz w:val="72"/>
          <w:szCs w:val="24"/>
        </w:rPr>
      </w:pPr>
    </w:p>
    <w:p w:rsidR="00D307DF" w:rsidRDefault="00D307DF" w:rsidP="00D307DF">
      <w:pPr>
        <w:jc w:val="center"/>
        <w:rPr>
          <w:rFonts w:ascii="Times New Roman" w:hAnsi="Times New Roman" w:cs="Times New Roman"/>
          <w:color w:val="00B0F0"/>
          <w:sz w:val="72"/>
          <w:szCs w:val="24"/>
        </w:rPr>
      </w:pPr>
    </w:p>
    <w:p w:rsidR="00D307DF" w:rsidRDefault="00D307DF" w:rsidP="00D307DF">
      <w:pPr>
        <w:jc w:val="center"/>
        <w:rPr>
          <w:rFonts w:ascii="Times New Roman" w:hAnsi="Times New Roman" w:cs="Times New Roman"/>
          <w:color w:val="00B0F0"/>
          <w:sz w:val="72"/>
          <w:szCs w:val="24"/>
        </w:rPr>
      </w:pPr>
    </w:p>
    <w:p w:rsidR="008D21A9" w:rsidRDefault="008D21A9" w:rsidP="002D33B8">
      <w:pPr>
        <w:rPr>
          <w:rFonts w:ascii="Times New Roman" w:hAnsi="Times New Roman" w:cs="Times New Roman"/>
          <w:color w:val="00B0F0"/>
          <w:sz w:val="72"/>
          <w:szCs w:val="24"/>
        </w:rPr>
      </w:pPr>
    </w:p>
    <w:p w:rsidR="002D33B8" w:rsidRDefault="002D33B8" w:rsidP="002D33B8">
      <w:pPr>
        <w:rPr>
          <w:rFonts w:ascii="Times New Roman" w:hAnsi="Times New Roman" w:cs="Times New Roman"/>
          <w:i/>
          <w:color w:val="00B0F0"/>
          <w:sz w:val="24"/>
          <w:szCs w:val="24"/>
        </w:rPr>
      </w:pPr>
    </w:p>
    <w:p w:rsidR="0099423D" w:rsidRDefault="009F7C87" w:rsidP="00CF7500">
      <w:pPr>
        <w:jc w:val="center"/>
        <w:rPr>
          <w:rFonts w:ascii="Times New Roman" w:hAnsi="Times New Roman" w:cs="Times New Roman"/>
          <w:color w:val="00B0F0"/>
          <w:sz w:val="24"/>
          <w:szCs w:val="24"/>
        </w:rPr>
      </w:pPr>
      <w:r w:rsidRPr="007B2489">
        <w:rPr>
          <w:rFonts w:ascii="Times New Roman" w:hAnsi="Times New Roman" w:cs="Times New Roman"/>
          <w:i/>
          <w:color w:val="00B0F0"/>
          <w:sz w:val="24"/>
          <w:szCs w:val="24"/>
        </w:rPr>
        <w:t>Table A1:</w:t>
      </w:r>
      <w:r>
        <w:rPr>
          <w:rFonts w:ascii="Times New Roman" w:hAnsi="Times New Roman" w:cs="Times New Roman"/>
          <w:color w:val="00B0F0"/>
          <w:sz w:val="24"/>
          <w:szCs w:val="24"/>
        </w:rPr>
        <w:t xml:space="preserve"> </w:t>
      </w:r>
      <w:r w:rsidR="007B2489" w:rsidRPr="007B2489">
        <w:rPr>
          <w:rFonts w:ascii="Times New Roman" w:hAnsi="Times New Roman" w:cs="Times New Roman"/>
          <w:color w:val="000000" w:themeColor="text1"/>
          <w:sz w:val="24"/>
          <w:szCs w:val="24"/>
        </w:rPr>
        <w:t xml:space="preserve">Values of Dependent, Bank-Specific &amp; Macroeconomic variables </w:t>
      </w:r>
      <w:r w:rsidR="007B2489">
        <w:rPr>
          <w:rFonts w:ascii="Times New Roman" w:hAnsi="Times New Roman" w:cs="Times New Roman"/>
          <w:color w:val="000000" w:themeColor="text1"/>
          <w:sz w:val="24"/>
          <w:szCs w:val="24"/>
        </w:rPr>
        <w:t>for (AIBL)</w:t>
      </w:r>
    </w:p>
    <w:tbl>
      <w:tblPr>
        <w:tblStyle w:val="TableGrid"/>
        <w:tblW w:w="0" w:type="auto"/>
        <w:tblLook w:val="04A0"/>
      </w:tblPr>
      <w:tblGrid>
        <w:gridCol w:w="1615"/>
        <w:gridCol w:w="1391"/>
        <w:gridCol w:w="1502"/>
        <w:gridCol w:w="1502"/>
        <w:gridCol w:w="1503"/>
        <w:gridCol w:w="1503"/>
      </w:tblGrid>
      <w:tr w:rsidR="0099423D" w:rsidTr="00DD1180">
        <w:tc>
          <w:tcPr>
            <w:tcW w:w="9016" w:type="dxa"/>
            <w:gridSpan w:val="6"/>
          </w:tcPr>
          <w:p w:rsidR="0099423D" w:rsidRDefault="0099423D" w:rsidP="0099423D">
            <w:pPr>
              <w:jc w:val="cente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Al-</w:t>
            </w:r>
            <w:proofErr w:type="spellStart"/>
            <w:r w:rsidRPr="0099423D">
              <w:rPr>
                <w:rFonts w:ascii="Arial Narrow" w:eastAsia="Times New Roman" w:hAnsi="Arial Narrow" w:cs="Times New Roman"/>
                <w:b/>
                <w:bCs/>
                <w:color w:val="000000"/>
                <w:sz w:val="24"/>
                <w:szCs w:val="24"/>
              </w:rPr>
              <w:t>Arafah</w:t>
            </w:r>
            <w:proofErr w:type="spellEnd"/>
            <w:r w:rsidRPr="0099423D">
              <w:rPr>
                <w:rFonts w:ascii="Arial Narrow" w:eastAsia="Times New Roman" w:hAnsi="Arial Narrow" w:cs="Times New Roman"/>
                <w:b/>
                <w:bCs/>
                <w:color w:val="000000"/>
                <w:sz w:val="24"/>
                <w:szCs w:val="24"/>
              </w:rPr>
              <w:t xml:space="preserve"> </w:t>
            </w:r>
            <w:proofErr w:type="spellStart"/>
            <w:r w:rsidRPr="0099423D">
              <w:rPr>
                <w:rFonts w:ascii="Arial Narrow" w:eastAsia="Times New Roman" w:hAnsi="Arial Narrow" w:cs="Times New Roman"/>
                <w:b/>
                <w:bCs/>
                <w:color w:val="000000"/>
                <w:sz w:val="24"/>
                <w:szCs w:val="24"/>
              </w:rPr>
              <w:t>Islami</w:t>
            </w:r>
            <w:proofErr w:type="spellEnd"/>
            <w:r w:rsidRPr="0099423D">
              <w:rPr>
                <w:rFonts w:ascii="Arial Narrow" w:eastAsia="Times New Roman" w:hAnsi="Arial Narrow" w:cs="Times New Roman"/>
                <w:b/>
                <w:bCs/>
                <w:color w:val="000000"/>
                <w:sz w:val="24"/>
                <w:szCs w:val="24"/>
              </w:rPr>
              <w:t xml:space="preserve"> Bank Limited</w:t>
            </w:r>
          </w:p>
        </w:tc>
      </w:tr>
      <w:tr w:rsidR="0099423D" w:rsidTr="00DD1180">
        <w:tc>
          <w:tcPr>
            <w:tcW w:w="1615" w:type="dxa"/>
          </w:tcPr>
          <w:p w:rsidR="0099423D" w:rsidRPr="0099423D" w:rsidRDefault="0099423D" w:rsidP="00D307DF">
            <w:pPr>
              <w:rPr>
                <w:rFonts w:ascii="Times New Roman" w:hAnsi="Times New Roman" w:cs="Times New Roman"/>
                <w:b/>
                <w:sz w:val="24"/>
                <w:szCs w:val="24"/>
              </w:rPr>
            </w:pPr>
          </w:p>
        </w:tc>
        <w:tc>
          <w:tcPr>
            <w:tcW w:w="1391" w:type="dxa"/>
          </w:tcPr>
          <w:p w:rsidR="0099423D" w:rsidRPr="0099423D" w:rsidRDefault="0099423D"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2019</w:t>
            </w:r>
          </w:p>
        </w:tc>
        <w:tc>
          <w:tcPr>
            <w:tcW w:w="1502" w:type="dxa"/>
          </w:tcPr>
          <w:p w:rsidR="0099423D" w:rsidRPr="0099423D" w:rsidRDefault="0099423D"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2018</w:t>
            </w:r>
          </w:p>
        </w:tc>
        <w:tc>
          <w:tcPr>
            <w:tcW w:w="1502" w:type="dxa"/>
          </w:tcPr>
          <w:p w:rsidR="0099423D" w:rsidRPr="0099423D" w:rsidRDefault="0099423D"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2017</w:t>
            </w:r>
          </w:p>
        </w:tc>
        <w:tc>
          <w:tcPr>
            <w:tcW w:w="1503" w:type="dxa"/>
          </w:tcPr>
          <w:p w:rsidR="0099423D" w:rsidRPr="0099423D" w:rsidRDefault="0099423D"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2016</w:t>
            </w:r>
          </w:p>
        </w:tc>
        <w:tc>
          <w:tcPr>
            <w:tcW w:w="1503" w:type="dxa"/>
          </w:tcPr>
          <w:p w:rsidR="0099423D" w:rsidRPr="0099423D" w:rsidRDefault="0099423D"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2015</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13.88%</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14.38%</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12.28%</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14.41%</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15.30%</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10.05%</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10.46%</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14.07%</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15.70%</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12.82%</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lastRenderedPageBreak/>
              <w:t>ROA</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0.64%</w:t>
            </w:r>
          </w:p>
        </w:tc>
        <w:tc>
          <w:tcPr>
            <w:tcW w:w="1502" w:type="dxa"/>
          </w:tcPr>
          <w:p w:rsidR="00DD1180" w:rsidRDefault="00DD1180" w:rsidP="00CF7500">
            <w:pPr>
              <w:jc w:val="right"/>
              <w:rPr>
                <w:rFonts w:ascii="Times New Roman" w:hAnsi="Times New Roman" w:cs="Times New Roman"/>
                <w:color w:val="00B0F0"/>
                <w:sz w:val="24"/>
                <w:szCs w:val="24"/>
              </w:rPr>
            </w:pPr>
            <w:r w:rsidRPr="0099423D">
              <w:rPr>
                <w:rFonts w:ascii="Arial Narrow" w:eastAsia="Times New Roman" w:hAnsi="Arial Narrow" w:cs="Times New Roman"/>
                <w:color w:val="000000"/>
                <w:sz w:val="24"/>
                <w:szCs w:val="24"/>
              </w:rPr>
              <w:t>0.73%</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0.99%</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1.23%</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1.08%</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44.82%</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49.41%</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43.28%</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35.60%</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36.44%</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79.95%</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80.98%</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77.07%</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75.37%</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74.79%</w:t>
            </w:r>
          </w:p>
        </w:tc>
      </w:tr>
      <w:tr w:rsidR="00DD1180" w:rsidTr="00DD1180">
        <w:tc>
          <w:tcPr>
            <w:tcW w:w="1615" w:type="dxa"/>
          </w:tcPr>
          <w:p w:rsidR="00DD1180" w:rsidRDefault="00DD1180" w:rsidP="00DD1180">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1158.10%</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1152.95%</w:t>
            </w:r>
          </w:p>
        </w:tc>
        <w:tc>
          <w:tcPr>
            <w:tcW w:w="1502"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1150.41%</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1143.60%</w:t>
            </w:r>
          </w:p>
        </w:tc>
        <w:tc>
          <w:tcPr>
            <w:tcW w:w="1503" w:type="dxa"/>
            <w:vAlign w:val="bottom"/>
          </w:tcPr>
          <w:p w:rsidR="00DD1180" w:rsidRPr="0099423D" w:rsidRDefault="00DD1180"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1136.00%</w:t>
            </w:r>
          </w:p>
        </w:tc>
      </w:tr>
      <w:tr w:rsidR="003D27C1" w:rsidTr="003D27C1">
        <w:tc>
          <w:tcPr>
            <w:tcW w:w="1615" w:type="dxa"/>
          </w:tcPr>
          <w:p w:rsidR="003D27C1" w:rsidRDefault="003D27C1" w:rsidP="003D27C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3.35%</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3.17%</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3.54%</w:t>
            </w:r>
          </w:p>
        </w:tc>
        <w:tc>
          <w:tcPr>
            <w:tcW w:w="1503"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4.31%</w:t>
            </w:r>
          </w:p>
        </w:tc>
        <w:tc>
          <w:tcPr>
            <w:tcW w:w="1503"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4.37%</w:t>
            </w:r>
          </w:p>
        </w:tc>
      </w:tr>
      <w:tr w:rsidR="003D27C1" w:rsidTr="003D27C1">
        <w:tc>
          <w:tcPr>
            <w:tcW w:w="1615" w:type="dxa"/>
          </w:tcPr>
          <w:p w:rsidR="003D27C1" w:rsidRDefault="003D27C1" w:rsidP="003D27C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4.82%</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4.79%</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4.10%</w:t>
            </w:r>
          </w:p>
        </w:tc>
        <w:tc>
          <w:tcPr>
            <w:tcW w:w="1503"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4.54%</w:t>
            </w:r>
          </w:p>
        </w:tc>
        <w:tc>
          <w:tcPr>
            <w:tcW w:w="1503"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4.66%</w:t>
            </w:r>
          </w:p>
        </w:tc>
      </w:tr>
      <w:tr w:rsidR="003D27C1" w:rsidTr="003D27C1">
        <w:tc>
          <w:tcPr>
            <w:tcW w:w="1615" w:type="dxa"/>
          </w:tcPr>
          <w:p w:rsidR="003D27C1" w:rsidRDefault="003D27C1" w:rsidP="003D27C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0.94%</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0.79%</w:t>
            </w:r>
          </w:p>
        </w:tc>
        <w:tc>
          <w:tcPr>
            <w:tcW w:w="1502"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0.55%</w:t>
            </w:r>
          </w:p>
        </w:tc>
        <w:tc>
          <w:tcPr>
            <w:tcW w:w="1503" w:type="dxa"/>
            <w:vAlign w:val="bottom"/>
          </w:tcPr>
          <w:p w:rsidR="003D27C1" w:rsidRPr="0099423D" w:rsidRDefault="003D27C1" w:rsidP="00CF7500">
            <w:pPr>
              <w:jc w:val="right"/>
              <w:rPr>
                <w:rFonts w:ascii="Arial Narrow" w:eastAsia="Times New Roman" w:hAnsi="Arial Narrow" w:cs="Times New Roman"/>
                <w:color w:val="000000"/>
                <w:sz w:val="24"/>
                <w:szCs w:val="24"/>
              </w:rPr>
            </w:pPr>
            <w:r w:rsidRPr="0099423D">
              <w:rPr>
                <w:rFonts w:ascii="Arial Narrow" w:eastAsia="Times New Roman" w:hAnsi="Arial Narrow" w:cs="Times New Roman"/>
                <w:color w:val="000000"/>
                <w:sz w:val="24"/>
                <w:szCs w:val="24"/>
              </w:rPr>
              <w:t>0.75%</w:t>
            </w:r>
          </w:p>
        </w:tc>
        <w:tc>
          <w:tcPr>
            <w:tcW w:w="1503" w:type="dxa"/>
          </w:tcPr>
          <w:p w:rsidR="003D27C1" w:rsidRDefault="003D27C1" w:rsidP="00CF7500">
            <w:pPr>
              <w:jc w:val="right"/>
              <w:rPr>
                <w:rFonts w:ascii="Times New Roman" w:hAnsi="Times New Roman" w:cs="Times New Roman"/>
                <w:color w:val="00B0F0"/>
                <w:sz w:val="24"/>
                <w:szCs w:val="24"/>
              </w:rPr>
            </w:pPr>
            <w:r w:rsidRPr="0099423D">
              <w:rPr>
                <w:rFonts w:ascii="Arial Narrow" w:eastAsia="Times New Roman" w:hAnsi="Arial Narrow" w:cs="Times New Roman"/>
                <w:color w:val="000000"/>
                <w:sz w:val="24"/>
                <w:szCs w:val="24"/>
              </w:rPr>
              <w:t>1.05%</w:t>
            </w:r>
          </w:p>
        </w:tc>
      </w:tr>
      <w:tr w:rsidR="003D27C1" w:rsidTr="00DD1180">
        <w:tc>
          <w:tcPr>
            <w:tcW w:w="1615" w:type="dxa"/>
          </w:tcPr>
          <w:p w:rsidR="003D27C1" w:rsidRPr="00DD1180" w:rsidRDefault="003D27C1" w:rsidP="003D27C1">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3D27C1" w:rsidRPr="003D27C1" w:rsidRDefault="003D27C1" w:rsidP="00CF7500">
            <w:pPr>
              <w:jc w:val="right"/>
              <w:rPr>
                <w:rFonts w:ascii="Arial Narrow" w:hAnsi="Arial Narrow"/>
                <w:color w:val="000000"/>
              </w:rPr>
            </w:pPr>
            <w:r>
              <w:rPr>
                <w:rFonts w:ascii="Arial Narrow" w:hAnsi="Arial Narrow"/>
                <w:color w:val="000000"/>
              </w:rPr>
              <w:t>8.15%</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7.86%</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7.28%</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7.11%</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6.55%</w:t>
            </w:r>
          </w:p>
        </w:tc>
      </w:tr>
      <w:tr w:rsidR="003D27C1" w:rsidTr="003D27C1">
        <w:tc>
          <w:tcPr>
            <w:tcW w:w="1615" w:type="dxa"/>
          </w:tcPr>
          <w:p w:rsidR="003D27C1" w:rsidRPr="00DD1180" w:rsidRDefault="003D27C1" w:rsidP="003D27C1">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3D27C1" w:rsidRPr="003D27C1" w:rsidRDefault="003D27C1" w:rsidP="00CF7500">
            <w:pPr>
              <w:jc w:val="right"/>
              <w:rPr>
                <w:rFonts w:ascii="Arial Narrow" w:hAnsi="Arial Narrow"/>
                <w:color w:val="000000"/>
              </w:rPr>
            </w:pPr>
            <w:r>
              <w:rPr>
                <w:rFonts w:ascii="Arial Narrow" w:hAnsi="Arial Narrow"/>
                <w:color w:val="000000"/>
              </w:rPr>
              <w:t>4.88%</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3.84%</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3.07%</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3.45%</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5.51%</w:t>
            </w:r>
          </w:p>
        </w:tc>
      </w:tr>
      <w:tr w:rsidR="003D27C1" w:rsidTr="003D27C1">
        <w:tc>
          <w:tcPr>
            <w:tcW w:w="1615" w:type="dxa"/>
          </w:tcPr>
          <w:p w:rsidR="003D27C1" w:rsidRPr="00DD1180" w:rsidRDefault="003D27C1" w:rsidP="003D27C1">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3D27C1" w:rsidRPr="003D27C1" w:rsidRDefault="003D27C1" w:rsidP="00CF7500">
            <w:pPr>
              <w:jc w:val="right"/>
              <w:rPr>
                <w:rFonts w:ascii="Arial Narrow" w:hAnsi="Arial Narrow"/>
                <w:color w:val="000000"/>
              </w:rPr>
            </w:pPr>
            <w:r>
              <w:rPr>
                <w:rFonts w:ascii="Arial Narrow" w:hAnsi="Arial Narrow"/>
                <w:color w:val="000000"/>
              </w:rPr>
              <w:t>5.59%</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5.54%</w:t>
            </w:r>
          </w:p>
        </w:tc>
        <w:tc>
          <w:tcPr>
            <w:tcW w:w="1502" w:type="dxa"/>
          </w:tcPr>
          <w:p w:rsidR="003D27C1" w:rsidRPr="003D27C1" w:rsidRDefault="003D27C1" w:rsidP="00CF7500">
            <w:pPr>
              <w:jc w:val="right"/>
              <w:rPr>
                <w:rFonts w:ascii="Arial Narrow" w:hAnsi="Arial Narrow"/>
                <w:color w:val="000000"/>
              </w:rPr>
            </w:pPr>
            <w:r>
              <w:rPr>
                <w:rFonts w:ascii="Arial Narrow" w:hAnsi="Arial Narrow"/>
                <w:color w:val="000000"/>
              </w:rPr>
              <w:t>5.70%</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5.51%</w:t>
            </w:r>
          </w:p>
        </w:tc>
        <w:tc>
          <w:tcPr>
            <w:tcW w:w="1503" w:type="dxa"/>
          </w:tcPr>
          <w:p w:rsidR="003D27C1" w:rsidRPr="003D27C1" w:rsidRDefault="003D27C1" w:rsidP="00CF7500">
            <w:pPr>
              <w:jc w:val="right"/>
              <w:rPr>
                <w:rFonts w:ascii="Arial Narrow" w:hAnsi="Arial Narrow"/>
                <w:color w:val="000000"/>
              </w:rPr>
            </w:pPr>
            <w:r>
              <w:rPr>
                <w:rFonts w:ascii="Arial Narrow" w:hAnsi="Arial Narrow"/>
                <w:color w:val="000000"/>
              </w:rPr>
              <w:t>6.19%</w:t>
            </w:r>
          </w:p>
        </w:tc>
      </w:tr>
    </w:tbl>
    <w:p w:rsidR="00523991" w:rsidRDefault="00523991"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A2</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(EXIM)</w:t>
      </w:r>
    </w:p>
    <w:tbl>
      <w:tblPr>
        <w:tblStyle w:val="TableGrid"/>
        <w:tblW w:w="0" w:type="auto"/>
        <w:jc w:val="right"/>
        <w:tblLook w:val="04A0"/>
      </w:tblPr>
      <w:tblGrid>
        <w:gridCol w:w="1615"/>
        <w:gridCol w:w="1391"/>
        <w:gridCol w:w="1502"/>
        <w:gridCol w:w="1502"/>
        <w:gridCol w:w="1503"/>
        <w:gridCol w:w="1503"/>
      </w:tblGrid>
      <w:tr w:rsidR="00DD1180" w:rsidTr="00523991">
        <w:trPr>
          <w:jc w:val="right"/>
        </w:trPr>
        <w:tc>
          <w:tcPr>
            <w:tcW w:w="9016" w:type="dxa"/>
            <w:gridSpan w:val="6"/>
          </w:tcPr>
          <w:p w:rsidR="00DD1180" w:rsidRPr="00523991" w:rsidRDefault="00523991" w:rsidP="00523991">
            <w:pPr>
              <w:jc w:val="center"/>
              <w:rPr>
                <w:rFonts w:ascii="Arial Narrow" w:hAnsi="Arial Narrow"/>
                <w:b/>
                <w:bCs/>
                <w:color w:val="000000"/>
              </w:rPr>
            </w:pPr>
            <w:r>
              <w:rPr>
                <w:rFonts w:ascii="Arial Narrow" w:hAnsi="Arial Narrow"/>
                <w:b/>
                <w:bCs/>
                <w:color w:val="000000"/>
              </w:rPr>
              <w:t>Export Import Bank of Bangladesh Limited (EXIM)</w:t>
            </w:r>
          </w:p>
        </w:tc>
      </w:tr>
      <w:tr w:rsidR="00DD1180" w:rsidTr="00523991">
        <w:trPr>
          <w:jc w:val="right"/>
        </w:trPr>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99423D" w:rsidRDefault="00DD1180"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2019</w:t>
            </w:r>
          </w:p>
        </w:tc>
        <w:tc>
          <w:tcPr>
            <w:tcW w:w="1502" w:type="dxa"/>
          </w:tcPr>
          <w:p w:rsidR="00DD1180" w:rsidRPr="0099423D" w:rsidRDefault="00DD1180"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2018</w:t>
            </w:r>
          </w:p>
        </w:tc>
        <w:tc>
          <w:tcPr>
            <w:tcW w:w="1502" w:type="dxa"/>
          </w:tcPr>
          <w:p w:rsidR="00DD1180" w:rsidRPr="0099423D" w:rsidRDefault="00DD1180"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2017</w:t>
            </w:r>
          </w:p>
        </w:tc>
        <w:tc>
          <w:tcPr>
            <w:tcW w:w="1503" w:type="dxa"/>
          </w:tcPr>
          <w:p w:rsidR="00DD1180" w:rsidRPr="0099423D" w:rsidRDefault="00DD1180"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2016</w:t>
            </w:r>
          </w:p>
        </w:tc>
        <w:tc>
          <w:tcPr>
            <w:tcW w:w="1503" w:type="dxa"/>
          </w:tcPr>
          <w:p w:rsidR="00DD1180" w:rsidRPr="0099423D" w:rsidRDefault="00DD1180" w:rsidP="00CF7500">
            <w:pPr>
              <w:jc w:val="right"/>
              <w:rPr>
                <w:rFonts w:ascii="Times New Roman" w:hAnsi="Times New Roman" w:cs="Times New Roman"/>
                <w:b/>
                <w:sz w:val="24"/>
                <w:szCs w:val="24"/>
              </w:rPr>
            </w:pPr>
            <w:r w:rsidRPr="0099423D">
              <w:rPr>
                <w:rFonts w:ascii="Times New Roman" w:hAnsi="Times New Roman" w:cs="Times New Roman"/>
                <w:b/>
                <w:sz w:val="24"/>
                <w:szCs w:val="24"/>
              </w:rPr>
              <w:t>2015</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12.55%</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10.88%</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12.09%</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11.77%</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12.04%</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8.48%</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8.35%</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12.19%</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11.78%</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8.68%</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ROA</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0.61%</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0.66%</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1.06%</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1.09%</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0.84%</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47.04%</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43.76%</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45.96%</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45.90%</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41.51%</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89.41%</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88.90%</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82.85%</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82.39%</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81.13%</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1163.65%</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1157.00%</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1152.36%</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1146.41%</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1142.35%</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1.96%</w:t>
            </w:r>
          </w:p>
        </w:tc>
        <w:tc>
          <w:tcPr>
            <w:tcW w:w="1502"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2.45%</w:t>
            </w:r>
          </w:p>
        </w:tc>
        <w:tc>
          <w:tcPr>
            <w:tcW w:w="1502"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2.32%</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3.28%</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3.67%</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4.33%</w:t>
            </w:r>
          </w:p>
        </w:tc>
        <w:tc>
          <w:tcPr>
            <w:tcW w:w="1502"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5.11%</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5.32%</w:t>
            </w:r>
          </w:p>
        </w:tc>
        <w:tc>
          <w:tcPr>
            <w:tcW w:w="1503"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5.23%</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4.69%</w:t>
            </w:r>
          </w:p>
        </w:tc>
      </w:tr>
      <w:tr w:rsidR="00523991" w:rsidTr="00523991">
        <w:trPr>
          <w:jc w:val="right"/>
        </w:trPr>
        <w:tc>
          <w:tcPr>
            <w:tcW w:w="1615" w:type="dxa"/>
          </w:tcPr>
          <w:p w:rsidR="00523991" w:rsidRDefault="00523991" w:rsidP="00523991">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0.48%</w:t>
            </w:r>
          </w:p>
        </w:tc>
        <w:tc>
          <w:tcPr>
            <w:tcW w:w="1502"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0.86%</w:t>
            </w:r>
          </w:p>
        </w:tc>
        <w:tc>
          <w:tcPr>
            <w:tcW w:w="1502" w:type="dxa"/>
            <w:vAlign w:val="bottom"/>
          </w:tcPr>
          <w:p w:rsidR="00523991" w:rsidRPr="00523991" w:rsidRDefault="00523991" w:rsidP="00CF7500">
            <w:pPr>
              <w:jc w:val="right"/>
              <w:rPr>
                <w:rFonts w:ascii="Arial Narrow" w:eastAsia="Times New Roman" w:hAnsi="Arial Narrow" w:cs="Times New Roman"/>
                <w:color w:val="000000"/>
                <w:sz w:val="24"/>
                <w:szCs w:val="24"/>
              </w:rPr>
            </w:pPr>
            <w:r w:rsidRPr="00523991">
              <w:rPr>
                <w:rFonts w:ascii="Arial Narrow" w:eastAsia="Times New Roman" w:hAnsi="Arial Narrow" w:cs="Times New Roman"/>
                <w:color w:val="000000"/>
                <w:sz w:val="24"/>
                <w:szCs w:val="24"/>
              </w:rPr>
              <w:t>0.13%</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0.35%</w:t>
            </w:r>
          </w:p>
        </w:tc>
        <w:tc>
          <w:tcPr>
            <w:tcW w:w="1503" w:type="dxa"/>
          </w:tcPr>
          <w:p w:rsidR="00523991" w:rsidRDefault="00523991" w:rsidP="00CF7500">
            <w:pPr>
              <w:jc w:val="right"/>
              <w:rPr>
                <w:rFonts w:ascii="Times New Roman" w:hAnsi="Times New Roman" w:cs="Times New Roman"/>
                <w:color w:val="00B0F0"/>
                <w:sz w:val="24"/>
                <w:szCs w:val="24"/>
              </w:rPr>
            </w:pPr>
            <w:r w:rsidRPr="00523991">
              <w:rPr>
                <w:rFonts w:ascii="Arial Narrow" w:eastAsia="Times New Roman" w:hAnsi="Arial Narrow" w:cs="Times New Roman"/>
                <w:color w:val="000000"/>
                <w:sz w:val="24"/>
                <w:szCs w:val="24"/>
              </w:rPr>
              <w:t>1.24%</w:t>
            </w:r>
          </w:p>
        </w:tc>
      </w:tr>
      <w:tr w:rsidR="00523991" w:rsidTr="00523991">
        <w:trPr>
          <w:jc w:val="right"/>
        </w:trPr>
        <w:tc>
          <w:tcPr>
            <w:tcW w:w="1615" w:type="dxa"/>
          </w:tcPr>
          <w:p w:rsidR="00523991" w:rsidRPr="00DD1180" w:rsidRDefault="00523991" w:rsidP="00523991">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523991" w:rsidRPr="003D27C1" w:rsidRDefault="00523991" w:rsidP="00CF7500">
            <w:pPr>
              <w:jc w:val="right"/>
              <w:rPr>
                <w:rFonts w:ascii="Arial Narrow" w:hAnsi="Arial Narrow"/>
                <w:color w:val="000000"/>
              </w:rPr>
            </w:pPr>
            <w:r>
              <w:rPr>
                <w:rFonts w:ascii="Arial Narrow" w:hAnsi="Arial Narrow"/>
                <w:color w:val="000000"/>
              </w:rPr>
              <w:t>8.15%</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7.86%</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7.28%</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7.11%</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6.55%</w:t>
            </w:r>
          </w:p>
        </w:tc>
      </w:tr>
      <w:tr w:rsidR="00523991" w:rsidTr="00523991">
        <w:trPr>
          <w:jc w:val="right"/>
        </w:trPr>
        <w:tc>
          <w:tcPr>
            <w:tcW w:w="1615" w:type="dxa"/>
          </w:tcPr>
          <w:p w:rsidR="00523991" w:rsidRPr="00DD1180" w:rsidRDefault="00523991" w:rsidP="00523991">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523991" w:rsidRPr="003D27C1" w:rsidRDefault="00523991" w:rsidP="00CF7500">
            <w:pPr>
              <w:jc w:val="right"/>
              <w:rPr>
                <w:rFonts w:ascii="Arial Narrow" w:hAnsi="Arial Narrow"/>
                <w:color w:val="000000"/>
              </w:rPr>
            </w:pPr>
            <w:r>
              <w:rPr>
                <w:rFonts w:ascii="Arial Narrow" w:hAnsi="Arial Narrow"/>
                <w:color w:val="000000"/>
              </w:rPr>
              <w:t>4.88%</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3.84%</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3.07%</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3.45%</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5.51%</w:t>
            </w:r>
          </w:p>
        </w:tc>
      </w:tr>
      <w:tr w:rsidR="00523991" w:rsidTr="00523991">
        <w:trPr>
          <w:jc w:val="right"/>
        </w:trPr>
        <w:tc>
          <w:tcPr>
            <w:tcW w:w="1615" w:type="dxa"/>
          </w:tcPr>
          <w:p w:rsidR="00523991" w:rsidRPr="00DD1180" w:rsidRDefault="00523991" w:rsidP="00523991">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523991" w:rsidRPr="003D27C1" w:rsidRDefault="00523991" w:rsidP="00CF7500">
            <w:pPr>
              <w:jc w:val="right"/>
              <w:rPr>
                <w:rFonts w:ascii="Arial Narrow" w:hAnsi="Arial Narrow"/>
                <w:color w:val="000000"/>
              </w:rPr>
            </w:pPr>
            <w:r>
              <w:rPr>
                <w:rFonts w:ascii="Arial Narrow" w:hAnsi="Arial Narrow"/>
                <w:color w:val="000000"/>
              </w:rPr>
              <w:t>5.59%</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5.54%</w:t>
            </w:r>
          </w:p>
        </w:tc>
        <w:tc>
          <w:tcPr>
            <w:tcW w:w="1502" w:type="dxa"/>
          </w:tcPr>
          <w:p w:rsidR="00523991" w:rsidRPr="003D27C1" w:rsidRDefault="00523991" w:rsidP="00CF7500">
            <w:pPr>
              <w:jc w:val="right"/>
              <w:rPr>
                <w:rFonts w:ascii="Arial Narrow" w:hAnsi="Arial Narrow"/>
                <w:color w:val="000000"/>
              </w:rPr>
            </w:pPr>
            <w:r>
              <w:rPr>
                <w:rFonts w:ascii="Arial Narrow" w:hAnsi="Arial Narrow"/>
                <w:color w:val="000000"/>
              </w:rPr>
              <w:t>5.70%</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5.51%</w:t>
            </w:r>
          </w:p>
        </w:tc>
        <w:tc>
          <w:tcPr>
            <w:tcW w:w="1503" w:type="dxa"/>
          </w:tcPr>
          <w:p w:rsidR="00523991" w:rsidRPr="003D27C1" w:rsidRDefault="00523991" w:rsidP="00CF7500">
            <w:pPr>
              <w:jc w:val="right"/>
              <w:rPr>
                <w:rFonts w:ascii="Arial Narrow" w:hAnsi="Arial Narrow"/>
                <w:color w:val="000000"/>
              </w:rPr>
            </w:pPr>
            <w:r>
              <w:rPr>
                <w:rFonts w:ascii="Arial Narrow" w:hAnsi="Arial Narrow"/>
                <w:color w:val="000000"/>
              </w:rPr>
              <w:t>6.19%</w:t>
            </w:r>
          </w:p>
        </w:tc>
      </w:tr>
    </w:tbl>
    <w:p w:rsidR="00544092" w:rsidRDefault="00544092"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i/>
          <w:color w:val="00B0F0"/>
          <w:sz w:val="24"/>
          <w:szCs w:val="24"/>
        </w:rPr>
      </w:pPr>
    </w:p>
    <w:p w:rsidR="00CF7500" w:rsidRDefault="00CF7500" w:rsidP="007B2489">
      <w:pPr>
        <w:jc w:val="center"/>
        <w:rPr>
          <w:rFonts w:ascii="Times New Roman" w:hAnsi="Times New Roman" w:cs="Times New Roman"/>
          <w:i/>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A3</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(IBBL)</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Pr="00544092" w:rsidRDefault="00544092" w:rsidP="00544092">
            <w:pPr>
              <w:jc w:val="center"/>
              <w:rPr>
                <w:rFonts w:ascii="Arial Narrow" w:hAnsi="Arial Narrow"/>
                <w:b/>
                <w:bCs/>
                <w:color w:val="000000"/>
              </w:rPr>
            </w:pPr>
            <w:proofErr w:type="spellStart"/>
            <w:r>
              <w:rPr>
                <w:rFonts w:ascii="Arial Narrow" w:hAnsi="Arial Narrow"/>
                <w:b/>
                <w:bCs/>
                <w:color w:val="000000"/>
              </w:rPr>
              <w:t>Islami</w:t>
            </w:r>
            <w:proofErr w:type="spellEnd"/>
            <w:r>
              <w:rPr>
                <w:rFonts w:ascii="Arial Narrow" w:hAnsi="Arial Narrow"/>
                <w:b/>
                <w:bCs/>
                <w:color w:val="000000"/>
              </w:rPr>
              <w:t xml:space="preserve"> Bank Bangladesh Limited</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544092" w:rsidTr="00544092">
        <w:tc>
          <w:tcPr>
            <w:tcW w:w="1615" w:type="dxa"/>
          </w:tcPr>
          <w:p w:rsidR="00544092" w:rsidRDefault="00544092" w:rsidP="00544092">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544092" w:rsidRPr="00CF7500" w:rsidRDefault="00544092"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12.95%</w:t>
            </w:r>
          </w:p>
        </w:tc>
        <w:tc>
          <w:tcPr>
            <w:tcW w:w="1502" w:type="dxa"/>
            <w:vAlign w:val="bottom"/>
          </w:tcPr>
          <w:p w:rsidR="00544092" w:rsidRPr="00CF7500" w:rsidRDefault="00544092"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11.97%</w:t>
            </w:r>
          </w:p>
        </w:tc>
        <w:tc>
          <w:tcPr>
            <w:tcW w:w="1502"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11.30%</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10.82%</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11.66%</w:t>
            </w:r>
          </w:p>
        </w:tc>
      </w:tr>
      <w:tr w:rsidR="00544092" w:rsidTr="00544092">
        <w:tc>
          <w:tcPr>
            <w:tcW w:w="1615" w:type="dxa"/>
          </w:tcPr>
          <w:p w:rsidR="00544092" w:rsidRDefault="00544092" w:rsidP="00544092">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544092" w:rsidRPr="00CF7500" w:rsidRDefault="00544092"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9.39%</w:t>
            </w:r>
          </w:p>
        </w:tc>
        <w:tc>
          <w:tcPr>
            <w:tcW w:w="1502"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11.07%</w:t>
            </w:r>
          </w:p>
        </w:tc>
        <w:tc>
          <w:tcPr>
            <w:tcW w:w="1502"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9.32%</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9.28%</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7.00%</w:t>
            </w:r>
          </w:p>
        </w:tc>
      </w:tr>
      <w:tr w:rsidR="00544092" w:rsidTr="00544092">
        <w:tc>
          <w:tcPr>
            <w:tcW w:w="1615" w:type="dxa"/>
          </w:tcPr>
          <w:p w:rsidR="00544092" w:rsidRDefault="00544092" w:rsidP="00544092">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lastRenderedPageBreak/>
              <w:t>ROA</w:t>
            </w:r>
          </w:p>
        </w:tc>
        <w:tc>
          <w:tcPr>
            <w:tcW w:w="1391" w:type="dxa"/>
            <w:vAlign w:val="bottom"/>
          </w:tcPr>
          <w:p w:rsidR="00544092" w:rsidRPr="00CF7500" w:rsidRDefault="00544092"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0.50%</w:t>
            </w:r>
          </w:p>
        </w:tc>
        <w:tc>
          <w:tcPr>
            <w:tcW w:w="1502"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0.64%</w:t>
            </w:r>
          </w:p>
        </w:tc>
        <w:tc>
          <w:tcPr>
            <w:tcW w:w="1502"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0.55%</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0.59%</w:t>
            </w:r>
          </w:p>
        </w:tc>
        <w:tc>
          <w:tcPr>
            <w:tcW w:w="1503" w:type="dxa"/>
          </w:tcPr>
          <w:p w:rsidR="00544092" w:rsidRPr="00CF7500" w:rsidRDefault="00544092"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0.44%</w:t>
            </w:r>
          </w:p>
        </w:tc>
      </w:tr>
      <w:tr w:rsidR="0089584A" w:rsidTr="00544092">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48.70%</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48.28%</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52.24%</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55.34%</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48.10%</w:t>
            </w:r>
          </w:p>
        </w:tc>
      </w:tr>
      <w:tr w:rsidR="0089584A" w:rsidTr="00544092">
        <w:tc>
          <w:tcPr>
            <w:tcW w:w="1615" w:type="dxa"/>
          </w:tcPr>
          <w:p w:rsidR="0089584A" w:rsidRDefault="0089584A" w:rsidP="0089584A">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83.03%</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84.39%</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82.53%</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84.04%</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85.91%</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1205.77%</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1199.91%</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1195.40%</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1190.20%</w:t>
            </w:r>
          </w:p>
        </w:tc>
        <w:tc>
          <w:tcPr>
            <w:tcW w:w="1503"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1186.08%</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3.24%</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3.45%</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3.44%</w:t>
            </w:r>
          </w:p>
        </w:tc>
        <w:tc>
          <w:tcPr>
            <w:tcW w:w="1503"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3.49%</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3.10%</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3.82%</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4.12%</w:t>
            </w:r>
          </w:p>
        </w:tc>
        <w:tc>
          <w:tcPr>
            <w:tcW w:w="1502"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3.59%</w:t>
            </w:r>
          </w:p>
        </w:tc>
        <w:tc>
          <w:tcPr>
            <w:tcW w:w="1503"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3.83%</w:t>
            </w:r>
          </w:p>
        </w:tc>
        <w:tc>
          <w:tcPr>
            <w:tcW w:w="1503"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4.25%</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0.84%</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0.79%</w:t>
            </w:r>
          </w:p>
        </w:tc>
        <w:tc>
          <w:tcPr>
            <w:tcW w:w="1502"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0.63%</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0.56%</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0.87%</w:t>
            </w:r>
          </w:p>
        </w:tc>
      </w:tr>
      <w:tr w:rsidR="0089584A" w:rsidTr="003D27C1">
        <w:tc>
          <w:tcPr>
            <w:tcW w:w="1615" w:type="dxa"/>
          </w:tcPr>
          <w:p w:rsidR="0089584A" w:rsidRPr="00DD1180" w:rsidRDefault="0089584A" w:rsidP="0089584A">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89584A" w:rsidTr="003D27C1">
        <w:tc>
          <w:tcPr>
            <w:tcW w:w="1615" w:type="dxa"/>
          </w:tcPr>
          <w:p w:rsidR="0089584A" w:rsidRPr="00DD1180" w:rsidRDefault="0089584A" w:rsidP="0089584A">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89584A" w:rsidTr="003D27C1">
        <w:tc>
          <w:tcPr>
            <w:tcW w:w="1615" w:type="dxa"/>
          </w:tcPr>
          <w:p w:rsidR="0089584A" w:rsidRPr="00DD1180" w:rsidRDefault="0089584A" w:rsidP="0089584A">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89584A" w:rsidRPr="00CF7500" w:rsidRDefault="0089584A"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89584A" w:rsidRDefault="0089584A"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A4</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(FSIBL)</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Pr="0089584A" w:rsidRDefault="0089584A" w:rsidP="0089584A">
            <w:pPr>
              <w:jc w:val="center"/>
              <w:rPr>
                <w:rFonts w:ascii="Arial Narrow" w:hAnsi="Arial Narrow"/>
                <w:b/>
                <w:bCs/>
                <w:color w:val="000000"/>
              </w:rPr>
            </w:pPr>
            <w:r>
              <w:rPr>
                <w:rFonts w:ascii="Arial Narrow" w:hAnsi="Arial Narrow"/>
                <w:b/>
                <w:bCs/>
                <w:color w:val="000000"/>
              </w:rPr>
              <w:t xml:space="preserve">First Security </w:t>
            </w:r>
            <w:proofErr w:type="spellStart"/>
            <w:r>
              <w:rPr>
                <w:rFonts w:ascii="Arial Narrow" w:hAnsi="Arial Narrow"/>
                <w:b/>
                <w:bCs/>
                <w:color w:val="000000"/>
              </w:rPr>
              <w:t>Islami</w:t>
            </w:r>
            <w:proofErr w:type="spellEnd"/>
            <w:r>
              <w:rPr>
                <w:rFonts w:ascii="Arial Narrow" w:hAnsi="Arial Narrow"/>
                <w:b/>
                <w:bCs/>
                <w:color w:val="000000"/>
              </w:rPr>
              <w:t xml:space="preserve"> Bank Bangladesh Limited</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11.41%</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10.34%</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12.21%</w:t>
            </w:r>
          </w:p>
        </w:tc>
        <w:tc>
          <w:tcPr>
            <w:tcW w:w="1503"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10.73%</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10.42%</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13.50%</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11.93%</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11.81%</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13.11%</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8.80%</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ROA</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0.51%</w:t>
            </w:r>
          </w:p>
        </w:tc>
        <w:tc>
          <w:tcPr>
            <w:tcW w:w="1502"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0.45%</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0.41%</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0.51%</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0.31%</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51.69%</w:t>
            </w:r>
          </w:p>
        </w:tc>
        <w:tc>
          <w:tcPr>
            <w:tcW w:w="1502"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51.55%</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50.76%</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54.18%</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60.15%</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87.20%</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88.03%</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84.02%</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79.80%</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78.17%</w:t>
            </w:r>
          </w:p>
        </w:tc>
      </w:tr>
      <w:tr w:rsidR="0089584A" w:rsidTr="000C005E">
        <w:tc>
          <w:tcPr>
            <w:tcW w:w="1615" w:type="dxa"/>
          </w:tcPr>
          <w:p w:rsidR="0089584A" w:rsidRDefault="0089584A" w:rsidP="0089584A">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1164.13%</w:t>
            </w:r>
          </w:p>
        </w:tc>
        <w:tc>
          <w:tcPr>
            <w:tcW w:w="1502" w:type="dxa"/>
            <w:vAlign w:val="bottom"/>
          </w:tcPr>
          <w:p w:rsidR="0089584A" w:rsidRPr="00CF7500" w:rsidRDefault="0089584A"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1157.08%</w:t>
            </w:r>
          </w:p>
        </w:tc>
        <w:tc>
          <w:tcPr>
            <w:tcW w:w="1502"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1153.72%</w:t>
            </w:r>
          </w:p>
        </w:tc>
        <w:tc>
          <w:tcPr>
            <w:tcW w:w="1503" w:type="dxa"/>
          </w:tcPr>
          <w:p w:rsidR="0089584A" w:rsidRPr="00CF7500" w:rsidRDefault="0089584A"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1147.95%</w:t>
            </w:r>
          </w:p>
        </w:tc>
        <w:tc>
          <w:tcPr>
            <w:tcW w:w="1503" w:type="dxa"/>
          </w:tcPr>
          <w:p w:rsidR="0089584A"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1140.93%</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2.62%</w:t>
            </w:r>
          </w:p>
        </w:tc>
        <w:tc>
          <w:tcPr>
            <w:tcW w:w="1502"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2.84%</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2.93%</w:t>
            </w:r>
          </w:p>
        </w:tc>
        <w:tc>
          <w:tcPr>
            <w:tcW w:w="1503"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3.04%</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2.70%</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4.94%</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3.34%</w:t>
            </w:r>
          </w:p>
        </w:tc>
        <w:tc>
          <w:tcPr>
            <w:tcW w:w="1502"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3.07%</w:t>
            </w:r>
          </w:p>
        </w:tc>
        <w:tc>
          <w:tcPr>
            <w:tcW w:w="1503"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2.58%</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2.76%</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0.52%</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0.72%</w:t>
            </w:r>
          </w:p>
        </w:tc>
        <w:tc>
          <w:tcPr>
            <w:tcW w:w="1502"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0.71%</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0.49%</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0.50%</w:t>
            </w:r>
          </w:p>
        </w:tc>
      </w:tr>
      <w:tr w:rsidR="00101BD3" w:rsidTr="003D27C1">
        <w:tc>
          <w:tcPr>
            <w:tcW w:w="1615" w:type="dxa"/>
          </w:tcPr>
          <w:p w:rsidR="00101BD3" w:rsidRPr="00DD1180" w:rsidRDefault="00101BD3" w:rsidP="00101BD3">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101BD3" w:rsidTr="003D27C1">
        <w:tc>
          <w:tcPr>
            <w:tcW w:w="1615" w:type="dxa"/>
          </w:tcPr>
          <w:p w:rsidR="00101BD3" w:rsidRPr="00DD1180" w:rsidRDefault="00101BD3" w:rsidP="00101BD3">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101BD3" w:rsidTr="003D27C1">
        <w:tc>
          <w:tcPr>
            <w:tcW w:w="1615" w:type="dxa"/>
          </w:tcPr>
          <w:p w:rsidR="00101BD3" w:rsidRPr="00DD1180" w:rsidRDefault="00101BD3" w:rsidP="00101BD3">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101BD3" w:rsidRPr="00CF7500" w:rsidRDefault="00101BD3"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101BD3" w:rsidRDefault="00101BD3"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A5</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(SIBL)</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Pr="00101BD3" w:rsidRDefault="00101BD3" w:rsidP="00101BD3">
            <w:pPr>
              <w:jc w:val="center"/>
              <w:rPr>
                <w:rFonts w:ascii="Arial Narrow" w:hAnsi="Arial Narrow"/>
                <w:b/>
                <w:bCs/>
                <w:color w:val="000000"/>
              </w:rPr>
            </w:pPr>
            <w:r>
              <w:rPr>
                <w:rFonts w:ascii="Arial Narrow" w:hAnsi="Arial Narrow"/>
                <w:b/>
                <w:bCs/>
                <w:color w:val="000000"/>
              </w:rPr>
              <w:t xml:space="preserve">Social </w:t>
            </w:r>
            <w:proofErr w:type="spellStart"/>
            <w:r>
              <w:rPr>
                <w:rFonts w:ascii="Arial Narrow" w:hAnsi="Arial Narrow"/>
                <w:b/>
                <w:bCs/>
                <w:color w:val="000000"/>
              </w:rPr>
              <w:t>Islami</w:t>
            </w:r>
            <w:proofErr w:type="spellEnd"/>
            <w:r>
              <w:rPr>
                <w:rFonts w:ascii="Arial Narrow" w:hAnsi="Arial Narrow"/>
                <w:b/>
                <w:bCs/>
                <w:color w:val="000000"/>
              </w:rPr>
              <w:t xml:space="preserve"> Bank Limited</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13.78%</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14.27%</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11.57%</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11.55%</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12.33%</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8.81%</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10.14%</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10.33%</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16.14%</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15.80%</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lastRenderedPageBreak/>
              <w:t>ROA</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0.47%</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0.54%</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1.40%</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2.06%</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2.08%</w:t>
            </w:r>
          </w:p>
        </w:tc>
      </w:tr>
      <w:tr w:rsidR="00101BD3" w:rsidTr="000C005E">
        <w:tc>
          <w:tcPr>
            <w:tcW w:w="1615" w:type="dxa"/>
          </w:tcPr>
          <w:p w:rsidR="00101BD3" w:rsidRDefault="00101BD3" w:rsidP="00101BD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48.49%</w:t>
            </w:r>
          </w:p>
        </w:tc>
        <w:tc>
          <w:tcPr>
            <w:tcW w:w="1502" w:type="dxa"/>
            <w:vAlign w:val="bottom"/>
          </w:tcPr>
          <w:p w:rsidR="00101BD3" w:rsidRPr="00CF7500" w:rsidRDefault="00101BD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46.77%</w:t>
            </w:r>
          </w:p>
        </w:tc>
        <w:tc>
          <w:tcPr>
            <w:tcW w:w="1502"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43.31%</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41.04%</w:t>
            </w:r>
          </w:p>
        </w:tc>
        <w:tc>
          <w:tcPr>
            <w:tcW w:w="1503" w:type="dxa"/>
          </w:tcPr>
          <w:p w:rsidR="00101BD3" w:rsidRPr="00CF7500" w:rsidRDefault="00101BD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41.57%</w:t>
            </w:r>
          </w:p>
        </w:tc>
      </w:tr>
      <w:tr w:rsidR="007B6F19" w:rsidTr="000C005E">
        <w:tc>
          <w:tcPr>
            <w:tcW w:w="1615" w:type="dxa"/>
          </w:tcPr>
          <w:p w:rsidR="007B6F19" w:rsidRDefault="007B6F19" w:rsidP="007B6F19">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81.50%</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81.20%</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79.95%</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81.03%</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78.66%</w:t>
            </w:r>
          </w:p>
        </w:tc>
      </w:tr>
      <w:tr w:rsidR="007B6F19" w:rsidTr="000C005E">
        <w:tc>
          <w:tcPr>
            <w:tcW w:w="1615" w:type="dxa"/>
          </w:tcPr>
          <w:p w:rsidR="007B6F19" w:rsidRDefault="007B6F19" w:rsidP="007B6F19">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1153.81%</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1148.77%</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1144.14%</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1135.76%</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1125.53%</w:t>
            </w:r>
          </w:p>
        </w:tc>
      </w:tr>
      <w:tr w:rsidR="007B6F19" w:rsidTr="000C005E">
        <w:tc>
          <w:tcPr>
            <w:tcW w:w="1615" w:type="dxa"/>
          </w:tcPr>
          <w:p w:rsidR="007B6F19" w:rsidRDefault="007B6F19" w:rsidP="007B6F19">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3.33%</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3.58%</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3.61%</w:t>
            </w:r>
          </w:p>
        </w:tc>
        <w:tc>
          <w:tcPr>
            <w:tcW w:w="1503"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4.00%</w:t>
            </w:r>
          </w:p>
        </w:tc>
        <w:tc>
          <w:tcPr>
            <w:tcW w:w="1503"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4.44%</w:t>
            </w:r>
          </w:p>
        </w:tc>
      </w:tr>
      <w:tr w:rsidR="007B6F19" w:rsidTr="000C005E">
        <w:tc>
          <w:tcPr>
            <w:tcW w:w="1615" w:type="dxa"/>
          </w:tcPr>
          <w:p w:rsidR="007B6F19" w:rsidRDefault="007B6F19" w:rsidP="007B6F19">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6.63%</w:t>
            </w:r>
          </w:p>
        </w:tc>
        <w:tc>
          <w:tcPr>
            <w:tcW w:w="1502"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7.69%</w:t>
            </w:r>
          </w:p>
        </w:tc>
        <w:tc>
          <w:tcPr>
            <w:tcW w:w="1502"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8.20%</w:t>
            </w:r>
          </w:p>
        </w:tc>
        <w:tc>
          <w:tcPr>
            <w:tcW w:w="1503"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4.44%</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3.84%</w:t>
            </w:r>
          </w:p>
        </w:tc>
      </w:tr>
      <w:tr w:rsidR="007B6F19" w:rsidTr="000C005E">
        <w:tc>
          <w:tcPr>
            <w:tcW w:w="1615" w:type="dxa"/>
          </w:tcPr>
          <w:p w:rsidR="007B6F19" w:rsidRDefault="007B6F19" w:rsidP="007B6F19">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1.13%</w:t>
            </w:r>
          </w:p>
        </w:tc>
        <w:tc>
          <w:tcPr>
            <w:tcW w:w="1502"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0.91%</w:t>
            </w:r>
          </w:p>
        </w:tc>
        <w:tc>
          <w:tcPr>
            <w:tcW w:w="1502" w:type="dxa"/>
            <w:vAlign w:val="bottom"/>
          </w:tcPr>
          <w:p w:rsidR="007B6F19" w:rsidRPr="00CF7500" w:rsidRDefault="007B6F19"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1.16%</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0.80%</w:t>
            </w:r>
          </w:p>
        </w:tc>
        <w:tc>
          <w:tcPr>
            <w:tcW w:w="1503" w:type="dxa"/>
          </w:tcPr>
          <w:p w:rsidR="007B6F19" w:rsidRPr="00CF7500" w:rsidRDefault="007B6F19"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0.95%</w:t>
            </w:r>
          </w:p>
        </w:tc>
      </w:tr>
      <w:tr w:rsidR="007B6F19" w:rsidTr="003D27C1">
        <w:tc>
          <w:tcPr>
            <w:tcW w:w="1615" w:type="dxa"/>
          </w:tcPr>
          <w:p w:rsidR="007B6F19" w:rsidRPr="00DD1180" w:rsidRDefault="007B6F19" w:rsidP="007B6F19">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7B6F19" w:rsidTr="003D27C1">
        <w:tc>
          <w:tcPr>
            <w:tcW w:w="1615" w:type="dxa"/>
          </w:tcPr>
          <w:p w:rsidR="007B6F19" w:rsidRPr="00DD1180" w:rsidRDefault="007B6F19" w:rsidP="007B6F19">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7B6F19" w:rsidTr="003D27C1">
        <w:tc>
          <w:tcPr>
            <w:tcW w:w="1615" w:type="dxa"/>
          </w:tcPr>
          <w:p w:rsidR="007B6F19" w:rsidRPr="00DD1180" w:rsidRDefault="007B6F19" w:rsidP="007B6F19">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7B6F19" w:rsidRPr="00CF7500" w:rsidRDefault="007B6F19"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0C005E" w:rsidRDefault="000C005E"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A6</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(ICBIBL)</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Pr="000C005E" w:rsidRDefault="000C005E" w:rsidP="000C005E">
            <w:pPr>
              <w:jc w:val="center"/>
              <w:rPr>
                <w:rFonts w:ascii="Arial Narrow" w:hAnsi="Arial Narrow"/>
                <w:b/>
                <w:bCs/>
                <w:color w:val="000000"/>
              </w:rPr>
            </w:pPr>
            <w:r>
              <w:rPr>
                <w:rFonts w:ascii="Arial Narrow" w:hAnsi="Arial Narrow"/>
                <w:b/>
                <w:bCs/>
                <w:color w:val="000000"/>
              </w:rPr>
              <w:t xml:space="preserve">ICB </w:t>
            </w:r>
            <w:proofErr w:type="spellStart"/>
            <w:r>
              <w:rPr>
                <w:rFonts w:ascii="Arial Narrow" w:hAnsi="Arial Narrow"/>
                <w:b/>
                <w:bCs/>
                <w:color w:val="000000"/>
              </w:rPr>
              <w:t>Islami</w:t>
            </w:r>
            <w:proofErr w:type="spellEnd"/>
            <w:r>
              <w:rPr>
                <w:rFonts w:ascii="Arial Narrow" w:hAnsi="Arial Narrow"/>
                <w:b/>
                <w:bCs/>
                <w:color w:val="000000"/>
              </w:rPr>
              <w:t xml:space="preserve"> Bank LTD.</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-133.11%</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-125.08%</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-115.67%</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-108.49%</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-98.76%</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3.73%</w:t>
            </w:r>
          </w:p>
        </w:tc>
        <w:tc>
          <w:tcPr>
            <w:tcW w:w="1502"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4.43%</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3.88%</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2.70%</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1.44%</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ROA</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3.77%</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4.25%</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3.44%</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2.21%</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1.11%</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-1727.91%</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-2039.46%</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621.30%</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301.65%</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206.04%</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76.23%</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76.50%</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75.90%</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77.20%</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72.92%</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1005.08%</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1005.80%</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1007.13%</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1008.84%</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1010.56%</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-0.98%</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-1.05%</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-0.15%</w:t>
            </w:r>
          </w:p>
        </w:tc>
        <w:tc>
          <w:tcPr>
            <w:tcW w:w="1503"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0.68%</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1.43%</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84.00%</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82.00%</w:t>
            </w:r>
          </w:p>
        </w:tc>
        <w:tc>
          <w:tcPr>
            <w:tcW w:w="1502"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80.04%</w:t>
            </w:r>
          </w:p>
        </w:tc>
        <w:tc>
          <w:tcPr>
            <w:tcW w:w="1503"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71.89%</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76.14%</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0.23%</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0.16%</w:t>
            </w:r>
          </w:p>
        </w:tc>
        <w:tc>
          <w:tcPr>
            <w:tcW w:w="1502"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-0.22%</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0.53%</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1.51%</w:t>
            </w:r>
          </w:p>
        </w:tc>
      </w:tr>
      <w:tr w:rsidR="000C005E" w:rsidTr="003D27C1">
        <w:tc>
          <w:tcPr>
            <w:tcW w:w="1615" w:type="dxa"/>
          </w:tcPr>
          <w:p w:rsidR="000C005E" w:rsidRPr="00DD1180" w:rsidRDefault="000C005E" w:rsidP="000C005E">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0C005E" w:rsidTr="003D27C1">
        <w:tc>
          <w:tcPr>
            <w:tcW w:w="1615" w:type="dxa"/>
          </w:tcPr>
          <w:p w:rsidR="000C005E" w:rsidRPr="00DD1180" w:rsidRDefault="000C005E" w:rsidP="000C005E">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0C005E" w:rsidTr="003D27C1">
        <w:tc>
          <w:tcPr>
            <w:tcW w:w="1615" w:type="dxa"/>
          </w:tcPr>
          <w:p w:rsidR="000C005E" w:rsidRPr="00DD1180" w:rsidRDefault="000C005E" w:rsidP="000C005E">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0C005E" w:rsidRPr="00CF7500" w:rsidRDefault="000C005E"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0C005E" w:rsidRDefault="000C005E"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D307DF">
      <w:pPr>
        <w:rPr>
          <w:rFonts w:ascii="Times New Roman" w:hAnsi="Times New Roman" w:cs="Times New Roman"/>
          <w:color w:val="00B0F0"/>
          <w:sz w:val="24"/>
          <w:szCs w:val="24"/>
        </w:rPr>
      </w:pPr>
    </w:p>
    <w:p w:rsidR="007B2489"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A7</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(SJIBL)</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Pr="000C005E" w:rsidRDefault="000C005E" w:rsidP="000C005E">
            <w:pPr>
              <w:jc w:val="center"/>
              <w:rPr>
                <w:rFonts w:ascii="Arial Narrow" w:hAnsi="Arial Narrow"/>
                <w:b/>
                <w:bCs/>
                <w:color w:val="000000"/>
              </w:rPr>
            </w:pPr>
            <w:proofErr w:type="spellStart"/>
            <w:r>
              <w:rPr>
                <w:rFonts w:ascii="Arial Narrow" w:hAnsi="Arial Narrow"/>
                <w:b/>
                <w:bCs/>
                <w:color w:val="000000"/>
              </w:rPr>
              <w:t>Shahjalal</w:t>
            </w:r>
            <w:proofErr w:type="spellEnd"/>
            <w:r>
              <w:rPr>
                <w:rFonts w:ascii="Arial Narrow" w:hAnsi="Arial Narrow"/>
                <w:b/>
                <w:bCs/>
                <w:color w:val="000000"/>
              </w:rPr>
              <w:t xml:space="preserve"> </w:t>
            </w:r>
            <w:proofErr w:type="spellStart"/>
            <w:r>
              <w:rPr>
                <w:rFonts w:ascii="Arial Narrow" w:hAnsi="Arial Narrow"/>
                <w:b/>
                <w:bCs/>
                <w:color w:val="000000"/>
              </w:rPr>
              <w:t>Islami</w:t>
            </w:r>
            <w:proofErr w:type="spellEnd"/>
            <w:r>
              <w:rPr>
                <w:rFonts w:ascii="Arial Narrow" w:hAnsi="Arial Narrow"/>
                <w:b/>
                <w:bCs/>
                <w:color w:val="000000"/>
              </w:rPr>
              <w:t xml:space="preserve"> Bank Limited</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16.02%</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14.50%</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12.19%</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11.54%</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13.52%</w:t>
            </w:r>
          </w:p>
        </w:tc>
      </w:tr>
      <w:tr w:rsidR="000C005E" w:rsidTr="000C005E">
        <w:tc>
          <w:tcPr>
            <w:tcW w:w="1615" w:type="dxa"/>
          </w:tcPr>
          <w:p w:rsidR="000C005E" w:rsidRDefault="000C005E" w:rsidP="000C005E">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10.98%</w:t>
            </w:r>
          </w:p>
        </w:tc>
        <w:tc>
          <w:tcPr>
            <w:tcW w:w="1502" w:type="dxa"/>
            <w:vAlign w:val="bottom"/>
          </w:tcPr>
          <w:p w:rsidR="000C005E" w:rsidRPr="00CF7500" w:rsidRDefault="000C005E"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10.47%</w:t>
            </w:r>
          </w:p>
        </w:tc>
        <w:tc>
          <w:tcPr>
            <w:tcW w:w="1502"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9.14%</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12.40%</w:t>
            </w:r>
          </w:p>
        </w:tc>
        <w:tc>
          <w:tcPr>
            <w:tcW w:w="1503" w:type="dxa"/>
          </w:tcPr>
          <w:p w:rsidR="000C005E" w:rsidRPr="00CF7500" w:rsidRDefault="000C005E"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10.78%</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lastRenderedPageBreak/>
              <w:t>ROA</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0.67%</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0.65%</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0.64%</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1.02%</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0.98%</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44.97%</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49.22%</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50.97%</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50.18%</w:t>
            </w:r>
          </w:p>
        </w:tc>
        <w:tc>
          <w:tcPr>
            <w:tcW w:w="1503"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52.17%</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80.98%</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82.69%</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82.30%</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79.30%</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75.86%</w:t>
            </w:r>
          </w:p>
        </w:tc>
      </w:tr>
      <w:tr w:rsidR="001141ED" w:rsidTr="000C005E">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1142.93%</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1139.22%</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1132.43%</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1123.29%</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1115.00%</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3.26%</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2.88%</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2.74%</w:t>
            </w:r>
          </w:p>
        </w:tc>
        <w:tc>
          <w:tcPr>
            <w:tcW w:w="1503"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3.12%</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3.44%</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4.91%</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6.84%</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3.97%</w:t>
            </w:r>
          </w:p>
        </w:tc>
        <w:tc>
          <w:tcPr>
            <w:tcW w:w="1503"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4.70%</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6.47%</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0.89%</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0.69%</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0.56%</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0.35%</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0.68%</w:t>
            </w:r>
          </w:p>
        </w:tc>
      </w:tr>
      <w:tr w:rsidR="001141ED" w:rsidTr="003D27C1">
        <w:tc>
          <w:tcPr>
            <w:tcW w:w="1615" w:type="dxa"/>
          </w:tcPr>
          <w:p w:rsidR="001141ED" w:rsidRPr="00DD1180" w:rsidRDefault="001141ED" w:rsidP="001141ED">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1141ED" w:rsidTr="003D27C1">
        <w:tc>
          <w:tcPr>
            <w:tcW w:w="1615" w:type="dxa"/>
          </w:tcPr>
          <w:p w:rsidR="001141ED" w:rsidRPr="00DD1180" w:rsidRDefault="001141ED" w:rsidP="001141ED">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1141ED" w:rsidTr="003D27C1">
        <w:tc>
          <w:tcPr>
            <w:tcW w:w="1615" w:type="dxa"/>
          </w:tcPr>
          <w:p w:rsidR="001141ED" w:rsidRPr="00DD1180" w:rsidRDefault="001141ED" w:rsidP="001141ED">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1141ED" w:rsidRPr="00CF7500" w:rsidRDefault="001141ED"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DD1180" w:rsidRDefault="00DD1180" w:rsidP="00D307DF">
      <w:pPr>
        <w:rPr>
          <w:rFonts w:ascii="Times New Roman" w:hAnsi="Times New Roman" w:cs="Times New Roman"/>
          <w:color w:val="00B0F0"/>
          <w:sz w:val="24"/>
          <w:szCs w:val="24"/>
        </w:rPr>
      </w:pPr>
    </w:p>
    <w:p w:rsidR="001141ED" w:rsidRDefault="007B2489" w:rsidP="007B2489">
      <w:pPr>
        <w:jc w:val="center"/>
        <w:rPr>
          <w:rFonts w:ascii="Times New Roman" w:hAnsi="Times New Roman" w:cs="Times New Roman"/>
          <w:color w:val="00B0F0"/>
          <w:sz w:val="24"/>
          <w:szCs w:val="24"/>
        </w:rPr>
      </w:pPr>
      <w:r>
        <w:rPr>
          <w:rFonts w:ascii="Times New Roman" w:hAnsi="Times New Roman" w:cs="Times New Roman"/>
          <w:i/>
          <w:color w:val="00B0F0"/>
          <w:sz w:val="24"/>
          <w:szCs w:val="24"/>
        </w:rPr>
        <w:t>Table A8</w:t>
      </w:r>
      <w:r w:rsidRPr="007B2489">
        <w:rPr>
          <w:rFonts w:ascii="Times New Roman" w:hAnsi="Times New Roman" w:cs="Times New Roman"/>
          <w:i/>
          <w:color w:val="00B0F0"/>
          <w:sz w:val="24"/>
          <w:szCs w:val="24"/>
        </w:rPr>
        <w:t>:</w:t>
      </w:r>
      <w:r>
        <w:rPr>
          <w:rFonts w:ascii="Times New Roman" w:hAnsi="Times New Roman" w:cs="Times New Roman"/>
          <w:color w:val="00B0F0"/>
          <w:sz w:val="24"/>
          <w:szCs w:val="24"/>
        </w:rPr>
        <w:t xml:space="preserve"> </w:t>
      </w:r>
      <w:r w:rsidRPr="007B2489">
        <w:rPr>
          <w:rFonts w:ascii="Times New Roman" w:hAnsi="Times New Roman" w:cs="Times New Roman"/>
          <w:color w:val="000000" w:themeColor="text1"/>
          <w:sz w:val="24"/>
          <w:szCs w:val="24"/>
        </w:rPr>
        <w:t xml:space="preserve">Values of Dependent, Bank-Specific &amp; Macroeconomic variables </w:t>
      </w:r>
      <w:r>
        <w:rPr>
          <w:rFonts w:ascii="Times New Roman" w:hAnsi="Times New Roman" w:cs="Times New Roman"/>
          <w:color w:val="000000" w:themeColor="text1"/>
          <w:sz w:val="24"/>
          <w:szCs w:val="24"/>
        </w:rPr>
        <w:t>for (UB)</w:t>
      </w:r>
    </w:p>
    <w:tbl>
      <w:tblPr>
        <w:tblStyle w:val="TableGrid"/>
        <w:tblW w:w="0" w:type="auto"/>
        <w:tblLook w:val="04A0"/>
      </w:tblPr>
      <w:tblGrid>
        <w:gridCol w:w="1615"/>
        <w:gridCol w:w="1391"/>
        <w:gridCol w:w="1502"/>
        <w:gridCol w:w="1502"/>
        <w:gridCol w:w="1503"/>
        <w:gridCol w:w="1503"/>
      </w:tblGrid>
      <w:tr w:rsidR="00DD1180" w:rsidTr="00DD1180">
        <w:tc>
          <w:tcPr>
            <w:tcW w:w="9016" w:type="dxa"/>
            <w:gridSpan w:val="6"/>
          </w:tcPr>
          <w:p w:rsidR="00DD1180" w:rsidRDefault="001141ED" w:rsidP="00DD1180">
            <w:pPr>
              <w:jc w:val="center"/>
              <w:rPr>
                <w:rFonts w:ascii="Times New Roman" w:hAnsi="Times New Roman" w:cs="Times New Roman"/>
                <w:color w:val="00B0F0"/>
                <w:sz w:val="24"/>
                <w:szCs w:val="24"/>
              </w:rPr>
            </w:pPr>
            <w:r w:rsidRPr="001141ED">
              <w:rPr>
                <w:rFonts w:ascii="Arial Narrow" w:eastAsia="Times New Roman" w:hAnsi="Arial Narrow" w:cs="Times New Roman"/>
                <w:b/>
                <w:bCs/>
                <w:color w:val="000000"/>
                <w:sz w:val="24"/>
                <w:szCs w:val="24"/>
              </w:rPr>
              <w:t>Union Bank</w:t>
            </w:r>
          </w:p>
        </w:tc>
      </w:tr>
      <w:tr w:rsidR="00DD1180" w:rsidTr="00DD1180">
        <w:tc>
          <w:tcPr>
            <w:tcW w:w="1615" w:type="dxa"/>
          </w:tcPr>
          <w:p w:rsidR="00DD1180" w:rsidRPr="0099423D" w:rsidRDefault="00DD1180" w:rsidP="00DD1180">
            <w:pPr>
              <w:rPr>
                <w:rFonts w:ascii="Times New Roman" w:hAnsi="Times New Roman" w:cs="Times New Roman"/>
                <w:b/>
                <w:sz w:val="24"/>
                <w:szCs w:val="24"/>
              </w:rPr>
            </w:pPr>
          </w:p>
        </w:tc>
        <w:tc>
          <w:tcPr>
            <w:tcW w:w="1391"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2019</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2018</w:t>
            </w:r>
          </w:p>
        </w:tc>
        <w:tc>
          <w:tcPr>
            <w:tcW w:w="1502"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2017</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2016</w:t>
            </w:r>
          </w:p>
        </w:tc>
        <w:tc>
          <w:tcPr>
            <w:tcW w:w="1503" w:type="dxa"/>
          </w:tcPr>
          <w:p w:rsidR="00DD1180" w:rsidRPr="00CF7500" w:rsidRDefault="00DD1180" w:rsidP="00CF7500">
            <w:pPr>
              <w:jc w:val="right"/>
              <w:rPr>
                <w:rFonts w:ascii="Times New Roman" w:hAnsi="Times New Roman" w:cs="Times New Roman"/>
                <w:b/>
                <w:sz w:val="24"/>
                <w:szCs w:val="24"/>
              </w:rPr>
            </w:pPr>
            <w:r w:rsidRPr="00CF7500">
              <w:rPr>
                <w:rFonts w:ascii="Times New Roman" w:hAnsi="Times New Roman" w:cs="Times New Roman"/>
                <w:b/>
                <w:sz w:val="24"/>
                <w:szCs w:val="24"/>
              </w:rPr>
              <w:t>2015</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CAR</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12.24%</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10.24%</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11.72%</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11.62%</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13.25%</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ROE</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7.03%</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12.14%</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12.90%</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14.13%</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9.55%</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ROA</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0.36%</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0.68%</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0.83%</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1.16%</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0.94%</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BOPO</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48.00%</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47.53%</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43.34%</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44.15%</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49.31%</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Pr>
                <w:rFonts w:ascii="Arial Narrow" w:eastAsia="Times New Roman" w:hAnsi="Arial Narrow" w:cs="Times New Roman"/>
                <w:b/>
                <w:bCs/>
                <w:color w:val="000000"/>
                <w:sz w:val="24"/>
                <w:szCs w:val="24"/>
              </w:rPr>
              <w:t xml:space="preserve">Liquidity </w:t>
            </w:r>
            <w:r w:rsidRPr="0099423D">
              <w:rPr>
                <w:rFonts w:ascii="Arial Narrow" w:eastAsia="Times New Roman" w:hAnsi="Arial Narrow" w:cs="Times New Roman"/>
                <w:b/>
                <w:bCs/>
                <w:color w:val="000000"/>
                <w:sz w:val="24"/>
                <w:szCs w:val="24"/>
              </w:rPr>
              <w:t>Ratio</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84.74%</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84.16%</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80.30%</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84.63%</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77.23%</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Bank size</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1125.53%</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1117.20%</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1111.95%</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1092.39%</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1079.98%</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NIM</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2.90%</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3.17%</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3.48%</w:t>
            </w:r>
          </w:p>
        </w:tc>
        <w:tc>
          <w:tcPr>
            <w:tcW w:w="1503"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4.14%</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4.00%</w:t>
            </w:r>
          </w:p>
        </w:tc>
      </w:tr>
      <w:tr w:rsidR="001141ED" w:rsidTr="00CB5E66">
        <w:tc>
          <w:tcPr>
            <w:tcW w:w="1615" w:type="dxa"/>
          </w:tcPr>
          <w:p w:rsidR="001141ED" w:rsidRDefault="001141ED" w:rsidP="001141ED">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NPL/GL</w:t>
            </w:r>
          </w:p>
        </w:tc>
        <w:tc>
          <w:tcPr>
            <w:tcW w:w="1391"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3.64%</w:t>
            </w:r>
          </w:p>
        </w:tc>
        <w:tc>
          <w:tcPr>
            <w:tcW w:w="1502"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0.97%</w:t>
            </w:r>
          </w:p>
        </w:tc>
        <w:tc>
          <w:tcPr>
            <w:tcW w:w="1502"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0.57%</w:t>
            </w:r>
          </w:p>
        </w:tc>
        <w:tc>
          <w:tcPr>
            <w:tcW w:w="1503" w:type="dxa"/>
            <w:vAlign w:val="bottom"/>
          </w:tcPr>
          <w:p w:rsidR="001141ED" w:rsidRPr="00CF7500" w:rsidRDefault="001141ED"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0.07%</w:t>
            </w:r>
          </w:p>
        </w:tc>
        <w:tc>
          <w:tcPr>
            <w:tcW w:w="1503" w:type="dxa"/>
          </w:tcPr>
          <w:p w:rsidR="001141ED" w:rsidRPr="00CF7500" w:rsidRDefault="001141ED"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0.00%</w:t>
            </w:r>
          </w:p>
        </w:tc>
      </w:tr>
      <w:tr w:rsidR="00C83FC3" w:rsidTr="00CB5E66">
        <w:tc>
          <w:tcPr>
            <w:tcW w:w="1615" w:type="dxa"/>
          </w:tcPr>
          <w:p w:rsidR="00C83FC3" w:rsidRDefault="00C83FC3" w:rsidP="00C83FC3">
            <w:pPr>
              <w:rPr>
                <w:rFonts w:ascii="Times New Roman" w:hAnsi="Times New Roman" w:cs="Times New Roman"/>
                <w:color w:val="00B0F0"/>
                <w:sz w:val="24"/>
                <w:szCs w:val="24"/>
              </w:rPr>
            </w:pPr>
            <w:r w:rsidRPr="0099423D">
              <w:rPr>
                <w:rFonts w:ascii="Arial Narrow" w:eastAsia="Times New Roman" w:hAnsi="Arial Narrow" w:cs="Times New Roman"/>
                <w:b/>
                <w:bCs/>
                <w:color w:val="000000"/>
                <w:sz w:val="24"/>
                <w:szCs w:val="24"/>
              </w:rPr>
              <w:t>LLP/TL</w:t>
            </w:r>
          </w:p>
        </w:tc>
        <w:tc>
          <w:tcPr>
            <w:tcW w:w="1391" w:type="dxa"/>
            <w:vAlign w:val="bottom"/>
          </w:tcPr>
          <w:p w:rsidR="00C83FC3" w:rsidRPr="00CF7500" w:rsidRDefault="00C83FC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0.80%</w:t>
            </w:r>
          </w:p>
        </w:tc>
        <w:tc>
          <w:tcPr>
            <w:tcW w:w="1502" w:type="dxa"/>
          </w:tcPr>
          <w:p w:rsidR="00C83FC3" w:rsidRPr="00CF7500" w:rsidRDefault="00C83FC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0.44%</w:t>
            </w:r>
          </w:p>
        </w:tc>
        <w:tc>
          <w:tcPr>
            <w:tcW w:w="1502" w:type="dxa"/>
            <w:vAlign w:val="bottom"/>
          </w:tcPr>
          <w:p w:rsidR="00C83FC3" w:rsidRPr="00CF7500" w:rsidRDefault="00C83FC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0.49%</w:t>
            </w:r>
          </w:p>
        </w:tc>
        <w:tc>
          <w:tcPr>
            <w:tcW w:w="1503" w:type="dxa"/>
            <w:vAlign w:val="bottom"/>
          </w:tcPr>
          <w:p w:rsidR="00C83FC3" w:rsidRPr="00CF7500" w:rsidRDefault="00C83FC3" w:rsidP="00CF7500">
            <w:pPr>
              <w:jc w:val="right"/>
              <w:rPr>
                <w:rFonts w:ascii="Arial Narrow" w:eastAsia="Times New Roman" w:hAnsi="Arial Narrow" w:cs="Times New Roman"/>
                <w:color w:val="000000"/>
                <w:sz w:val="24"/>
                <w:szCs w:val="24"/>
              </w:rPr>
            </w:pPr>
            <w:r w:rsidRPr="00CF7500">
              <w:rPr>
                <w:rFonts w:ascii="Arial Narrow" w:eastAsia="Times New Roman" w:hAnsi="Arial Narrow" w:cs="Times New Roman"/>
                <w:color w:val="000000"/>
                <w:sz w:val="24"/>
                <w:szCs w:val="24"/>
              </w:rPr>
              <w:t>0.39%</w:t>
            </w:r>
          </w:p>
        </w:tc>
        <w:tc>
          <w:tcPr>
            <w:tcW w:w="1503" w:type="dxa"/>
          </w:tcPr>
          <w:p w:rsidR="00C83FC3" w:rsidRPr="00CF7500" w:rsidRDefault="00C83FC3" w:rsidP="00CF7500">
            <w:pPr>
              <w:jc w:val="right"/>
              <w:rPr>
                <w:rFonts w:ascii="Times New Roman" w:hAnsi="Times New Roman" w:cs="Times New Roman"/>
                <w:color w:val="00B0F0"/>
                <w:sz w:val="24"/>
                <w:szCs w:val="24"/>
              </w:rPr>
            </w:pPr>
            <w:r w:rsidRPr="00CF7500">
              <w:rPr>
                <w:rFonts w:ascii="Arial Narrow" w:eastAsia="Times New Roman" w:hAnsi="Arial Narrow" w:cs="Times New Roman"/>
                <w:color w:val="000000"/>
                <w:sz w:val="24"/>
                <w:szCs w:val="24"/>
              </w:rPr>
              <w:t>0.53%</w:t>
            </w:r>
          </w:p>
        </w:tc>
      </w:tr>
      <w:tr w:rsidR="00C83FC3" w:rsidTr="003D27C1">
        <w:tc>
          <w:tcPr>
            <w:tcW w:w="1615" w:type="dxa"/>
          </w:tcPr>
          <w:p w:rsidR="00C83FC3" w:rsidRPr="00DD1180" w:rsidRDefault="00C83FC3" w:rsidP="00C83FC3">
            <w:pPr>
              <w:rPr>
                <w:rFonts w:ascii="Arial Narrow" w:hAnsi="Arial Narrow"/>
                <w:b/>
                <w:bCs/>
                <w:color w:val="000000"/>
              </w:rPr>
            </w:pPr>
            <w:r w:rsidRPr="00DD1180">
              <w:rPr>
                <w:rFonts w:ascii="Arial Narrow" w:hAnsi="Arial Narrow"/>
                <w:b/>
                <w:bCs/>
                <w:color w:val="000000"/>
                <w:sz w:val="24"/>
              </w:rPr>
              <w:t>GDP growth</w:t>
            </w:r>
          </w:p>
        </w:tc>
        <w:tc>
          <w:tcPr>
            <w:tcW w:w="1391" w:type="dxa"/>
            <w:vAlign w:val="bottom"/>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8.15%</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7.86%</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7.28%</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7.11%</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6.55%</w:t>
            </w:r>
          </w:p>
        </w:tc>
      </w:tr>
      <w:tr w:rsidR="00C83FC3" w:rsidTr="003D27C1">
        <w:tc>
          <w:tcPr>
            <w:tcW w:w="1615" w:type="dxa"/>
          </w:tcPr>
          <w:p w:rsidR="00C83FC3" w:rsidRPr="00DD1180" w:rsidRDefault="00C83FC3" w:rsidP="00C83FC3">
            <w:pPr>
              <w:rPr>
                <w:rFonts w:ascii="Arial Narrow" w:hAnsi="Arial Narrow"/>
                <w:b/>
                <w:bCs/>
                <w:color w:val="000000"/>
                <w:sz w:val="24"/>
              </w:rPr>
            </w:pPr>
            <w:r w:rsidRPr="00DD1180">
              <w:rPr>
                <w:rFonts w:ascii="Arial Narrow" w:hAnsi="Arial Narrow"/>
                <w:b/>
                <w:bCs/>
                <w:color w:val="000000"/>
                <w:sz w:val="24"/>
              </w:rPr>
              <w:t>Interest rate</w:t>
            </w:r>
          </w:p>
        </w:tc>
        <w:tc>
          <w:tcPr>
            <w:tcW w:w="1391" w:type="dxa"/>
            <w:vAlign w:val="bottom"/>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4.88%</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3.84%</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3.07%</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3.45%</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5.51%</w:t>
            </w:r>
          </w:p>
        </w:tc>
      </w:tr>
      <w:tr w:rsidR="00C83FC3" w:rsidTr="003D27C1">
        <w:tc>
          <w:tcPr>
            <w:tcW w:w="1615" w:type="dxa"/>
          </w:tcPr>
          <w:p w:rsidR="00C83FC3" w:rsidRPr="00DD1180" w:rsidRDefault="00C83FC3" w:rsidP="00C83FC3">
            <w:pPr>
              <w:rPr>
                <w:rFonts w:ascii="Arial Narrow" w:hAnsi="Arial Narrow"/>
                <w:b/>
                <w:bCs/>
                <w:color w:val="000000"/>
                <w:sz w:val="24"/>
              </w:rPr>
            </w:pPr>
            <w:r w:rsidRPr="00DD1180">
              <w:rPr>
                <w:rFonts w:ascii="Arial Narrow" w:hAnsi="Arial Narrow"/>
                <w:b/>
                <w:bCs/>
                <w:color w:val="000000"/>
                <w:sz w:val="24"/>
              </w:rPr>
              <w:t>Inflation rate</w:t>
            </w:r>
          </w:p>
        </w:tc>
        <w:tc>
          <w:tcPr>
            <w:tcW w:w="1391" w:type="dxa"/>
            <w:vAlign w:val="bottom"/>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5.59%</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5.54%</w:t>
            </w:r>
          </w:p>
        </w:tc>
        <w:tc>
          <w:tcPr>
            <w:tcW w:w="1502"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5.70%</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5.51%</w:t>
            </w:r>
          </w:p>
        </w:tc>
        <w:tc>
          <w:tcPr>
            <w:tcW w:w="1503" w:type="dxa"/>
          </w:tcPr>
          <w:p w:rsidR="00C83FC3" w:rsidRPr="00CF7500" w:rsidRDefault="00C83FC3" w:rsidP="00CF7500">
            <w:pPr>
              <w:jc w:val="right"/>
              <w:rPr>
                <w:rFonts w:ascii="Arial Narrow" w:hAnsi="Arial Narrow"/>
                <w:color w:val="000000"/>
                <w:sz w:val="24"/>
                <w:szCs w:val="24"/>
              </w:rPr>
            </w:pPr>
            <w:r w:rsidRPr="00CF7500">
              <w:rPr>
                <w:rFonts w:ascii="Arial Narrow" w:hAnsi="Arial Narrow"/>
                <w:color w:val="000000"/>
                <w:sz w:val="24"/>
                <w:szCs w:val="24"/>
              </w:rPr>
              <w:t>6.19%</w:t>
            </w:r>
          </w:p>
        </w:tc>
      </w:tr>
    </w:tbl>
    <w:p w:rsidR="00DD1180" w:rsidRPr="00D307DF" w:rsidRDefault="00DD1180" w:rsidP="00D307DF">
      <w:pPr>
        <w:rPr>
          <w:rFonts w:ascii="Times New Roman" w:hAnsi="Times New Roman" w:cs="Times New Roman"/>
          <w:color w:val="00B0F0"/>
          <w:sz w:val="24"/>
          <w:szCs w:val="24"/>
        </w:rPr>
      </w:pPr>
    </w:p>
    <w:sectPr w:rsidR="00DD1180" w:rsidRPr="00D307DF" w:rsidSect="00E87169">
      <w:footerReference w:type="default" r:id="rId11"/>
      <w:pgSz w:w="11906" w:h="16838" w:code="9"/>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2AC2" w:rsidRDefault="00352AC2" w:rsidP="007B4458">
      <w:pPr>
        <w:spacing w:after="0" w:line="240" w:lineRule="auto"/>
      </w:pPr>
      <w:r>
        <w:separator/>
      </w:r>
    </w:p>
  </w:endnote>
  <w:endnote w:type="continuationSeparator" w:id="0">
    <w:p w:rsidR="00352AC2" w:rsidRDefault="00352AC2" w:rsidP="007B44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9872897"/>
      <w:docPartObj>
        <w:docPartGallery w:val="Page Numbers (Bottom of Page)"/>
        <w:docPartUnique/>
      </w:docPartObj>
    </w:sdtPr>
    <w:sdtEndPr>
      <w:rPr>
        <w:noProof/>
      </w:rPr>
    </w:sdtEndPr>
    <w:sdtContent>
      <w:p w:rsidR="0053671F" w:rsidRDefault="00A462A0">
        <w:pPr>
          <w:pStyle w:val="Footer"/>
          <w:jc w:val="right"/>
        </w:pPr>
        <w:r>
          <w:fldChar w:fldCharType="begin"/>
        </w:r>
        <w:r w:rsidR="0053671F">
          <w:instrText xml:space="preserve"> PAGE   \* MERGEFORMAT </w:instrText>
        </w:r>
        <w:r>
          <w:fldChar w:fldCharType="separate"/>
        </w:r>
        <w:r w:rsidR="00B9654D">
          <w:rPr>
            <w:noProof/>
          </w:rPr>
          <w:t>4</w:t>
        </w:r>
        <w:r>
          <w:rPr>
            <w:noProof/>
          </w:rPr>
          <w:fldChar w:fldCharType="end"/>
        </w:r>
      </w:p>
    </w:sdtContent>
  </w:sdt>
  <w:p w:rsidR="00BC26BC" w:rsidRDefault="00BC26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2AC2" w:rsidRDefault="00352AC2" w:rsidP="007B4458">
      <w:pPr>
        <w:spacing w:after="0" w:line="240" w:lineRule="auto"/>
      </w:pPr>
      <w:r>
        <w:separator/>
      </w:r>
    </w:p>
  </w:footnote>
  <w:footnote w:type="continuationSeparator" w:id="0">
    <w:p w:rsidR="00352AC2" w:rsidRDefault="00352AC2" w:rsidP="007B445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587F1A"/>
    <w:multiLevelType w:val="hybridMultilevel"/>
    <w:tmpl w:val="A9DCD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DD2B61"/>
    <w:multiLevelType w:val="hybridMultilevel"/>
    <w:tmpl w:val="E43422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CA34F6E"/>
    <w:multiLevelType w:val="hybridMultilevel"/>
    <w:tmpl w:val="DA1886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oNotDisplayPageBoundaries/>
  <w:proofState w:spelling="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3E2078"/>
    <w:rsid w:val="0000272F"/>
    <w:rsid w:val="00003833"/>
    <w:rsid w:val="00021FC5"/>
    <w:rsid w:val="000248AB"/>
    <w:rsid w:val="0003433E"/>
    <w:rsid w:val="0005024B"/>
    <w:rsid w:val="000518B0"/>
    <w:rsid w:val="00053C55"/>
    <w:rsid w:val="00065CBA"/>
    <w:rsid w:val="00077755"/>
    <w:rsid w:val="00084B47"/>
    <w:rsid w:val="000B5281"/>
    <w:rsid w:val="000C005E"/>
    <w:rsid w:val="000C2BEA"/>
    <w:rsid w:val="000D32A4"/>
    <w:rsid w:val="000D7462"/>
    <w:rsid w:val="000F209C"/>
    <w:rsid w:val="000F78FA"/>
    <w:rsid w:val="00101BD3"/>
    <w:rsid w:val="001023B8"/>
    <w:rsid w:val="001069AA"/>
    <w:rsid w:val="00111A94"/>
    <w:rsid w:val="00113E15"/>
    <w:rsid w:val="001141ED"/>
    <w:rsid w:val="00141A09"/>
    <w:rsid w:val="00143480"/>
    <w:rsid w:val="00144753"/>
    <w:rsid w:val="00152AF3"/>
    <w:rsid w:val="001779F4"/>
    <w:rsid w:val="001A0DEF"/>
    <w:rsid w:val="001A68D9"/>
    <w:rsid w:val="001A739E"/>
    <w:rsid w:val="001C133B"/>
    <w:rsid w:val="001E7DEA"/>
    <w:rsid w:val="00206F4B"/>
    <w:rsid w:val="002139B6"/>
    <w:rsid w:val="0021715C"/>
    <w:rsid w:val="00236C3E"/>
    <w:rsid w:val="002379FE"/>
    <w:rsid w:val="00256E44"/>
    <w:rsid w:val="00260E63"/>
    <w:rsid w:val="00261B5C"/>
    <w:rsid w:val="002750A2"/>
    <w:rsid w:val="00280D27"/>
    <w:rsid w:val="00291514"/>
    <w:rsid w:val="00292A80"/>
    <w:rsid w:val="002D33B8"/>
    <w:rsid w:val="00303E47"/>
    <w:rsid w:val="003104D3"/>
    <w:rsid w:val="00315B52"/>
    <w:rsid w:val="00324FCC"/>
    <w:rsid w:val="003358AC"/>
    <w:rsid w:val="00337890"/>
    <w:rsid w:val="003517E0"/>
    <w:rsid w:val="00351B55"/>
    <w:rsid w:val="00352AC2"/>
    <w:rsid w:val="00360372"/>
    <w:rsid w:val="003618BD"/>
    <w:rsid w:val="00361C03"/>
    <w:rsid w:val="003634A5"/>
    <w:rsid w:val="00363F5B"/>
    <w:rsid w:val="003724F6"/>
    <w:rsid w:val="00372A9C"/>
    <w:rsid w:val="00380810"/>
    <w:rsid w:val="003A2FC9"/>
    <w:rsid w:val="003C5B62"/>
    <w:rsid w:val="003D27C1"/>
    <w:rsid w:val="003E08D7"/>
    <w:rsid w:val="003E1C0A"/>
    <w:rsid w:val="003E2078"/>
    <w:rsid w:val="003E6BCF"/>
    <w:rsid w:val="00406C04"/>
    <w:rsid w:val="00407C0E"/>
    <w:rsid w:val="004152E6"/>
    <w:rsid w:val="00421FA7"/>
    <w:rsid w:val="004433A0"/>
    <w:rsid w:val="0045571C"/>
    <w:rsid w:val="004726E4"/>
    <w:rsid w:val="00485A3D"/>
    <w:rsid w:val="00490478"/>
    <w:rsid w:val="004A5544"/>
    <w:rsid w:val="004C0748"/>
    <w:rsid w:val="004E6539"/>
    <w:rsid w:val="00505FAA"/>
    <w:rsid w:val="00522937"/>
    <w:rsid w:val="00523991"/>
    <w:rsid w:val="0053671F"/>
    <w:rsid w:val="00544092"/>
    <w:rsid w:val="00544CB2"/>
    <w:rsid w:val="00551DE6"/>
    <w:rsid w:val="00555E8E"/>
    <w:rsid w:val="005819CD"/>
    <w:rsid w:val="005A73BC"/>
    <w:rsid w:val="005C149E"/>
    <w:rsid w:val="005C6E80"/>
    <w:rsid w:val="005D6DE9"/>
    <w:rsid w:val="005E62C9"/>
    <w:rsid w:val="005F39C7"/>
    <w:rsid w:val="00606A0E"/>
    <w:rsid w:val="0062592F"/>
    <w:rsid w:val="0063256E"/>
    <w:rsid w:val="00635BAD"/>
    <w:rsid w:val="00646140"/>
    <w:rsid w:val="00673368"/>
    <w:rsid w:val="00687C53"/>
    <w:rsid w:val="00692625"/>
    <w:rsid w:val="00694C73"/>
    <w:rsid w:val="006D1EEA"/>
    <w:rsid w:val="006E7BD9"/>
    <w:rsid w:val="006F0E5E"/>
    <w:rsid w:val="007161D7"/>
    <w:rsid w:val="00753634"/>
    <w:rsid w:val="00762AC7"/>
    <w:rsid w:val="00771A71"/>
    <w:rsid w:val="0077757E"/>
    <w:rsid w:val="00780AE4"/>
    <w:rsid w:val="00781779"/>
    <w:rsid w:val="007835B6"/>
    <w:rsid w:val="007A0250"/>
    <w:rsid w:val="007B2489"/>
    <w:rsid w:val="007B4458"/>
    <w:rsid w:val="007B6F19"/>
    <w:rsid w:val="007C41DA"/>
    <w:rsid w:val="007D0B0F"/>
    <w:rsid w:val="007E0F6B"/>
    <w:rsid w:val="007F5D8D"/>
    <w:rsid w:val="00800FD1"/>
    <w:rsid w:val="00806794"/>
    <w:rsid w:val="0084669B"/>
    <w:rsid w:val="00877D45"/>
    <w:rsid w:val="0089584A"/>
    <w:rsid w:val="008C2E7D"/>
    <w:rsid w:val="008C367E"/>
    <w:rsid w:val="008D21A9"/>
    <w:rsid w:val="008F0F7C"/>
    <w:rsid w:val="00903933"/>
    <w:rsid w:val="0093604D"/>
    <w:rsid w:val="00947E47"/>
    <w:rsid w:val="00966A2E"/>
    <w:rsid w:val="00977C07"/>
    <w:rsid w:val="00986F83"/>
    <w:rsid w:val="009931E2"/>
    <w:rsid w:val="0099423D"/>
    <w:rsid w:val="00996C78"/>
    <w:rsid w:val="009F0C99"/>
    <w:rsid w:val="009F7C87"/>
    <w:rsid w:val="00A04444"/>
    <w:rsid w:val="00A143A0"/>
    <w:rsid w:val="00A31696"/>
    <w:rsid w:val="00A368E2"/>
    <w:rsid w:val="00A462A0"/>
    <w:rsid w:val="00A62336"/>
    <w:rsid w:val="00A632E9"/>
    <w:rsid w:val="00A7511E"/>
    <w:rsid w:val="00A94C30"/>
    <w:rsid w:val="00AA10E7"/>
    <w:rsid w:val="00AB2C14"/>
    <w:rsid w:val="00AB4D1E"/>
    <w:rsid w:val="00AD3B26"/>
    <w:rsid w:val="00AD7CA2"/>
    <w:rsid w:val="00AD7DA2"/>
    <w:rsid w:val="00AF43C4"/>
    <w:rsid w:val="00B278F9"/>
    <w:rsid w:val="00B7321D"/>
    <w:rsid w:val="00B81276"/>
    <w:rsid w:val="00B8171B"/>
    <w:rsid w:val="00B876FE"/>
    <w:rsid w:val="00B9654D"/>
    <w:rsid w:val="00BA32C4"/>
    <w:rsid w:val="00BA6591"/>
    <w:rsid w:val="00BA75DD"/>
    <w:rsid w:val="00BB1B4F"/>
    <w:rsid w:val="00BB3D5D"/>
    <w:rsid w:val="00BC26BC"/>
    <w:rsid w:val="00BD18A7"/>
    <w:rsid w:val="00BF1295"/>
    <w:rsid w:val="00C65CAD"/>
    <w:rsid w:val="00C83FC3"/>
    <w:rsid w:val="00CB5E66"/>
    <w:rsid w:val="00CD14D4"/>
    <w:rsid w:val="00CD7405"/>
    <w:rsid w:val="00CF7500"/>
    <w:rsid w:val="00D01914"/>
    <w:rsid w:val="00D04926"/>
    <w:rsid w:val="00D16014"/>
    <w:rsid w:val="00D226D0"/>
    <w:rsid w:val="00D229BF"/>
    <w:rsid w:val="00D307DF"/>
    <w:rsid w:val="00D32C0B"/>
    <w:rsid w:val="00D32E7B"/>
    <w:rsid w:val="00D432B5"/>
    <w:rsid w:val="00D50C2E"/>
    <w:rsid w:val="00D7028F"/>
    <w:rsid w:val="00D7038E"/>
    <w:rsid w:val="00D72352"/>
    <w:rsid w:val="00D7249C"/>
    <w:rsid w:val="00D77653"/>
    <w:rsid w:val="00D847AE"/>
    <w:rsid w:val="00D97D10"/>
    <w:rsid w:val="00DD1180"/>
    <w:rsid w:val="00DE6B48"/>
    <w:rsid w:val="00DF1DD0"/>
    <w:rsid w:val="00E03AA1"/>
    <w:rsid w:val="00E13F3E"/>
    <w:rsid w:val="00E25D3E"/>
    <w:rsid w:val="00E41E50"/>
    <w:rsid w:val="00E51DC3"/>
    <w:rsid w:val="00E55516"/>
    <w:rsid w:val="00E62213"/>
    <w:rsid w:val="00E66153"/>
    <w:rsid w:val="00E774EB"/>
    <w:rsid w:val="00E87169"/>
    <w:rsid w:val="00E90B6E"/>
    <w:rsid w:val="00E93856"/>
    <w:rsid w:val="00EB1868"/>
    <w:rsid w:val="00EC0D3B"/>
    <w:rsid w:val="00ED7BE5"/>
    <w:rsid w:val="00F00E5A"/>
    <w:rsid w:val="00F0611E"/>
    <w:rsid w:val="00F14A45"/>
    <w:rsid w:val="00F33C22"/>
    <w:rsid w:val="00F560FD"/>
    <w:rsid w:val="00F561BE"/>
    <w:rsid w:val="00F87224"/>
    <w:rsid w:val="00FC3275"/>
    <w:rsid w:val="00FD7425"/>
    <w:rsid w:val="00FF5B6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462"/>
  </w:style>
  <w:style w:type="paragraph" w:styleId="Heading1">
    <w:name w:val="heading 1"/>
    <w:basedOn w:val="Normal"/>
    <w:next w:val="Normal"/>
    <w:link w:val="Heading1Char"/>
    <w:uiPriority w:val="9"/>
    <w:qFormat/>
    <w:rsid w:val="000027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32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F0F7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F0F7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0D32A4"/>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0D32A4"/>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2A9C"/>
    <w:pPr>
      <w:ind w:left="720"/>
      <w:contextualSpacing/>
    </w:pPr>
  </w:style>
  <w:style w:type="character" w:customStyle="1" w:styleId="Heading2Char">
    <w:name w:val="Heading 2 Char"/>
    <w:basedOn w:val="DefaultParagraphFont"/>
    <w:link w:val="Heading2"/>
    <w:uiPriority w:val="9"/>
    <w:rsid w:val="00D432B5"/>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E774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0D7462"/>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0D7462"/>
    <w:rPr>
      <w:rFonts w:ascii="Arial" w:eastAsia="Arial" w:hAnsi="Arial" w:cs="Arial"/>
    </w:rPr>
  </w:style>
  <w:style w:type="table" w:customStyle="1" w:styleId="TableGrid1">
    <w:name w:val="Table Grid1"/>
    <w:basedOn w:val="TableNormal"/>
    <w:next w:val="TableGrid"/>
    <w:uiPriority w:val="39"/>
    <w:rsid w:val="00113E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13E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3E15"/>
    <w:rPr>
      <w:rFonts w:ascii="Segoe UI" w:hAnsi="Segoe UI" w:cs="Segoe UI"/>
      <w:sz w:val="18"/>
      <w:szCs w:val="18"/>
    </w:rPr>
  </w:style>
  <w:style w:type="character" w:styleId="PlaceholderText">
    <w:name w:val="Placeholder Text"/>
    <w:basedOn w:val="DefaultParagraphFont"/>
    <w:uiPriority w:val="99"/>
    <w:semiHidden/>
    <w:rsid w:val="00F33C22"/>
    <w:rPr>
      <w:color w:val="808080"/>
    </w:rPr>
  </w:style>
  <w:style w:type="paragraph" w:styleId="NoSpacing">
    <w:name w:val="No Spacing"/>
    <w:link w:val="NoSpacingChar"/>
    <w:uiPriority w:val="1"/>
    <w:qFormat/>
    <w:rsid w:val="007B4458"/>
    <w:pPr>
      <w:spacing w:after="0" w:line="240" w:lineRule="auto"/>
    </w:pPr>
    <w:rPr>
      <w:rFonts w:eastAsiaTheme="minorEastAsia"/>
    </w:rPr>
  </w:style>
  <w:style w:type="character" w:customStyle="1" w:styleId="NoSpacingChar">
    <w:name w:val="No Spacing Char"/>
    <w:basedOn w:val="DefaultParagraphFont"/>
    <w:link w:val="NoSpacing"/>
    <w:uiPriority w:val="1"/>
    <w:rsid w:val="007B4458"/>
    <w:rPr>
      <w:rFonts w:eastAsiaTheme="minorEastAsia"/>
    </w:rPr>
  </w:style>
  <w:style w:type="paragraph" w:styleId="Header">
    <w:name w:val="header"/>
    <w:basedOn w:val="Normal"/>
    <w:link w:val="HeaderChar"/>
    <w:uiPriority w:val="99"/>
    <w:unhideWhenUsed/>
    <w:rsid w:val="007B44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458"/>
  </w:style>
  <w:style w:type="paragraph" w:styleId="Footer">
    <w:name w:val="footer"/>
    <w:basedOn w:val="Normal"/>
    <w:link w:val="FooterChar"/>
    <w:uiPriority w:val="99"/>
    <w:unhideWhenUsed/>
    <w:rsid w:val="007B44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458"/>
  </w:style>
  <w:style w:type="character" w:customStyle="1" w:styleId="Heading1Char">
    <w:name w:val="Heading 1 Char"/>
    <w:basedOn w:val="DefaultParagraphFont"/>
    <w:link w:val="Heading1"/>
    <w:uiPriority w:val="9"/>
    <w:rsid w:val="0000272F"/>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00272F"/>
  </w:style>
  <w:style w:type="paragraph" w:styleId="TOCHeading">
    <w:name w:val="TOC Heading"/>
    <w:basedOn w:val="Heading1"/>
    <w:next w:val="Normal"/>
    <w:uiPriority w:val="39"/>
    <w:unhideWhenUsed/>
    <w:qFormat/>
    <w:rsid w:val="007B2489"/>
    <w:pPr>
      <w:outlineLvl w:val="9"/>
    </w:pPr>
  </w:style>
  <w:style w:type="paragraph" w:styleId="TOC1">
    <w:name w:val="toc 1"/>
    <w:basedOn w:val="Normal"/>
    <w:next w:val="Normal"/>
    <w:autoRedefine/>
    <w:uiPriority w:val="39"/>
    <w:unhideWhenUsed/>
    <w:rsid w:val="007B2489"/>
    <w:pPr>
      <w:spacing w:after="100"/>
    </w:pPr>
  </w:style>
  <w:style w:type="character" w:styleId="Hyperlink">
    <w:name w:val="Hyperlink"/>
    <w:basedOn w:val="DefaultParagraphFont"/>
    <w:uiPriority w:val="99"/>
    <w:unhideWhenUsed/>
    <w:rsid w:val="007B2489"/>
    <w:rPr>
      <w:color w:val="0563C1" w:themeColor="hyperlink"/>
      <w:u w:val="single"/>
    </w:rPr>
  </w:style>
  <w:style w:type="character" w:customStyle="1" w:styleId="Heading3Char">
    <w:name w:val="Heading 3 Char"/>
    <w:basedOn w:val="DefaultParagraphFont"/>
    <w:link w:val="Heading3"/>
    <w:uiPriority w:val="9"/>
    <w:rsid w:val="008F0F7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F0F7C"/>
    <w:rPr>
      <w:rFonts w:asciiTheme="majorHAnsi" w:eastAsiaTheme="majorEastAsia" w:hAnsiTheme="majorHAnsi" w:cstheme="majorBidi"/>
      <w:i/>
      <w:iCs/>
      <w:color w:val="2E74B5" w:themeColor="accent1" w:themeShade="BF"/>
    </w:rPr>
  </w:style>
  <w:style w:type="paragraph" w:styleId="TOC2">
    <w:name w:val="toc 2"/>
    <w:basedOn w:val="Normal"/>
    <w:next w:val="Normal"/>
    <w:autoRedefine/>
    <w:uiPriority w:val="39"/>
    <w:unhideWhenUsed/>
    <w:rsid w:val="008D21A9"/>
    <w:pPr>
      <w:tabs>
        <w:tab w:val="right" w:leader="dot" w:pos="9016"/>
      </w:tabs>
      <w:spacing w:after="100"/>
      <w:ind w:left="220"/>
    </w:pPr>
    <w:rPr>
      <w:rFonts w:ascii="Times New Roman" w:hAnsi="Times New Roman" w:cs="Times New Roman"/>
      <w:noProof/>
      <w:sz w:val="24"/>
    </w:rPr>
  </w:style>
  <w:style w:type="paragraph" w:styleId="TOC3">
    <w:name w:val="toc 3"/>
    <w:basedOn w:val="Normal"/>
    <w:next w:val="Normal"/>
    <w:autoRedefine/>
    <w:uiPriority w:val="39"/>
    <w:unhideWhenUsed/>
    <w:rsid w:val="007161D7"/>
    <w:pPr>
      <w:spacing w:after="100"/>
      <w:ind w:left="440"/>
    </w:pPr>
  </w:style>
  <w:style w:type="character" w:customStyle="1" w:styleId="Heading5Char">
    <w:name w:val="Heading 5 Char"/>
    <w:basedOn w:val="DefaultParagraphFont"/>
    <w:link w:val="Heading5"/>
    <w:uiPriority w:val="9"/>
    <w:rsid w:val="000D32A4"/>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0D32A4"/>
    <w:rPr>
      <w:rFonts w:asciiTheme="majorHAnsi" w:eastAsiaTheme="majorEastAsia" w:hAnsiTheme="majorHAnsi" w:cstheme="majorBidi"/>
      <w:color w:val="1F4D78" w:themeColor="accent1" w:themeShade="7F"/>
    </w:rPr>
  </w:style>
  <w:style w:type="paragraph" w:styleId="TOC4">
    <w:name w:val="toc 4"/>
    <w:basedOn w:val="Normal"/>
    <w:next w:val="Normal"/>
    <w:autoRedefine/>
    <w:uiPriority w:val="39"/>
    <w:unhideWhenUsed/>
    <w:rsid w:val="008D21A9"/>
    <w:pPr>
      <w:spacing w:after="100"/>
      <w:ind w:left="660"/>
    </w:pPr>
  </w:style>
  <w:style w:type="paragraph" w:styleId="TOC5">
    <w:name w:val="toc 5"/>
    <w:basedOn w:val="Normal"/>
    <w:next w:val="Normal"/>
    <w:autoRedefine/>
    <w:uiPriority w:val="39"/>
    <w:unhideWhenUsed/>
    <w:rsid w:val="008D21A9"/>
    <w:pPr>
      <w:spacing w:after="100"/>
      <w:ind w:left="880"/>
    </w:pPr>
  </w:style>
  <w:style w:type="paragraph" w:styleId="TOC6">
    <w:name w:val="toc 6"/>
    <w:basedOn w:val="Normal"/>
    <w:next w:val="Normal"/>
    <w:autoRedefine/>
    <w:uiPriority w:val="39"/>
    <w:unhideWhenUsed/>
    <w:rsid w:val="008D21A9"/>
    <w:pPr>
      <w:spacing w:after="100"/>
      <w:ind w:left="1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462"/>
  </w:style>
  <w:style w:type="paragraph" w:styleId="Heading1">
    <w:name w:val="heading 1"/>
    <w:basedOn w:val="Normal"/>
    <w:next w:val="Normal"/>
    <w:link w:val="Heading1Char"/>
    <w:uiPriority w:val="9"/>
    <w:qFormat/>
    <w:rsid w:val="000027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32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F0F7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F0F7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0D32A4"/>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0D32A4"/>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2A9C"/>
    <w:pPr>
      <w:ind w:left="720"/>
      <w:contextualSpacing/>
    </w:pPr>
  </w:style>
  <w:style w:type="character" w:customStyle="1" w:styleId="Heading2Char">
    <w:name w:val="Heading 2 Char"/>
    <w:basedOn w:val="DefaultParagraphFont"/>
    <w:link w:val="Heading2"/>
    <w:uiPriority w:val="9"/>
    <w:rsid w:val="00D432B5"/>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E774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0D7462"/>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0D7462"/>
    <w:rPr>
      <w:rFonts w:ascii="Arial" w:eastAsia="Arial" w:hAnsi="Arial" w:cs="Arial"/>
    </w:rPr>
  </w:style>
  <w:style w:type="table" w:customStyle="1" w:styleId="TableGrid1">
    <w:name w:val="Table Grid1"/>
    <w:basedOn w:val="TableNormal"/>
    <w:next w:val="TableGrid"/>
    <w:uiPriority w:val="39"/>
    <w:rsid w:val="00113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13E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3E15"/>
    <w:rPr>
      <w:rFonts w:ascii="Segoe UI" w:hAnsi="Segoe UI" w:cs="Segoe UI"/>
      <w:sz w:val="18"/>
      <w:szCs w:val="18"/>
    </w:rPr>
  </w:style>
  <w:style w:type="character" w:styleId="PlaceholderText">
    <w:name w:val="Placeholder Text"/>
    <w:basedOn w:val="DefaultParagraphFont"/>
    <w:uiPriority w:val="99"/>
    <w:semiHidden/>
    <w:rsid w:val="00F33C22"/>
    <w:rPr>
      <w:color w:val="808080"/>
    </w:rPr>
  </w:style>
  <w:style w:type="paragraph" w:styleId="NoSpacing">
    <w:name w:val="No Spacing"/>
    <w:link w:val="NoSpacingChar"/>
    <w:uiPriority w:val="1"/>
    <w:qFormat/>
    <w:rsid w:val="007B4458"/>
    <w:pPr>
      <w:spacing w:after="0" w:line="240" w:lineRule="auto"/>
    </w:pPr>
    <w:rPr>
      <w:rFonts w:eastAsiaTheme="minorEastAsia"/>
    </w:rPr>
  </w:style>
  <w:style w:type="character" w:customStyle="1" w:styleId="NoSpacingChar">
    <w:name w:val="No Spacing Char"/>
    <w:basedOn w:val="DefaultParagraphFont"/>
    <w:link w:val="NoSpacing"/>
    <w:uiPriority w:val="1"/>
    <w:rsid w:val="007B4458"/>
    <w:rPr>
      <w:rFonts w:eastAsiaTheme="minorEastAsia"/>
    </w:rPr>
  </w:style>
  <w:style w:type="paragraph" w:styleId="Header">
    <w:name w:val="header"/>
    <w:basedOn w:val="Normal"/>
    <w:link w:val="HeaderChar"/>
    <w:uiPriority w:val="99"/>
    <w:unhideWhenUsed/>
    <w:rsid w:val="007B44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458"/>
  </w:style>
  <w:style w:type="paragraph" w:styleId="Footer">
    <w:name w:val="footer"/>
    <w:basedOn w:val="Normal"/>
    <w:link w:val="FooterChar"/>
    <w:uiPriority w:val="99"/>
    <w:unhideWhenUsed/>
    <w:rsid w:val="007B44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458"/>
  </w:style>
  <w:style w:type="character" w:customStyle="1" w:styleId="Heading1Char">
    <w:name w:val="Heading 1 Char"/>
    <w:basedOn w:val="DefaultParagraphFont"/>
    <w:link w:val="Heading1"/>
    <w:uiPriority w:val="9"/>
    <w:rsid w:val="0000272F"/>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00272F"/>
  </w:style>
  <w:style w:type="paragraph" w:styleId="TOCHeading">
    <w:name w:val="TOC Heading"/>
    <w:basedOn w:val="Heading1"/>
    <w:next w:val="Normal"/>
    <w:uiPriority w:val="39"/>
    <w:unhideWhenUsed/>
    <w:qFormat/>
    <w:rsid w:val="007B2489"/>
    <w:pPr>
      <w:outlineLvl w:val="9"/>
    </w:pPr>
  </w:style>
  <w:style w:type="paragraph" w:styleId="TOC1">
    <w:name w:val="toc 1"/>
    <w:basedOn w:val="Normal"/>
    <w:next w:val="Normal"/>
    <w:autoRedefine/>
    <w:uiPriority w:val="39"/>
    <w:unhideWhenUsed/>
    <w:rsid w:val="007B2489"/>
    <w:pPr>
      <w:spacing w:after="100"/>
    </w:pPr>
  </w:style>
  <w:style w:type="character" w:styleId="Hyperlink">
    <w:name w:val="Hyperlink"/>
    <w:basedOn w:val="DefaultParagraphFont"/>
    <w:uiPriority w:val="99"/>
    <w:unhideWhenUsed/>
    <w:rsid w:val="007B2489"/>
    <w:rPr>
      <w:color w:val="0563C1" w:themeColor="hyperlink"/>
      <w:u w:val="single"/>
    </w:rPr>
  </w:style>
  <w:style w:type="character" w:customStyle="1" w:styleId="Heading3Char">
    <w:name w:val="Heading 3 Char"/>
    <w:basedOn w:val="DefaultParagraphFont"/>
    <w:link w:val="Heading3"/>
    <w:uiPriority w:val="9"/>
    <w:rsid w:val="008F0F7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F0F7C"/>
    <w:rPr>
      <w:rFonts w:asciiTheme="majorHAnsi" w:eastAsiaTheme="majorEastAsia" w:hAnsiTheme="majorHAnsi" w:cstheme="majorBidi"/>
      <w:i/>
      <w:iCs/>
      <w:color w:val="2E74B5" w:themeColor="accent1" w:themeShade="BF"/>
    </w:rPr>
  </w:style>
  <w:style w:type="paragraph" w:styleId="TOC2">
    <w:name w:val="toc 2"/>
    <w:basedOn w:val="Normal"/>
    <w:next w:val="Normal"/>
    <w:autoRedefine/>
    <w:uiPriority w:val="39"/>
    <w:unhideWhenUsed/>
    <w:rsid w:val="008D21A9"/>
    <w:pPr>
      <w:tabs>
        <w:tab w:val="right" w:leader="dot" w:pos="9016"/>
      </w:tabs>
      <w:spacing w:after="100"/>
      <w:ind w:left="220"/>
    </w:pPr>
    <w:rPr>
      <w:rFonts w:ascii="Times New Roman" w:hAnsi="Times New Roman" w:cs="Times New Roman"/>
      <w:noProof/>
      <w:sz w:val="24"/>
    </w:rPr>
  </w:style>
  <w:style w:type="paragraph" w:styleId="TOC3">
    <w:name w:val="toc 3"/>
    <w:basedOn w:val="Normal"/>
    <w:next w:val="Normal"/>
    <w:autoRedefine/>
    <w:uiPriority w:val="39"/>
    <w:unhideWhenUsed/>
    <w:rsid w:val="007161D7"/>
    <w:pPr>
      <w:spacing w:after="100"/>
      <w:ind w:left="440"/>
    </w:pPr>
  </w:style>
  <w:style w:type="character" w:customStyle="1" w:styleId="Heading5Char">
    <w:name w:val="Heading 5 Char"/>
    <w:basedOn w:val="DefaultParagraphFont"/>
    <w:link w:val="Heading5"/>
    <w:uiPriority w:val="9"/>
    <w:rsid w:val="000D32A4"/>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0D32A4"/>
    <w:rPr>
      <w:rFonts w:asciiTheme="majorHAnsi" w:eastAsiaTheme="majorEastAsia" w:hAnsiTheme="majorHAnsi" w:cstheme="majorBidi"/>
      <w:color w:val="1F4D78" w:themeColor="accent1" w:themeShade="7F"/>
    </w:rPr>
  </w:style>
  <w:style w:type="paragraph" w:styleId="TOC4">
    <w:name w:val="toc 4"/>
    <w:basedOn w:val="Normal"/>
    <w:next w:val="Normal"/>
    <w:autoRedefine/>
    <w:uiPriority w:val="39"/>
    <w:unhideWhenUsed/>
    <w:rsid w:val="008D21A9"/>
    <w:pPr>
      <w:spacing w:after="100"/>
      <w:ind w:left="660"/>
    </w:pPr>
  </w:style>
  <w:style w:type="paragraph" w:styleId="TOC5">
    <w:name w:val="toc 5"/>
    <w:basedOn w:val="Normal"/>
    <w:next w:val="Normal"/>
    <w:autoRedefine/>
    <w:uiPriority w:val="39"/>
    <w:unhideWhenUsed/>
    <w:rsid w:val="008D21A9"/>
    <w:pPr>
      <w:spacing w:after="100"/>
      <w:ind w:left="880"/>
    </w:pPr>
  </w:style>
  <w:style w:type="paragraph" w:styleId="TOC6">
    <w:name w:val="toc 6"/>
    <w:basedOn w:val="Normal"/>
    <w:next w:val="Normal"/>
    <w:autoRedefine/>
    <w:uiPriority w:val="39"/>
    <w:unhideWhenUsed/>
    <w:rsid w:val="008D21A9"/>
    <w:pPr>
      <w:spacing w:after="100"/>
      <w:ind w:left="1100"/>
    </w:pPr>
  </w:style>
</w:styles>
</file>

<file path=word/webSettings.xml><?xml version="1.0" encoding="utf-8"?>
<w:webSettings xmlns:r="http://schemas.openxmlformats.org/officeDocument/2006/relationships" xmlns:w="http://schemas.openxmlformats.org/wordprocessingml/2006/main">
  <w:divs>
    <w:div w:id="9841621">
      <w:bodyDiv w:val="1"/>
      <w:marLeft w:val="0"/>
      <w:marRight w:val="0"/>
      <w:marTop w:val="0"/>
      <w:marBottom w:val="0"/>
      <w:divBdr>
        <w:top w:val="none" w:sz="0" w:space="0" w:color="auto"/>
        <w:left w:val="none" w:sz="0" w:space="0" w:color="auto"/>
        <w:bottom w:val="none" w:sz="0" w:space="0" w:color="auto"/>
        <w:right w:val="none" w:sz="0" w:space="0" w:color="auto"/>
      </w:divBdr>
    </w:div>
    <w:div w:id="19816755">
      <w:bodyDiv w:val="1"/>
      <w:marLeft w:val="0"/>
      <w:marRight w:val="0"/>
      <w:marTop w:val="0"/>
      <w:marBottom w:val="0"/>
      <w:divBdr>
        <w:top w:val="none" w:sz="0" w:space="0" w:color="auto"/>
        <w:left w:val="none" w:sz="0" w:space="0" w:color="auto"/>
        <w:bottom w:val="none" w:sz="0" w:space="0" w:color="auto"/>
        <w:right w:val="none" w:sz="0" w:space="0" w:color="auto"/>
      </w:divBdr>
    </w:div>
    <w:div w:id="41254563">
      <w:bodyDiv w:val="1"/>
      <w:marLeft w:val="0"/>
      <w:marRight w:val="0"/>
      <w:marTop w:val="0"/>
      <w:marBottom w:val="0"/>
      <w:divBdr>
        <w:top w:val="none" w:sz="0" w:space="0" w:color="auto"/>
        <w:left w:val="none" w:sz="0" w:space="0" w:color="auto"/>
        <w:bottom w:val="none" w:sz="0" w:space="0" w:color="auto"/>
        <w:right w:val="none" w:sz="0" w:space="0" w:color="auto"/>
      </w:divBdr>
    </w:div>
    <w:div w:id="43453726">
      <w:bodyDiv w:val="1"/>
      <w:marLeft w:val="0"/>
      <w:marRight w:val="0"/>
      <w:marTop w:val="0"/>
      <w:marBottom w:val="0"/>
      <w:divBdr>
        <w:top w:val="none" w:sz="0" w:space="0" w:color="auto"/>
        <w:left w:val="none" w:sz="0" w:space="0" w:color="auto"/>
        <w:bottom w:val="none" w:sz="0" w:space="0" w:color="auto"/>
        <w:right w:val="none" w:sz="0" w:space="0" w:color="auto"/>
      </w:divBdr>
    </w:div>
    <w:div w:id="52394941">
      <w:bodyDiv w:val="1"/>
      <w:marLeft w:val="0"/>
      <w:marRight w:val="0"/>
      <w:marTop w:val="0"/>
      <w:marBottom w:val="0"/>
      <w:divBdr>
        <w:top w:val="none" w:sz="0" w:space="0" w:color="auto"/>
        <w:left w:val="none" w:sz="0" w:space="0" w:color="auto"/>
        <w:bottom w:val="none" w:sz="0" w:space="0" w:color="auto"/>
        <w:right w:val="none" w:sz="0" w:space="0" w:color="auto"/>
      </w:divBdr>
    </w:div>
    <w:div w:id="84807593">
      <w:bodyDiv w:val="1"/>
      <w:marLeft w:val="0"/>
      <w:marRight w:val="0"/>
      <w:marTop w:val="0"/>
      <w:marBottom w:val="0"/>
      <w:divBdr>
        <w:top w:val="none" w:sz="0" w:space="0" w:color="auto"/>
        <w:left w:val="none" w:sz="0" w:space="0" w:color="auto"/>
        <w:bottom w:val="none" w:sz="0" w:space="0" w:color="auto"/>
        <w:right w:val="none" w:sz="0" w:space="0" w:color="auto"/>
      </w:divBdr>
    </w:div>
    <w:div w:id="120223029">
      <w:bodyDiv w:val="1"/>
      <w:marLeft w:val="0"/>
      <w:marRight w:val="0"/>
      <w:marTop w:val="0"/>
      <w:marBottom w:val="0"/>
      <w:divBdr>
        <w:top w:val="none" w:sz="0" w:space="0" w:color="auto"/>
        <w:left w:val="none" w:sz="0" w:space="0" w:color="auto"/>
        <w:bottom w:val="none" w:sz="0" w:space="0" w:color="auto"/>
        <w:right w:val="none" w:sz="0" w:space="0" w:color="auto"/>
      </w:divBdr>
    </w:div>
    <w:div w:id="144245482">
      <w:bodyDiv w:val="1"/>
      <w:marLeft w:val="0"/>
      <w:marRight w:val="0"/>
      <w:marTop w:val="0"/>
      <w:marBottom w:val="0"/>
      <w:divBdr>
        <w:top w:val="none" w:sz="0" w:space="0" w:color="auto"/>
        <w:left w:val="none" w:sz="0" w:space="0" w:color="auto"/>
        <w:bottom w:val="none" w:sz="0" w:space="0" w:color="auto"/>
        <w:right w:val="none" w:sz="0" w:space="0" w:color="auto"/>
      </w:divBdr>
    </w:div>
    <w:div w:id="150946628">
      <w:bodyDiv w:val="1"/>
      <w:marLeft w:val="0"/>
      <w:marRight w:val="0"/>
      <w:marTop w:val="0"/>
      <w:marBottom w:val="0"/>
      <w:divBdr>
        <w:top w:val="none" w:sz="0" w:space="0" w:color="auto"/>
        <w:left w:val="none" w:sz="0" w:space="0" w:color="auto"/>
        <w:bottom w:val="none" w:sz="0" w:space="0" w:color="auto"/>
        <w:right w:val="none" w:sz="0" w:space="0" w:color="auto"/>
      </w:divBdr>
    </w:div>
    <w:div w:id="152255535">
      <w:bodyDiv w:val="1"/>
      <w:marLeft w:val="0"/>
      <w:marRight w:val="0"/>
      <w:marTop w:val="0"/>
      <w:marBottom w:val="0"/>
      <w:divBdr>
        <w:top w:val="none" w:sz="0" w:space="0" w:color="auto"/>
        <w:left w:val="none" w:sz="0" w:space="0" w:color="auto"/>
        <w:bottom w:val="none" w:sz="0" w:space="0" w:color="auto"/>
        <w:right w:val="none" w:sz="0" w:space="0" w:color="auto"/>
      </w:divBdr>
    </w:div>
    <w:div w:id="179857161">
      <w:bodyDiv w:val="1"/>
      <w:marLeft w:val="0"/>
      <w:marRight w:val="0"/>
      <w:marTop w:val="0"/>
      <w:marBottom w:val="0"/>
      <w:divBdr>
        <w:top w:val="none" w:sz="0" w:space="0" w:color="auto"/>
        <w:left w:val="none" w:sz="0" w:space="0" w:color="auto"/>
        <w:bottom w:val="none" w:sz="0" w:space="0" w:color="auto"/>
        <w:right w:val="none" w:sz="0" w:space="0" w:color="auto"/>
      </w:divBdr>
    </w:div>
    <w:div w:id="263658424">
      <w:bodyDiv w:val="1"/>
      <w:marLeft w:val="0"/>
      <w:marRight w:val="0"/>
      <w:marTop w:val="0"/>
      <w:marBottom w:val="0"/>
      <w:divBdr>
        <w:top w:val="none" w:sz="0" w:space="0" w:color="auto"/>
        <w:left w:val="none" w:sz="0" w:space="0" w:color="auto"/>
        <w:bottom w:val="none" w:sz="0" w:space="0" w:color="auto"/>
        <w:right w:val="none" w:sz="0" w:space="0" w:color="auto"/>
      </w:divBdr>
    </w:div>
    <w:div w:id="273099409">
      <w:bodyDiv w:val="1"/>
      <w:marLeft w:val="0"/>
      <w:marRight w:val="0"/>
      <w:marTop w:val="0"/>
      <w:marBottom w:val="0"/>
      <w:divBdr>
        <w:top w:val="none" w:sz="0" w:space="0" w:color="auto"/>
        <w:left w:val="none" w:sz="0" w:space="0" w:color="auto"/>
        <w:bottom w:val="none" w:sz="0" w:space="0" w:color="auto"/>
        <w:right w:val="none" w:sz="0" w:space="0" w:color="auto"/>
      </w:divBdr>
    </w:div>
    <w:div w:id="296886106">
      <w:bodyDiv w:val="1"/>
      <w:marLeft w:val="0"/>
      <w:marRight w:val="0"/>
      <w:marTop w:val="0"/>
      <w:marBottom w:val="0"/>
      <w:divBdr>
        <w:top w:val="none" w:sz="0" w:space="0" w:color="auto"/>
        <w:left w:val="none" w:sz="0" w:space="0" w:color="auto"/>
        <w:bottom w:val="none" w:sz="0" w:space="0" w:color="auto"/>
        <w:right w:val="none" w:sz="0" w:space="0" w:color="auto"/>
      </w:divBdr>
    </w:div>
    <w:div w:id="302778730">
      <w:bodyDiv w:val="1"/>
      <w:marLeft w:val="0"/>
      <w:marRight w:val="0"/>
      <w:marTop w:val="0"/>
      <w:marBottom w:val="0"/>
      <w:divBdr>
        <w:top w:val="none" w:sz="0" w:space="0" w:color="auto"/>
        <w:left w:val="none" w:sz="0" w:space="0" w:color="auto"/>
        <w:bottom w:val="none" w:sz="0" w:space="0" w:color="auto"/>
        <w:right w:val="none" w:sz="0" w:space="0" w:color="auto"/>
      </w:divBdr>
    </w:div>
    <w:div w:id="365764352">
      <w:bodyDiv w:val="1"/>
      <w:marLeft w:val="0"/>
      <w:marRight w:val="0"/>
      <w:marTop w:val="0"/>
      <w:marBottom w:val="0"/>
      <w:divBdr>
        <w:top w:val="none" w:sz="0" w:space="0" w:color="auto"/>
        <w:left w:val="none" w:sz="0" w:space="0" w:color="auto"/>
        <w:bottom w:val="none" w:sz="0" w:space="0" w:color="auto"/>
        <w:right w:val="none" w:sz="0" w:space="0" w:color="auto"/>
      </w:divBdr>
    </w:div>
    <w:div w:id="393166037">
      <w:bodyDiv w:val="1"/>
      <w:marLeft w:val="0"/>
      <w:marRight w:val="0"/>
      <w:marTop w:val="0"/>
      <w:marBottom w:val="0"/>
      <w:divBdr>
        <w:top w:val="none" w:sz="0" w:space="0" w:color="auto"/>
        <w:left w:val="none" w:sz="0" w:space="0" w:color="auto"/>
        <w:bottom w:val="none" w:sz="0" w:space="0" w:color="auto"/>
        <w:right w:val="none" w:sz="0" w:space="0" w:color="auto"/>
      </w:divBdr>
    </w:div>
    <w:div w:id="441270109">
      <w:bodyDiv w:val="1"/>
      <w:marLeft w:val="0"/>
      <w:marRight w:val="0"/>
      <w:marTop w:val="0"/>
      <w:marBottom w:val="0"/>
      <w:divBdr>
        <w:top w:val="none" w:sz="0" w:space="0" w:color="auto"/>
        <w:left w:val="none" w:sz="0" w:space="0" w:color="auto"/>
        <w:bottom w:val="none" w:sz="0" w:space="0" w:color="auto"/>
        <w:right w:val="none" w:sz="0" w:space="0" w:color="auto"/>
      </w:divBdr>
    </w:div>
    <w:div w:id="507133989">
      <w:bodyDiv w:val="1"/>
      <w:marLeft w:val="0"/>
      <w:marRight w:val="0"/>
      <w:marTop w:val="0"/>
      <w:marBottom w:val="0"/>
      <w:divBdr>
        <w:top w:val="none" w:sz="0" w:space="0" w:color="auto"/>
        <w:left w:val="none" w:sz="0" w:space="0" w:color="auto"/>
        <w:bottom w:val="none" w:sz="0" w:space="0" w:color="auto"/>
        <w:right w:val="none" w:sz="0" w:space="0" w:color="auto"/>
      </w:divBdr>
    </w:div>
    <w:div w:id="529537065">
      <w:bodyDiv w:val="1"/>
      <w:marLeft w:val="0"/>
      <w:marRight w:val="0"/>
      <w:marTop w:val="0"/>
      <w:marBottom w:val="0"/>
      <w:divBdr>
        <w:top w:val="none" w:sz="0" w:space="0" w:color="auto"/>
        <w:left w:val="none" w:sz="0" w:space="0" w:color="auto"/>
        <w:bottom w:val="none" w:sz="0" w:space="0" w:color="auto"/>
        <w:right w:val="none" w:sz="0" w:space="0" w:color="auto"/>
      </w:divBdr>
    </w:div>
    <w:div w:id="539393301">
      <w:bodyDiv w:val="1"/>
      <w:marLeft w:val="0"/>
      <w:marRight w:val="0"/>
      <w:marTop w:val="0"/>
      <w:marBottom w:val="0"/>
      <w:divBdr>
        <w:top w:val="none" w:sz="0" w:space="0" w:color="auto"/>
        <w:left w:val="none" w:sz="0" w:space="0" w:color="auto"/>
        <w:bottom w:val="none" w:sz="0" w:space="0" w:color="auto"/>
        <w:right w:val="none" w:sz="0" w:space="0" w:color="auto"/>
      </w:divBdr>
    </w:div>
    <w:div w:id="547374672">
      <w:bodyDiv w:val="1"/>
      <w:marLeft w:val="0"/>
      <w:marRight w:val="0"/>
      <w:marTop w:val="0"/>
      <w:marBottom w:val="0"/>
      <w:divBdr>
        <w:top w:val="none" w:sz="0" w:space="0" w:color="auto"/>
        <w:left w:val="none" w:sz="0" w:space="0" w:color="auto"/>
        <w:bottom w:val="none" w:sz="0" w:space="0" w:color="auto"/>
        <w:right w:val="none" w:sz="0" w:space="0" w:color="auto"/>
      </w:divBdr>
    </w:div>
    <w:div w:id="608047699">
      <w:bodyDiv w:val="1"/>
      <w:marLeft w:val="0"/>
      <w:marRight w:val="0"/>
      <w:marTop w:val="0"/>
      <w:marBottom w:val="0"/>
      <w:divBdr>
        <w:top w:val="none" w:sz="0" w:space="0" w:color="auto"/>
        <w:left w:val="none" w:sz="0" w:space="0" w:color="auto"/>
        <w:bottom w:val="none" w:sz="0" w:space="0" w:color="auto"/>
        <w:right w:val="none" w:sz="0" w:space="0" w:color="auto"/>
      </w:divBdr>
    </w:div>
    <w:div w:id="634138889">
      <w:bodyDiv w:val="1"/>
      <w:marLeft w:val="0"/>
      <w:marRight w:val="0"/>
      <w:marTop w:val="0"/>
      <w:marBottom w:val="0"/>
      <w:divBdr>
        <w:top w:val="none" w:sz="0" w:space="0" w:color="auto"/>
        <w:left w:val="none" w:sz="0" w:space="0" w:color="auto"/>
        <w:bottom w:val="none" w:sz="0" w:space="0" w:color="auto"/>
        <w:right w:val="none" w:sz="0" w:space="0" w:color="auto"/>
      </w:divBdr>
    </w:div>
    <w:div w:id="642781463">
      <w:bodyDiv w:val="1"/>
      <w:marLeft w:val="0"/>
      <w:marRight w:val="0"/>
      <w:marTop w:val="0"/>
      <w:marBottom w:val="0"/>
      <w:divBdr>
        <w:top w:val="none" w:sz="0" w:space="0" w:color="auto"/>
        <w:left w:val="none" w:sz="0" w:space="0" w:color="auto"/>
        <w:bottom w:val="none" w:sz="0" w:space="0" w:color="auto"/>
        <w:right w:val="none" w:sz="0" w:space="0" w:color="auto"/>
      </w:divBdr>
    </w:div>
    <w:div w:id="682633959">
      <w:bodyDiv w:val="1"/>
      <w:marLeft w:val="0"/>
      <w:marRight w:val="0"/>
      <w:marTop w:val="0"/>
      <w:marBottom w:val="0"/>
      <w:divBdr>
        <w:top w:val="none" w:sz="0" w:space="0" w:color="auto"/>
        <w:left w:val="none" w:sz="0" w:space="0" w:color="auto"/>
        <w:bottom w:val="none" w:sz="0" w:space="0" w:color="auto"/>
        <w:right w:val="none" w:sz="0" w:space="0" w:color="auto"/>
      </w:divBdr>
    </w:div>
    <w:div w:id="723943364">
      <w:bodyDiv w:val="1"/>
      <w:marLeft w:val="0"/>
      <w:marRight w:val="0"/>
      <w:marTop w:val="0"/>
      <w:marBottom w:val="0"/>
      <w:divBdr>
        <w:top w:val="none" w:sz="0" w:space="0" w:color="auto"/>
        <w:left w:val="none" w:sz="0" w:space="0" w:color="auto"/>
        <w:bottom w:val="none" w:sz="0" w:space="0" w:color="auto"/>
        <w:right w:val="none" w:sz="0" w:space="0" w:color="auto"/>
      </w:divBdr>
    </w:div>
    <w:div w:id="747121606">
      <w:bodyDiv w:val="1"/>
      <w:marLeft w:val="0"/>
      <w:marRight w:val="0"/>
      <w:marTop w:val="0"/>
      <w:marBottom w:val="0"/>
      <w:divBdr>
        <w:top w:val="none" w:sz="0" w:space="0" w:color="auto"/>
        <w:left w:val="none" w:sz="0" w:space="0" w:color="auto"/>
        <w:bottom w:val="none" w:sz="0" w:space="0" w:color="auto"/>
        <w:right w:val="none" w:sz="0" w:space="0" w:color="auto"/>
      </w:divBdr>
    </w:div>
    <w:div w:id="779451386">
      <w:bodyDiv w:val="1"/>
      <w:marLeft w:val="0"/>
      <w:marRight w:val="0"/>
      <w:marTop w:val="0"/>
      <w:marBottom w:val="0"/>
      <w:divBdr>
        <w:top w:val="none" w:sz="0" w:space="0" w:color="auto"/>
        <w:left w:val="none" w:sz="0" w:space="0" w:color="auto"/>
        <w:bottom w:val="none" w:sz="0" w:space="0" w:color="auto"/>
        <w:right w:val="none" w:sz="0" w:space="0" w:color="auto"/>
      </w:divBdr>
    </w:div>
    <w:div w:id="809829626">
      <w:bodyDiv w:val="1"/>
      <w:marLeft w:val="0"/>
      <w:marRight w:val="0"/>
      <w:marTop w:val="0"/>
      <w:marBottom w:val="0"/>
      <w:divBdr>
        <w:top w:val="none" w:sz="0" w:space="0" w:color="auto"/>
        <w:left w:val="none" w:sz="0" w:space="0" w:color="auto"/>
        <w:bottom w:val="none" w:sz="0" w:space="0" w:color="auto"/>
        <w:right w:val="none" w:sz="0" w:space="0" w:color="auto"/>
      </w:divBdr>
    </w:div>
    <w:div w:id="817725075">
      <w:bodyDiv w:val="1"/>
      <w:marLeft w:val="0"/>
      <w:marRight w:val="0"/>
      <w:marTop w:val="0"/>
      <w:marBottom w:val="0"/>
      <w:divBdr>
        <w:top w:val="none" w:sz="0" w:space="0" w:color="auto"/>
        <w:left w:val="none" w:sz="0" w:space="0" w:color="auto"/>
        <w:bottom w:val="none" w:sz="0" w:space="0" w:color="auto"/>
        <w:right w:val="none" w:sz="0" w:space="0" w:color="auto"/>
      </w:divBdr>
    </w:div>
    <w:div w:id="869031009">
      <w:bodyDiv w:val="1"/>
      <w:marLeft w:val="0"/>
      <w:marRight w:val="0"/>
      <w:marTop w:val="0"/>
      <w:marBottom w:val="0"/>
      <w:divBdr>
        <w:top w:val="none" w:sz="0" w:space="0" w:color="auto"/>
        <w:left w:val="none" w:sz="0" w:space="0" w:color="auto"/>
        <w:bottom w:val="none" w:sz="0" w:space="0" w:color="auto"/>
        <w:right w:val="none" w:sz="0" w:space="0" w:color="auto"/>
      </w:divBdr>
    </w:div>
    <w:div w:id="895552869">
      <w:bodyDiv w:val="1"/>
      <w:marLeft w:val="0"/>
      <w:marRight w:val="0"/>
      <w:marTop w:val="0"/>
      <w:marBottom w:val="0"/>
      <w:divBdr>
        <w:top w:val="none" w:sz="0" w:space="0" w:color="auto"/>
        <w:left w:val="none" w:sz="0" w:space="0" w:color="auto"/>
        <w:bottom w:val="none" w:sz="0" w:space="0" w:color="auto"/>
        <w:right w:val="none" w:sz="0" w:space="0" w:color="auto"/>
      </w:divBdr>
    </w:div>
    <w:div w:id="908659715">
      <w:bodyDiv w:val="1"/>
      <w:marLeft w:val="0"/>
      <w:marRight w:val="0"/>
      <w:marTop w:val="0"/>
      <w:marBottom w:val="0"/>
      <w:divBdr>
        <w:top w:val="none" w:sz="0" w:space="0" w:color="auto"/>
        <w:left w:val="none" w:sz="0" w:space="0" w:color="auto"/>
        <w:bottom w:val="none" w:sz="0" w:space="0" w:color="auto"/>
        <w:right w:val="none" w:sz="0" w:space="0" w:color="auto"/>
      </w:divBdr>
    </w:div>
    <w:div w:id="951204022">
      <w:bodyDiv w:val="1"/>
      <w:marLeft w:val="0"/>
      <w:marRight w:val="0"/>
      <w:marTop w:val="0"/>
      <w:marBottom w:val="0"/>
      <w:divBdr>
        <w:top w:val="none" w:sz="0" w:space="0" w:color="auto"/>
        <w:left w:val="none" w:sz="0" w:space="0" w:color="auto"/>
        <w:bottom w:val="none" w:sz="0" w:space="0" w:color="auto"/>
        <w:right w:val="none" w:sz="0" w:space="0" w:color="auto"/>
      </w:divBdr>
    </w:div>
    <w:div w:id="966738126">
      <w:bodyDiv w:val="1"/>
      <w:marLeft w:val="0"/>
      <w:marRight w:val="0"/>
      <w:marTop w:val="0"/>
      <w:marBottom w:val="0"/>
      <w:divBdr>
        <w:top w:val="none" w:sz="0" w:space="0" w:color="auto"/>
        <w:left w:val="none" w:sz="0" w:space="0" w:color="auto"/>
        <w:bottom w:val="none" w:sz="0" w:space="0" w:color="auto"/>
        <w:right w:val="none" w:sz="0" w:space="0" w:color="auto"/>
      </w:divBdr>
    </w:div>
    <w:div w:id="974335736">
      <w:bodyDiv w:val="1"/>
      <w:marLeft w:val="0"/>
      <w:marRight w:val="0"/>
      <w:marTop w:val="0"/>
      <w:marBottom w:val="0"/>
      <w:divBdr>
        <w:top w:val="none" w:sz="0" w:space="0" w:color="auto"/>
        <w:left w:val="none" w:sz="0" w:space="0" w:color="auto"/>
        <w:bottom w:val="none" w:sz="0" w:space="0" w:color="auto"/>
        <w:right w:val="none" w:sz="0" w:space="0" w:color="auto"/>
      </w:divBdr>
    </w:div>
    <w:div w:id="1003512822">
      <w:bodyDiv w:val="1"/>
      <w:marLeft w:val="0"/>
      <w:marRight w:val="0"/>
      <w:marTop w:val="0"/>
      <w:marBottom w:val="0"/>
      <w:divBdr>
        <w:top w:val="none" w:sz="0" w:space="0" w:color="auto"/>
        <w:left w:val="none" w:sz="0" w:space="0" w:color="auto"/>
        <w:bottom w:val="none" w:sz="0" w:space="0" w:color="auto"/>
        <w:right w:val="none" w:sz="0" w:space="0" w:color="auto"/>
      </w:divBdr>
    </w:div>
    <w:div w:id="1114787177">
      <w:bodyDiv w:val="1"/>
      <w:marLeft w:val="0"/>
      <w:marRight w:val="0"/>
      <w:marTop w:val="0"/>
      <w:marBottom w:val="0"/>
      <w:divBdr>
        <w:top w:val="none" w:sz="0" w:space="0" w:color="auto"/>
        <w:left w:val="none" w:sz="0" w:space="0" w:color="auto"/>
        <w:bottom w:val="none" w:sz="0" w:space="0" w:color="auto"/>
        <w:right w:val="none" w:sz="0" w:space="0" w:color="auto"/>
      </w:divBdr>
    </w:div>
    <w:div w:id="1124228180">
      <w:bodyDiv w:val="1"/>
      <w:marLeft w:val="0"/>
      <w:marRight w:val="0"/>
      <w:marTop w:val="0"/>
      <w:marBottom w:val="0"/>
      <w:divBdr>
        <w:top w:val="none" w:sz="0" w:space="0" w:color="auto"/>
        <w:left w:val="none" w:sz="0" w:space="0" w:color="auto"/>
        <w:bottom w:val="none" w:sz="0" w:space="0" w:color="auto"/>
        <w:right w:val="none" w:sz="0" w:space="0" w:color="auto"/>
      </w:divBdr>
    </w:div>
    <w:div w:id="1137408795">
      <w:bodyDiv w:val="1"/>
      <w:marLeft w:val="0"/>
      <w:marRight w:val="0"/>
      <w:marTop w:val="0"/>
      <w:marBottom w:val="0"/>
      <w:divBdr>
        <w:top w:val="none" w:sz="0" w:space="0" w:color="auto"/>
        <w:left w:val="none" w:sz="0" w:space="0" w:color="auto"/>
        <w:bottom w:val="none" w:sz="0" w:space="0" w:color="auto"/>
        <w:right w:val="none" w:sz="0" w:space="0" w:color="auto"/>
      </w:divBdr>
    </w:div>
    <w:div w:id="1176651285">
      <w:bodyDiv w:val="1"/>
      <w:marLeft w:val="0"/>
      <w:marRight w:val="0"/>
      <w:marTop w:val="0"/>
      <w:marBottom w:val="0"/>
      <w:divBdr>
        <w:top w:val="none" w:sz="0" w:space="0" w:color="auto"/>
        <w:left w:val="none" w:sz="0" w:space="0" w:color="auto"/>
        <w:bottom w:val="none" w:sz="0" w:space="0" w:color="auto"/>
        <w:right w:val="none" w:sz="0" w:space="0" w:color="auto"/>
      </w:divBdr>
    </w:div>
    <w:div w:id="1180779559">
      <w:bodyDiv w:val="1"/>
      <w:marLeft w:val="0"/>
      <w:marRight w:val="0"/>
      <w:marTop w:val="0"/>
      <w:marBottom w:val="0"/>
      <w:divBdr>
        <w:top w:val="none" w:sz="0" w:space="0" w:color="auto"/>
        <w:left w:val="none" w:sz="0" w:space="0" w:color="auto"/>
        <w:bottom w:val="none" w:sz="0" w:space="0" w:color="auto"/>
        <w:right w:val="none" w:sz="0" w:space="0" w:color="auto"/>
      </w:divBdr>
    </w:div>
    <w:div w:id="1181360081">
      <w:bodyDiv w:val="1"/>
      <w:marLeft w:val="0"/>
      <w:marRight w:val="0"/>
      <w:marTop w:val="0"/>
      <w:marBottom w:val="0"/>
      <w:divBdr>
        <w:top w:val="none" w:sz="0" w:space="0" w:color="auto"/>
        <w:left w:val="none" w:sz="0" w:space="0" w:color="auto"/>
        <w:bottom w:val="none" w:sz="0" w:space="0" w:color="auto"/>
        <w:right w:val="none" w:sz="0" w:space="0" w:color="auto"/>
      </w:divBdr>
    </w:div>
    <w:div w:id="1228418773">
      <w:bodyDiv w:val="1"/>
      <w:marLeft w:val="0"/>
      <w:marRight w:val="0"/>
      <w:marTop w:val="0"/>
      <w:marBottom w:val="0"/>
      <w:divBdr>
        <w:top w:val="none" w:sz="0" w:space="0" w:color="auto"/>
        <w:left w:val="none" w:sz="0" w:space="0" w:color="auto"/>
        <w:bottom w:val="none" w:sz="0" w:space="0" w:color="auto"/>
        <w:right w:val="none" w:sz="0" w:space="0" w:color="auto"/>
      </w:divBdr>
    </w:div>
    <w:div w:id="1231425076">
      <w:bodyDiv w:val="1"/>
      <w:marLeft w:val="0"/>
      <w:marRight w:val="0"/>
      <w:marTop w:val="0"/>
      <w:marBottom w:val="0"/>
      <w:divBdr>
        <w:top w:val="none" w:sz="0" w:space="0" w:color="auto"/>
        <w:left w:val="none" w:sz="0" w:space="0" w:color="auto"/>
        <w:bottom w:val="none" w:sz="0" w:space="0" w:color="auto"/>
        <w:right w:val="none" w:sz="0" w:space="0" w:color="auto"/>
      </w:divBdr>
    </w:div>
    <w:div w:id="1255162180">
      <w:bodyDiv w:val="1"/>
      <w:marLeft w:val="0"/>
      <w:marRight w:val="0"/>
      <w:marTop w:val="0"/>
      <w:marBottom w:val="0"/>
      <w:divBdr>
        <w:top w:val="none" w:sz="0" w:space="0" w:color="auto"/>
        <w:left w:val="none" w:sz="0" w:space="0" w:color="auto"/>
        <w:bottom w:val="none" w:sz="0" w:space="0" w:color="auto"/>
        <w:right w:val="none" w:sz="0" w:space="0" w:color="auto"/>
      </w:divBdr>
    </w:div>
    <w:div w:id="1256786855">
      <w:bodyDiv w:val="1"/>
      <w:marLeft w:val="0"/>
      <w:marRight w:val="0"/>
      <w:marTop w:val="0"/>
      <w:marBottom w:val="0"/>
      <w:divBdr>
        <w:top w:val="none" w:sz="0" w:space="0" w:color="auto"/>
        <w:left w:val="none" w:sz="0" w:space="0" w:color="auto"/>
        <w:bottom w:val="none" w:sz="0" w:space="0" w:color="auto"/>
        <w:right w:val="none" w:sz="0" w:space="0" w:color="auto"/>
      </w:divBdr>
    </w:div>
    <w:div w:id="1263801974">
      <w:bodyDiv w:val="1"/>
      <w:marLeft w:val="0"/>
      <w:marRight w:val="0"/>
      <w:marTop w:val="0"/>
      <w:marBottom w:val="0"/>
      <w:divBdr>
        <w:top w:val="none" w:sz="0" w:space="0" w:color="auto"/>
        <w:left w:val="none" w:sz="0" w:space="0" w:color="auto"/>
        <w:bottom w:val="none" w:sz="0" w:space="0" w:color="auto"/>
        <w:right w:val="none" w:sz="0" w:space="0" w:color="auto"/>
      </w:divBdr>
    </w:div>
    <w:div w:id="1273131588">
      <w:bodyDiv w:val="1"/>
      <w:marLeft w:val="0"/>
      <w:marRight w:val="0"/>
      <w:marTop w:val="0"/>
      <w:marBottom w:val="0"/>
      <w:divBdr>
        <w:top w:val="none" w:sz="0" w:space="0" w:color="auto"/>
        <w:left w:val="none" w:sz="0" w:space="0" w:color="auto"/>
        <w:bottom w:val="none" w:sz="0" w:space="0" w:color="auto"/>
        <w:right w:val="none" w:sz="0" w:space="0" w:color="auto"/>
      </w:divBdr>
    </w:div>
    <w:div w:id="1308242382">
      <w:bodyDiv w:val="1"/>
      <w:marLeft w:val="0"/>
      <w:marRight w:val="0"/>
      <w:marTop w:val="0"/>
      <w:marBottom w:val="0"/>
      <w:divBdr>
        <w:top w:val="none" w:sz="0" w:space="0" w:color="auto"/>
        <w:left w:val="none" w:sz="0" w:space="0" w:color="auto"/>
        <w:bottom w:val="none" w:sz="0" w:space="0" w:color="auto"/>
        <w:right w:val="none" w:sz="0" w:space="0" w:color="auto"/>
      </w:divBdr>
    </w:div>
    <w:div w:id="1321805779">
      <w:bodyDiv w:val="1"/>
      <w:marLeft w:val="0"/>
      <w:marRight w:val="0"/>
      <w:marTop w:val="0"/>
      <w:marBottom w:val="0"/>
      <w:divBdr>
        <w:top w:val="none" w:sz="0" w:space="0" w:color="auto"/>
        <w:left w:val="none" w:sz="0" w:space="0" w:color="auto"/>
        <w:bottom w:val="none" w:sz="0" w:space="0" w:color="auto"/>
        <w:right w:val="none" w:sz="0" w:space="0" w:color="auto"/>
      </w:divBdr>
    </w:div>
    <w:div w:id="1339235584">
      <w:bodyDiv w:val="1"/>
      <w:marLeft w:val="0"/>
      <w:marRight w:val="0"/>
      <w:marTop w:val="0"/>
      <w:marBottom w:val="0"/>
      <w:divBdr>
        <w:top w:val="none" w:sz="0" w:space="0" w:color="auto"/>
        <w:left w:val="none" w:sz="0" w:space="0" w:color="auto"/>
        <w:bottom w:val="none" w:sz="0" w:space="0" w:color="auto"/>
        <w:right w:val="none" w:sz="0" w:space="0" w:color="auto"/>
      </w:divBdr>
    </w:div>
    <w:div w:id="1344210733">
      <w:bodyDiv w:val="1"/>
      <w:marLeft w:val="0"/>
      <w:marRight w:val="0"/>
      <w:marTop w:val="0"/>
      <w:marBottom w:val="0"/>
      <w:divBdr>
        <w:top w:val="none" w:sz="0" w:space="0" w:color="auto"/>
        <w:left w:val="none" w:sz="0" w:space="0" w:color="auto"/>
        <w:bottom w:val="none" w:sz="0" w:space="0" w:color="auto"/>
        <w:right w:val="none" w:sz="0" w:space="0" w:color="auto"/>
      </w:divBdr>
    </w:div>
    <w:div w:id="1380740416">
      <w:bodyDiv w:val="1"/>
      <w:marLeft w:val="0"/>
      <w:marRight w:val="0"/>
      <w:marTop w:val="0"/>
      <w:marBottom w:val="0"/>
      <w:divBdr>
        <w:top w:val="none" w:sz="0" w:space="0" w:color="auto"/>
        <w:left w:val="none" w:sz="0" w:space="0" w:color="auto"/>
        <w:bottom w:val="none" w:sz="0" w:space="0" w:color="auto"/>
        <w:right w:val="none" w:sz="0" w:space="0" w:color="auto"/>
      </w:divBdr>
    </w:div>
    <w:div w:id="1410693916">
      <w:bodyDiv w:val="1"/>
      <w:marLeft w:val="0"/>
      <w:marRight w:val="0"/>
      <w:marTop w:val="0"/>
      <w:marBottom w:val="0"/>
      <w:divBdr>
        <w:top w:val="none" w:sz="0" w:space="0" w:color="auto"/>
        <w:left w:val="none" w:sz="0" w:space="0" w:color="auto"/>
        <w:bottom w:val="none" w:sz="0" w:space="0" w:color="auto"/>
        <w:right w:val="none" w:sz="0" w:space="0" w:color="auto"/>
      </w:divBdr>
    </w:div>
    <w:div w:id="1416168637">
      <w:bodyDiv w:val="1"/>
      <w:marLeft w:val="0"/>
      <w:marRight w:val="0"/>
      <w:marTop w:val="0"/>
      <w:marBottom w:val="0"/>
      <w:divBdr>
        <w:top w:val="none" w:sz="0" w:space="0" w:color="auto"/>
        <w:left w:val="none" w:sz="0" w:space="0" w:color="auto"/>
        <w:bottom w:val="none" w:sz="0" w:space="0" w:color="auto"/>
        <w:right w:val="none" w:sz="0" w:space="0" w:color="auto"/>
      </w:divBdr>
    </w:div>
    <w:div w:id="1506744460">
      <w:bodyDiv w:val="1"/>
      <w:marLeft w:val="0"/>
      <w:marRight w:val="0"/>
      <w:marTop w:val="0"/>
      <w:marBottom w:val="0"/>
      <w:divBdr>
        <w:top w:val="none" w:sz="0" w:space="0" w:color="auto"/>
        <w:left w:val="none" w:sz="0" w:space="0" w:color="auto"/>
        <w:bottom w:val="none" w:sz="0" w:space="0" w:color="auto"/>
        <w:right w:val="none" w:sz="0" w:space="0" w:color="auto"/>
      </w:divBdr>
    </w:div>
    <w:div w:id="1528982694">
      <w:bodyDiv w:val="1"/>
      <w:marLeft w:val="0"/>
      <w:marRight w:val="0"/>
      <w:marTop w:val="0"/>
      <w:marBottom w:val="0"/>
      <w:divBdr>
        <w:top w:val="none" w:sz="0" w:space="0" w:color="auto"/>
        <w:left w:val="none" w:sz="0" w:space="0" w:color="auto"/>
        <w:bottom w:val="none" w:sz="0" w:space="0" w:color="auto"/>
        <w:right w:val="none" w:sz="0" w:space="0" w:color="auto"/>
      </w:divBdr>
    </w:div>
    <w:div w:id="1578050391">
      <w:bodyDiv w:val="1"/>
      <w:marLeft w:val="0"/>
      <w:marRight w:val="0"/>
      <w:marTop w:val="0"/>
      <w:marBottom w:val="0"/>
      <w:divBdr>
        <w:top w:val="none" w:sz="0" w:space="0" w:color="auto"/>
        <w:left w:val="none" w:sz="0" w:space="0" w:color="auto"/>
        <w:bottom w:val="none" w:sz="0" w:space="0" w:color="auto"/>
        <w:right w:val="none" w:sz="0" w:space="0" w:color="auto"/>
      </w:divBdr>
    </w:div>
    <w:div w:id="1598708299">
      <w:bodyDiv w:val="1"/>
      <w:marLeft w:val="0"/>
      <w:marRight w:val="0"/>
      <w:marTop w:val="0"/>
      <w:marBottom w:val="0"/>
      <w:divBdr>
        <w:top w:val="none" w:sz="0" w:space="0" w:color="auto"/>
        <w:left w:val="none" w:sz="0" w:space="0" w:color="auto"/>
        <w:bottom w:val="none" w:sz="0" w:space="0" w:color="auto"/>
        <w:right w:val="none" w:sz="0" w:space="0" w:color="auto"/>
      </w:divBdr>
    </w:div>
    <w:div w:id="1605459436">
      <w:bodyDiv w:val="1"/>
      <w:marLeft w:val="0"/>
      <w:marRight w:val="0"/>
      <w:marTop w:val="0"/>
      <w:marBottom w:val="0"/>
      <w:divBdr>
        <w:top w:val="none" w:sz="0" w:space="0" w:color="auto"/>
        <w:left w:val="none" w:sz="0" w:space="0" w:color="auto"/>
        <w:bottom w:val="none" w:sz="0" w:space="0" w:color="auto"/>
        <w:right w:val="none" w:sz="0" w:space="0" w:color="auto"/>
      </w:divBdr>
    </w:div>
    <w:div w:id="1649287802">
      <w:bodyDiv w:val="1"/>
      <w:marLeft w:val="0"/>
      <w:marRight w:val="0"/>
      <w:marTop w:val="0"/>
      <w:marBottom w:val="0"/>
      <w:divBdr>
        <w:top w:val="none" w:sz="0" w:space="0" w:color="auto"/>
        <w:left w:val="none" w:sz="0" w:space="0" w:color="auto"/>
        <w:bottom w:val="none" w:sz="0" w:space="0" w:color="auto"/>
        <w:right w:val="none" w:sz="0" w:space="0" w:color="auto"/>
      </w:divBdr>
    </w:div>
    <w:div w:id="1660764978">
      <w:bodyDiv w:val="1"/>
      <w:marLeft w:val="0"/>
      <w:marRight w:val="0"/>
      <w:marTop w:val="0"/>
      <w:marBottom w:val="0"/>
      <w:divBdr>
        <w:top w:val="none" w:sz="0" w:space="0" w:color="auto"/>
        <w:left w:val="none" w:sz="0" w:space="0" w:color="auto"/>
        <w:bottom w:val="none" w:sz="0" w:space="0" w:color="auto"/>
        <w:right w:val="none" w:sz="0" w:space="0" w:color="auto"/>
      </w:divBdr>
    </w:div>
    <w:div w:id="1673218111">
      <w:bodyDiv w:val="1"/>
      <w:marLeft w:val="0"/>
      <w:marRight w:val="0"/>
      <w:marTop w:val="0"/>
      <w:marBottom w:val="0"/>
      <w:divBdr>
        <w:top w:val="none" w:sz="0" w:space="0" w:color="auto"/>
        <w:left w:val="none" w:sz="0" w:space="0" w:color="auto"/>
        <w:bottom w:val="none" w:sz="0" w:space="0" w:color="auto"/>
        <w:right w:val="none" w:sz="0" w:space="0" w:color="auto"/>
      </w:divBdr>
    </w:div>
    <w:div w:id="1675953468">
      <w:bodyDiv w:val="1"/>
      <w:marLeft w:val="0"/>
      <w:marRight w:val="0"/>
      <w:marTop w:val="0"/>
      <w:marBottom w:val="0"/>
      <w:divBdr>
        <w:top w:val="none" w:sz="0" w:space="0" w:color="auto"/>
        <w:left w:val="none" w:sz="0" w:space="0" w:color="auto"/>
        <w:bottom w:val="none" w:sz="0" w:space="0" w:color="auto"/>
        <w:right w:val="none" w:sz="0" w:space="0" w:color="auto"/>
      </w:divBdr>
    </w:div>
    <w:div w:id="1827623062">
      <w:bodyDiv w:val="1"/>
      <w:marLeft w:val="0"/>
      <w:marRight w:val="0"/>
      <w:marTop w:val="0"/>
      <w:marBottom w:val="0"/>
      <w:divBdr>
        <w:top w:val="none" w:sz="0" w:space="0" w:color="auto"/>
        <w:left w:val="none" w:sz="0" w:space="0" w:color="auto"/>
        <w:bottom w:val="none" w:sz="0" w:space="0" w:color="auto"/>
        <w:right w:val="none" w:sz="0" w:space="0" w:color="auto"/>
      </w:divBdr>
    </w:div>
    <w:div w:id="1881239607">
      <w:bodyDiv w:val="1"/>
      <w:marLeft w:val="0"/>
      <w:marRight w:val="0"/>
      <w:marTop w:val="0"/>
      <w:marBottom w:val="0"/>
      <w:divBdr>
        <w:top w:val="none" w:sz="0" w:space="0" w:color="auto"/>
        <w:left w:val="none" w:sz="0" w:space="0" w:color="auto"/>
        <w:bottom w:val="none" w:sz="0" w:space="0" w:color="auto"/>
        <w:right w:val="none" w:sz="0" w:space="0" w:color="auto"/>
      </w:divBdr>
    </w:div>
    <w:div w:id="1913346683">
      <w:bodyDiv w:val="1"/>
      <w:marLeft w:val="0"/>
      <w:marRight w:val="0"/>
      <w:marTop w:val="0"/>
      <w:marBottom w:val="0"/>
      <w:divBdr>
        <w:top w:val="none" w:sz="0" w:space="0" w:color="auto"/>
        <w:left w:val="none" w:sz="0" w:space="0" w:color="auto"/>
        <w:bottom w:val="none" w:sz="0" w:space="0" w:color="auto"/>
        <w:right w:val="none" w:sz="0" w:space="0" w:color="auto"/>
      </w:divBdr>
    </w:div>
    <w:div w:id="2008483972">
      <w:bodyDiv w:val="1"/>
      <w:marLeft w:val="0"/>
      <w:marRight w:val="0"/>
      <w:marTop w:val="0"/>
      <w:marBottom w:val="0"/>
      <w:divBdr>
        <w:top w:val="none" w:sz="0" w:space="0" w:color="auto"/>
        <w:left w:val="none" w:sz="0" w:space="0" w:color="auto"/>
        <w:bottom w:val="none" w:sz="0" w:space="0" w:color="auto"/>
        <w:right w:val="none" w:sz="0" w:space="0" w:color="auto"/>
      </w:divBdr>
    </w:div>
    <w:div w:id="2024237849">
      <w:bodyDiv w:val="1"/>
      <w:marLeft w:val="0"/>
      <w:marRight w:val="0"/>
      <w:marTop w:val="0"/>
      <w:marBottom w:val="0"/>
      <w:divBdr>
        <w:top w:val="none" w:sz="0" w:space="0" w:color="auto"/>
        <w:left w:val="none" w:sz="0" w:space="0" w:color="auto"/>
        <w:bottom w:val="none" w:sz="0" w:space="0" w:color="auto"/>
        <w:right w:val="none" w:sz="0" w:space="0" w:color="auto"/>
      </w:divBdr>
    </w:div>
    <w:div w:id="2040155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2021-05-10T00:00:00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Abu15</b:Tag>
    <b:SourceType>JournalArticle</b:SourceType>
    <b:Guid>{59DF9A9E-D0FE-41FA-8695-196FF512CB2D}</b:Guid>
    <b:Author>
      <b:Author>
        <b:NameList>
          <b:Person>
            <b:Last>Noman</b:Last>
            <b:First>Abu</b:First>
            <b:Middle>Hanifa Md.</b:Middle>
          </b:Person>
        </b:NameList>
      </b:Author>
    </b:Author>
    <b:Title>An Empirical Investigation of Profitability of Islamic Banks in </b:Title>
    <b:JournalName>Global Journal of Management and Business Research: C</b:JournalName>
    <b:Year>2015</b:Year>
    <b:Pages>13</b:Pages>
    <b:RefOrder>3</b:RefOrder>
  </b:Source>
  <b:Source>
    <b:Tag>Cho15</b:Tag>
    <b:SourceType>JournalArticle</b:SourceType>
    <b:Guid>{878B1CCB-A9A3-4AD9-A4D7-51AD54604C7D}</b:Guid>
    <b:Title>The determinants of the profitability of Islamic banks: a cross-sectional study from Asia and Africa</b:Title>
    <b:JournalName>International Journal of Business and Globalisation</b:JournalName>
    <b:Year>2015</b:Year>
    <b:Pages>15</b:Pages>
    <b:Author>
      <b:Author>
        <b:NameList>
          <b:Person>
            <b:Last>Chowdhury</b:Last>
            <b:First>Mohammad</b:First>
            <b:Middle>Ashraful Ferdous</b:Middle>
          </b:Person>
          <b:Person>
            <b:Last>Mohamed Eskandar</b:Last>
          </b:Person>
        </b:NameList>
      </b:Author>
    </b:Author>
    <b:RefOrder>2</b:RefOrder>
  </b:Source>
  <b:Source>
    <b:Tag>Jav18</b:Tag>
    <b:SourceType>JournalArticle</b:SourceType>
    <b:Guid>{6B8FE72E-431B-4943-B1C7-EBF54389CFC4}</b:Guid>
    <b:Author>
      <b:Author>
        <b:NameList>
          <b:Person>
            <b:Last>Javaid</b:Last>
            <b:First>Saima</b:First>
          </b:Person>
          <b:Person>
            <b:Last>Alalawi</b:Last>
            <b:First>Suha</b:First>
          </b:Person>
        </b:NameList>
      </b:Author>
    </b:Author>
    <b:Title>PERFORMANCE AND PROFITABILITY OF ISLAMIC BANKS IN SAUDI</b:Title>
    <b:JournalName> Asian Economic and Financial Review</b:JournalName>
    <b:Year>2018</b:Year>
    <b:Pages>15</b:Pages>
    <b:RefOrder>4</b:RefOrder>
  </b:Source>
  <b:Source>
    <b:Tag>Riz20</b:Tag>
    <b:SourceType>JournalArticle</b:SourceType>
    <b:Guid>{2EF21076-5B07-4F28-AC7A-1208E58C6B7F}</b:Guid>
    <b:Author>
      <b:Author>
        <b:NameList>
          <b:Person>
            <b:Last>Rizal</b:Last>
            <b:First>Fitra</b:First>
          </b:Person>
          <b:Person>
            <b:Last>Azidni Rofiqo</b:Last>
          </b:Person>
        </b:NameList>
      </b:Author>
    </b:Author>
    <b:Title>DETERMINANTS OF SHARIA BANKING PROFITABILITY: EMPIRICAL STUDIES IN INDONESIA 2011-2020</b:Title>
    <b:JournalName> Journal of Islamic Economic and Business</b:JournalName>
    <b:Year>2020</b:Year>
    <b:Pages>25</b:Pages>
    <b:RefOrder>5</b:RefOrder>
  </b:Source>
  <b:Source>
    <b:Tag>Pau15</b:Tag>
    <b:SourceType>JournalArticle</b:SourceType>
    <b:Guid>{932859A6-87C8-4653-90E6-DC58CA2FD10C}</b:Guid>
    <b:Author>
      <b:Author>
        <b:NameList>
          <b:Person>
            <b:Last>Paulin</b:Last>
          </b:Person>
          <b:Person>
            <b:Last>Sudarso Kaderi Wiryono</b:Last>
          </b:Person>
        </b:NameList>
      </b:Author>
    </b:Author>
    <b:Title>DETERMINANTS OF ISLAMIC BANK’S PROFITABILITY IN INDONESIA FOR 2009 – 2013</b:Title>
    <b:JournalName>JOURNAL OF BUSINESS AND MANAGEMENT</b:JournalName>
    <b:Year>2015</b:Year>
    <b:Pages>11</b:Pages>
    <b:RefOrder>1</b:RefOrder>
  </b:Source>
  <b:Source>
    <b:Tag>MdI14</b:Tag>
    <b:SourceType>JournalArticle</b:SourceType>
    <b:Guid>{C68BC2D0-879D-4AA6-B38C-8EFBECD641F5}</b:Guid>
    <b:Author>
      <b:Author>
        <b:NameList>
          <b:Person>
            <b:Last>Md. Ibrahim</b:Last>
            <b:First>Kazi</b:First>
            <b:Middle>Deen Mohammad, Nazamul Hoque, Mohammad Aktaruzzaman Khan</b:Middle>
          </b:Person>
        </b:NameList>
      </b:Author>
    </b:Author>
    <b:Title>Investigating the Performance of Islamic Banks in Bangladesh</b:Title>
    <b:JournalName>Asian Social Science</b:JournalName>
    <b:Year>2014</b:Year>
    <b:Pages>1-174</b:Pages>
    <b:RefOrder>6</b:RefOrder>
  </b:Source>
  <b:Source>
    <b:Tag>MdM19</b:Tag>
    <b:SourceType>JournalArticle</b:SourceType>
    <b:Guid>{1A4EE583-9834-45D2-ADFE-061BCA4B3503}</b:Guid>
    <b:Author>
      <b:Author>
        <b:NameList>
          <b:Person>
            <b:Last>Md. Mukitul Hoque</b:Last>
            <b:First>Md.</b:First>
            <b:Middle>Parvez Hossain, Nur Mohammad Bappy</b:Middle>
          </b:Person>
        </b:NameList>
      </b:Author>
    </b:Author>
    <b:Title>FINANCIAL PERFORMANCE ANALYSIS OF SELECTED BANKS IN BANGLADESH: A STUDY ON ISLAMIC AND CONVENTIONAL BANKS</b:Title>
    <b:JournalName>research gate</b:JournalName>
    <b:Year>2019</b:Year>
    <b:Pages>30</b:Pages>
    <b:RefOrder>7</b:RefOrder>
  </b:Source>
  <b:Source>
    <b:Tag>Moh17</b:Tag>
    <b:SourceType>JournalArticle</b:SourceType>
    <b:Guid>{B53339AC-B438-40DE-8A0C-42B5C9F01DD9}</b:Guid>
    <b:Author>
      <b:Author>
        <b:NameList>
          <b:Person>
            <b:Last>Mohammad Shamsu Uddin</b:Last>
            <b:First>Mohammad</b:First>
            <b:Middle>Kamrul Ahsan, Md. Alaul Haque</b:Middle>
          </b:Person>
        </b:NameList>
      </b:Author>
    </b:Author>
    <b:Title>Comparisons of Financial Performance of Islamic Banks and Conventional Banks in Bangladesh</b:Title>
    <b:JournalName>ABC research house</b:JournalName>
    <b:Year>2017</b:Year>
    <b:Pages>20</b:Pages>
    <b:RefOrder>8</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E688701-6B55-43A0-8B67-604F7A77C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39</Pages>
  <Words>8546</Words>
  <Characters>48718</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Determinants of ISLAMIC BANKING profitability in Bangladesh</vt:lpstr>
    </vt:vector>
  </TitlesOfParts>
  <Company>United International university</Company>
  <LinksUpToDate>false</LinksUpToDate>
  <CharactersWithSpaces>57150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Determinants of ISLAMIC BANKING profitability in Bangladesh</dc:title>
  <dc:creator>Mohammad Kurshed</dc:creator>
  <cp:lastModifiedBy>Monti</cp:lastModifiedBy>
  <cp:revision>4</cp:revision>
  <dcterms:created xsi:type="dcterms:W3CDTF">2021-07-05T04:54:00Z</dcterms:created>
  <dcterms:modified xsi:type="dcterms:W3CDTF">2021-07-05T06:15:00Z</dcterms:modified>
</cp:coreProperties>
</file>