
<file path=[Content_Types].xml><?xml version="1.0" encoding="utf-8"?>
<Types xmlns="http://schemas.openxmlformats.org/package/2006/content-types">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7FBF589" w14:textId="77777777" w:rsidR="0021161E" w:rsidRPr="0021161E" w:rsidRDefault="0021161E" w:rsidP="0021161E">
      <w:pPr>
        <w:jc w:val="center"/>
        <w:rPr>
          <w:rFonts w:ascii="Times New Roman" w:hAnsi="Times New Roman" w:cs="Times New Roman"/>
          <w:sz w:val="28"/>
          <w:szCs w:val="28"/>
          <w:u w:val="single"/>
        </w:rPr>
      </w:pPr>
      <w:bookmarkStart w:id="0" w:name="_Hlk61796864"/>
      <w:bookmarkStart w:id="1" w:name="_Hlk74808488"/>
    </w:p>
    <w:p w14:paraId="3807416B" w14:textId="77777777" w:rsidR="0021161E" w:rsidRPr="0021161E" w:rsidRDefault="0021161E" w:rsidP="0021161E">
      <w:pPr>
        <w:jc w:val="center"/>
        <w:rPr>
          <w:rFonts w:ascii="Times New Roman" w:hAnsi="Times New Roman" w:cs="Times New Roman"/>
          <w:sz w:val="28"/>
          <w:szCs w:val="28"/>
          <w:u w:val="single"/>
        </w:rPr>
      </w:pPr>
    </w:p>
    <w:p w14:paraId="096565A4" w14:textId="77777777" w:rsidR="0021161E" w:rsidRPr="0021161E" w:rsidRDefault="0021161E" w:rsidP="0021161E">
      <w:pPr>
        <w:jc w:val="center"/>
        <w:rPr>
          <w:rFonts w:ascii="Times New Roman" w:hAnsi="Times New Roman" w:cs="Times New Roman"/>
          <w:sz w:val="28"/>
          <w:szCs w:val="28"/>
          <w:u w:val="single"/>
        </w:rPr>
      </w:pPr>
    </w:p>
    <w:p w14:paraId="11F8E7CC" w14:textId="77777777" w:rsidR="0021161E" w:rsidRPr="00761A28" w:rsidRDefault="0021161E" w:rsidP="0021161E">
      <w:pPr>
        <w:jc w:val="center"/>
        <w:rPr>
          <w:rFonts w:ascii="Times New Roman" w:hAnsi="Times New Roman" w:cs="Times New Roman"/>
          <w:b/>
          <w:sz w:val="40"/>
          <w:szCs w:val="40"/>
        </w:rPr>
      </w:pPr>
      <w:r w:rsidRPr="00761A28">
        <w:rPr>
          <w:rFonts w:ascii="Times New Roman" w:hAnsi="Times New Roman" w:cs="Times New Roman"/>
          <w:b/>
          <w:noProof/>
          <w:sz w:val="40"/>
          <w:szCs w:val="40"/>
        </w:rPr>
        <w:drawing>
          <wp:anchor distT="0" distB="0" distL="114300" distR="114300" simplePos="0" relativeHeight="251650560" behindDoc="0" locked="0" layoutInCell="1" allowOverlap="1" wp14:anchorId="267CFE39" wp14:editId="24319A83">
            <wp:simplePos x="0" y="0"/>
            <wp:positionH relativeFrom="margin">
              <wp:posOffset>2228850</wp:posOffset>
            </wp:positionH>
            <wp:positionV relativeFrom="margin">
              <wp:posOffset>-114300</wp:posOffset>
            </wp:positionV>
            <wp:extent cx="1256665" cy="1047750"/>
            <wp:effectExtent l="19050" t="0" r="635" b="0"/>
            <wp:wrapSquare wrapText="bothSides"/>
            <wp:docPr id="27" name="Picture 3" descr="C:\Users\ABID HASSAN\Downloads\show_image.ph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BID HASSAN\Downloads\show_image.php.jpg"/>
                    <pic:cNvPicPr>
                      <a:picLocks noChangeAspect="1" noChangeArrowheads="1"/>
                    </pic:cNvPicPr>
                  </pic:nvPicPr>
                  <pic:blipFill>
                    <a:blip r:embed="rId9" cstate="print"/>
                    <a:srcRect/>
                    <a:stretch>
                      <a:fillRect/>
                    </a:stretch>
                  </pic:blipFill>
                  <pic:spPr bwMode="auto">
                    <a:xfrm>
                      <a:off x="0" y="0"/>
                      <a:ext cx="1256665" cy="1047750"/>
                    </a:xfrm>
                    <a:prstGeom prst="rect">
                      <a:avLst/>
                    </a:prstGeom>
                    <a:noFill/>
                    <a:ln w="9525">
                      <a:noFill/>
                      <a:miter lim="800000"/>
                      <a:headEnd/>
                      <a:tailEnd/>
                    </a:ln>
                  </pic:spPr>
                </pic:pic>
              </a:graphicData>
            </a:graphic>
          </wp:anchor>
        </w:drawing>
      </w:r>
      <w:r w:rsidRPr="00761A28">
        <w:rPr>
          <w:rFonts w:ascii="Times New Roman" w:hAnsi="Times New Roman" w:cs="Times New Roman"/>
          <w:b/>
          <w:sz w:val="40"/>
          <w:szCs w:val="40"/>
        </w:rPr>
        <w:t>United International University</w:t>
      </w:r>
    </w:p>
    <w:p w14:paraId="14E13ED3" w14:textId="77777777" w:rsidR="0021161E" w:rsidRPr="0021161E" w:rsidRDefault="0021161E" w:rsidP="0021161E">
      <w:pPr>
        <w:jc w:val="center"/>
        <w:rPr>
          <w:rFonts w:ascii="Times New Roman" w:hAnsi="Times New Roman" w:cs="Times New Roman"/>
          <w:b/>
          <w:bCs/>
          <w:sz w:val="28"/>
          <w:szCs w:val="28"/>
        </w:rPr>
      </w:pPr>
    </w:p>
    <w:p w14:paraId="2033E398" w14:textId="77777777" w:rsidR="0021161E" w:rsidRPr="00BD52DE" w:rsidRDefault="0021161E" w:rsidP="0021161E">
      <w:pPr>
        <w:jc w:val="center"/>
        <w:rPr>
          <w:rFonts w:ascii="Times New Roman" w:hAnsi="Times New Roman" w:cs="Times New Roman"/>
          <w:bCs/>
          <w:sz w:val="26"/>
          <w:szCs w:val="26"/>
        </w:rPr>
      </w:pPr>
      <w:r w:rsidRPr="00BD52DE">
        <w:rPr>
          <w:rFonts w:ascii="Times New Roman" w:hAnsi="Times New Roman" w:cs="Times New Roman"/>
          <w:bCs/>
          <w:sz w:val="26"/>
          <w:szCs w:val="26"/>
        </w:rPr>
        <w:t xml:space="preserve">Project Report </w:t>
      </w:r>
    </w:p>
    <w:p w14:paraId="01AF07E1" w14:textId="77777777" w:rsidR="0021161E" w:rsidRPr="00BD52DE" w:rsidRDefault="0021161E" w:rsidP="0021161E">
      <w:pPr>
        <w:jc w:val="center"/>
        <w:rPr>
          <w:rFonts w:ascii="Times New Roman" w:hAnsi="Times New Roman" w:cs="Times New Roman"/>
          <w:sz w:val="26"/>
          <w:szCs w:val="26"/>
        </w:rPr>
      </w:pPr>
      <w:r w:rsidRPr="00BD52DE">
        <w:rPr>
          <w:rFonts w:ascii="Times New Roman" w:hAnsi="Times New Roman" w:cs="Times New Roman"/>
          <w:sz w:val="26"/>
          <w:szCs w:val="26"/>
        </w:rPr>
        <w:t>On</w:t>
      </w:r>
    </w:p>
    <w:p w14:paraId="32CDE50E" w14:textId="3A4906AD" w:rsidR="0021161E" w:rsidRPr="003963EA" w:rsidRDefault="00486880" w:rsidP="0021161E">
      <w:pPr>
        <w:jc w:val="center"/>
        <w:rPr>
          <w:rFonts w:ascii="Times New Roman" w:hAnsi="Times New Roman" w:cs="Times New Roman"/>
          <w:b/>
          <w:bCs/>
          <w:sz w:val="26"/>
          <w:szCs w:val="26"/>
        </w:rPr>
      </w:pPr>
      <w:bookmarkStart w:id="2" w:name="_Hlk63174998"/>
      <w:r>
        <w:rPr>
          <w:rFonts w:ascii="Times New Roman" w:hAnsi="Times New Roman" w:cs="Times New Roman"/>
          <w:b/>
          <w:bCs/>
          <w:sz w:val="26"/>
          <w:szCs w:val="26"/>
        </w:rPr>
        <w:t xml:space="preserve">Determinants </w:t>
      </w:r>
      <w:r w:rsidR="0021161E" w:rsidRPr="003963EA">
        <w:rPr>
          <w:rFonts w:ascii="Times New Roman" w:hAnsi="Times New Roman" w:cs="Times New Roman"/>
          <w:b/>
          <w:bCs/>
          <w:sz w:val="26"/>
          <w:szCs w:val="26"/>
        </w:rPr>
        <w:t>of Dividend Policy</w:t>
      </w:r>
      <w:r w:rsidR="00EC2A7A" w:rsidRPr="003963EA">
        <w:rPr>
          <w:rFonts w:ascii="Times New Roman" w:hAnsi="Times New Roman" w:cs="Times New Roman"/>
          <w:b/>
          <w:bCs/>
          <w:sz w:val="26"/>
          <w:szCs w:val="26"/>
        </w:rPr>
        <w:t xml:space="preserve">: </w:t>
      </w:r>
      <w:r w:rsidR="006F21FB" w:rsidRPr="003963EA">
        <w:rPr>
          <w:rFonts w:ascii="Times New Roman" w:hAnsi="Times New Roman" w:cs="Times New Roman"/>
          <w:b/>
          <w:bCs/>
          <w:sz w:val="26"/>
          <w:szCs w:val="26"/>
        </w:rPr>
        <w:t>Evidence from Non-b</w:t>
      </w:r>
      <w:r w:rsidR="0000115D">
        <w:rPr>
          <w:rFonts w:ascii="Times New Roman" w:hAnsi="Times New Roman" w:cs="Times New Roman"/>
          <w:b/>
          <w:bCs/>
          <w:sz w:val="26"/>
          <w:szCs w:val="26"/>
        </w:rPr>
        <w:t>anking Financial Institutions in</w:t>
      </w:r>
      <w:r w:rsidR="006F21FB" w:rsidRPr="003963EA">
        <w:rPr>
          <w:rFonts w:ascii="Times New Roman" w:hAnsi="Times New Roman" w:cs="Times New Roman"/>
          <w:b/>
          <w:bCs/>
          <w:sz w:val="26"/>
          <w:szCs w:val="26"/>
        </w:rPr>
        <w:t xml:space="preserve"> Bangladesh</w:t>
      </w:r>
    </w:p>
    <w:bookmarkEnd w:id="2"/>
    <w:p w14:paraId="1FD92B46" w14:textId="77777777" w:rsidR="0021161E" w:rsidRPr="00761A28" w:rsidRDefault="0021161E" w:rsidP="0021161E">
      <w:pPr>
        <w:jc w:val="center"/>
        <w:rPr>
          <w:rFonts w:ascii="Times New Roman" w:hAnsi="Times New Roman" w:cs="Times New Roman"/>
          <w:b/>
          <w:bCs/>
          <w:sz w:val="28"/>
          <w:szCs w:val="28"/>
        </w:rPr>
      </w:pPr>
    </w:p>
    <w:p w14:paraId="695DD719" w14:textId="77777777" w:rsidR="0021161E" w:rsidRPr="0021161E" w:rsidRDefault="0021161E" w:rsidP="0021161E">
      <w:pPr>
        <w:jc w:val="center"/>
        <w:rPr>
          <w:rFonts w:ascii="Times New Roman" w:hAnsi="Times New Roman" w:cs="Times New Roman"/>
          <w:b/>
          <w:sz w:val="28"/>
          <w:szCs w:val="28"/>
          <w:u w:val="single"/>
        </w:rPr>
      </w:pPr>
    </w:p>
    <w:p w14:paraId="5011BC8A" w14:textId="77777777" w:rsidR="0021161E" w:rsidRPr="00761A28" w:rsidRDefault="0021161E" w:rsidP="0021161E">
      <w:pPr>
        <w:jc w:val="center"/>
        <w:rPr>
          <w:rFonts w:ascii="Times New Roman" w:hAnsi="Times New Roman" w:cs="Times New Roman"/>
          <w:b/>
          <w:sz w:val="26"/>
          <w:szCs w:val="26"/>
        </w:rPr>
      </w:pPr>
      <w:r w:rsidRPr="00761A28">
        <w:rPr>
          <w:rFonts w:ascii="Times New Roman" w:hAnsi="Times New Roman" w:cs="Times New Roman"/>
          <w:b/>
          <w:sz w:val="26"/>
          <w:szCs w:val="26"/>
        </w:rPr>
        <w:t>Submitted To</w:t>
      </w:r>
    </w:p>
    <w:p w14:paraId="537AC788" w14:textId="73D151BC" w:rsidR="0021161E" w:rsidRPr="003963EA" w:rsidRDefault="0021161E" w:rsidP="0021161E">
      <w:pPr>
        <w:jc w:val="center"/>
        <w:rPr>
          <w:rFonts w:ascii="Times New Roman" w:hAnsi="Times New Roman" w:cs="Times New Roman"/>
          <w:sz w:val="24"/>
          <w:szCs w:val="24"/>
        </w:rPr>
      </w:pPr>
      <w:bookmarkStart w:id="3" w:name="_Hlk63174973"/>
      <w:r w:rsidRPr="003963EA">
        <w:rPr>
          <w:rFonts w:ascii="Times New Roman" w:hAnsi="Times New Roman" w:cs="Times New Roman"/>
          <w:sz w:val="24"/>
          <w:szCs w:val="24"/>
        </w:rPr>
        <w:t xml:space="preserve">Muhammad </w:t>
      </w:r>
      <w:proofErr w:type="spellStart"/>
      <w:r w:rsidRPr="003963EA">
        <w:rPr>
          <w:rFonts w:ascii="Times New Roman" w:hAnsi="Times New Roman" w:cs="Times New Roman"/>
          <w:sz w:val="24"/>
          <w:szCs w:val="24"/>
        </w:rPr>
        <w:t>Enamul</w:t>
      </w:r>
      <w:proofErr w:type="spellEnd"/>
      <w:r w:rsidRPr="003963EA">
        <w:rPr>
          <w:rFonts w:ascii="Times New Roman" w:hAnsi="Times New Roman" w:cs="Times New Roman"/>
          <w:sz w:val="24"/>
          <w:szCs w:val="24"/>
        </w:rPr>
        <w:t xml:space="preserve"> </w:t>
      </w:r>
      <w:proofErr w:type="spellStart"/>
      <w:proofErr w:type="gramStart"/>
      <w:r w:rsidRPr="003963EA">
        <w:rPr>
          <w:rFonts w:ascii="Times New Roman" w:hAnsi="Times New Roman" w:cs="Times New Roman"/>
          <w:sz w:val="24"/>
          <w:szCs w:val="24"/>
        </w:rPr>
        <w:t>Haque</w:t>
      </w:r>
      <w:proofErr w:type="spellEnd"/>
      <w:r w:rsidRPr="003963EA">
        <w:rPr>
          <w:rFonts w:ascii="Times New Roman" w:hAnsi="Times New Roman" w:cs="Times New Roman"/>
          <w:sz w:val="24"/>
          <w:szCs w:val="24"/>
        </w:rPr>
        <w:t xml:space="preserve">  </w:t>
      </w:r>
      <w:bookmarkEnd w:id="3"/>
      <w:proofErr w:type="gramEnd"/>
      <w:r w:rsidR="0000115D">
        <w:rPr>
          <w:rFonts w:ascii="Times New Roman" w:hAnsi="Times New Roman" w:cs="Times New Roman"/>
          <w:sz w:val="24"/>
          <w:szCs w:val="24"/>
        </w:rPr>
        <w:br/>
        <w:t>Assistant P</w:t>
      </w:r>
      <w:r w:rsidRPr="003963EA">
        <w:rPr>
          <w:rFonts w:ascii="Times New Roman" w:hAnsi="Times New Roman" w:cs="Times New Roman"/>
          <w:sz w:val="24"/>
          <w:szCs w:val="24"/>
        </w:rPr>
        <w:t xml:space="preserve">rofessor </w:t>
      </w:r>
      <w:r w:rsidRPr="003963EA">
        <w:rPr>
          <w:rFonts w:ascii="Times New Roman" w:hAnsi="Times New Roman" w:cs="Times New Roman"/>
          <w:sz w:val="24"/>
          <w:szCs w:val="24"/>
        </w:rPr>
        <w:br/>
        <w:t>School of Business and Economics</w:t>
      </w:r>
      <w:r w:rsidRPr="003963EA">
        <w:rPr>
          <w:rFonts w:ascii="Times New Roman" w:hAnsi="Times New Roman" w:cs="Times New Roman"/>
          <w:sz w:val="24"/>
          <w:szCs w:val="24"/>
        </w:rPr>
        <w:br/>
        <w:t>United International University</w:t>
      </w:r>
    </w:p>
    <w:p w14:paraId="28459E99" w14:textId="77777777" w:rsidR="0021161E" w:rsidRPr="0021161E" w:rsidRDefault="0021161E" w:rsidP="0021161E">
      <w:pPr>
        <w:jc w:val="center"/>
        <w:rPr>
          <w:rFonts w:ascii="Times New Roman" w:hAnsi="Times New Roman" w:cs="Times New Roman"/>
          <w:sz w:val="28"/>
          <w:szCs w:val="28"/>
        </w:rPr>
      </w:pPr>
    </w:p>
    <w:p w14:paraId="11E22688" w14:textId="77777777" w:rsidR="0021161E" w:rsidRPr="0021161E" w:rsidRDefault="0021161E" w:rsidP="0021161E">
      <w:pPr>
        <w:jc w:val="center"/>
        <w:rPr>
          <w:rFonts w:ascii="Times New Roman" w:hAnsi="Times New Roman" w:cs="Times New Roman"/>
          <w:sz w:val="28"/>
          <w:szCs w:val="28"/>
        </w:rPr>
      </w:pPr>
    </w:p>
    <w:p w14:paraId="2BECE5CE" w14:textId="77777777" w:rsidR="0021161E" w:rsidRPr="003963EA" w:rsidRDefault="0021161E" w:rsidP="0021161E">
      <w:pPr>
        <w:jc w:val="center"/>
        <w:rPr>
          <w:rFonts w:ascii="Times New Roman" w:hAnsi="Times New Roman" w:cs="Times New Roman"/>
          <w:b/>
          <w:bCs/>
          <w:sz w:val="26"/>
          <w:szCs w:val="26"/>
        </w:rPr>
      </w:pPr>
      <w:r w:rsidRPr="003963EA">
        <w:rPr>
          <w:rFonts w:ascii="Times New Roman" w:hAnsi="Times New Roman" w:cs="Times New Roman"/>
          <w:b/>
          <w:bCs/>
          <w:sz w:val="26"/>
          <w:szCs w:val="26"/>
        </w:rPr>
        <w:t>Submitted By</w:t>
      </w:r>
    </w:p>
    <w:p w14:paraId="3A38E4BB" w14:textId="77777777" w:rsidR="0021161E" w:rsidRPr="003963EA" w:rsidRDefault="0021161E" w:rsidP="0021161E">
      <w:pPr>
        <w:jc w:val="center"/>
        <w:rPr>
          <w:rFonts w:ascii="Times New Roman" w:hAnsi="Times New Roman" w:cs="Times New Roman"/>
          <w:sz w:val="24"/>
          <w:szCs w:val="24"/>
        </w:rPr>
      </w:pPr>
      <w:proofErr w:type="spellStart"/>
      <w:r w:rsidRPr="003963EA">
        <w:rPr>
          <w:rFonts w:ascii="Times New Roman" w:hAnsi="Times New Roman" w:cs="Times New Roman"/>
          <w:sz w:val="24"/>
          <w:szCs w:val="24"/>
        </w:rPr>
        <w:t>Abdur</w:t>
      </w:r>
      <w:proofErr w:type="spellEnd"/>
      <w:r w:rsidRPr="003963EA">
        <w:rPr>
          <w:rFonts w:ascii="Times New Roman" w:hAnsi="Times New Roman" w:cs="Times New Roman"/>
          <w:sz w:val="24"/>
          <w:szCs w:val="24"/>
        </w:rPr>
        <w:t xml:space="preserve"> Rahman</w:t>
      </w:r>
      <w:r w:rsidRPr="003963EA">
        <w:rPr>
          <w:rFonts w:ascii="Times New Roman" w:hAnsi="Times New Roman" w:cs="Times New Roman"/>
          <w:sz w:val="24"/>
          <w:szCs w:val="24"/>
        </w:rPr>
        <w:br/>
        <w:t>ID- 111 161 206</w:t>
      </w:r>
      <w:r w:rsidRPr="003963EA">
        <w:rPr>
          <w:rFonts w:ascii="Times New Roman" w:hAnsi="Times New Roman" w:cs="Times New Roman"/>
          <w:sz w:val="24"/>
          <w:szCs w:val="24"/>
        </w:rPr>
        <w:br/>
        <w:t>BBA Program</w:t>
      </w:r>
      <w:r w:rsidRPr="003963EA">
        <w:rPr>
          <w:rFonts w:ascii="Times New Roman" w:hAnsi="Times New Roman" w:cs="Times New Roman"/>
          <w:sz w:val="24"/>
          <w:szCs w:val="24"/>
        </w:rPr>
        <w:br/>
        <w:t>United International University.</w:t>
      </w:r>
    </w:p>
    <w:p w14:paraId="33ABAC0E" w14:textId="77777777" w:rsidR="0021161E" w:rsidRPr="003963EA" w:rsidRDefault="0021161E" w:rsidP="0021161E">
      <w:pPr>
        <w:jc w:val="center"/>
        <w:rPr>
          <w:rFonts w:ascii="Times New Roman" w:hAnsi="Times New Roman" w:cs="Times New Roman"/>
          <w:sz w:val="24"/>
          <w:szCs w:val="24"/>
        </w:rPr>
      </w:pPr>
    </w:p>
    <w:p w14:paraId="5BF471EC" w14:textId="77777777" w:rsidR="0021161E" w:rsidRPr="0021161E" w:rsidRDefault="0021161E" w:rsidP="0021161E">
      <w:pPr>
        <w:jc w:val="center"/>
        <w:rPr>
          <w:rFonts w:ascii="Times New Roman" w:hAnsi="Times New Roman" w:cs="Times New Roman"/>
          <w:sz w:val="28"/>
          <w:szCs w:val="28"/>
        </w:rPr>
      </w:pPr>
    </w:p>
    <w:p w14:paraId="4BC34699" w14:textId="77777777" w:rsidR="0021161E" w:rsidRPr="0021161E" w:rsidRDefault="0021161E" w:rsidP="0021161E">
      <w:pPr>
        <w:jc w:val="center"/>
        <w:rPr>
          <w:rFonts w:ascii="Times New Roman" w:hAnsi="Times New Roman" w:cs="Times New Roman"/>
          <w:b/>
          <w:sz w:val="28"/>
          <w:szCs w:val="28"/>
        </w:rPr>
      </w:pPr>
    </w:p>
    <w:p w14:paraId="5D7D2474" w14:textId="7B3CB2E9" w:rsidR="00C61A52" w:rsidRPr="003963EA" w:rsidRDefault="0021161E" w:rsidP="00C61A52">
      <w:pPr>
        <w:jc w:val="center"/>
        <w:rPr>
          <w:rFonts w:ascii="Times New Roman" w:hAnsi="Times New Roman" w:cs="Times New Roman"/>
          <w:b/>
          <w:sz w:val="26"/>
          <w:szCs w:val="26"/>
        </w:rPr>
      </w:pPr>
      <w:r w:rsidRPr="003963EA">
        <w:rPr>
          <w:rFonts w:ascii="Times New Roman" w:hAnsi="Times New Roman" w:cs="Times New Roman"/>
          <w:b/>
          <w:sz w:val="26"/>
          <w:szCs w:val="26"/>
        </w:rPr>
        <w:t>Date of Submission:</w:t>
      </w:r>
      <w:bookmarkEnd w:id="0"/>
      <w:r w:rsidR="00CB3F44" w:rsidRPr="003963EA">
        <w:rPr>
          <w:rFonts w:ascii="Times New Roman" w:hAnsi="Times New Roman" w:cs="Times New Roman"/>
          <w:b/>
          <w:sz w:val="26"/>
          <w:szCs w:val="26"/>
        </w:rPr>
        <w:t xml:space="preserve"> 1</w:t>
      </w:r>
      <w:r w:rsidR="008D5545" w:rsidRPr="003963EA">
        <w:rPr>
          <w:rFonts w:ascii="Times New Roman" w:hAnsi="Times New Roman" w:cs="Times New Roman"/>
          <w:b/>
          <w:sz w:val="26"/>
          <w:szCs w:val="26"/>
        </w:rPr>
        <w:t>0</w:t>
      </w:r>
      <w:r w:rsidR="00CB3F44" w:rsidRPr="003963EA">
        <w:rPr>
          <w:rFonts w:ascii="Times New Roman" w:hAnsi="Times New Roman" w:cs="Times New Roman"/>
          <w:b/>
          <w:sz w:val="26"/>
          <w:szCs w:val="26"/>
          <w:vertAlign w:val="superscript"/>
        </w:rPr>
        <w:t>th</w:t>
      </w:r>
      <w:r w:rsidR="00CB3F44" w:rsidRPr="003963EA">
        <w:rPr>
          <w:rFonts w:ascii="Times New Roman" w:hAnsi="Times New Roman" w:cs="Times New Roman"/>
          <w:b/>
          <w:sz w:val="26"/>
          <w:szCs w:val="26"/>
        </w:rPr>
        <w:t xml:space="preserve"> </w:t>
      </w:r>
      <w:r w:rsidR="008D5545" w:rsidRPr="003963EA">
        <w:rPr>
          <w:rFonts w:ascii="Times New Roman" w:hAnsi="Times New Roman" w:cs="Times New Roman"/>
          <w:b/>
          <w:sz w:val="26"/>
          <w:szCs w:val="26"/>
        </w:rPr>
        <w:t>August</w:t>
      </w:r>
      <w:r w:rsidR="00012448" w:rsidRPr="003963EA">
        <w:rPr>
          <w:rFonts w:ascii="Times New Roman" w:hAnsi="Times New Roman" w:cs="Times New Roman"/>
          <w:b/>
          <w:sz w:val="26"/>
          <w:szCs w:val="26"/>
        </w:rPr>
        <w:t>, 2021.</w:t>
      </w:r>
    </w:p>
    <w:p w14:paraId="599A898A" w14:textId="77777777" w:rsidR="003963EA" w:rsidRDefault="003963EA" w:rsidP="00761A28">
      <w:pPr>
        <w:spacing w:line="360" w:lineRule="auto"/>
        <w:jc w:val="center"/>
        <w:rPr>
          <w:rFonts w:ascii="Times New Roman" w:hAnsi="Times New Roman" w:cs="Times New Roman"/>
          <w:b/>
          <w:sz w:val="24"/>
          <w:szCs w:val="24"/>
        </w:rPr>
      </w:pPr>
    </w:p>
    <w:p w14:paraId="1D76A97F" w14:textId="77777777" w:rsidR="003963EA" w:rsidRDefault="003963EA" w:rsidP="00761A28">
      <w:pPr>
        <w:spacing w:line="360" w:lineRule="auto"/>
        <w:jc w:val="center"/>
        <w:rPr>
          <w:rFonts w:ascii="Times New Roman" w:hAnsi="Times New Roman" w:cs="Times New Roman"/>
          <w:b/>
          <w:sz w:val="24"/>
          <w:szCs w:val="24"/>
        </w:rPr>
      </w:pPr>
    </w:p>
    <w:p w14:paraId="20C5DFF3" w14:textId="189B6B78" w:rsidR="0021161E" w:rsidRPr="002F0291" w:rsidRDefault="0021161E" w:rsidP="00761A28">
      <w:pPr>
        <w:spacing w:line="360" w:lineRule="auto"/>
        <w:jc w:val="center"/>
        <w:rPr>
          <w:rFonts w:ascii="Times New Roman" w:hAnsi="Times New Roman" w:cs="Times New Roman"/>
          <w:b/>
          <w:sz w:val="26"/>
          <w:szCs w:val="26"/>
        </w:rPr>
      </w:pPr>
      <w:r w:rsidRPr="002F0291">
        <w:rPr>
          <w:rFonts w:ascii="Times New Roman" w:hAnsi="Times New Roman" w:cs="Times New Roman"/>
          <w:b/>
          <w:sz w:val="26"/>
          <w:szCs w:val="26"/>
        </w:rPr>
        <w:lastRenderedPageBreak/>
        <w:t>Letter of transmittal</w:t>
      </w:r>
    </w:p>
    <w:p w14:paraId="1846A78C" w14:textId="77777777" w:rsidR="00C61A52" w:rsidRPr="00761A28" w:rsidRDefault="00C61A52" w:rsidP="00761A28">
      <w:pPr>
        <w:spacing w:line="360" w:lineRule="auto"/>
        <w:rPr>
          <w:rFonts w:ascii="Times New Roman" w:hAnsi="Times New Roman" w:cs="Times New Roman"/>
          <w:sz w:val="24"/>
          <w:szCs w:val="24"/>
        </w:rPr>
      </w:pPr>
    </w:p>
    <w:p w14:paraId="622D26AC" w14:textId="4C931E8B" w:rsidR="0021161E" w:rsidRPr="00761A28" w:rsidRDefault="004B4FFF" w:rsidP="00761A28">
      <w:pPr>
        <w:spacing w:line="360" w:lineRule="auto"/>
        <w:rPr>
          <w:rFonts w:ascii="Times New Roman" w:hAnsi="Times New Roman" w:cs="Times New Roman"/>
          <w:sz w:val="24"/>
          <w:szCs w:val="24"/>
        </w:rPr>
      </w:pPr>
      <w:r w:rsidRPr="00761A28">
        <w:rPr>
          <w:rFonts w:ascii="Times New Roman" w:hAnsi="Times New Roman" w:cs="Times New Roman"/>
          <w:sz w:val="24"/>
          <w:szCs w:val="24"/>
        </w:rPr>
        <w:t>1</w:t>
      </w:r>
      <w:r w:rsidR="00442FDB" w:rsidRPr="00761A28">
        <w:rPr>
          <w:rFonts w:ascii="Times New Roman" w:hAnsi="Times New Roman" w:cs="Times New Roman"/>
          <w:sz w:val="24"/>
          <w:szCs w:val="24"/>
        </w:rPr>
        <w:t>0</w:t>
      </w:r>
      <w:r w:rsidRPr="00761A28">
        <w:rPr>
          <w:rFonts w:ascii="Times New Roman" w:hAnsi="Times New Roman" w:cs="Times New Roman"/>
          <w:sz w:val="24"/>
          <w:szCs w:val="24"/>
          <w:vertAlign w:val="superscript"/>
        </w:rPr>
        <w:t>th</w:t>
      </w:r>
      <w:r w:rsidR="0021161E" w:rsidRPr="00761A28">
        <w:rPr>
          <w:rFonts w:ascii="Times New Roman" w:hAnsi="Times New Roman" w:cs="Times New Roman"/>
          <w:sz w:val="24"/>
          <w:szCs w:val="24"/>
        </w:rPr>
        <w:t xml:space="preserve"> </w:t>
      </w:r>
      <w:r w:rsidR="00442FDB" w:rsidRPr="00761A28">
        <w:rPr>
          <w:rFonts w:ascii="Times New Roman" w:hAnsi="Times New Roman" w:cs="Times New Roman"/>
          <w:sz w:val="24"/>
          <w:szCs w:val="24"/>
        </w:rPr>
        <w:t>August</w:t>
      </w:r>
      <w:r w:rsidR="0021161E" w:rsidRPr="00761A28">
        <w:rPr>
          <w:rFonts w:ascii="Times New Roman" w:hAnsi="Times New Roman" w:cs="Times New Roman"/>
          <w:sz w:val="24"/>
          <w:szCs w:val="24"/>
        </w:rPr>
        <w:t>, 20</w:t>
      </w:r>
      <w:r w:rsidRPr="00761A28">
        <w:rPr>
          <w:rFonts w:ascii="Times New Roman" w:hAnsi="Times New Roman" w:cs="Times New Roman"/>
          <w:sz w:val="24"/>
          <w:szCs w:val="24"/>
        </w:rPr>
        <w:t>21</w:t>
      </w:r>
      <w:r w:rsidR="0021161E" w:rsidRPr="00761A28">
        <w:rPr>
          <w:rFonts w:ascii="Times New Roman" w:hAnsi="Times New Roman" w:cs="Times New Roman"/>
          <w:sz w:val="24"/>
          <w:szCs w:val="24"/>
        </w:rPr>
        <w:br/>
      </w:r>
      <w:bookmarkStart w:id="4" w:name="_Hlk63175167"/>
      <w:r w:rsidR="0021161E" w:rsidRPr="00761A28">
        <w:rPr>
          <w:rFonts w:ascii="Times New Roman" w:hAnsi="Times New Roman" w:cs="Times New Roman"/>
          <w:sz w:val="24"/>
          <w:szCs w:val="24"/>
        </w:rPr>
        <w:t xml:space="preserve">Muhammad </w:t>
      </w:r>
      <w:proofErr w:type="spellStart"/>
      <w:r w:rsidR="0021161E" w:rsidRPr="00761A28">
        <w:rPr>
          <w:rFonts w:ascii="Times New Roman" w:hAnsi="Times New Roman" w:cs="Times New Roman"/>
          <w:sz w:val="24"/>
          <w:szCs w:val="24"/>
        </w:rPr>
        <w:t>Enamul</w:t>
      </w:r>
      <w:proofErr w:type="spellEnd"/>
      <w:r w:rsidR="0021161E" w:rsidRPr="00761A28">
        <w:rPr>
          <w:rFonts w:ascii="Times New Roman" w:hAnsi="Times New Roman" w:cs="Times New Roman"/>
          <w:sz w:val="24"/>
          <w:szCs w:val="24"/>
        </w:rPr>
        <w:t xml:space="preserve"> </w:t>
      </w:r>
      <w:proofErr w:type="spellStart"/>
      <w:proofErr w:type="gramStart"/>
      <w:r w:rsidR="0021161E" w:rsidRPr="00761A28">
        <w:rPr>
          <w:rFonts w:ascii="Times New Roman" w:hAnsi="Times New Roman" w:cs="Times New Roman"/>
          <w:sz w:val="24"/>
          <w:szCs w:val="24"/>
        </w:rPr>
        <w:t>Haque</w:t>
      </w:r>
      <w:proofErr w:type="spellEnd"/>
      <w:r w:rsidR="0021161E" w:rsidRPr="00761A28">
        <w:rPr>
          <w:rFonts w:ascii="Times New Roman" w:hAnsi="Times New Roman" w:cs="Times New Roman"/>
          <w:sz w:val="24"/>
          <w:szCs w:val="24"/>
        </w:rPr>
        <w:t xml:space="preserve">  </w:t>
      </w:r>
      <w:bookmarkEnd w:id="4"/>
      <w:proofErr w:type="gramEnd"/>
      <w:r w:rsidR="0000115D">
        <w:rPr>
          <w:rFonts w:ascii="Times New Roman" w:hAnsi="Times New Roman" w:cs="Times New Roman"/>
          <w:sz w:val="24"/>
          <w:szCs w:val="24"/>
        </w:rPr>
        <w:br/>
        <w:t>Assistant P</w:t>
      </w:r>
      <w:r w:rsidR="0021161E" w:rsidRPr="00761A28">
        <w:rPr>
          <w:rFonts w:ascii="Times New Roman" w:hAnsi="Times New Roman" w:cs="Times New Roman"/>
          <w:sz w:val="24"/>
          <w:szCs w:val="24"/>
        </w:rPr>
        <w:t xml:space="preserve">rofessor </w:t>
      </w:r>
      <w:r w:rsidR="0021161E" w:rsidRPr="00761A28">
        <w:rPr>
          <w:rFonts w:ascii="Times New Roman" w:hAnsi="Times New Roman" w:cs="Times New Roman"/>
          <w:sz w:val="24"/>
          <w:szCs w:val="24"/>
        </w:rPr>
        <w:br/>
        <w:t>School of Business and Economics</w:t>
      </w:r>
      <w:r w:rsidR="0021161E" w:rsidRPr="00761A28">
        <w:rPr>
          <w:rFonts w:ascii="Times New Roman" w:hAnsi="Times New Roman" w:cs="Times New Roman"/>
          <w:sz w:val="24"/>
          <w:szCs w:val="24"/>
        </w:rPr>
        <w:br/>
        <w:t>United International University</w:t>
      </w:r>
    </w:p>
    <w:p w14:paraId="741CE357" w14:textId="77777777" w:rsidR="004B4FFF" w:rsidRPr="00761A28" w:rsidRDefault="004B4FFF" w:rsidP="00761A28">
      <w:pPr>
        <w:spacing w:line="360" w:lineRule="auto"/>
        <w:rPr>
          <w:rFonts w:ascii="Times New Roman" w:hAnsi="Times New Roman" w:cs="Times New Roman"/>
          <w:b/>
          <w:bCs/>
          <w:sz w:val="24"/>
          <w:szCs w:val="24"/>
        </w:rPr>
      </w:pPr>
    </w:p>
    <w:p w14:paraId="79317391" w14:textId="77433B5D" w:rsidR="0021161E" w:rsidRPr="00761A28" w:rsidRDefault="0021161E" w:rsidP="00761A28">
      <w:pPr>
        <w:spacing w:line="360" w:lineRule="auto"/>
        <w:jc w:val="both"/>
        <w:rPr>
          <w:rFonts w:ascii="Times New Roman" w:hAnsi="Times New Roman" w:cs="Times New Roman"/>
          <w:b/>
          <w:bCs/>
          <w:sz w:val="24"/>
          <w:szCs w:val="24"/>
          <w:u w:val="single"/>
        </w:rPr>
      </w:pPr>
      <w:r w:rsidRPr="00761A28">
        <w:rPr>
          <w:rFonts w:ascii="Times New Roman" w:hAnsi="Times New Roman" w:cs="Times New Roman"/>
          <w:b/>
          <w:bCs/>
          <w:sz w:val="24"/>
          <w:szCs w:val="24"/>
        </w:rPr>
        <w:t xml:space="preserve">Subject </w:t>
      </w:r>
      <w:r w:rsidRPr="00761A28">
        <w:rPr>
          <w:rFonts w:ascii="Times New Roman" w:hAnsi="Times New Roman" w:cs="Times New Roman"/>
          <w:sz w:val="24"/>
          <w:szCs w:val="24"/>
        </w:rPr>
        <w:t xml:space="preserve">– </w:t>
      </w:r>
      <w:r w:rsidRPr="00761A28">
        <w:rPr>
          <w:rFonts w:ascii="Times New Roman" w:hAnsi="Times New Roman" w:cs="Times New Roman"/>
          <w:sz w:val="24"/>
          <w:szCs w:val="24"/>
          <w:u w:val="single"/>
        </w:rPr>
        <w:t>Submission of report</w:t>
      </w:r>
      <w:r w:rsidR="00E834BC" w:rsidRPr="00761A28">
        <w:rPr>
          <w:rFonts w:ascii="Times New Roman" w:hAnsi="Times New Roman" w:cs="Times New Roman"/>
          <w:sz w:val="24"/>
          <w:szCs w:val="24"/>
          <w:u w:val="single"/>
        </w:rPr>
        <w:t xml:space="preserve"> paper</w:t>
      </w:r>
      <w:r w:rsidRPr="00761A28">
        <w:rPr>
          <w:rFonts w:ascii="Times New Roman" w:hAnsi="Times New Roman" w:cs="Times New Roman"/>
          <w:sz w:val="24"/>
          <w:szCs w:val="24"/>
          <w:u w:val="single"/>
        </w:rPr>
        <w:t xml:space="preserve"> on “</w:t>
      </w:r>
      <w:r w:rsidR="00486880">
        <w:rPr>
          <w:rFonts w:ascii="Times New Roman" w:hAnsi="Times New Roman" w:cs="Times New Roman"/>
          <w:b/>
          <w:bCs/>
          <w:sz w:val="24"/>
          <w:szCs w:val="24"/>
          <w:u w:val="single"/>
        </w:rPr>
        <w:t>Determinants</w:t>
      </w:r>
      <w:r w:rsidR="002708F4" w:rsidRPr="00761A28">
        <w:rPr>
          <w:rFonts w:ascii="Times New Roman" w:hAnsi="Times New Roman" w:cs="Times New Roman"/>
          <w:b/>
          <w:bCs/>
          <w:sz w:val="24"/>
          <w:szCs w:val="24"/>
          <w:u w:val="single"/>
        </w:rPr>
        <w:t xml:space="preserve"> of Dividend Policy: Evidence from Non-ba</w:t>
      </w:r>
      <w:r w:rsidR="00486880">
        <w:rPr>
          <w:rFonts w:ascii="Times New Roman" w:hAnsi="Times New Roman" w:cs="Times New Roman"/>
          <w:b/>
          <w:bCs/>
          <w:sz w:val="24"/>
          <w:szCs w:val="24"/>
          <w:u w:val="single"/>
        </w:rPr>
        <w:t xml:space="preserve">nking Financial Institutions in </w:t>
      </w:r>
      <w:r w:rsidR="002708F4" w:rsidRPr="00761A28">
        <w:rPr>
          <w:rFonts w:ascii="Times New Roman" w:hAnsi="Times New Roman" w:cs="Times New Roman"/>
          <w:b/>
          <w:bCs/>
          <w:sz w:val="24"/>
          <w:szCs w:val="24"/>
          <w:u w:val="single"/>
        </w:rPr>
        <w:t>Bangladesh</w:t>
      </w:r>
      <w:r w:rsidRPr="00761A28">
        <w:rPr>
          <w:rFonts w:ascii="Times New Roman" w:hAnsi="Times New Roman" w:cs="Times New Roman"/>
          <w:sz w:val="24"/>
          <w:szCs w:val="24"/>
          <w:u w:val="single"/>
        </w:rPr>
        <w:t>”</w:t>
      </w:r>
      <w:r w:rsidR="00CB4835" w:rsidRPr="00761A28">
        <w:rPr>
          <w:rFonts w:ascii="Times New Roman" w:hAnsi="Times New Roman" w:cs="Times New Roman"/>
          <w:sz w:val="24"/>
          <w:szCs w:val="24"/>
          <w:u w:val="single"/>
        </w:rPr>
        <w:t>.</w:t>
      </w:r>
    </w:p>
    <w:p w14:paraId="4E9EA5BB" w14:textId="77777777" w:rsidR="00C61A52" w:rsidRPr="00761A28" w:rsidRDefault="00C61A52" w:rsidP="00761A28">
      <w:pPr>
        <w:spacing w:line="360" w:lineRule="auto"/>
        <w:rPr>
          <w:rFonts w:ascii="Times New Roman" w:hAnsi="Times New Roman" w:cs="Times New Roman"/>
          <w:sz w:val="24"/>
          <w:szCs w:val="24"/>
        </w:rPr>
      </w:pPr>
    </w:p>
    <w:p w14:paraId="3DACFF46" w14:textId="30C9F3E7" w:rsidR="00C61A52" w:rsidRPr="00761A28" w:rsidRDefault="0021161E" w:rsidP="00761A28">
      <w:pPr>
        <w:spacing w:line="360" w:lineRule="auto"/>
        <w:rPr>
          <w:rFonts w:ascii="Times New Roman" w:hAnsi="Times New Roman" w:cs="Times New Roman"/>
          <w:sz w:val="24"/>
          <w:szCs w:val="24"/>
        </w:rPr>
      </w:pPr>
      <w:r w:rsidRPr="00761A28">
        <w:rPr>
          <w:rFonts w:ascii="Times New Roman" w:hAnsi="Times New Roman" w:cs="Times New Roman"/>
          <w:sz w:val="24"/>
          <w:szCs w:val="24"/>
        </w:rPr>
        <w:t>Dear Sir</w:t>
      </w:r>
      <w:r w:rsidR="00C61A52" w:rsidRPr="00761A28">
        <w:rPr>
          <w:rFonts w:ascii="Times New Roman" w:hAnsi="Times New Roman" w:cs="Times New Roman"/>
          <w:sz w:val="24"/>
          <w:szCs w:val="24"/>
        </w:rPr>
        <w:t>,</w:t>
      </w:r>
    </w:p>
    <w:p w14:paraId="12456764" w14:textId="111CD30D" w:rsidR="0021161E" w:rsidRPr="00761A28" w:rsidRDefault="0021161E" w:rsidP="00761A28">
      <w:pPr>
        <w:spacing w:line="360" w:lineRule="auto"/>
        <w:jc w:val="both"/>
        <w:rPr>
          <w:rFonts w:ascii="Times New Roman" w:hAnsi="Times New Roman" w:cs="Times New Roman"/>
          <w:b/>
          <w:bCs/>
          <w:sz w:val="24"/>
          <w:szCs w:val="24"/>
          <w:u w:val="single"/>
        </w:rPr>
      </w:pPr>
      <w:r w:rsidRPr="00761A28">
        <w:rPr>
          <w:rFonts w:ascii="Times New Roman" w:hAnsi="Times New Roman" w:cs="Times New Roman"/>
          <w:sz w:val="24"/>
          <w:szCs w:val="24"/>
        </w:rPr>
        <w:br/>
        <w:t>With due respect</w:t>
      </w:r>
      <w:r w:rsidR="00857E4B" w:rsidRPr="00761A28">
        <w:rPr>
          <w:rFonts w:ascii="Times New Roman" w:hAnsi="Times New Roman" w:cs="Times New Roman"/>
          <w:sz w:val="24"/>
          <w:szCs w:val="24"/>
        </w:rPr>
        <w:t>,</w:t>
      </w:r>
      <w:r w:rsidRPr="00761A28">
        <w:rPr>
          <w:rFonts w:ascii="Times New Roman" w:hAnsi="Times New Roman" w:cs="Times New Roman"/>
          <w:sz w:val="24"/>
          <w:szCs w:val="24"/>
        </w:rPr>
        <w:t xml:space="preserve"> I </w:t>
      </w:r>
      <w:r w:rsidR="00857E4B" w:rsidRPr="00761A28">
        <w:rPr>
          <w:rFonts w:ascii="Times New Roman" w:hAnsi="Times New Roman" w:cs="Times New Roman"/>
          <w:sz w:val="24"/>
          <w:szCs w:val="24"/>
        </w:rPr>
        <w:t>am submitting here my research paper that is titled as</w:t>
      </w:r>
      <w:r w:rsidRPr="00761A28">
        <w:rPr>
          <w:rFonts w:ascii="Times New Roman" w:hAnsi="Times New Roman" w:cs="Times New Roman"/>
          <w:sz w:val="24"/>
          <w:szCs w:val="24"/>
        </w:rPr>
        <w:t xml:space="preserve"> </w:t>
      </w:r>
      <w:r w:rsidR="002708F4" w:rsidRPr="00761A28">
        <w:rPr>
          <w:rFonts w:ascii="Times New Roman" w:hAnsi="Times New Roman" w:cs="Times New Roman"/>
          <w:sz w:val="24"/>
          <w:szCs w:val="24"/>
        </w:rPr>
        <w:t>“</w:t>
      </w:r>
      <w:r w:rsidR="00486880">
        <w:rPr>
          <w:rFonts w:ascii="Times New Roman" w:hAnsi="Times New Roman" w:cs="Times New Roman"/>
          <w:b/>
          <w:bCs/>
          <w:sz w:val="24"/>
          <w:szCs w:val="24"/>
        </w:rPr>
        <w:t>Determinants</w:t>
      </w:r>
      <w:r w:rsidR="002708F4" w:rsidRPr="00761A28">
        <w:rPr>
          <w:rFonts w:ascii="Times New Roman" w:hAnsi="Times New Roman" w:cs="Times New Roman"/>
          <w:b/>
          <w:bCs/>
          <w:sz w:val="24"/>
          <w:szCs w:val="24"/>
        </w:rPr>
        <w:t xml:space="preserve"> of Dividend Policy: Evidence from Non-b</w:t>
      </w:r>
      <w:r w:rsidR="00486880">
        <w:rPr>
          <w:rFonts w:ascii="Times New Roman" w:hAnsi="Times New Roman" w:cs="Times New Roman"/>
          <w:b/>
          <w:bCs/>
          <w:sz w:val="24"/>
          <w:szCs w:val="24"/>
        </w:rPr>
        <w:t>anking Financial Institutions in</w:t>
      </w:r>
      <w:r w:rsidR="002708F4" w:rsidRPr="00761A28">
        <w:rPr>
          <w:rFonts w:ascii="Times New Roman" w:hAnsi="Times New Roman" w:cs="Times New Roman"/>
          <w:b/>
          <w:bCs/>
          <w:sz w:val="24"/>
          <w:szCs w:val="24"/>
        </w:rPr>
        <w:t xml:space="preserve"> Bangladesh</w:t>
      </w:r>
      <w:r w:rsidR="002708F4" w:rsidRPr="00761A28">
        <w:rPr>
          <w:rFonts w:ascii="Times New Roman" w:hAnsi="Times New Roman" w:cs="Times New Roman"/>
          <w:sz w:val="24"/>
          <w:szCs w:val="24"/>
        </w:rPr>
        <w:t xml:space="preserve">” </w:t>
      </w:r>
      <w:r w:rsidR="00E640B8" w:rsidRPr="00761A28">
        <w:rPr>
          <w:rFonts w:ascii="Times New Roman" w:hAnsi="Times New Roman" w:cs="Times New Roman"/>
          <w:sz w:val="24"/>
          <w:szCs w:val="24"/>
        </w:rPr>
        <w:t>is</w:t>
      </w:r>
      <w:r w:rsidRPr="00761A28">
        <w:rPr>
          <w:rFonts w:ascii="Times New Roman" w:hAnsi="Times New Roman" w:cs="Times New Roman"/>
          <w:sz w:val="24"/>
          <w:szCs w:val="24"/>
        </w:rPr>
        <w:t xml:space="preserve"> require</w:t>
      </w:r>
      <w:r w:rsidR="00DB7530" w:rsidRPr="00761A28">
        <w:rPr>
          <w:rFonts w:ascii="Times New Roman" w:hAnsi="Times New Roman" w:cs="Times New Roman"/>
          <w:sz w:val="24"/>
          <w:szCs w:val="24"/>
        </w:rPr>
        <w:t>d</w:t>
      </w:r>
      <w:r w:rsidRPr="00761A28">
        <w:rPr>
          <w:rFonts w:ascii="Times New Roman" w:hAnsi="Times New Roman" w:cs="Times New Roman"/>
          <w:sz w:val="24"/>
          <w:szCs w:val="24"/>
        </w:rPr>
        <w:t xml:space="preserve"> to </w:t>
      </w:r>
      <w:r w:rsidR="00DB7530" w:rsidRPr="00761A28">
        <w:rPr>
          <w:rFonts w:ascii="Times New Roman" w:hAnsi="Times New Roman" w:cs="Times New Roman"/>
          <w:sz w:val="24"/>
          <w:szCs w:val="24"/>
        </w:rPr>
        <w:t>complete</w:t>
      </w:r>
      <w:r w:rsidRPr="00761A28">
        <w:rPr>
          <w:rFonts w:ascii="Times New Roman" w:hAnsi="Times New Roman" w:cs="Times New Roman"/>
          <w:sz w:val="24"/>
          <w:szCs w:val="24"/>
        </w:rPr>
        <w:t xml:space="preserve"> </w:t>
      </w:r>
      <w:r w:rsidR="00E640B8" w:rsidRPr="00761A28">
        <w:rPr>
          <w:rFonts w:ascii="Times New Roman" w:hAnsi="Times New Roman" w:cs="Times New Roman"/>
          <w:sz w:val="24"/>
          <w:szCs w:val="24"/>
        </w:rPr>
        <w:t>my</w:t>
      </w:r>
      <w:r w:rsidRPr="00761A28">
        <w:rPr>
          <w:rFonts w:ascii="Times New Roman" w:hAnsi="Times New Roman" w:cs="Times New Roman"/>
          <w:sz w:val="24"/>
          <w:szCs w:val="24"/>
        </w:rPr>
        <w:t xml:space="preserve"> degree “Bachelor of Business administration”. </w:t>
      </w:r>
      <w:r w:rsidR="00E640B8" w:rsidRPr="00761A28">
        <w:rPr>
          <w:rFonts w:ascii="Times New Roman" w:hAnsi="Times New Roman" w:cs="Times New Roman"/>
          <w:sz w:val="24"/>
          <w:szCs w:val="24"/>
        </w:rPr>
        <w:t>I tried my best and gave my best effort to accomplish</w:t>
      </w:r>
      <w:r w:rsidR="00DB7530" w:rsidRPr="00761A28">
        <w:rPr>
          <w:rFonts w:ascii="Times New Roman" w:hAnsi="Times New Roman" w:cs="Times New Roman"/>
          <w:sz w:val="24"/>
          <w:szCs w:val="24"/>
        </w:rPr>
        <w:t xml:space="preserve"> this</w:t>
      </w:r>
      <w:r w:rsidRPr="00761A28">
        <w:rPr>
          <w:rFonts w:ascii="Times New Roman" w:hAnsi="Times New Roman" w:cs="Times New Roman"/>
          <w:sz w:val="24"/>
          <w:szCs w:val="24"/>
        </w:rPr>
        <w:t xml:space="preserve"> project paper. </w:t>
      </w:r>
      <w:r w:rsidR="00DB7530" w:rsidRPr="00761A28">
        <w:rPr>
          <w:rFonts w:ascii="Times New Roman" w:hAnsi="Times New Roman" w:cs="Times New Roman"/>
          <w:sz w:val="24"/>
          <w:szCs w:val="24"/>
        </w:rPr>
        <w:t>Except</w:t>
      </w:r>
      <w:r w:rsidRPr="00761A28">
        <w:rPr>
          <w:rFonts w:ascii="Times New Roman" w:hAnsi="Times New Roman" w:cs="Times New Roman"/>
          <w:sz w:val="24"/>
          <w:szCs w:val="24"/>
        </w:rPr>
        <w:t xml:space="preserve"> some </w:t>
      </w:r>
      <w:r w:rsidR="00DB7530" w:rsidRPr="00761A28">
        <w:rPr>
          <w:rFonts w:ascii="Times New Roman" w:hAnsi="Times New Roman" w:cs="Times New Roman"/>
          <w:sz w:val="24"/>
          <w:szCs w:val="24"/>
        </w:rPr>
        <w:t>obligation</w:t>
      </w:r>
      <w:r w:rsidR="009A3F74" w:rsidRPr="00761A28">
        <w:rPr>
          <w:rFonts w:ascii="Times New Roman" w:hAnsi="Times New Roman" w:cs="Times New Roman"/>
          <w:sz w:val="24"/>
          <w:szCs w:val="24"/>
        </w:rPr>
        <w:t>s</w:t>
      </w:r>
      <w:r w:rsidRPr="00761A28">
        <w:rPr>
          <w:rFonts w:ascii="Times New Roman" w:hAnsi="Times New Roman" w:cs="Times New Roman"/>
          <w:sz w:val="24"/>
          <w:szCs w:val="24"/>
        </w:rPr>
        <w:t xml:space="preserve">, I </w:t>
      </w:r>
      <w:r w:rsidR="00DB7530" w:rsidRPr="00761A28">
        <w:rPr>
          <w:rFonts w:ascii="Times New Roman" w:hAnsi="Times New Roman" w:cs="Times New Roman"/>
          <w:sz w:val="24"/>
          <w:szCs w:val="24"/>
        </w:rPr>
        <w:t>tried</w:t>
      </w:r>
      <w:r w:rsidRPr="00761A28">
        <w:rPr>
          <w:rFonts w:ascii="Times New Roman" w:hAnsi="Times New Roman" w:cs="Times New Roman"/>
          <w:sz w:val="24"/>
          <w:szCs w:val="24"/>
        </w:rPr>
        <w:t xml:space="preserve"> to </w:t>
      </w:r>
      <w:r w:rsidR="00E640B8" w:rsidRPr="00761A28">
        <w:rPr>
          <w:rFonts w:ascii="Times New Roman" w:hAnsi="Times New Roman" w:cs="Times New Roman"/>
          <w:sz w:val="24"/>
          <w:szCs w:val="24"/>
        </w:rPr>
        <w:t xml:space="preserve">organize this paper </w:t>
      </w:r>
      <w:r w:rsidRPr="00761A28">
        <w:rPr>
          <w:rFonts w:ascii="Times New Roman" w:hAnsi="Times New Roman" w:cs="Times New Roman"/>
          <w:sz w:val="24"/>
          <w:szCs w:val="24"/>
        </w:rPr>
        <w:t xml:space="preserve">in </w:t>
      </w:r>
      <w:r w:rsidR="00DB7530" w:rsidRPr="00761A28">
        <w:rPr>
          <w:rFonts w:ascii="Times New Roman" w:hAnsi="Times New Roman" w:cs="Times New Roman"/>
          <w:sz w:val="24"/>
          <w:szCs w:val="24"/>
        </w:rPr>
        <w:t>comprehensive</w:t>
      </w:r>
      <w:r w:rsidRPr="00761A28">
        <w:rPr>
          <w:rFonts w:ascii="Times New Roman" w:hAnsi="Times New Roman" w:cs="Times New Roman"/>
          <w:sz w:val="24"/>
          <w:szCs w:val="24"/>
        </w:rPr>
        <w:t xml:space="preserve">, </w:t>
      </w:r>
      <w:r w:rsidR="00DB7530" w:rsidRPr="00761A28">
        <w:rPr>
          <w:rFonts w:ascii="Times New Roman" w:hAnsi="Times New Roman" w:cs="Times New Roman"/>
          <w:sz w:val="24"/>
          <w:szCs w:val="24"/>
        </w:rPr>
        <w:t>rational</w:t>
      </w:r>
      <w:r w:rsidRPr="00761A28">
        <w:rPr>
          <w:rFonts w:ascii="Times New Roman" w:hAnsi="Times New Roman" w:cs="Times New Roman"/>
          <w:sz w:val="24"/>
          <w:szCs w:val="24"/>
        </w:rPr>
        <w:t xml:space="preserve"> and </w:t>
      </w:r>
      <w:r w:rsidR="00DB7530" w:rsidRPr="00761A28">
        <w:rPr>
          <w:rFonts w:ascii="Times New Roman" w:hAnsi="Times New Roman" w:cs="Times New Roman"/>
          <w:sz w:val="24"/>
          <w:szCs w:val="24"/>
        </w:rPr>
        <w:t>informative</w:t>
      </w:r>
      <w:r w:rsidRPr="00761A28">
        <w:rPr>
          <w:rFonts w:ascii="Times New Roman" w:hAnsi="Times New Roman" w:cs="Times New Roman"/>
          <w:sz w:val="24"/>
          <w:szCs w:val="24"/>
        </w:rPr>
        <w:t xml:space="preserve"> </w:t>
      </w:r>
      <w:r w:rsidR="00E640B8" w:rsidRPr="00761A28">
        <w:rPr>
          <w:rFonts w:ascii="Times New Roman" w:hAnsi="Times New Roman" w:cs="Times New Roman"/>
          <w:sz w:val="24"/>
          <w:szCs w:val="24"/>
        </w:rPr>
        <w:t>manner</w:t>
      </w:r>
      <w:r w:rsidRPr="00761A28">
        <w:rPr>
          <w:rFonts w:ascii="Times New Roman" w:hAnsi="Times New Roman" w:cs="Times New Roman"/>
          <w:sz w:val="24"/>
          <w:szCs w:val="24"/>
        </w:rPr>
        <w:t xml:space="preserve">. </w:t>
      </w:r>
      <w:r w:rsidR="000F3513" w:rsidRPr="00761A28">
        <w:rPr>
          <w:rFonts w:ascii="Times New Roman" w:hAnsi="Times New Roman" w:cs="Times New Roman"/>
          <w:sz w:val="24"/>
          <w:szCs w:val="24"/>
        </w:rPr>
        <w:t xml:space="preserve">If there </w:t>
      </w:r>
      <w:r w:rsidRPr="00761A28">
        <w:rPr>
          <w:rFonts w:ascii="Times New Roman" w:hAnsi="Times New Roman" w:cs="Times New Roman"/>
          <w:sz w:val="24"/>
          <w:szCs w:val="24"/>
        </w:rPr>
        <w:t>have any un</w:t>
      </w:r>
      <w:r w:rsidR="009A3F74" w:rsidRPr="00761A28">
        <w:rPr>
          <w:rFonts w:ascii="Times New Roman" w:hAnsi="Times New Roman" w:cs="Times New Roman"/>
          <w:sz w:val="24"/>
          <w:szCs w:val="24"/>
        </w:rPr>
        <w:t>anticipated</w:t>
      </w:r>
      <w:r w:rsidRPr="00761A28">
        <w:rPr>
          <w:rFonts w:ascii="Times New Roman" w:hAnsi="Times New Roman" w:cs="Times New Roman"/>
          <w:sz w:val="24"/>
          <w:szCs w:val="24"/>
        </w:rPr>
        <w:t xml:space="preserve"> </w:t>
      </w:r>
      <w:r w:rsidR="009A3F74" w:rsidRPr="00761A28">
        <w:rPr>
          <w:rFonts w:ascii="Times New Roman" w:hAnsi="Times New Roman" w:cs="Times New Roman"/>
          <w:sz w:val="24"/>
          <w:szCs w:val="24"/>
        </w:rPr>
        <w:t>mistakes</w:t>
      </w:r>
      <w:r w:rsidRPr="00761A28">
        <w:rPr>
          <w:rFonts w:ascii="Times New Roman" w:hAnsi="Times New Roman" w:cs="Times New Roman"/>
          <w:sz w:val="24"/>
          <w:szCs w:val="24"/>
        </w:rPr>
        <w:t xml:space="preserve"> or </w:t>
      </w:r>
      <w:r w:rsidR="009A3F74" w:rsidRPr="00761A28">
        <w:rPr>
          <w:rFonts w:ascii="Times New Roman" w:hAnsi="Times New Roman" w:cs="Times New Roman"/>
          <w:sz w:val="24"/>
          <w:szCs w:val="24"/>
        </w:rPr>
        <w:t>pitfalls</w:t>
      </w:r>
      <w:r w:rsidRPr="00761A28">
        <w:rPr>
          <w:rFonts w:ascii="Times New Roman" w:hAnsi="Times New Roman" w:cs="Times New Roman"/>
          <w:sz w:val="24"/>
          <w:szCs w:val="24"/>
        </w:rPr>
        <w:t xml:space="preserve"> </w:t>
      </w:r>
      <w:r w:rsidR="000F3513" w:rsidRPr="00761A28">
        <w:rPr>
          <w:rFonts w:ascii="Times New Roman" w:hAnsi="Times New Roman" w:cs="Times New Roman"/>
          <w:sz w:val="24"/>
          <w:szCs w:val="24"/>
        </w:rPr>
        <w:t>as a result of my</w:t>
      </w:r>
      <w:r w:rsidR="004B4FFF" w:rsidRPr="00761A28">
        <w:rPr>
          <w:rFonts w:ascii="Times New Roman" w:hAnsi="Times New Roman" w:cs="Times New Roman"/>
          <w:sz w:val="24"/>
          <w:szCs w:val="24"/>
        </w:rPr>
        <w:t xml:space="preserve"> lack of knowledge, </w:t>
      </w:r>
      <w:r w:rsidR="000F3513" w:rsidRPr="00761A28">
        <w:rPr>
          <w:rFonts w:ascii="Times New Roman" w:hAnsi="Times New Roman" w:cs="Times New Roman"/>
          <w:sz w:val="24"/>
          <w:szCs w:val="24"/>
        </w:rPr>
        <w:t>information limitation</w:t>
      </w:r>
      <w:r w:rsidRPr="00761A28">
        <w:rPr>
          <w:rFonts w:ascii="Times New Roman" w:hAnsi="Times New Roman" w:cs="Times New Roman"/>
          <w:sz w:val="24"/>
          <w:szCs w:val="24"/>
        </w:rPr>
        <w:t xml:space="preserve"> in this </w:t>
      </w:r>
      <w:r w:rsidR="009A3F74" w:rsidRPr="00761A28">
        <w:rPr>
          <w:rFonts w:ascii="Times New Roman" w:hAnsi="Times New Roman" w:cs="Times New Roman"/>
          <w:sz w:val="24"/>
          <w:szCs w:val="24"/>
        </w:rPr>
        <w:t>area</w:t>
      </w:r>
      <w:r w:rsidR="004B4FFF" w:rsidRPr="00761A28">
        <w:rPr>
          <w:rFonts w:ascii="Times New Roman" w:hAnsi="Times New Roman" w:cs="Times New Roman"/>
          <w:sz w:val="24"/>
          <w:szCs w:val="24"/>
        </w:rPr>
        <w:t xml:space="preserve"> </w:t>
      </w:r>
      <w:r w:rsidRPr="00761A28">
        <w:rPr>
          <w:rFonts w:ascii="Times New Roman" w:hAnsi="Times New Roman" w:cs="Times New Roman"/>
          <w:sz w:val="24"/>
          <w:szCs w:val="24"/>
        </w:rPr>
        <w:t>and</w:t>
      </w:r>
      <w:r w:rsidR="009A3F74" w:rsidRPr="00761A28">
        <w:rPr>
          <w:rFonts w:ascii="Times New Roman" w:hAnsi="Times New Roman" w:cs="Times New Roman"/>
          <w:sz w:val="24"/>
          <w:szCs w:val="24"/>
        </w:rPr>
        <w:t xml:space="preserve"> </w:t>
      </w:r>
      <w:r w:rsidR="000F3513" w:rsidRPr="00761A28">
        <w:rPr>
          <w:rFonts w:ascii="Times New Roman" w:hAnsi="Times New Roman" w:cs="Times New Roman"/>
          <w:sz w:val="24"/>
          <w:szCs w:val="24"/>
        </w:rPr>
        <w:t>lack</w:t>
      </w:r>
      <w:r w:rsidRPr="00761A28">
        <w:rPr>
          <w:rFonts w:ascii="Times New Roman" w:hAnsi="Times New Roman" w:cs="Times New Roman"/>
          <w:sz w:val="24"/>
          <w:szCs w:val="24"/>
        </w:rPr>
        <w:t xml:space="preserve"> of </w:t>
      </w:r>
      <w:r w:rsidR="009A3F74" w:rsidRPr="00761A28">
        <w:rPr>
          <w:rFonts w:ascii="Times New Roman" w:hAnsi="Times New Roman" w:cs="Times New Roman"/>
          <w:sz w:val="24"/>
          <w:szCs w:val="24"/>
        </w:rPr>
        <w:t>rational</w:t>
      </w:r>
      <w:r w:rsidRPr="00761A28">
        <w:rPr>
          <w:rFonts w:ascii="Times New Roman" w:hAnsi="Times New Roman" w:cs="Times New Roman"/>
          <w:sz w:val="24"/>
          <w:szCs w:val="24"/>
        </w:rPr>
        <w:t xml:space="preserve"> </w:t>
      </w:r>
      <w:r w:rsidR="0061306E" w:rsidRPr="00761A28">
        <w:rPr>
          <w:rFonts w:ascii="Times New Roman" w:hAnsi="Times New Roman" w:cs="Times New Roman"/>
          <w:sz w:val="24"/>
          <w:szCs w:val="24"/>
        </w:rPr>
        <w:t>intelligence</w:t>
      </w:r>
      <w:r w:rsidR="003A1A8B" w:rsidRPr="00761A28">
        <w:rPr>
          <w:rFonts w:ascii="Times New Roman" w:hAnsi="Times New Roman" w:cs="Times New Roman"/>
          <w:sz w:val="24"/>
          <w:szCs w:val="24"/>
        </w:rPr>
        <w:t xml:space="preserve">, </w:t>
      </w:r>
      <w:r w:rsidRPr="00761A28">
        <w:rPr>
          <w:rFonts w:ascii="Times New Roman" w:hAnsi="Times New Roman" w:cs="Times New Roman"/>
          <w:sz w:val="24"/>
          <w:szCs w:val="24"/>
        </w:rPr>
        <w:t xml:space="preserve">I </w:t>
      </w:r>
      <w:r w:rsidR="009A3F74" w:rsidRPr="00761A28">
        <w:rPr>
          <w:rFonts w:ascii="Times New Roman" w:hAnsi="Times New Roman" w:cs="Times New Roman"/>
          <w:sz w:val="24"/>
          <w:szCs w:val="24"/>
        </w:rPr>
        <w:t>believe</w:t>
      </w:r>
      <w:r w:rsidRPr="00761A28">
        <w:rPr>
          <w:rFonts w:ascii="Times New Roman" w:hAnsi="Times New Roman" w:cs="Times New Roman"/>
          <w:sz w:val="24"/>
          <w:szCs w:val="24"/>
        </w:rPr>
        <w:t xml:space="preserve"> </w:t>
      </w:r>
      <w:r w:rsidR="003A1A8B" w:rsidRPr="00761A28">
        <w:rPr>
          <w:rFonts w:ascii="Times New Roman" w:hAnsi="Times New Roman" w:cs="Times New Roman"/>
          <w:sz w:val="24"/>
          <w:szCs w:val="24"/>
        </w:rPr>
        <w:t xml:space="preserve">you </w:t>
      </w:r>
      <w:r w:rsidR="0061306E" w:rsidRPr="00761A28">
        <w:rPr>
          <w:rFonts w:ascii="Times New Roman" w:hAnsi="Times New Roman" w:cs="Times New Roman"/>
          <w:sz w:val="24"/>
          <w:szCs w:val="24"/>
        </w:rPr>
        <w:t xml:space="preserve">would avoid </w:t>
      </w:r>
      <w:r w:rsidRPr="00761A28">
        <w:rPr>
          <w:rFonts w:ascii="Times New Roman" w:hAnsi="Times New Roman" w:cs="Times New Roman"/>
          <w:sz w:val="24"/>
          <w:szCs w:val="24"/>
        </w:rPr>
        <w:t xml:space="preserve">these </w:t>
      </w:r>
      <w:r w:rsidR="009A3F74" w:rsidRPr="00761A28">
        <w:rPr>
          <w:rFonts w:ascii="Times New Roman" w:hAnsi="Times New Roman" w:cs="Times New Roman"/>
          <w:sz w:val="24"/>
          <w:szCs w:val="24"/>
        </w:rPr>
        <w:t>pitfalls</w:t>
      </w:r>
      <w:r w:rsidRPr="00761A28">
        <w:rPr>
          <w:rFonts w:ascii="Times New Roman" w:hAnsi="Times New Roman" w:cs="Times New Roman"/>
          <w:sz w:val="24"/>
          <w:szCs w:val="24"/>
        </w:rPr>
        <w:t xml:space="preserve"> </w:t>
      </w:r>
      <w:r w:rsidR="0061306E" w:rsidRPr="00761A28">
        <w:rPr>
          <w:rFonts w:ascii="Times New Roman" w:hAnsi="Times New Roman" w:cs="Times New Roman"/>
          <w:sz w:val="24"/>
          <w:szCs w:val="24"/>
        </w:rPr>
        <w:t>and would consider me as in learning period.</w:t>
      </w:r>
    </w:p>
    <w:p w14:paraId="1A5ADC82" w14:textId="77777777" w:rsidR="00DB7530" w:rsidRPr="00761A28" w:rsidRDefault="00DB7530" w:rsidP="00761A28">
      <w:pPr>
        <w:spacing w:line="360" w:lineRule="auto"/>
        <w:rPr>
          <w:rFonts w:ascii="Times New Roman" w:hAnsi="Times New Roman" w:cs="Times New Roman"/>
          <w:sz w:val="24"/>
          <w:szCs w:val="24"/>
        </w:rPr>
      </w:pPr>
    </w:p>
    <w:p w14:paraId="0CE2F1D6" w14:textId="77777777" w:rsidR="00830728" w:rsidRDefault="0021161E" w:rsidP="00830728">
      <w:pPr>
        <w:spacing w:line="360" w:lineRule="auto"/>
        <w:rPr>
          <w:rFonts w:ascii="Times New Roman" w:hAnsi="Times New Roman" w:cs="Times New Roman"/>
          <w:sz w:val="24"/>
          <w:szCs w:val="24"/>
        </w:rPr>
      </w:pPr>
      <w:proofErr w:type="gramStart"/>
      <w:r w:rsidRPr="00761A28">
        <w:rPr>
          <w:rFonts w:ascii="Times New Roman" w:hAnsi="Times New Roman" w:cs="Times New Roman"/>
          <w:sz w:val="24"/>
          <w:szCs w:val="24"/>
        </w:rPr>
        <w:t>Yours sincerely</w:t>
      </w:r>
      <w:r w:rsidRPr="00761A28">
        <w:rPr>
          <w:rFonts w:ascii="Times New Roman" w:hAnsi="Times New Roman" w:cs="Times New Roman"/>
          <w:sz w:val="24"/>
          <w:szCs w:val="24"/>
        </w:rPr>
        <w:br/>
      </w:r>
      <w:proofErr w:type="spellStart"/>
      <w:r w:rsidRPr="00761A28">
        <w:rPr>
          <w:rFonts w:ascii="Times New Roman" w:hAnsi="Times New Roman" w:cs="Times New Roman"/>
          <w:sz w:val="24"/>
          <w:szCs w:val="24"/>
        </w:rPr>
        <w:t>Abdur</w:t>
      </w:r>
      <w:proofErr w:type="spellEnd"/>
      <w:r w:rsidRPr="00761A28">
        <w:rPr>
          <w:rFonts w:ascii="Times New Roman" w:hAnsi="Times New Roman" w:cs="Times New Roman"/>
          <w:sz w:val="24"/>
          <w:szCs w:val="24"/>
        </w:rPr>
        <w:t xml:space="preserve"> Rahman</w:t>
      </w:r>
      <w:r w:rsidRPr="00761A28">
        <w:rPr>
          <w:rFonts w:ascii="Times New Roman" w:hAnsi="Times New Roman" w:cs="Times New Roman"/>
          <w:sz w:val="24"/>
          <w:szCs w:val="24"/>
        </w:rPr>
        <w:br/>
        <w:t>ID- 111 161 206</w:t>
      </w:r>
      <w:r w:rsidRPr="00761A28">
        <w:rPr>
          <w:rFonts w:ascii="Times New Roman" w:hAnsi="Times New Roman" w:cs="Times New Roman"/>
          <w:sz w:val="24"/>
          <w:szCs w:val="24"/>
        </w:rPr>
        <w:br/>
        <w:t>BBA Program</w:t>
      </w:r>
      <w:r w:rsidRPr="00761A28">
        <w:rPr>
          <w:rFonts w:ascii="Times New Roman" w:hAnsi="Times New Roman" w:cs="Times New Roman"/>
          <w:sz w:val="24"/>
          <w:szCs w:val="24"/>
        </w:rPr>
        <w:br/>
        <w:t>United International University.</w:t>
      </w:r>
      <w:proofErr w:type="gramEnd"/>
    </w:p>
    <w:p w14:paraId="046F8789" w14:textId="413AEEAB" w:rsidR="009845B5" w:rsidRPr="00830728" w:rsidRDefault="009845B5" w:rsidP="00830728">
      <w:pPr>
        <w:spacing w:line="360" w:lineRule="auto"/>
        <w:jc w:val="center"/>
        <w:rPr>
          <w:rFonts w:ascii="Times New Roman" w:hAnsi="Times New Roman" w:cs="Times New Roman"/>
          <w:sz w:val="26"/>
          <w:szCs w:val="26"/>
        </w:rPr>
      </w:pPr>
      <w:r w:rsidRPr="00830728">
        <w:rPr>
          <w:rFonts w:ascii="Times New Roman" w:hAnsi="Times New Roman" w:cs="Times New Roman"/>
          <w:b/>
          <w:sz w:val="26"/>
          <w:szCs w:val="26"/>
        </w:rPr>
        <w:lastRenderedPageBreak/>
        <w:t>Declaration</w:t>
      </w:r>
    </w:p>
    <w:p w14:paraId="45AF3A8E" w14:textId="77777777" w:rsidR="009845B5" w:rsidRPr="00761A28" w:rsidRDefault="009845B5" w:rsidP="00761A28">
      <w:pPr>
        <w:spacing w:line="360" w:lineRule="auto"/>
        <w:jc w:val="center"/>
        <w:rPr>
          <w:rFonts w:ascii="Times New Roman" w:hAnsi="Times New Roman" w:cs="Times New Roman"/>
          <w:bCs/>
          <w:color w:val="2F5496" w:themeColor="accent1" w:themeShade="BF"/>
          <w:sz w:val="24"/>
          <w:szCs w:val="24"/>
        </w:rPr>
      </w:pPr>
    </w:p>
    <w:p w14:paraId="6E6644BB" w14:textId="77777777" w:rsidR="009845B5" w:rsidRPr="00761A28" w:rsidRDefault="009845B5" w:rsidP="00761A28">
      <w:pPr>
        <w:spacing w:line="360" w:lineRule="auto"/>
        <w:jc w:val="center"/>
        <w:rPr>
          <w:rFonts w:ascii="Times New Roman" w:hAnsi="Times New Roman" w:cs="Times New Roman"/>
          <w:bCs/>
          <w:color w:val="2F5496" w:themeColor="accent1" w:themeShade="BF"/>
          <w:sz w:val="24"/>
          <w:szCs w:val="24"/>
        </w:rPr>
      </w:pPr>
    </w:p>
    <w:p w14:paraId="6467B065" w14:textId="55F4D686" w:rsidR="009845B5" w:rsidRPr="00761A28" w:rsidRDefault="009845B5" w:rsidP="00761A28">
      <w:pPr>
        <w:spacing w:line="360" w:lineRule="auto"/>
        <w:jc w:val="both"/>
        <w:rPr>
          <w:rFonts w:ascii="Times New Roman" w:hAnsi="Times New Roman" w:cs="Times New Roman"/>
          <w:b/>
          <w:bCs/>
          <w:sz w:val="24"/>
          <w:szCs w:val="24"/>
        </w:rPr>
      </w:pPr>
      <w:r w:rsidRPr="00761A28">
        <w:rPr>
          <w:rFonts w:ascii="Times New Roman" w:hAnsi="Times New Roman" w:cs="Times New Roman"/>
          <w:bCs/>
          <w:sz w:val="24"/>
          <w:szCs w:val="24"/>
        </w:rPr>
        <w:t xml:space="preserve">I, </w:t>
      </w:r>
      <w:proofErr w:type="spellStart"/>
      <w:r w:rsidRPr="00761A28">
        <w:rPr>
          <w:rFonts w:ascii="Times New Roman" w:hAnsi="Times New Roman" w:cs="Times New Roman"/>
          <w:bCs/>
          <w:sz w:val="24"/>
          <w:szCs w:val="24"/>
        </w:rPr>
        <w:t>Abdur</w:t>
      </w:r>
      <w:proofErr w:type="spellEnd"/>
      <w:r w:rsidRPr="00761A28">
        <w:rPr>
          <w:rFonts w:ascii="Times New Roman" w:hAnsi="Times New Roman" w:cs="Times New Roman"/>
          <w:bCs/>
          <w:sz w:val="24"/>
          <w:szCs w:val="24"/>
        </w:rPr>
        <w:t xml:space="preserve"> Rahman Student of United International University from School of </w:t>
      </w:r>
      <w:r w:rsidRPr="00761A28">
        <w:rPr>
          <w:rFonts w:ascii="Times New Roman" w:hAnsi="Times New Roman" w:cs="Times New Roman"/>
          <w:sz w:val="24"/>
          <w:szCs w:val="24"/>
        </w:rPr>
        <w:t>“Bachelor of Business administration”</w:t>
      </w:r>
      <w:r w:rsidRPr="00761A28">
        <w:rPr>
          <w:rFonts w:ascii="Times New Roman" w:hAnsi="Times New Roman" w:cs="Times New Roman"/>
          <w:bCs/>
          <w:sz w:val="24"/>
          <w:szCs w:val="24"/>
        </w:rPr>
        <w:t xml:space="preserve">, major in Finance and Accounting. Hereby, I am declaring that I have completed the project report on the topic </w:t>
      </w:r>
      <w:r w:rsidR="002708F4" w:rsidRPr="00761A28">
        <w:rPr>
          <w:rFonts w:ascii="Times New Roman" w:hAnsi="Times New Roman" w:cs="Times New Roman"/>
          <w:sz w:val="24"/>
          <w:szCs w:val="24"/>
        </w:rPr>
        <w:t>“</w:t>
      </w:r>
      <w:r w:rsidR="00486880">
        <w:rPr>
          <w:rFonts w:ascii="Times New Roman" w:hAnsi="Times New Roman" w:cs="Times New Roman"/>
          <w:b/>
          <w:bCs/>
          <w:sz w:val="24"/>
          <w:szCs w:val="24"/>
        </w:rPr>
        <w:t>Determinants</w:t>
      </w:r>
      <w:r w:rsidR="002708F4" w:rsidRPr="00761A28">
        <w:rPr>
          <w:rFonts w:ascii="Times New Roman" w:hAnsi="Times New Roman" w:cs="Times New Roman"/>
          <w:b/>
          <w:bCs/>
          <w:sz w:val="24"/>
          <w:szCs w:val="24"/>
        </w:rPr>
        <w:t xml:space="preserve"> of Dividend Policy: Evidence from Non-ba</w:t>
      </w:r>
      <w:r w:rsidR="00486880">
        <w:rPr>
          <w:rFonts w:ascii="Times New Roman" w:hAnsi="Times New Roman" w:cs="Times New Roman"/>
          <w:b/>
          <w:bCs/>
          <w:sz w:val="24"/>
          <w:szCs w:val="24"/>
        </w:rPr>
        <w:t xml:space="preserve">nking Financial Institutions in </w:t>
      </w:r>
      <w:r w:rsidR="002708F4" w:rsidRPr="00761A28">
        <w:rPr>
          <w:rFonts w:ascii="Times New Roman" w:hAnsi="Times New Roman" w:cs="Times New Roman"/>
          <w:b/>
          <w:bCs/>
          <w:sz w:val="24"/>
          <w:szCs w:val="24"/>
        </w:rPr>
        <w:t>Bangladesh</w:t>
      </w:r>
      <w:r w:rsidR="002708F4" w:rsidRPr="00761A28">
        <w:rPr>
          <w:rFonts w:ascii="Times New Roman" w:hAnsi="Times New Roman" w:cs="Times New Roman"/>
          <w:sz w:val="24"/>
          <w:szCs w:val="24"/>
        </w:rPr>
        <w:t>”</w:t>
      </w:r>
      <w:r w:rsidRPr="00761A28">
        <w:rPr>
          <w:rFonts w:ascii="Times New Roman" w:hAnsi="Times New Roman" w:cs="Times New Roman"/>
          <w:bCs/>
          <w:sz w:val="24"/>
          <w:szCs w:val="24"/>
        </w:rPr>
        <w:t xml:space="preserve"> prepared by me.</w:t>
      </w:r>
    </w:p>
    <w:p w14:paraId="78E6F345" w14:textId="77777777" w:rsidR="009845B5" w:rsidRPr="00761A28" w:rsidRDefault="009845B5" w:rsidP="00761A28">
      <w:pPr>
        <w:spacing w:line="360" w:lineRule="auto"/>
        <w:jc w:val="both"/>
        <w:rPr>
          <w:rFonts w:ascii="Times New Roman" w:hAnsi="Times New Roman" w:cs="Times New Roman"/>
          <w:bCs/>
          <w:sz w:val="24"/>
          <w:szCs w:val="24"/>
        </w:rPr>
      </w:pPr>
    </w:p>
    <w:p w14:paraId="25FDE5D1" w14:textId="09B55754" w:rsidR="009845B5" w:rsidRPr="00761A28" w:rsidRDefault="009845B5" w:rsidP="00761A28">
      <w:pPr>
        <w:spacing w:line="360" w:lineRule="auto"/>
        <w:jc w:val="both"/>
        <w:rPr>
          <w:rFonts w:ascii="Times New Roman" w:hAnsi="Times New Roman" w:cs="Times New Roman"/>
          <w:bCs/>
          <w:sz w:val="24"/>
          <w:szCs w:val="24"/>
        </w:rPr>
      </w:pPr>
      <w:r w:rsidRPr="00761A28">
        <w:rPr>
          <w:rFonts w:ascii="Times New Roman" w:hAnsi="Times New Roman" w:cs="Times New Roman"/>
          <w:bCs/>
          <w:sz w:val="24"/>
          <w:szCs w:val="24"/>
        </w:rPr>
        <w:t>I am</w:t>
      </w:r>
      <w:r w:rsidR="0061306E" w:rsidRPr="00761A28">
        <w:rPr>
          <w:rFonts w:ascii="Times New Roman" w:hAnsi="Times New Roman" w:cs="Times New Roman"/>
          <w:bCs/>
          <w:sz w:val="24"/>
          <w:szCs w:val="24"/>
        </w:rPr>
        <w:t xml:space="preserve"> </w:t>
      </w:r>
      <w:r w:rsidRPr="00761A28">
        <w:rPr>
          <w:rFonts w:ascii="Times New Roman" w:hAnsi="Times New Roman" w:cs="Times New Roman"/>
          <w:bCs/>
          <w:sz w:val="24"/>
          <w:szCs w:val="24"/>
        </w:rPr>
        <w:t xml:space="preserve">declaring that </w:t>
      </w:r>
      <w:r w:rsidR="0061306E" w:rsidRPr="00761A28">
        <w:rPr>
          <w:rFonts w:ascii="Times New Roman" w:hAnsi="Times New Roman" w:cs="Times New Roman"/>
          <w:bCs/>
          <w:sz w:val="24"/>
          <w:szCs w:val="24"/>
        </w:rPr>
        <w:t>this paper</w:t>
      </w:r>
      <w:r w:rsidRPr="00761A28">
        <w:rPr>
          <w:rFonts w:ascii="Times New Roman" w:hAnsi="Times New Roman" w:cs="Times New Roman"/>
          <w:bCs/>
          <w:sz w:val="24"/>
          <w:szCs w:val="24"/>
        </w:rPr>
        <w:t xml:space="preserve"> </w:t>
      </w:r>
      <w:r w:rsidR="00131949" w:rsidRPr="00761A28">
        <w:rPr>
          <w:rFonts w:ascii="Times New Roman" w:hAnsi="Times New Roman" w:cs="Times New Roman"/>
          <w:bCs/>
          <w:sz w:val="24"/>
          <w:szCs w:val="24"/>
        </w:rPr>
        <w:t>has not submitted previously for any College, University or any others academic certificate purpose</w:t>
      </w:r>
      <w:r w:rsidRPr="00761A28">
        <w:rPr>
          <w:rFonts w:ascii="Times New Roman" w:hAnsi="Times New Roman" w:cs="Times New Roman"/>
          <w:bCs/>
          <w:sz w:val="24"/>
          <w:szCs w:val="24"/>
        </w:rPr>
        <w:t>.</w:t>
      </w:r>
    </w:p>
    <w:p w14:paraId="18664C82" w14:textId="77777777" w:rsidR="009845B5" w:rsidRPr="00761A28" w:rsidRDefault="009845B5" w:rsidP="00761A28">
      <w:pPr>
        <w:spacing w:line="360" w:lineRule="auto"/>
        <w:jc w:val="both"/>
        <w:rPr>
          <w:rFonts w:ascii="Times New Roman" w:hAnsi="Times New Roman" w:cs="Times New Roman"/>
          <w:bCs/>
          <w:sz w:val="24"/>
          <w:szCs w:val="24"/>
        </w:rPr>
      </w:pPr>
    </w:p>
    <w:p w14:paraId="2791D8F1" w14:textId="77777777" w:rsidR="009845B5" w:rsidRPr="00761A28" w:rsidRDefault="009845B5" w:rsidP="00761A28">
      <w:pPr>
        <w:spacing w:line="360" w:lineRule="auto"/>
        <w:jc w:val="both"/>
        <w:rPr>
          <w:rFonts w:ascii="Times New Roman" w:hAnsi="Times New Roman" w:cs="Times New Roman"/>
          <w:bCs/>
          <w:sz w:val="24"/>
          <w:szCs w:val="24"/>
        </w:rPr>
      </w:pPr>
    </w:p>
    <w:p w14:paraId="213C547E" w14:textId="77777777" w:rsidR="009845B5" w:rsidRPr="00761A28" w:rsidRDefault="009845B5" w:rsidP="00761A28">
      <w:pPr>
        <w:spacing w:line="360" w:lineRule="auto"/>
        <w:jc w:val="both"/>
        <w:rPr>
          <w:rFonts w:ascii="Times New Roman" w:hAnsi="Times New Roman" w:cs="Times New Roman"/>
          <w:bCs/>
          <w:sz w:val="24"/>
          <w:szCs w:val="24"/>
        </w:rPr>
      </w:pPr>
    </w:p>
    <w:p w14:paraId="16AF910B" w14:textId="77777777" w:rsidR="009845B5" w:rsidRPr="00761A28" w:rsidRDefault="009845B5" w:rsidP="00761A28">
      <w:pPr>
        <w:spacing w:line="360" w:lineRule="auto"/>
        <w:jc w:val="both"/>
        <w:rPr>
          <w:rFonts w:ascii="Times New Roman" w:hAnsi="Times New Roman" w:cs="Times New Roman"/>
          <w:bCs/>
          <w:sz w:val="24"/>
          <w:szCs w:val="24"/>
        </w:rPr>
      </w:pPr>
      <w:r w:rsidRPr="00761A28">
        <w:rPr>
          <w:rFonts w:ascii="Times New Roman" w:hAnsi="Times New Roman" w:cs="Times New Roman"/>
          <w:bCs/>
          <w:sz w:val="24"/>
          <w:szCs w:val="24"/>
        </w:rPr>
        <w:t>------------------------</w:t>
      </w:r>
    </w:p>
    <w:p w14:paraId="685C1B73" w14:textId="7BB472F0" w:rsidR="009845B5" w:rsidRPr="00761A28" w:rsidRDefault="009845B5" w:rsidP="00761A28">
      <w:pPr>
        <w:spacing w:line="360" w:lineRule="auto"/>
        <w:jc w:val="both"/>
        <w:rPr>
          <w:rFonts w:ascii="Times New Roman" w:hAnsi="Times New Roman" w:cs="Times New Roman"/>
          <w:bCs/>
          <w:sz w:val="24"/>
          <w:szCs w:val="24"/>
        </w:rPr>
      </w:pPr>
      <w:proofErr w:type="spellStart"/>
      <w:r w:rsidRPr="00761A28">
        <w:rPr>
          <w:rFonts w:ascii="Times New Roman" w:hAnsi="Times New Roman" w:cs="Times New Roman"/>
          <w:bCs/>
          <w:sz w:val="24"/>
          <w:szCs w:val="24"/>
        </w:rPr>
        <w:t>Abdur</w:t>
      </w:r>
      <w:proofErr w:type="spellEnd"/>
      <w:r w:rsidRPr="00761A28">
        <w:rPr>
          <w:rFonts w:ascii="Times New Roman" w:hAnsi="Times New Roman" w:cs="Times New Roman"/>
          <w:bCs/>
          <w:sz w:val="24"/>
          <w:szCs w:val="24"/>
        </w:rPr>
        <w:t xml:space="preserve"> Rahman</w:t>
      </w:r>
    </w:p>
    <w:p w14:paraId="3095FD6B" w14:textId="5BAFC38D" w:rsidR="009845B5" w:rsidRPr="00761A28" w:rsidRDefault="009845B5" w:rsidP="00761A28">
      <w:pPr>
        <w:spacing w:line="360" w:lineRule="auto"/>
        <w:jc w:val="both"/>
        <w:rPr>
          <w:rFonts w:ascii="Times New Roman" w:hAnsi="Times New Roman" w:cs="Times New Roman"/>
          <w:bCs/>
          <w:sz w:val="24"/>
          <w:szCs w:val="24"/>
        </w:rPr>
      </w:pPr>
      <w:r w:rsidRPr="00761A28">
        <w:rPr>
          <w:rFonts w:ascii="Times New Roman" w:hAnsi="Times New Roman" w:cs="Times New Roman"/>
          <w:bCs/>
          <w:sz w:val="24"/>
          <w:szCs w:val="24"/>
        </w:rPr>
        <w:t>ID: 111 161 206</w:t>
      </w:r>
    </w:p>
    <w:p w14:paraId="0527C844" w14:textId="77777777" w:rsidR="009845B5" w:rsidRPr="00761A28" w:rsidRDefault="009845B5" w:rsidP="00761A28">
      <w:pPr>
        <w:spacing w:line="360" w:lineRule="auto"/>
        <w:jc w:val="both"/>
        <w:rPr>
          <w:rFonts w:ascii="Times New Roman" w:hAnsi="Times New Roman" w:cs="Times New Roman"/>
          <w:sz w:val="24"/>
          <w:szCs w:val="24"/>
        </w:rPr>
      </w:pPr>
      <w:r w:rsidRPr="00761A28">
        <w:rPr>
          <w:rFonts w:ascii="Times New Roman" w:hAnsi="Times New Roman" w:cs="Times New Roman"/>
          <w:sz w:val="24"/>
          <w:szCs w:val="24"/>
        </w:rPr>
        <w:t>.</w:t>
      </w:r>
    </w:p>
    <w:p w14:paraId="4707FDB0" w14:textId="189C2F11" w:rsidR="009845B5" w:rsidRDefault="009845B5" w:rsidP="00BE372A">
      <w:pPr>
        <w:rPr>
          <w:rFonts w:ascii="Times New Roman" w:hAnsi="Times New Roman" w:cs="Times New Roman"/>
          <w:b/>
          <w:bCs/>
          <w:iCs/>
          <w:sz w:val="28"/>
          <w:szCs w:val="28"/>
        </w:rPr>
      </w:pPr>
    </w:p>
    <w:p w14:paraId="3AC668C2" w14:textId="68AD9C30" w:rsidR="009845B5" w:rsidRDefault="009845B5" w:rsidP="00BE372A">
      <w:pPr>
        <w:rPr>
          <w:rFonts w:ascii="Times New Roman" w:hAnsi="Times New Roman" w:cs="Times New Roman"/>
          <w:b/>
          <w:bCs/>
          <w:iCs/>
          <w:sz w:val="28"/>
          <w:szCs w:val="28"/>
        </w:rPr>
      </w:pPr>
    </w:p>
    <w:p w14:paraId="674DC2BD" w14:textId="2D34BCAE" w:rsidR="009845B5" w:rsidRDefault="009845B5" w:rsidP="00BE372A">
      <w:pPr>
        <w:rPr>
          <w:rFonts w:ascii="Times New Roman" w:hAnsi="Times New Roman" w:cs="Times New Roman"/>
          <w:b/>
          <w:bCs/>
          <w:iCs/>
          <w:sz w:val="28"/>
          <w:szCs w:val="28"/>
        </w:rPr>
      </w:pPr>
    </w:p>
    <w:p w14:paraId="5B3727E4" w14:textId="6E023702" w:rsidR="009845B5" w:rsidRDefault="009845B5" w:rsidP="00BE372A">
      <w:pPr>
        <w:rPr>
          <w:rFonts w:ascii="Times New Roman" w:hAnsi="Times New Roman" w:cs="Times New Roman"/>
          <w:b/>
          <w:bCs/>
          <w:iCs/>
          <w:sz w:val="28"/>
          <w:szCs w:val="28"/>
        </w:rPr>
      </w:pPr>
    </w:p>
    <w:p w14:paraId="6605381E" w14:textId="7146C26B" w:rsidR="009845B5" w:rsidRDefault="009845B5" w:rsidP="00BE372A">
      <w:pPr>
        <w:rPr>
          <w:rFonts w:ascii="Times New Roman" w:hAnsi="Times New Roman" w:cs="Times New Roman"/>
          <w:b/>
          <w:bCs/>
          <w:iCs/>
          <w:sz w:val="28"/>
          <w:szCs w:val="28"/>
        </w:rPr>
      </w:pPr>
    </w:p>
    <w:p w14:paraId="429D75D0" w14:textId="2DBD789E" w:rsidR="009845B5" w:rsidRDefault="009845B5" w:rsidP="00BE372A">
      <w:pPr>
        <w:rPr>
          <w:rFonts w:ascii="Times New Roman" w:hAnsi="Times New Roman" w:cs="Times New Roman"/>
          <w:b/>
          <w:bCs/>
          <w:iCs/>
          <w:sz w:val="28"/>
          <w:szCs w:val="28"/>
        </w:rPr>
      </w:pPr>
    </w:p>
    <w:p w14:paraId="1A95EA4B" w14:textId="77777777" w:rsidR="00830728" w:rsidRDefault="00830728" w:rsidP="00830728">
      <w:pPr>
        <w:tabs>
          <w:tab w:val="left" w:pos="4050"/>
        </w:tabs>
        <w:spacing w:line="360" w:lineRule="auto"/>
        <w:rPr>
          <w:rFonts w:ascii="Times New Roman" w:hAnsi="Times New Roman" w:cs="Times New Roman"/>
          <w:b/>
          <w:bCs/>
          <w:iCs/>
          <w:sz w:val="28"/>
          <w:szCs w:val="28"/>
        </w:rPr>
      </w:pPr>
    </w:p>
    <w:p w14:paraId="17AAAB99" w14:textId="79645ECD" w:rsidR="0021161E" w:rsidRPr="00830728" w:rsidRDefault="0021161E" w:rsidP="00830728">
      <w:pPr>
        <w:tabs>
          <w:tab w:val="left" w:pos="4050"/>
        </w:tabs>
        <w:spacing w:line="360" w:lineRule="auto"/>
        <w:jc w:val="center"/>
        <w:rPr>
          <w:rFonts w:ascii="Times New Roman" w:hAnsi="Times New Roman" w:cs="Times New Roman"/>
          <w:b/>
          <w:bCs/>
          <w:sz w:val="26"/>
          <w:szCs w:val="26"/>
        </w:rPr>
      </w:pPr>
      <w:r w:rsidRPr="00830728">
        <w:rPr>
          <w:rFonts w:ascii="Times New Roman" w:hAnsi="Times New Roman" w:cs="Times New Roman"/>
          <w:b/>
          <w:bCs/>
          <w:sz w:val="26"/>
          <w:szCs w:val="26"/>
        </w:rPr>
        <w:lastRenderedPageBreak/>
        <w:t>Acknowledgement</w:t>
      </w:r>
    </w:p>
    <w:p w14:paraId="708E32FB" w14:textId="77777777" w:rsidR="00DB30BF" w:rsidRPr="00761A28" w:rsidRDefault="00DB30BF" w:rsidP="00761A28">
      <w:pPr>
        <w:tabs>
          <w:tab w:val="left" w:pos="4050"/>
        </w:tabs>
        <w:spacing w:line="360" w:lineRule="auto"/>
        <w:jc w:val="center"/>
        <w:rPr>
          <w:rFonts w:ascii="Times New Roman" w:hAnsi="Times New Roman" w:cs="Times New Roman"/>
          <w:b/>
          <w:bCs/>
          <w:sz w:val="24"/>
          <w:szCs w:val="24"/>
        </w:rPr>
      </w:pPr>
    </w:p>
    <w:p w14:paraId="0985D245" w14:textId="11751482" w:rsidR="0021161E" w:rsidRPr="00761A28" w:rsidRDefault="004E4F45" w:rsidP="00761A28">
      <w:pPr>
        <w:spacing w:line="360" w:lineRule="auto"/>
        <w:jc w:val="both"/>
        <w:rPr>
          <w:rFonts w:ascii="Times New Roman" w:hAnsi="Times New Roman" w:cs="Times New Roman"/>
          <w:b/>
          <w:bCs/>
          <w:sz w:val="24"/>
          <w:szCs w:val="24"/>
        </w:rPr>
      </w:pPr>
      <w:r w:rsidRPr="00761A28">
        <w:rPr>
          <w:rFonts w:ascii="Times New Roman" w:hAnsi="Times New Roman" w:cs="Times New Roman"/>
          <w:sz w:val="24"/>
          <w:szCs w:val="24"/>
        </w:rPr>
        <w:t>At</w:t>
      </w:r>
      <w:r w:rsidR="0021161E" w:rsidRPr="00761A28">
        <w:rPr>
          <w:rFonts w:ascii="Times New Roman" w:hAnsi="Times New Roman" w:cs="Times New Roman"/>
          <w:sz w:val="24"/>
          <w:szCs w:val="24"/>
        </w:rPr>
        <w:t xml:space="preserve"> the </w:t>
      </w:r>
      <w:r w:rsidR="00EA7923" w:rsidRPr="00761A28">
        <w:rPr>
          <w:rFonts w:ascii="Times New Roman" w:hAnsi="Times New Roman" w:cs="Times New Roman"/>
          <w:sz w:val="24"/>
          <w:szCs w:val="24"/>
        </w:rPr>
        <w:t>beginning</w:t>
      </w:r>
      <w:r w:rsidR="0021161E" w:rsidRPr="00761A28">
        <w:rPr>
          <w:rFonts w:ascii="Times New Roman" w:hAnsi="Times New Roman" w:cs="Times New Roman"/>
          <w:sz w:val="24"/>
          <w:szCs w:val="24"/>
        </w:rPr>
        <w:t xml:space="preserve"> of </w:t>
      </w:r>
      <w:r w:rsidR="00241449" w:rsidRPr="00761A28">
        <w:rPr>
          <w:rFonts w:ascii="Times New Roman" w:hAnsi="Times New Roman" w:cs="Times New Roman"/>
          <w:sz w:val="24"/>
          <w:szCs w:val="24"/>
        </w:rPr>
        <w:t>my</w:t>
      </w:r>
      <w:r w:rsidR="0021161E" w:rsidRPr="00761A28">
        <w:rPr>
          <w:rFonts w:ascii="Times New Roman" w:hAnsi="Times New Roman" w:cs="Times New Roman"/>
          <w:sz w:val="24"/>
          <w:szCs w:val="24"/>
        </w:rPr>
        <w:t xml:space="preserve"> report</w:t>
      </w:r>
      <w:r w:rsidR="00D77481" w:rsidRPr="00761A28">
        <w:rPr>
          <w:rFonts w:ascii="Times New Roman" w:hAnsi="Times New Roman" w:cs="Times New Roman"/>
          <w:sz w:val="24"/>
          <w:szCs w:val="24"/>
        </w:rPr>
        <w:t xml:space="preserve"> paper</w:t>
      </w:r>
      <w:r w:rsidR="0021161E" w:rsidRPr="00761A28">
        <w:rPr>
          <w:rFonts w:ascii="Times New Roman" w:hAnsi="Times New Roman" w:cs="Times New Roman"/>
          <w:sz w:val="24"/>
          <w:szCs w:val="24"/>
        </w:rPr>
        <w:t xml:space="preserve">, I would like to show my </w:t>
      </w:r>
      <w:r w:rsidR="000F0FC9" w:rsidRPr="00761A28">
        <w:rPr>
          <w:rFonts w:ascii="Times New Roman" w:hAnsi="Times New Roman" w:cs="Times New Roman"/>
          <w:sz w:val="24"/>
          <w:szCs w:val="24"/>
        </w:rPr>
        <w:t>gratefulness</w:t>
      </w:r>
      <w:r w:rsidR="0021161E" w:rsidRPr="00761A28">
        <w:rPr>
          <w:rFonts w:ascii="Times New Roman" w:hAnsi="Times New Roman" w:cs="Times New Roman"/>
          <w:sz w:val="24"/>
          <w:szCs w:val="24"/>
        </w:rPr>
        <w:t xml:space="preserve"> to almighty Allah who has given me the </w:t>
      </w:r>
      <w:r w:rsidR="000F0FC9" w:rsidRPr="00761A28">
        <w:rPr>
          <w:rFonts w:ascii="Times New Roman" w:hAnsi="Times New Roman" w:cs="Times New Roman"/>
          <w:sz w:val="24"/>
          <w:szCs w:val="24"/>
        </w:rPr>
        <w:t>ability</w:t>
      </w:r>
      <w:r w:rsidR="0021161E" w:rsidRPr="00761A28">
        <w:rPr>
          <w:rFonts w:ascii="Times New Roman" w:hAnsi="Times New Roman" w:cs="Times New Roman"/>
          <w:sz w:val="24"/>
          <w:szCs w:val="24"/>
        </w:rPr>
        <w:t xml:space="preserve"> to </w:t>
      </w:r>
      <w:r w:rsidR="000F0FC9" w:rsidRPr="00761A28">
        <w:rPr>
          <w:rFonts w:ascii="Times New Roman" w:hAnsi="Times New Roman" w:cs="Times New Roman"/>
          <w:sz w:val="24"/>
          <w:szCs w:val="24"/>
        </w:rPr>
        <w:t>accomplish</w:t>
      </w:r>
      <w:r w:rsidR="0021161E" w:rsidRPr="00761A28">
        <w:rPr>
          <w:rFonts w:ascii="Times New Roman" w:hAnsi="Times New Roman" w:cs="Times New Roman"/>
          <w:sz w:val="24"/>
          <w:szCs w:val="24"/>
        </w:rPr>
        <w:t xml:space="preserve"> this </w:t>
      </w:r>
      <w:r w:rsidR="00D77481" w:rsidRPr="00761A28">
        <w:rPr>
          <w:rFonts w:ascii="Times New Roman" w:hAnsi="Times New Roman" w:cs="Times New Roman"/>
          <w:sz w:val="24"/>
          <w:szCs w:val="24"/>
        </w:rPr>
        <w:t>paper</w:t>
      </w:r>
      <w:r w:rsidR="0021161E" w:rsidRPr="00761A28">
        <w:rPr>
          <w:rFonts w:ascii="Times New Roman" w:hAnsi="Times New Roman" w:cs="Times New Roman"/>
          <w:sz w:val="24"/>
          <w:szCs w:val="24"/>
        </w:rPr>
        <w:t xml:space="preserve"> </w:t>
      </w:r>
      <w:r w:rsidR="000F0FC9" w:rsidRPr="00761A28">
        <w:rPr>
          <w:rFonts w:ascii="Times New Roman" w:hAnsi="Times New Roman" w:cs="Times New Roman"/>
          <w:sz w:val="24"/>
          <w:szCs w:val="24"/>
        </w:rPr>
        <w:t>with success</w:t>
      </w:r>
      <w:r w:rsidRPr="00761A28">
        <w:rPr>
          <w:rFonts w:ascii="Times New Roman" w:hAnsi="Times New Roman" w:cs="Times New Roman"/>
          <w:sz w:val="24"/>
          <w:szCs w:val="24"/>
        </w:rPr>
        <w:t xml:space="preserve"> </w:t>
      </w:r>
      <w:r w:rsidR="003A1A8B" w:rsidRPr="00761A28">
        <w:rPr>
          <w:rFonts w:ascii="Times New Roman" w:hAnsi="Times New Roman" w:cs="Times New Roman"/>
          <w:sz w:val="24"/>
          <w:szCs w:val="24"/>
        </w:rPr>
        <w:t>and</w:t>
      </w:r>
      <w:r w:rsidR="00D77481" w:rsidRPr="00761A28">
        <w:rPr>
          <w:rFonts w:ascii="Times New Roman" w:hAnsi="Times New Roman" w:cs="Times New Roman"/>
          <w:sz w:val="24"/>
          <w:szCs w:val="24"/>
        </w:rPr>
        <w:t xml:space="preserve"> </w:t>
      </w:r>
      <w:r w:rsidRPr="00761A28">
        <w:rPr>
          <w:rFonts w:ascii="Times New Roman" w:hAnsi="Times New Roman" w:cs="Times New Roman"/>
          <w:sz w:val="24"/>
          <w:szCs w:val="24"/>
        </w:rPr>
        <w:t>to</w:t>
      </w:r>
      <w:r w:rsidR="0021161E" w:rsidRPr="00761A28">
        <w:rPr>
          <w:rFonts w:ascii="Times New Roman" w:hAnsi="Times New Roman" w:cs="Times New Roman"/>
          <w:sz w:val="24"/>
          <w:szCs w:val="24"/>
        </w:rPr>
        <w:t xml:space="preserve"> my </w:t>
      </w:r>
      <w:r w:rsidR="000F0FC9" w:rsidRPr="00761A28">
        <w:rPr>
          <w:rFonts w:ascii="Times New Roman" w:hAnsi="Times New Roman" w:cs="Times New Roman"/>
          <w:sz w:val="24"/>
          <w:szCs w:val="24"/>
        </w:rPr>
        <w:t>respected</w:t>
      </w:r>
      <w:r w:rsidR="0021161E" w:rsidRPr="00761A28">
        <w:rPr>
          <w:rFonts w:ascii="Times New Roman" w:hAnsi="Times New Roman" w:cs="Times New Roman"/>
          <w:sz w:val="24"/>
          <w:szCs w:val="24"/>
        </w:rPr>
        <w:t xml:space="preserve"> </w:t>
      </w:r>
      <w:r w:rsidR="00D77481" w:rsidRPr="00761A28">
        <w:rPr>
          <w:rFonts w:ascii="Times New Roman" w:hAnsi="Times New Roman" w:cs="Times New Roman"/>
          <w:sz w:val="24"/>
          <w:szCs w:val="24"/>
        </w:rPr>
        <w:t xml:space="preserve">report inspector </w:t>
      </w:r>
      <w:r w:rsidR="0021161E" w:rsidRPr="00761A28">
        <w:rPr>
          <w:rFonts w:ascii="Times New Roman" w:hAnsi="Times New Roman" w:cs="Times New Roman"/>
          <w:sz w:val="24"/>
          <w:szCs w:val="24"/>
        </w:rPr>
        <w:t xml:space="preserve">“Muhammad </w:t>
      </w:r>
      <w:proofErr w:type="spellStart"/>
      <w:r w:rsidR="0021161E" w:rsidRPr="00761A28">
        <w:rPr>
          <w:rFonts w:ascii="Times New Roman" w:hAnsi="Times New Roman" w:cs="Times New Roman"/>
          <w:sz w:val="24"/>
          <w:szCs w:val="24"/>
        </w:rPr>
        <w:t>Enamul</w:t>
      </w:r>
      <w:proofErr w:type="spellEnd"/>
      <w:r w:rsidR="0021161E" w:rsidRPr="00761A28">
        <w:rPr>
          <w:rFonts w:ascii="Times New Roman" w:hAnsi="Times New Roman" w:cs="Times New Roman"/>
          <w:sz w:val="24"/>
          <w:szCs w:val="24"/>
        </w:rPr>
        <w:t xml:space="preserve"> </w:t>
      </w:r>
      <w:proofErr w:type="spellStart"/>
      <w:r w:rsidR="0021161E" w:rsidRPr="00761A28">
        <w:rPr>
          <w:rFonts w:ascii="Times New Roman" w:hAnsi="Times New Roman" w:cs="Times New Roman"/>
          <w:sz w:val="24"/>
          <w:szCs w:val="24"/>
        </w:rPr>
        <w:t>Haque</w:t>
      </w:r>
      <w:proofErr w:type="spellEnd"/>
      <w:r w:rsidR="0021161E" w:rsidRPr="00761A28">
        <w:rPr>
          <w:rFonts w:ascii="Times New Roman" w:hAnsi="Times New Roman" w:cs="Times New Roman"/>
          <w:sz w:val="24"/>
          <w:szCs w:val="24"/>
        </w:rPr>
        <w:t xml:space="preserve">, Assistant Professor, School of Business and Economics, United International University” </w:t>
      </w:r>
      <w:r w:rsidR="00D77481" w:rsidRPr="00761A28">
        <w:rPr>
          <w:rFonts w:ascii="Times New Roman" w:hAnsi="Times New Roman" w:cs="Times New Roman"/>
          <w:sz w:val="24"/>
          <w:szCs w:val="24"/>
        </w:rPr>
        <w:t>for</w:t>
      </w:r>
      <w:r w:rsidR="0021161E" w:rsidRPr="00761A28">
        <w:rPr>
          <w:rFonts w:ascii="Times New Roman" w:hAnsi="Times New Roman" w:cs="Times New Roman"/>
          <w:sz w:val="24"/>
          <w:szCs w:val="24"/>
        </w:rPr>
        <w:t xml:space="preserve"> </w:t>
      </w:r>
      <w:r w:rsidRPr="00761A28">
        <w:rPr>
          <w:rFonts w:ascii="Times New Roman" w:hAnsi="Times New Roman" w:cs="Times New Roman"/>
          <w:sz w:val="24"/>
          <w:szCs w:val="24"/>
        </w:rPr>
        <w:t xml:space="preserve">his great </w:t>
      </w:r>
      <w:r w:rsidR="000F0FC9" w:rsidRPr="00761A28">
        <w:rPr>
          <w:rFonts w:ascii="Times New Roman" w:hAnsi="Times New Roman" w:cs="Times New Roman"/>
          <w:sz w:val="24"/>
          <w:szCs w:val="24"/>
        </w:rPr>
        <w:t>support</w:t>
      </w:r>
      <w:r w:rsidR="0021161E" w:rsidRPr="00761A28">
        <w:rPr>
          <w:rFonts w:ascii="Times New Roman" w:hAnsi="Times New Roman" w:cs="Times New Roman"/>
          <w:sz w:val="24"/>
          <w:szCs w:val="24"/>
        </w:rPr>
        <w:t xml:space="preserve"> in this </w:t>
      </w:r>
      <w:r w:rsidR="00D77481" w:rsidRPr="00761A28">
        <w:rPr>
          <w:rFonts w:ascii="Times New Roman" w:hAnsi="Times New Roman" w:cs="Times New Roman"/>
          <w:sz w:val="24"/>
          <w:szCs w:val="24"/>
        </w:rPr>
        <w:t>paper that titled as</w:t>
      </w:r>
      <w:r w:rsidR="0021161E" w:rsidRPr="00761A28">
        <w:rPr>
          <w:rFonts w:ascii="Times New Roman" w:hAnsi="Times New Roman" w:cs="Times New Roman"/>
          <w:sz w:val="24"/>
          <w:szCs w:val="24"/>
        </w:rPr>
        <w:t xml:space="preserve"> </w:t>
      </w:r>
      <w:r w:rsidR="00A403D5" w:rsidRPr="00761A28">
        <w:rPr>
          <w:rFonts w:ascii="Times New Roman" w:hAnsi="Times New Roman" w:cs="Times New Roman"/>
          <w:sz w:val="24"/>
          <w:szCs w:val="24"/>
        </w:rPr>
        <w:t>“</w:t>
      </w:r>
      <w:proofErr w:type="gramStart"/>
      <w:r w:rsidR="00486880">
        <w:rPr>
          <w:rFonts w:ascii="Times New Roman" w:hAnsi="Times New Roman" w:cs="Times New Roman"/>
          <w:b/>
          <w:bCs/>
          <w:sz w:val="24"/>
          <w:szCs w:val="24"/>
        </w:rPr>
        <w:t xml:space="preserve">Determinants </w:t>
      </w:r>
      <w:r w:rsidR="00A403D5" w:rsidRPr="00761A28">
        <w:rPr>
          <w:rFonts w:ascii="Times New Roman" w:hAnsi="Times New Roman" w:cs="Times New Roman"/>
          <w:b/>
          <w:bCs/>
          <w:sz w:val="24"/>
          <w:szCs w:val="24"/>
        </w:rPr>
        <w:t xml:space="preserve"> of</w:t>
      </w:r>
      <w:proofErr w:type="gramEnd"/>
      <w:r w:rsidR="00A403D5" w:rsidRPr="00761A28">
        <w:rPr>
          <w:rFonts w:ascii="Times New Roman" w:hAnsi="Times New Roman" w:cs="Times New Roman"/>
          <w:b/>
          <w:bCs/>
          <w:sz w:val="24"/>
          <w:szCs w:val="24"/>
        </w:rPr>
        <w:t xml:space="preserve"> Dividend Policy: Evidence from Non-b</w:t>
      </w:r>
      <w:r w:rsidR="00486880">
        <w:rPr>
          <w:rFonts w:ascii="Times New Roman" w:hAnsi="Times New Roman" w:cs="Times New Roman"/>
          <w:b/>
          <w:bCs/>
          <w:sz w:val="24"/>
          <w:szCs w:val="24"/>
        </w:rPr>
        <w:t>anking Financial Institutions in</w:t>
      </w:r>
      <w:r w:rsidR="00A403D5" w:rsidRPr="00761A28">
        <w:rPr>
          <w:rFonts w:ascii="Times New Roman" w:hAnsi="Times New Roman" w:cs="Times New Roman"/>
          <w:b/>
          <w:bCs/>
          <w:sz w:val="24"/>
          <w:szCs w:val="24"/>
        </w:rPr>
        <w:t xml:space="preserve"> Bangladesh</w:t>
      </w:r>
      <w:r w:rsidR="00A403D5" w:rsidRPr="00761A28">
        <w:rPr>
          <w:rFonts w:ascii="Times New Roman" w:hAnsi="Times New Roman" w:cs="Times New Roman"/>
          <w:sz w:val="24"/>
          <w:szCs w:val="24"/>
        </w:rPr>
        <w:t>”.</w:t>
      </w:r>
    </w:p>
    <w:p w14:paraId="37D2A13F" w14:textId="77777777" w:rsidR="00A403D5" w:rsidRPr="00761A28" w:rsidRDefault="00A403D5" w:rsidP="00761A28">
      <w:pPr>
        <w:spacing w:line="360" w:lineRule="auto"/>
        <w:jc w:val="both"/>
        <w:rPr>
          <w:rFonts w:ascii="Times New Roman" w:hAnsi="Times New Roman" w:cs="Times New Roman"/>
          <w:sz w:val="24"/>
          <w:szCs w:val="24"/>
        </w:rPr>
      </w:pPr>
    </w:p>
    <w:p w14:paraId="46B06053" w14:textId="1999AEC6" w:rsidR="00EA7923" w:rsidRPr="00761A28" w:rsidRDefault="00EA7923" w:rsidP="00761A28">
      <w:pPr>
        <w:spacing w:line="360" w:lineRule="auto"/>
        <w:jc w:val="both"/>
        <w:rPr>
          <w:rFonts w:ascii="Times New Roman" w:hAnsi="Times New Roman" w:cs="Times New Roman"/>
          <w:sz w:val="24"/>
          <w:szCs w:val="24"/>
        </w:rPr>
      </w:pPr>
      <w:r w:rsidRPr="00761A28">
        <w:rPr>
          <w:rFonts w:ascii="Times New Roman" w:hAnsi="Times New Roman" w:cs="Times New Roman"/>
          <w:sz w:val="24"/>
          <w:szCs w:val="24"/>
        </w:rPr>
        <w:t>With a deep feeling of connection</w:t>
      </w:r>
      <w:r w:rsidR="006F21FB" w:rsidRPr="00761A28">
        <w:rPr>
          <w:rFonts w:ascii="Times New Roman" w:hAnsi="Times New Roman" w:cs="Times New Roman"/>
          <w:sz w:val="24"/>
          <w:szCs w:val="24"/>
        </w:rPr>
        <w:t xml:space="preserve">, </w:t>
      </w:r>
      <w:r w:rsidRPr="00761A28">
        <w:rPr>
          <w:rFonts w:ascii="Times New Roman" w:hAnsi="Times New Roman" w:cs="Times New Roman"/>
          <w:sz w:val="24"/>
          <w:szCs w:val="24"/>
        </w:rPr>
        <w:t xml:space="preserve">I would like to show my thankfulness to my parents, teacher, </w:t>
      </w:r>
      <w:proofErr w:type="gramStart"/>
      <w:r w:rsidRPr="00761A28">
        <w:rPr>
          <w:rFonts w:ascii="Times New Roman" w:hAnsi="Times New Roman" w:cs="Times New Roman"/>
          <w:sz w:val="24"/>
          <w:szCs w:val="24"/>
        </w:rPr>
        <w:t>supervisor</w:t>
      </w:r>
      <w:proofErr w:type="gramEnd"/>
      <w:r w:rsidRPr="00761A28">
        <w:rPr>
          <w:rFonts w:ascii="Times New Roman" w:hAnsi="Times New Roman" w:cs="Times New Roman"/>
          <w:sz w:val="24"/>
          <w:szCs w:val="24"/>
        </w:rPr>
        <w:t xml:space="preserve"> for their consistent support </w:t>
      </w:r>
      <w:r w:rsidR="004B4FFF" w:rsidRPr="00761A28">
        <w:rPr>
          <w:rFonts w:ascii="Times New Roman" w:hAnsi="Times New Roman" w:cs="Times New Roman"/>
          <w:sz w:val="24"/>
          <w:szCs w:val="24"/>
        </w:rPr>
        <w:t xml:space="preserve">to </w:t>
      </w:r>
      <w:r w:rsidRPr="00761A28">
        <w:rPr>
          <w:rFonts w:ascii="Times New Roman" w:hAnsi="Times New Roman" w:cs="Times New Roman"/>
          <w:sz w:val="24"/>
          <w:szCs w:val="24"/>
        </w:rPr>
        <w:t xml:space="preserve">me. </w:t>
      </w:r>
    </w:p>
    <w:p w14:paraId="26496BED" w14:textId="69BE2C9A" w:rsidR="00EA7923" w:rsidRPr="00761A28" w:rsidRDefault="00EA7923" w:rsidP="00761A28">
      <w:pPr>
        <w:spacing w:line="360" w:lineRule="auto"/>
        <w:jc w:val="both"/>
        <w:rPr>
          <w:rFonts w:ascii="Times New Roman" w:hAnsi="Times New Roman" w:cs="Times New Roman"/>
          <w:sz w:val="24"/>
          <w:szCs w:val="24"/>
        </w:rPr>
      </w:pPr>
    </w:p>
    <w:p w14:paraId="7D547638" w14:textId="1EC75226" w:rsidR="00EA7923" w:rsidRPr="00761A28" w:rsidRDefault="003A1A8B" w:rsidP="00761A28">
      <w:pPr>
        <w:spacing w:line="360" w:lineRule="auto"/>
        <w:jc w:val="both"/>
        <w:rPr>
          <w:rFonts w:ascii="Times New Roman" w:hAnsi="Times New Roman" w:cs="Times New Roman"/>
          <w:b/>
          <w:bCs/>
          <w:sz w:val="24"/>
          <w:szCs w:val="24"/>
        </w:rPr>
      </w:pPr>
      <w:bookmarkStart w:id="5" w:name="_Toc502542889"/>
      <w:r w:rsidRPr="00761A28">
        <w:rPr>
          <w:rFonts w:ascii="Times New Roman" w:hAnsi="Times New Roman" w:cs="Times New Roman"/>
          <w:bCs/>
          <w:sz w:val="24"/>
          <w:szCs w:val="24"/>
        </w:rPr>
        <w:t>L</w:t>
      </w:r>
      <w:r w:rsidR="00D77481" w:rsidRPr="00761A28">
        <w:rPr>
          <w:rFonts w:ascii="Times New Roman" w:hAnsi="Times New Roman" w:cs="Times New Roman"/>
          <w:bCs/>
          <w:sz w:val="24"/>
          <w:szCs w:val="24"/>
        </w:rPr>
        <w:t>astly</w:t>
      </w:r>
      <w:r w:rsidR="00EA7923" w:rsidRPr="00761A28">
        <w:rPr>
          <w:rFonts w:ascii="Times New Roman" w:hAnsi="Times New Roman" w:cs="Times New Roman"/>
          <w:bCs/>
          <w:sz w:val="24"/>
          <w:szCs w:val="24"/>
        </w:rPr>
        <w:t xml:space="preserve">, I would like to say that </w:t>
      </w:r>
      <w:r w:rsidR="00B61C16" w:rsidRPr="00761A28">
        <w:rPr>
          <w:rFonts w:ascii="Times New Roman" w:hAnsi="Times New Roman" w:cs="Times New Roman"/>
          <w:bCs/>
          <w:sz w:val="24"/>
          <w:szCs w:val="24"/>
        </w:rPr>
        <w:t>I tried my best in preparation of this paper</w:t>
      </w:r>
      <w:r w:rsidR="00EA7923" w:rsidRPr="00761A28">
        <w:rPr>
          <w:rFonts w:ascii="Times New Roman" w:hAnsi="Times New Roman" w:cs="Times New Roman"/>
          <w:bCs/>
          <w:sz w:val="24"/>
          <w:szCs w:val="24"/>
        </w:rPr>
        <w:t xml:space="preserve"> </w:t>
      </w:r>
      <w:r w:rsidR="004B4FFF" w:rsidRPr="00761A28">
        <w:rPr>
          <w:rFonts w:ascii="Times New Roman" w:hAnsi="Times New Roman" w:cs="Times New Roman"/>
          <w:bCs/>
          <w:sz w:val="24"/>
          <w:szCs w:val="24"/>
        </w:rPr>
        <w:t xml:space="preserve">more </w:t>
      </w:r>
      <w:r w:rsidR="00EA7923" w:rsidRPr="00761A28">
        <w:rPr>
          <w:rFonts w:ascii="Times New Roman" w:hAnsi="Times New Roman" w:cs="Times New Roman"/>
          <w:bCs/>
          <w:sz w:val="24"/>
          <w:szCs w:val="24"/>
        </w:rPr>
        <w:t>appropriately.</w:t>
      </w:r>
      <w:r w:rsidR="00B61C16" w:rsidRPr="00761A28">
        <w:rPr>
          <w:rFonts w:ascii="Times New Roman" w:hAnsi="Times New Roman" w:cs="Times New Roman"/>
          <w:bCs/>
          <w:sz w:val="24"/>
          <w:szCs w:val="24"/>
        </w:rPr>
        <w:t xml:space="preserve"> Moreover</w:t>
      </w:r>
      <w:r w:rsidR="00EA7923" w:rsidRPr="00761A28">
        <w:rPr>
          <w:rFonts w:ascii="Times New Roman" w:hAnsi="Times New Roman" w:cs="Times New Roman"/>
          <w:bCs/>
          <w:sz w:val="24"/>
          <w:szCs w:val="24"/>
        </w:rPr>
        <w:t>,</w:t>
      </w:r>
      <w:r w:rsidR="00B61C16" w:rsidRPr="00761A28">
        <w:rPr>
          <w:rFonts w:ascii="Times New Roman" w:hAnsi="Times New Roman" w:cs="Times New Roman"/>
          <w:bCs/>
          <w:sz w:val="24"/>
          <w:szCs w:val="24"/>
        </w:rPr>
        <w:t xml:space="preserve"> </w:t>
      </w:r>
      <w:r w:rsidR="00EA7923" w:rsidRPr="00761A28">
        <w:rPr>
          <w:rFonts w:ascii="Times New Roman" w:hAnsi="Times New Roman" w:cs="Times New Roman"/>
          <w:bCs/>
          <w:sz w:val="24"/>
          <w:szCs w:val="24"/>
        </w:rPr>
        <w:t xml:space="preserve">due to my unwilling unconsciousness and </w:t>
      </w:r>
      <w:r w:rsidR="00B61C16" w:rsidRPr="00761A28">
        <w:rPr>
          <w:rFonts w:ascii="Times New Roman" w:hAnsi="Times New Roman" w:cs="Times New Roman"/>
          <w:bCs/>
          <w:sz w:val="24"/>
          <w:szCs w:val="24"/>
        </w:rPr>
        <w:t xml:space="preserve">other </w:t>
      </w:r>
      <w:r w:rsidR="00EA7923" w:rsidRPr="00761A28">
        <w:rPr>
          <w:rFonts w:ascii="Times New Roman" w:hAnsi="Times New Roman" w:cs="Times New Roman"/>
          <w:bCs/>
          <w:sz w:val="24"/>
          <w:szCs w:val="24"/>
        </w:rPr>
        <w:t>obstacle</w:t>
      </w:r>
      <w:r w:rsidR="00B61C16" w:rsidRPr="00761A28">
        <w:rPr>
          <w:rFonts w:ascii="Times New Roman" w:hAnsi="Times New Roman" w:cs="Times New Roman"/>
          <w:bCs/>
          <w:sz w:val="24"/>
          <w:szCs w:val="24"/>
        </w:rPr>
        <w:t xml:space="preserve">s there may have some pitfalls in this </w:t>
      </w:r>
      <w:proofErr w:type="gramStart"/>
      <w:r w:rsidR="00B61C16" w:rsidRPr="00761A28">
        <w:rPr>
          <w:rFonts w:ascii="Times New Roman" w:hAnsi="Times New Roman" w:cs="Times New Roman"/>
          <w:bCs/>
          <w:sz w:val="24"/>
          <w:szCs w:val="24"/>
        </w:rPr>
        <w:t>paper</w:t>
      </w:r>
      <w:r w:rsidR="00EA7923" w:rsidRPr="00761A28">
        <w:rPr>
          <w:rFonts w:ascii="Times New Roman" w:hAnsi="Times New Roman" w:cs="Times New Roman"/>
          <w:bCs/>
          <w:sz w:val="24"/>
          <w:szCs w:val="24"/>
        </w:rPr>
        <w:t>.</w:t>
      </w:r>
      <w:bookmarkEnd w:id="5"/>
      <w:proofErr w:type="gramEnd"/>
      <w:r w:rsidR="00B61C16" w:rsidRPr="00761A28">
        <w:rPr>
          <w:rFonts w:ascii="Times New Roman" w:hAnsi="Times New Roman" w:cs="Times New Roman"/>
          <w:bCs/>
          <w:sz w:val="24"/>
          <w:szCs w:val="24"/>
        </w:rPr>
        <w:t xml:space="preserve"> So, I am </w:t>
      </w:r>
      <w:r w:rsidR="0057275C" w:rsidRPr="00761A28">
        <w:rPr>
          <w:rFonts w:ascii="Times New Roman" w:hAnsi="Times New Roman" w:cs="Times New Roman"/>
          <w:bCs/>
          <w:sz w:val="24"/>
          <w:szCs w:val="24"/>
        </w:rPr>
        <w:t>requesting you to</w:t>
      </w:r>
      <w:r w:rsidR="00B61C16" w:rsidRPr="00761A28">
        <w:rPr>
          <w:rFonts w:ascii="Times New Roman" w:hAnsi="Times New Roman" w:cs="Times New Roman"/>
          <w:bCs/>
          <w:sz w:val="24"/>
          <w:szCs w:val="24"/>
        </w:rPr>
        <w:t xml:space="preserve"> consider</w:t>
      </w:r>
      <w:r w:rsidR="002E309B" w:rsidRPr="00761A28">
        <w:rPr>
          <w:rFonts w:ascii="Times New Roman" w:hAnsi="Times New Roman" w:cs="Times New Roman"/>
          <w:bCs/>
          <w:sz w:val="24"/>
          <w:szCs w:val="24"/>
        </w:rPr>
        <w:t xml:space="preserve"> </w:t>
      </w:r>
      <w:r w:rsidR="00B61C16" w:rsidRPr="00761A28">
        <w:rPr>
          <w:rFonts w:ascii="Times New Roman" w:hAnsi="Times New Roman" w:cs="Times New Roman"/>
          <w:bCs/>
          <w:sz w:val="24"/>
          <w:szCs w:val="24"/>
        </w:rPr>
        <w:t>to</w:t>
      </w:r>
      <w:r w:rsidR="002E309B" w:rsidRPr="00761A28">
        <w:rPr>
          <w:rFonts w:ascii="Times New Roman" w:hAnsi="Times New Roman" w:cs="Times New Roman"/>
          <w:bCs/>
          <w:sz w:val="24"/>
          <w:szCs w:val="24"/>
        </w:rPr>
        <w:t xml:space="preserve"> </w:t>
      </w:r>
      <w:r w:rsidR="00B61C16" w:rsidRPr="00761A28">
        <w:rPr>
          <w:rFonts w:ascii="Times New Roman" w:hAnsi="Times New Roman" w:cs="Times New Roman"/>
          <w:bCs/>
          <w:sz w:val="24"/>
          <w:szCs w:val="24"/>
        </w:rPr>
        <w:t>me as a learner and me in learning process.</w:t>
      </w:r>
    </w:p>
    <w:p w14:paraId="3FC1F10D" w14:textId="77777777" w:rsidR="00EA7923" w:rsidRPr="00761A28" w:rsidRDefault="00EA7923" w:rsidP="00761A28">
      <w:pPr>
        <w:spacing w:line="360" w:lineRule="auto"/>
        <w:jc w:val="both"/>
        <w:rPr>
          <w:rFonts w:ascii="Times New Roman" w:hAnsi="Times New Roman" w:cs="Times New Roman"/>
          <w:sz w:val="24"/>
          <w:szCs w:val="24"/>
        </w:rPr>
      </w:pPr>
    </w:p>
    <w:p w14:paraId="25A2D52B" w14:textId="77777777" w:rsidR="0021161E" w:rsidRPr="00761A28" w:rsidRDefault="0021161E" w:rsidP="00761A28">
      <w:pPr>
        <w:spacing w:line="360" w:lineRule="auto"/>
        <w:jc w:val="both"/>
        <w:rPr>
          <w:rFonts w:ascii="Times New Roman" w:hAnsi="Times New Roman" w:cs="Times New Roman"/>
          <w:sz w:val="24"/>
          <w:szCs w:val="24"/>
        </w:rPr>
      </w:pPr>
    </w:p>
    <w:p w14:paraId="72D8929B" w14:textId="77777777" w:rsidR="0021161E" w:rsidRPr="00761A28" w:rsidRDefault="0021161E" w:rsidP="00761A28">
      <w:pPr>
        <w:spacing w:line="360" w:lineRule="auto"/>
        <w:jc w:val="both"/>
        <w:rPr>
          <w:rFonts w:ascii="Times New Roman" w:hAnsi="Times New Roman" w:cs="Times New Roman"/>
          <w:sz w:val="24"/>
          <w:szCs w:val="24"/>
        </w:rPr>
      </w:pPr>
    </w:p>
    <w:p w14:paraId="797D4927" w14:textId="77777777" w:rsidR="0021161E" w:rsidRPr="00761A28" w:rsidRDefault="0021161E" w:rsidP="00761A28">
      <w:pPr>
        <w:spacing w:line="360" w:lineRule="auto"/>
        <w:rPr>
          <w:rFonts w:ascii="Times New Roman" w:hAnsi="Times New Roman" w:cs="Times New Roman"/>
          <w:sz w:val="24"/>
          <w:szCs w:val="24"/>
        </w:rPr>
      </w:pPr>
    </w:p>
    <w:p w14:paraId="566C5F51" w14:textId="77777777" w:rsidR="0021161E" w:rsidRPr="00761A28" w:rsidRDefault="0021161E" w:rsidP="00761A28">
      <w:pPr>
        <w:spacing w:line="360" w:lineRule="auto"/>
        <w:rPr>
          <w:rFonts w:ascii="Times New Roman" w:hAnsi="Times New Roman" w:cs="Times New Roman"/>
          <w:sz w:val="24"/>
          <w:szCs w:val="24"/>
        </w:rPr>
      </w:pPr>
    </w:p>
    <w:p w14:paraId="169193E6" w14:textId="77777777" w:rsidR="0021161E" w:rsidRPr="00761A28" w:rsidRDefault="0021161E" w:rsidP="00761A28">
      <w:pPr>
        <w:spacing w:line="360" w:lineRule="auto"/>
        <w:rPr>
          <w:rFonts w:ascii="Times New Roman" w:hAnsi="Times New Roman" w:cs="Times New Roman"/>
          <w:sz w:val="24"/>
          <w:szCs w:val="24"/>
        </w:rPr>
      </w:pPr>
    </w:p>
    <w:p w14:paraId="69E3A07D" w14:textId="77777777" w:rsidR="0021161E" w:rsidRPr="00761A28" w:rsidRDefault="0021161E" w:rsidP="00761A28">
      <w:pPr>
        <w:spacing w:line="360" w:lineRule="auto"/>
        <w:rPr>
          <w:rFonts w:ascii="Times New Roman" w:hAnsi="Times New Roman" w:cs="Times New Roman"/>
          <w:sz w:val="24"/>
          <w:szCs w:val="24"/>
        </w:rPr>
      </w:pPr>
    </w:p>
    <w:p w14:paraId="5C90D59E" w14:textId="77777777" w:rsidR="0021161E" w:rsidRPr="0021161E" w:rsidRDefault="0021161E" w:rsidP="0021161E">
      <w:pPr>
        <w:rPr>
          <w:rFonts w:ascii="Times New Roman" w:hAnsi="Times New Roman" w:cs="Times New Roman"/>
          <w:sz w:val="24"/>
          <w:szCs w:val="24"/>
        </w:rPr>
      </w:pPr>
    </w:p>
    <w:p w14:paraId="2BA034E5" w14:textId="77777777" w:rsidR="00830728" w:rsidRDefault="00830728" w:rsidP="00830728">
      <w:pPr>
        <w:spacing w:line="276" w:lineRule="auto"/>
        <w:rPr>
          <w:rFonts w:ascii="Times New Roman" w:hAnsi="Times New Roman" w:cs="Times New Roman"/>
          <w:sz w:val="24"/>
          <w:szCs w:val="24"/>
        </w:rPr>
      </w:pPr>
    </w:p>
    <w:p w14:paraId="291BE9F6" w14:textId="77777777" w:rsidR="0000115D" w:rsidRDefault="0000115D" w:rsidP="00830728">
      <w:pPr>
        <w:spacing w:line="276" w:lineRule="auto"/>
        <w:rPr>
          <w:rFonts w:ascii="Times New Roman" w:hAnsi="Times New Roman" w:cs="Times New Roman"/>
          <w:sz w:val="24"/>
          <w:szCs w:val="24"/>
        </w:rPr>
      </w:pPr>
    </w:p>
    <w:p w14:paraId="09B11EA6" w14:textId="33645867" w:rsidR="00F67226" w:rsidRPr="00830728" w:rsidRDefault="00F67226" w:rsidP="00830728">
      <w:pPr>
        <w:spacing w:line="276" w:lineRule="auto"/>
        <w:jc w:val="center"/>
        <w:rPr>
          <w:rFonts w:ascii="Times New Roman" w:hAnsi="Times New Roman" w:cs="Times New Roman"/>
          <w:b/>
          <w:bCs/>
          <w:sz w:val="26"/>
          <w:szCs w:val="26"/>
        </w:rPr>
      </w:pPr>
      <w:r w:rsidRPr="00830728">
        <w:rPr>
          <w:rFonts w:ascii="Times New Roman" w:hAnsi="Times New Roman" w:cs="Times New Roman"/>
          <w:b/>
          <w:bCs/>
          <w:sz w:val="26"/>
          <w:szCs w:val="26"/>
        </w:rPr>
        <w:lastRenderedPageBreak/>
        <w:t>Abstract</w:t>
      </w:r>
    </w:p>
    <w:p w14:paraId="6AF1714D" w14:textId="77777777" w:rsidR="00F67226" w:rsidRPr="00430128" w:rsidRDefault="00F67226" w:rsidP="00430128">
      <w:pPr>
        <w:spacing w:line="276" w:lineRule="auto"/>
        <w:jc w:val="center"/>
        <w:rPr>
          <w:rFonts w:ascii="Times New Roman" w:hAnsi="Times New Roman" w:cs="Times New Roman"/>
          <w:b/>
          <w:bCs/>
          <w:sz w:val="24"/>
          <w:szCs w:val="24"/>
        </w:rPr>
      </w:pPr>
    </w:p>
    <w:p w14:paraId="4B9491F5" w14:textId="57CDBE75" w:rsidR="00F67226" w:rsidRPr="00430128" w:rsidRDefault="00BD52DE" w:rsidP="00830728">
      <w:pPr>
        <w:spacing w:line="360" w:lineRule="auto"/>
        <w:jc w:val="both"/>
        <w:rPr>
          <w:rFonts w:ascii="Times New Roman" w:hAnsi="Times New Roman" w:cs="Times New Roman"/>
          <w:sz w:val="24"/>
          <w:szCs w:val="24"/>
        </w:rPr>
      </w:pPr>
      <w:r w:rsidRPr="00BD52DE">
        <w:rPr>
          <w:rFonts w:ascii="Times New Roman" w:hAnsi="Times New Roman" w:cs="Times New Roman"/>
          <w:sz w:val="24"/>
          <w:szCs w:val="24"/>
        </w:rPr>
        <w:t>Dividend Policy is regarded as one of the most important topics in corporate finance. It also has paramount importance to all firms and stakeholders. The main purpose of this study is to find out the determinants of dividend policy for non-banking financial institutions listed in the Dhaka Stock Exchange (DSE) during the period 2015-2019. This study considers 21 non-banking financial institutions as a sample among the total of 34 non-banking financial institutions. The Panel Regression Model has been applied to find out the factors that have a significant influence on dividend policy. This study considered dividend payout ratio as dependent variable and ROA, debt to equity ratio, growth ratio, price to earnings ratio, ROE as independent variables, and GDP, interest rate, exchange rates are used as control variables. The results revealed that only firm-specific variables like debt to equity ratio and return on equity have been found statistically significant to influence the dividend policy. No other variables have any significant influence in determining the dividend policy of non-banking companies even after controlling the macro variables in the model.</w:t>
      </w:r>
    </w:p>
    <w:p w14:paraId="0EC8478E" w14:textId="77777777" w:rsidR="00F67226" w:rsidRPr="00430128" w:rsidRDefault="00F67226" w:rsidP="00830728">
      <w:pPr>
        <w:spacing w:line="360" w:lineRule="auto"/>
        <w:jc w:val="both"/>
        <w:rPr>
          <w:rFonts w:ascii="Times New Roman" w:hAnsi="Times New Roman" w:cs="Times New Roman"/>
          <w:sz w:val="24"/>
          <w:szCs w:val="24"/>
        </w:rPr>
      </w:pPr>
      <w:r w:rsidRPr="00430128">
        <w:rPr>
          <w:rFonts w:ascii="Times New Roman" w:hAnsi="Times New Roman" w:cs="Times New Roman"/>
          <w:b/>
          <w:bCs/>
          <w:sz w:val="24"/>
          <w:szCs w:val="24"/>
        </w:rPr>
        <w:t xml:space="preserve">Keywords: Dividend policy, Profitability, </w:t>
      </w:r>
      <w:bookmarkStart w:id="6" w:name="_GoBack"/>
      <w:bookmarkEnd w:id="6"/>
      <w:r w:rsidRPr="00430128">
        <w:rPr>
          <w:rFonts w:ascii="Times New Roman" w:hAnsi="Times New Roman" w:cs="Times New Roman"/>
          <w:b/>
          <w:bCs/>
          <w:sz w:val="24"/>
          <w:szCs w:val="24"/>
        </w:rPr>
        <w:t>Leverage, ROE, Liquidity, Dhaka Stock Exchange.</w:t>
      </w:r>
    </w:p>
    <w:p w14:paraId="0819F8A5" w14:textId="635FAE85" w:rsidR="000D5CD2" w:rsidRPr="00430128" w:rsidRDefault="000D5CD2" w:rsidP="00430128">
      <w:pPr>
        <w:spacing w:line="276" w:lineRule="auto"/>
        <w:jc w:val="center"/>
        <w:rPr>
          <w:rFonts w:ascii="Times New Roman" w:hAnsi="Times New Roman" w:cs="Times New Roman"/>
          <w:b/>
          <w:bCs/>
          <w:sz w:val="24"/>
          <w:szCs w:val="24"/>
        </w:rPr>
      </w:pPr>
    </w:p>
    <w:p w14:paraId="2480606F" w14:textId="77777777" w:rsidR="00830728" w:rsidRDefault="00830728" w:rsidP="00830728">
      <w:pPr>
        <w:spacing w:line="276" w:lineRule="auto"/>
        <w:rPr>
          <w:rFonts w:ascii="Times New Roman" w:hAnsi="Times New Roman" w:cs="Times New Roman"/>
          <w:b/>
          <w:bCs/>
          <w:sz w:val="24"/>
          <w:szCs w:val="24"/>
        </w:rPr>
      </w:pPr>
    </w:p>
    <w:p w14:paraId="6397B78B" w14:textId="77777777" w:rsidR="00830728" w:rsidRDefault="00830728" w:rsidP="00830728">
      <w:pPr>
        <w:spacing w:line="276" w:lineRule="auto"/>
        <w:rPr>
          <w:rFonts w:ascii="Times New Roman" w:hAnsi="Times New Roman" w:cs="Times New Roman"/>
          <w:b/>
          <w:bCs/>
          <w:sz w:val="24"/>
          <w:szCs w:val="24"/>
        </w:rPr>
      </w:pPr>
    </w:p>
    <w:p w14:paraId="34215161" w14:textId="77777777" w:rsidR="00830728" w:rsidRDefault="00830728" w:rsidP="00830728">
      <w:pPr>
        <w:spacing w:line="276" w:lineRule="auto"/>
        <w:rPr>
          <w:rFonts w:ascii="Times New Roman" w:hAnsi="Times New Roman" w:cs="Times New Roman"/>
          <w:b/>
          <w:bCs/>
          <w:sz w:val="24"/>
          <w:szCs w:val="24"/>
        </w:rPr>
      </w:pPr>
    </w:p>
    <w:p w14:paraId="7A14E7A9" w14:textId="77777777" w:rsidR="00830728" w:rsidRDefault="00830728" w:rsidP="00830728">
      <w:pPr>
        <w:spacing w:line="276" w:lineRule="auto"/>
        <w:rPr>
          <w:rFonts w:ascii="Times New Roman" w:hAnsi="Times New Roman" w:cs="Times New Roman"/>
          <w:b/>
          <w:bCs/>
          <w:sz w:val="24"/>
          <w:szCs w:val="24"/>
        </w:rPr>
      </w:pPr>
    </w:p>
    <w:p w14:paraId="47E96143" w14:textId="77777777" w:rsidR="00830728" w:rsidRDefault="00830728" w:rsidP="00830728">
      <w:pPr>
        <w:spacing w:line="276" w:lineRule="auto"/>
        <w:rPr>
          <w:rFonts w:ascii="Times New Roman" w:hAnsi="Times New Roman" w:cs="Times New Roman"/>
          <w:b/>
          <w:bCs/>
          <w:sz w:val="24"/>
          <w:szCs w:val="24"/>
        </w:rPr>
      </w:pPr>
    </w:p>
    <w:p w14:paraId="2EEB5278" w14:textId="77777777" w:rsidR="0000115D" w:rsidRDefault="0000115D" w:rsidP="00830728">
      <w:pPr>
        <w:spacing w:line="276" w:lineRule="auto"/>
        <w:rPr>
          <w:rFonts w:ascii="Times New Roman" w:hAnsi="Times New Roman" w:cs="Times New Roman"/>
          <w:b/>
          <w:bCs/>
          <w:sz w:val="24"/>
          <w:szCs w:val="24"/>
        </w:rPr>
      </w:pPr>
    </w:p>
    <w:p w14:paraId="14C77FBE" w14:textId="77777777" w:rsidR="0000115D" w:rsidRDefault="0000115D" w:rsidP="00830728">
      <w:pPr>
        <w:spacing w:line="276" w:lineRule="auto"/>
        <w:rPr>
          <w:rFonts w:ascii="Times New Roman" w:hAnsi="Times New Roman" w:cs="Times New Roman"/>
          <w:b/>
          <w:bCs/>
          <w:sz w:val="24"/>
          <w:szCs w:val="24"/>
        </w:rPr>
      </w:pPr>
    </w:p>
    <w:p w14:paraId="7C3BBAAE" w14:textId="77777777" w:rsidR="00830728" w:rsidRDefault="00830728" w:rsidP="00830728">
      <w:pPr>
        <w:spacing w:line="276" w:lineRule="auto"/>
        <w:rPr>
          <w:rFonts w:ascii="Times New Roman" w:hAnsi="Times New Roman" w:cs="Times New Roman"/>
          <w:b/>
          <w:bCs/>
          <w:sz w:val="24"/>
          <w:szCs w:val="24"/>
        </w:rPr>
      </w:pPr>
    </w:p>
    <w:p w14:paraId="2B4CA83B" w14:textId="77777777" w:rsidR="00830728" w:rsidRDefault="00830728" w:rsidP="00830728">
      <w:pPr>
        <w:spacing w:line="276" w:lineRule="auto"/>
        <w:rPr>
          <w:rFonts w:ascii="Times New Roman" w:hAnsi="Times New Roman" w:cs="Times New Roman"/>
          <w:b/>
          <w:bCs/>
          <w:sz w:val="24"/>
          <w:szCs w:val="24"/>
        </w:rPr>
      </w:pPr>
    </w:p>
    <w:p w14:paraId="14495FB9" w14:textId="77777777" w:rsidR="00830728" w:rsidRDefault="00830728" w:rsidP="00830728">
      <w:pPr>
        <w:spacing w:line="276" w:lineRule="auto"/>
        <w:rPr>
          <w:rFonts w:ascii="Times New Roman" w:hAnsi="Times New Roman" w:cs="Times New Roman"/>
          <w:b/>
          <w:bCs/>
          <w:sz w:val="24"/>
          <w:szCs w:val="24"/>
        </w:rPr>
      </w:pPr>
    </w:p>
    <w:p w14:paraId="1284F1DA" w14:textId="36DE96BB" w:rsidR="00A709C7" w:rsidRPr="00830728" w:rsidRDefault="00A709C7" w:rsidP="00830728">
      <w:pPr>
        <w:spacing w:line="276" w:lineRule="auto"/>
        <w:jc w:val="center"/>
        <w:rPr>
          <w:rFonts w:ascii="Times New Roman" w:hAnsi="Times New Roman" w:cs="Times New Roman"/>
          <w:b/>
          <w:bCs/>
          <w:sz w:val="26"/>
          <w:szCs w:val="26"/>
        </w:rPr>
      </w:pPr>
      <w:r w:rsidRPr="00830728">
        <w:rPr>
          <w:rFonts w:ascii="Times New Roman" w:hAnsi="Times New Roman" w:cs="Times New Roman"/>
          <w:b/>
          <w:bCs/>
          <w:sz w:val="26"/>
          <w:szCs w:val="26"/>
        </w:rPr>
        <w:lastRenderedPageBreak/>
        <w:t>Table of Contents</w:t>
      </w:r>
    </w:p>
    <w:p w14:paraId="67211C66" w14:textId="50866D7F" w:rsidR="000D5CD2" w:rsidRPr="00430128" w:rsidRDefault="00D23524" w:rsidP="00430128">
      <w:pPr>
        <w:spacing w:after="0" w:line="276" w:lineRule="auto"/>
        <w:rPr>
          <w:rFonts w:ascii="Times New Roman" w:hAnsi="Times New Roman" w:cs="Times New Roman"/>
          <w:sz w:val="24"/>
          <w:szCs w:val="24"/>
        </w:rPr>
      </w:pPr>
      <w:r w:rsidRPr="00430128">
        <w:rPr>
          <w:rFonts w:ascii="Times New Roman" w:hAnsi="Times New Roman" w:cs="Times New Roman"/>
          <w:sz w:val="24"/>
          <w:szCs w:val="24"/>
        </w:rPr>
        <w:t>Title page</w:t>
      </w:r>
      <w:r w:rsidR="006E6047" w:rsidRPr="00430128">
        <w:rPr>
          <w:rFonts w:ascii="Times New Roman" w:hAnsi="Times New Roman" w:cs="Times New Roman"/>
          <w:sz w:val="24"/>
          <w:szCs w:val="24"/>
        </w:rPr>
        <w:t xml:space="preserve"> </w:t>
      </w:r>
      <w:r w:rsidRPr="00430128">
        <w:rPr>
          <w:rFonts w:ascii="Times New Roman" w:hAnsi="Times New Roman" w:cs="Times New Roman"/>
          <w:sz w:val="24"/>
          <w:szCs w:val="24"/>
        </w:rPr>
        <w:t>------------------------------------------------------------------------------------------------</w:t>
      </w:r>
      <w:r w:rsidR="006E6047" w:rsidRPr="00430128">
        <w:rPr>
          <w:rFonts w:ascii="Times New Roman" w:hAnsi="Times New Roman" w:cs="Times New Roman"/>
          <w:sz w:val="24"/>
          <w:szCs w:val="24"/>
        </w:rPr>
        <w:t>-----</w:t>
      </w:r>
      <w:r w:rsidRPr="00430128">
        <w:rPr>
          <w:rFonts w:ascii="Times New Roman" w:hAnsi="Times New Roman" w:cs="Times New Roman"/>
          <w:sz w:val="24"/>
          <w:szCs w:val="24"/>
        </w:rPr>
        <w:t>01</w:t>
      </w:r>
    </w:p>
    <w:p w14:paraId="46FF4F58" w14:textId="4603D016" w:rsidR="00D23524" w:rsidRPr="00430128" w:rsidRDefault="00D23524" w:rsidP="00430128">
      <w:pPr>
        <w:spacing w:after="0" w:line="276" w:lineRule="auto"/>
        <w:rPr>
          <w:rFonts w:ascii="Times New Roman" w:hAnsi="Times New Roman" w:cs="Times New Roman"/>
          <w:sz w:val="24"/>
          <w:szCs w:val="24"/>
        </w:rPr>
      </w:pPr>
      <w:r w:rsidRPr="00430128">
        <w:rPr>
          <w:rFonts w:ascii="Times New Roman" w:hAnsi="Times New Roman" w:cs="Times New Roman"/>
          <w:sz w:val="24"/>
          <w:szCs w:val="24"/>
        </w:rPr>
        <w:t>Letter of Transmittal -</w:t>
      </w:r>
      <w:r w:rsidR="006E6047" w:rsidRPr="00430128">
        <w:rPr>
          <w:rFonts w:ascii="Times New Roman" w:hAnsi="Times New Roman" w:cs="Times New Roman"/>
          <w:sz w:val="24"/>
          <w:szCs w:val="24"/>
        </w:rPr>
        <w:t>---------------------------------------------------------------------------------------0</w:t>
      </w:r>
      <w:r w:rsidRPr="00430128">
        <w:rPr>
          <w:rFonts w:ascii="Times New Roman" w:hAnsi="Times New Roman" w:cs="Times New Roman"/>
          <w:sz w:val="24"/>
          <w:szCs w:val="24"/>
        </w:rPr>
        <w:t>2</w:t>
      </w:r>
    </w:p>
    <w:p w14:paraId="2093518A" w14:textId="790F49EF" w:rsidR="00D23524" w:rsidRPr="00430128" w:rsidRDefault="00D23524" w:rsidP="00430128">
      <w:pPr>
        <w:spacing w:after="0" w:line="276" w:lineRule="auto"/>
        <w:rPr>
          <w:rFonts w:ascii="Times New Roman" w:hAnsi="Times New Roman" w:cs="Times New Roman"/>
          <w:sz w:val="24"/>
          <w:szCs w:val="24"/>
        </w:rPr>
      </w:pPr>
      <w:r w:rsidRPr="00430128">
        <w:rPr>
          <w:rFonts w:ascii="Times New Roman" w:hAnsi="Times New Roman" w:cs="Times New Roman"/>
          <w:sz w:val="24"/>
          <w:szCs w:val="24"/>
        </w:rPr>
        <w:t>Declaration -</w:t>
      </w:r>
      <w:r w:rsidR="006E6047" w:rsidRPr="00430128">
        <w:rPr>
          <w:rFonts w:ascii="Times New Roman" w:hAnsi="Times New Roman" w:cs="Times New Roman"/>
          <w:sz w:val="24"/>
          <w:szCs w:val="24"/>
        </w:rPr>
        <w:t>--------------------------------------------------------------------------------------------------0</w:t>
      </w:r>
      <w:r w:rsidRPr="00430128">
        <w:rPr>
          <w:rFonts w:ascii="Times New Roman" w:hAnsi="Times New Roman" w:cs="Times New Roman"/>
          <w:sz w:val="24"/>
          <w:szCs w:val="24"/>
        </w:rPr>
        <w:t>3</w:t>
      </w:r>
    </w:p>
    <w:p w14:paraId="2EB2415C" w14:textId="270A663A" w:rsidR="00D23524" w:rsidRPr="00430128" w:rsidRDefault="00D23524" w:rsidP="00430128">
      <w:pPr>
        <w:spacing w:after="0" w:line="276" w:lineRule="auto"/>
        <w:rPr>
          <w:rFonts w:ascii="Times New Roman" w:hAnsi="Times New Roman" w:cs="Times New Roman"/>
          <w:sz w:val="24"/>
          <w:szCs w:val="24"/>
        </w:rPr>
      </w:pPr>
      <w:r w:rsidRPr="00430128">
        <w:rPr>
          <w:rFonts w:ascii="Times New Roman" w:hAnsi="Times New Roman" w:cs="Times New Roman"/>
          <w:sz w:val="24"/>
          <w:szCs w:val="24"/>
        </w:rPr>
        <w:t>Acknowledgement -</w:t>
      </w:r>
      <w:r w:rsidR="006E6047" w:rsidRPr="00430128">
        <w:rPr>
          <w:rFonts w:ascii="Times New Roman" w:hAnsi="Times New Roman" w:cs="Times New Roman"/>
          <w:sz w:val="24"/>
          <w:szCs w:val="24"/>
        </w:rPr>
        <w:t>-----------------------------------------------------------------------------------------0</w:t>
      </w:r>
      <w:r w:rsidRPr="00430128">
        <w:rPr>
          <w:rFonts w:ascii="Times New Roman" w:hAnsi="Times New Roman" w:cs="Times New Roman"/>
          <w:sz w:val="24"/>
          <w:szCs w:val="24"/>
        </w:rPr>
        <w:t>4</w:t>
      </w:r>
    </w:p>
    <w:p w14:paraId="720C3863" w14:textId="46F1AB26" w:rsidR="00D23524" w:rsidRPr="00430128" w:rsidRDefault="00D23524" w:rsidP="00430128">
      <w:pPr>
        <w:spacing w:after="0" w:line="276" w:lineRule="auto"/>
        <w:rPr>
          <w:rFonts w:ascii="Times New Roman" w:hAnsi="Times New Roman" w:cs="Times New Roman"/>
          <w:sz w:val="24"/>
          <w:szCs w:val="24"/>
        </w:rPr>
      </w:pPr>
      <w:r w:rsidRPr="00430128">
        <w:rPr>
          <w:rFonts w:ascii="Times New Roman" w:hAnsi="Times New Roman" w:cs="Times New Roman"/>
          <w:sz w:val="24"/>
          <w:szCs w:val="24"/>
        </w:rPr>
        <w:t>Abstract</w:t>
      </w:r>
      <w:r w:rsidR="006E6047" w:rsidRPr="00430128">
        <w:rPr>
          <w:rFonts w:ascii="Times New Roman" w:hAnsi="Times New Roman" w:cs="Times New Roman"/>
          <w:sz w:val="24"/>
          <w:szCs w:val="24"/>
        </w:rPr>
        <w:t xml:space="preserve"> </w:t>
      </w:r>
      <w:r w:rsidRPr="00430128">
        <w:rPr>
          <w:rFonts w:ascii="Times New Roman" w:hAnsi="Times New Roman" w:cs="Times New Roman"/>
          <w:sz w:val="24"/>
          <w:szCs w:val="24"/>
        </w:rPr>
        <w:t>-</w:t>
      </w:r>
      <w:r w:rsidR="006E6047" w:rsidRPr="00430128">
        <w:rPr>
          <w:rFonts w:ascii="Times New Roman" w:hAnsi="Times New Roman" w:cs="Times New Roman"/>
          <w:sz w:val="24"/>
          <w:szCs w:val="24"/>
        </w:rPr>
        <w:t>----------------------------------------------------------------------------------------------------- 0</w:t>
      </w:r>
      <w:r w:rsidRPr="00430128">
        <w:rPr>
          <w:rFonts w:ascii="Times New Roman" w:hAnsi="Times New Roman" w:cs="Times New Roman"/>
          <w:sz w:val="24"/>
          <w:szCs w:val="24"/>
        </w:rPr>
        <w:t>5</w:t>
      </w:r>
    </w:p>
    <w:p w14:paraId="3995C1A5" w14:textId="0A4EA351" w:rsidR="00D23524" w:rsidRPr="00430128" w:rsidRDefault="00D23524" w:rsidP="00430128">
      <w:pPr>
        <w:spacing w:after="0" w:line="276" w:lineRule="auto"/>
        <w:rPr>
          <w:rFonts w:ascii="Times New Roman" w:hAnsi="Times New Roman" w:cs="Times New Roman"/>
          <w:sz w:val="24"/>
          <w:szCs w:val="24"/>
        </w:rPr>
      </w:pPr>
      <w:r w:rsidRPr="00430128">
        <w:rPr>
          <w:rFonts w:ascii="Times New Roman" w:hAnsi="Times New Roman" w:cs="Times New Roman"/>
          <w:sz w:val="24"/>
          <w:szCs w:val="24"/>
        </w:rPr>
        <w:t>Table of Contents</w:t>
      </w:r>
      <w:r w:rsidR="006E6047" w:rsidRPr="00430128">
        <w:rPr>
          <w:rFonts w:ascii="Times New Roman" w:hAnsi="Times New Roman" w:cs="Times New Roman"/>
          <w:sz w:val="24"/>
          <w:szCs w:val="24"/>
        </w:rPr>
        <w:t xml:space="preserve"> ------------------------------------------------------------------------------------------</w:t>
      </w:r>
      <w:r w:rsidR="00B10946" w:rsidRPr="00430128">
        <w:rPr>
          <w:rFonts w:ascii="Times New Roman" w:hAnsi="Times New Roman" w:cs="Times New Roman"/>
          <w:sz w:val="24"/>
          <w:szCs w:val="24"/>
        </w:rPr>
        <w:t>-</w:t>
      </w:r>
      <w:r w:rsidR="006E6047" w:rsidRPr="00430128">
        <w:rPr>
          <w:rFonts w:ascii="Times New Roman" w:hAnsi="Times New Roman" w:cs="Times New Roman"/>
          <w:sz w:val="24"/>
          <w:szCs w:val="24"/>
        </w:rPr>
        <w:t xml:space="preserve"> 06</w:t>
      </w:r>
    </w:p>
    <w:p w14:paraId="4C4026EA" w14:textId="4A6B5BB6" w:rsidR="00D23524" w:rsidRPr="00430128" w:rsidRDefault="00D23524" w:rsidP="00430128">
      <w:pPr>
        <w:spacing w:after="0" w:line="276" w:lineRule="auto"/>
        <w:rPr>
          <w:rFonts w:ascii="Times New Roman" w:hAnsi="Times New Roman" w:cs="Times New Roman"/>
          <w:b/>
          <w:bCs/>
          <w:sz w:val="24"/>
          <w:szCs w:val="24"/>
        </w:rPr>
      </w:pPr>
      <w:r w:rsidRPr="00430128">
        <w:rPr>
          <w:rFonts w:ascii="Times New Roman" w:hAnsi="Times New Roman" w:cs="Times New Roman"/>
          <w:b/>
          <w:bCs/>
          <w:sz w:val="24"/>
          <w:szCs w:val="24"/>
        </w:rPr>
        <w:t>CHAPTER ONE</w:t>
      </w:r>
      <w:r w:rsidR="00F32CFA" w:rsidRPr="00430128">
        <w:rPr>
          <w:rFonts w:ascii="Times New Roman" w:hAnsi="Times New Roman" w:cs="Times New Roman"/>
          <w:b/>
          <w:bCs/>
          <w:sz w:val="24"/>
          <w:szCs w:val="24"/>
        </w:rPr>
        <w:t>: Introduction</w:t>
      </w:r>
    </w:p>
    <w:p w14:paraId="6D1EF406" w14:textId="05DC03CB" w:rsidR="00D23524" w:rsidRPr="00430128" w:rsidRDefault="00D23524" w:rsidP="00430128">
      <w:pPr>
        <w:pStyle w:val="ListParagraph"/>
        <w:numPr>
          <w:ilvl w:val="1"/>
          <w:numId w:val="14"/>
        </w:numPr>
        <w:spacing w:after="0" w:line="276" w:lineRule="auto"/>
        <w:rPr>
          <w:rFonts w:ascii="Times New Roman" w:hAnsi="Times New Roman" w:cs="Times New Roman"/>
          <w:sz w:val="24"/>
          <w:szCs w:val="24"/>
        </w:rPr>
      </w:pPr>
      <w:r w:rsidRPr="00430128">
        <w:rPr>
          <w:rFonts w:ascii="Times New Roman" w:hAnsi="Times New Roman" w:cs="Times New Roman"/>
          <w:sz w:val="24"/>
          <w:szCs w:val="24"/>
        </w:rPr>
        <w:t>Introduction -</w:t>
      </w:r>
      <w:r w:rsidR="006E6047" w:rsidRPr="00430128">
        <w:rPr>
          <w:rFonts w:ascii="Times New Roman" w:hAnsi="Times New Roman" w:cs="Times New Roman"/>
          <w:sz w:val="24"/>
          <w:szCs w:val="24"/>
        </w:rPr>
        <w:t>--------------------------------------------------------------------------------------------</w:t>
      </w:r>
      <w:r w:rsidR="00B10946" w:rsidRPr="00430128">
        <w:rPr>
          <w:rFonts w:ascii="Times New Roman" w:hAnsi="Times New Roman" w:cs="Times New Roman"/>
          <w:sz w:val="24"/>
          <w:szCs w:val="24"/>
        </w:rPr>
        <w:t>-</w:t>
      </w:r>
      <w:r w:rsidR="006E6047" w:rsidRPr="00430128">
        <w:rPr>
          <w:rFonts w:ascii="Times New Roman" w:hAnsi="Times New Roman" w:cs="Times New Roman"/>
          <w:sz w:val="24"/>
          <w:szCs w:val="24"/>
        </w:rPr>
        <w:t>0</w:t>
      </w:r>
      <w:r w:rsidRPr="00430128">
        <w:rPr>
          <w:rFonts w:ascii="Times New Roman" w:hAnsi="Times New Roman" w:cs="Times New Roman"/>
          <w:sz w:val="24"/>
          <w:szCs w:val="24"/>
        </w:rPr>
        <w:t>8</w:t>
      </w:r>
    </w:p>
    <w:p w14:paraId="5AAC63DF" w14:textId="14E2FE8F" w:rsidR="00D23524" w:rsidRPr="00430128" w:rsidRDefault="00D23524" w:rsidP="00430128">
      <w:pPr>
        <w:pStyle w:val="ListParagraph"/>
        <w:numPr>
          <w:ilvl w:val="1"/>
          <w:numId w:val="14"/>
        </w:numPr>
        <w:spacing w:after="0" w:line="276" w:lineRule="auto"/>
        <w:rPr>
          <w:rFonts w:ascii="Times New Roman" w:hAnsi="Times New Roman" w:cs="Times New Roman"/>
          <w:sz w:val="24"/>
          <w:szCs w:val="24"/>
        </w:rPr>
      </w:pPr>
      <w:r w:rsidRPr="00430128">
        <w:rPr>
          <w:rFonts w:ascii="Times New Roman" w:hAnsi="Times New Roman" w:cs="Times New Roman"/>
          <w:sz w:val="24"/>
          <w:szCs w:val="24"/>
        </w:rPr>
        <w:t xml:space="preserve">Origin of the </w:t>
      </w:r>
      <w:r w:rsidR="00CB6E17" w:rsidRPr="00430128">
        <w:rPr>
          <w:rFonts w:ascii="Times New Roman" w:hAnsi="Times New Roman" w:cs="Times New Roman"/>
          <w:sz w:val="24"/>
          <w:szCs w:val="24"/>
        </w:rPr>
        <w:t>Study --------------------------------------------------------------------------------  08</w:t>
      </w:r>
      <w:r w:rsidRPr="00430128">
        <w:rPr>
          <w:rFonts w:ascii="Times New Roman" w:hAnsi="Times New Roman" w:cs="Times New Roman"/>
          <w:sz w:val="24"/>
          <w:szCs w:val="24"/>
        </w:rPr>
        <w:t>-</w:t>
      </w:r>
      <w:r w:rsidR="00B10946" w:rsidRPr="00430128">
        <w:rPr>
          <w:rFonts w:ascii="Times New Roman" w:hAnsi="Times New Roman" w:cs="Times New Roman"/>
          <w:sz w:val="24"/>
          <w:szCs w:val="24"/>
        </w:rPr>
        <w:t>0</w:t>
      </w:r>
      <w:r w:rsidRPr="00430128">
        <w:rPr>
          <w:rFonts w:ascii="Times New Roman" w:hAnsi="Times New Roman" w:cs="Times New Roman"/>
          <w:sz w:val="24"/>
          <w:szCs w:val="24"/>
        </w:rPr>
        <w:t>9</w:t>
      </w:r>
    </w:p>
    <w:p w14:paraId="50640B04" w14:textId="4F785F9A" w:rsidR="00D23524" w:rsidRPr="00430128" w:rsidRDefault="00D23524" w:rsidP="00430128">
      <w:pPr>
        <w:pStyle w:val="ListParagraph"/>
        <w:numPr>
          <w:ilvl w:val="1"/>
          <w:numId w:val="14"/>
        </w:numPr>
        <w:spacing w:after="0" w:line="276" w:lineRule="auto"/>
        <w:rPr>
          <w:rFonts w:ascii="Times New Roman" w:hAnsi="Times New Roman" w:cs="Times New Roman"/>
          <w:sz w:val="24"/>
          <w:szCs w:val="24"/>
        </w:rPr>
      </w:pPr>
      <w:r w:rsidRPr="00430128">
        <w:rPr>
          <w:rFonts w:ascii="Times New Roman" w:hAnsi="Times New Roman" w:cs="Times New Roman"/>
          <w:sz w:val="24"/>
          <w:szCs w:val="24"/>
        </w:rPr>
        <w:t>Objectives of the Study</w:t>
      </w:r>
      <w:r w:rsidR="00015C64" w:rsidRPr="00430128">
        <w:rPr>
          <w:rFonts w:ascii="Times New Roman" w:hAnsi="Times New Roman" w:cs="Times New Roman"/>
          <w:sz w:val="24"/>
          <w:szCs w:val="24"/>
        </w:rPr>
        <w:t xml:space="preserve">  ------------------------------------------------------------------------------- 09</w:t>
      </w:r>
    </w:p>
    <w:p w14:paraId="268E0CE3" w14:textId="3E49EA1D" w:rsidR="00971406" w:rsidRPr="00430128" w:rsidRDefault="00971406" w:rsidP="00430128">
      <w:pPr>
        <w:spacing w:after="0" w:line="276" w:lineRule="auto"/>
        <w:rPr>
          <w:rFonts w:ascii="Times New Roman" w:hAnsi="Times New Roman" w:cs="Times New Roman"/>
          <w:sz w:val="24"/>
          <w:szCs w:val="24"/>
        </w:rPr>
      </w:pPr>
      <w:r w:rsidRPr="00430128">
        <w:rPr>
          <w:rFonts w:ascii="Times New Roman" w:hAnsi="Times New Roman" w:cs="Times New Roman"/>
          <w:sz w:val="24"/>
          <w:szCs w:val="24"/>
        </w:rPr>
        <w:t>1.3.1 General objective -</w:t>
      </w:r>
      <w:r w:rsidR="00B10946" w:rsidRPr="00430128">
        <w:rPr>
          <w:rFonts w:ascii="Times New Roman" w:hAnsi="Times New Roman" w:cs="Times New Roman"/>
          <w:sz w:val="24"/>
          <w:szCs w:val="24"/>
        </w:rPr>
        <w:t>------------------------------------------------------------------------------------0</w:t>
      </w:r>
      <w:r w:rsidRPr="00430128">
        <w:rPr>
          <w:rFonts w:ascii="Times New Roman" w:hAnsi="Times New Roman" w:cs="Times New Roman"/>
          <w:sz w:val="24"/>
          <w:szCs w:val="24"/>
        </w:rPr>
        <w:t>9</w:t>
      </w:r>
    </w:p>
    <w:p w14:paraId="67B5951D" w14:textId="68712708" w:rsidR="00971406" w:rsidRPr="00430128" w:rsidRDefault="00971406" w:rsidP="00430128">
      <w:pPr>
        <w:spacing w:after="0" w:line="276" w:lineRule="auto"/>
        <w:rPr>
          <w:rFonts w:ascii="Times New Roman" w:hAnsi="Times New Roman" w:cs="Times New Roman"/>
          <w:sz w:val="24"/>
          <w:szCs w:val="24"/>
        </w:rPr>
      </w:pPr>
      <w:r w:rsidRPr="00430128">
        <w:rPr>
          <w:rFonts w:ascii="Times New Roman" w:hAnsi="Times New Roman" w:cs="Times New Roman"/>
          <w:sz w:val="24"/>
          <w:szCs w:val="24"/>
        </w:rPr>
        <w:t>1.3.2 Specific objective -</w:t>
      </w:r>
      <w:r w:rsidR="00B10946" w:rsidRPr="00430128">
        <w:rPr>
          <w:rFonts w:ascii="Times New Roman" w:hAnsi="Times New Roman" w:cs="Times New Roman"/>
          <w:sz w:val="24"/>
          <w:szCs w:val="24"/>
        </w:rPr>
        <w:t>------------------------------------------------------------------------------------0</w:t>
      </w:r>
      <w:r w:rsidRPr="00430128">
        <w:rPr>
          <w:rFonts w:ascii="Times New Roman" w:hAnsi="Times New Roman" w:cs="Times New Roman"/>
          <w:sz w:val="24"/>
          <w:szCs w:val="24"/>
        </w:rPr>
        <w:t>9</w:t>
      </w:r>
    </w:p>
    <w:p w14:paraId="1CA8592B" w14:textId="0530D8E9" w:rsidR="00971406" w:rsidRPr="00430128" w:rsidRDefault="00971406" w:rsidP="00430128">
      <w:pPr>
        <w:spacing w:after="0" w:line="276" w:lineRule="auto"/>
        <w:rPr>
          <w:rFonts w:ascii="Times New Roman" w:hAnsi="Times New Roman" w:cs="Times New Roman"/>
          <w:sz w:val="24"/>
          <w:szCs w:val="24"/>
        </w:rPr>
      </w:pPr>
      <w:r w:rsidRPr="00430128">
        <w:rPr>
          <w:rFonts w:ascii="Times New Roman" w:hAnsi="Times New Roman" w:cs="Times New Roman"/>
          <w:sz w:val="24"/>
          <w:szCs w:val="24"/>
        </w:rPr>
        <w:t>1.4 Limitation of the Study-</w:t>
      </w:r>
      <w:r w:rsidR="00B10946" w:rsidRPr="00430128">
        <w:rPr>
          <w:rFonts w:ascii="Times New Roman" w:hAnsi="Times New Roman" w:cs="Times New Roman"/>
          <w:sz w:val="24"/>
          <w:szCs w:val="24"/>
        </w:rPr>
        <w:t>--------------------------------------------------------------------------</w:t>
      </w:r>
      <w:r w:rsidR="009F2FD8">
        <w:rPr>
          <w:rFonts w:ascii="Times New Roman" w:hAnsi="Times New Roman" w:cs="Times New Roman"/>
          <w:sz w:val="24"/>
          <w:szCs w:val="24"/>
        </w:rPr>
        <w:t>------</w:t>
      </w:r>
      <w:r w:rsidRPr="00430128">
        <w:rPr>
          <w:rFonts w:ascii="Times New Roman" w:hAnsi="Times New Roman" w:cs="Times New Roman"/>
          <w:sz w:val="24"/>
          <w:szCs w:val="24"/>
        </w:rPr>
        <w:t>10</w:t>
      </w:r>
    </w:p>
    <w:p w14:paraId="704FC9A2" w14:textId="10D9F7B1" w:rsidR="00971406" w:rsidRPr="00430128" w:rsidRDefault="00971406" w:rsidP="00430128">
      <w:pPr>
        <w:spacing w:after="0" w:line="276" w:lineRule="auto"/>
        <w:rPr>
          <w:rFonts w:ascii="Times New Roman" w:hAnsi="Times New Roman" w:cs="Times New Roman"/>
          <w:b/>
          <w:bCs/>
          <w:sz w:val="24"/>
          <w:szCs w:val="24"/>
        </w:rPr>
      </w:pPr>
      <w:r w:rsidRPr="00430128">
        <w:rPr>
          <w:rFonts w:ascii="Times New Roman" w:hAnsi="Times New Roman" w:cs="Times New Roman"/>
          <w:b/>
          <w:bCs/>
          <w:sz w:val="24"/>
          <w:szCs w:val="24"/>
        </w:rPr>
        <w:t>CHAPTER TWO</w:t>
      </w:r>
      <w:r w:rsidR="00F32CFA" w:rsidRPr="00430128">
        <w:rPr>
          <w:rFonts w:ascii="Times New Roman" w:hAnsi="Times New Roman" w:cs="Times New Roman"/>
          <w:b/>
          <w:bCs/>
          <w:sz w:val="24"/>
          <w:szCs w:val="24"/>
        </w:rPr>
        <w:t>: Background of the Study</w:t>
      </w:r>
    </w:p>
    <w:p w14:paraId="5805AA1A" w14:textId="529E86AC" w:rsidR="00971406" w:rsidRPr="00430128" w:rsidRDefault="00971406" w:rsidP="00430128">
      <w:pPr>
        <w:spacing w:after="0" w:line="276" w:lineRule="auto"/>
        <w:rPr>
          <w:rFonts w:ascii="Times New Roman" w:hAnsi="Times New Roman" w:cs="Times New Roman"/>
          <w:sz w:val="24"/>
          <w:szCs w:val="24"/>
        </w:rPr>
      </w:pPr>
      <w:r w:rsidRPr="00430128">
        <w:rPr>
          <w:rFonts w:ascii="Times New Roman" w:hAnsi="Times New Roman" w:cs="Times New Roman"/>
          <w:sz w:val="24"/>
          <w:szCs w:val="24"/>
        </w:rPr>
        <w:t>2.1 Background of the Study -</w:t>
      </w:r>
      <w:r w:rsidR="00B10946" w:rsidRPr="00430128">
        <w:rPr>
          <w:rFonts w:ascii="Times New Roman" w:hAnsi="Times New Roman" w:cs="Times New Roman"/>
          <w:sz w:val="24"/>
          <w:szCs w:val="24"/>
        </w:rPr>
        <w:t>-----------------------------------------------------------------------------</w:t>
      </w:r>
      <w:r w:rsidRPr="00430128">
        <w:rPr>
          <w:rFonts w:ascii="Times New Roman" w:hAnsi="Times New Roman" w:cs="Times New Roman"/>
          <w:sz w:val="24"/>
          <w:szCs w:val="24"/>
        </w:rPr>
        <w:t>12</w:t>
      </w:r>
    </w:p>
    <w:p w14:paraId="71326C72" w14:textId="3B184F6F" w:rsidR="000D5CD2" w:rsidRPr="00430128" w:rsidRDefault="00971406" w:rsidP="00430128">
      <w:pPr>
        <w:spacing w:after="0" w:line="276" w:lineRule="auto"/>
        <w:rPr>
          <w:rFonts w:ascii="Times New Roman" w:hAnsi="Times New Roman" w:cs="Times New Roman"/>
          <w:b/>
          <w:bCs/>
          <w:sz w:val="24"/>
          <w:szCs w:val="24"/>
        </w:rPr>
      </w:pPr>
      <w:r w:rsidRPr="00430128">
        <w:rPr>
          <w:rFonts w:ascii="Times New Roman" w:hAnsi="Times New Roman" w:cs="Times New Roman"/>
          <w:b/>
          <w:bCs/>
          <w:sz w:val="24"/>
          <w:szCs w:val="24"/>
        </w:rPr>
        <w:t>CHAPTER THREE</w:t>
      </w:r>
      <w:r w:rsidR="00F32CFA" w:rsidRPr="00430128">
        <w:rPr>
          <w:rFonts w:ascii="Times New Roman" w:hAnsi="Times New Roman" w:cs="Times New Roman"/>
          <w:b/>
          <w:bCs/>
          <w:sz w:val="24"/>
          <w:szCs w:val="24"/>
        </w:rPr>
        <w:t>:</w:t>
      </w:r>
      <w:r w:rsidR="00666558" w:rsidRPr="00430128">
        <w:rPr>
          <w:rFonts w:ascii="Times New Roman" w:hAnsi="Times New Roman" w:cs="Times New Roman"/>
          <w:b/>
          <w:bCs/>
          <w:sz w:val="24"/>
          <w:szCs w:val="24"/>
        </w:rPr>
        <w:t xml:space="preserve"> </w:t>
      </w:r>
      <w:r w:rsidR="00F32CFA" w:rsidRPr="00430128">
        <w:rPr>
          <w:rFonts w:ascii="Times New Roman" w:hAnsi="Times New Roman" w:cs="Times New Roman"/>
          <w:b/>
          <w:bCs/>
          <w:sz w:val="24"/>
          <w:szCs w:val="24"/>
        </w:rPr>
        <w:t>Literature Review</w:t>
      </w:r>
    </w:p>
    <w:p w14:paraId="09C2B546" w14:textId="585C3AFC" w:rsidR="00971406" w:rsidRPr="00430128" w:rsidRDefault="00971406" w:rsidP="00430128">
      <w:pPr>
        <w:spacing w:after="0" w:line="276" w:lineRule="auto"/>
        <w:rPr>
          <w:rFonts w:ascii="Times New Roman" w:hAnsi="Times New Roman" w:cs="Times New Roman"/>
          <w:sz w:val="24"/>
          <w:szCs w:val="24"/>
        </w:rPr>
      </w:pPr>
      <w:r w:rsidRPr="00430128">
        <w:rPr>
          <w:rFonts w:ascii="Times New Roman" w:hAnsi="Times New Roman" w:cs="Times New Roman"/>
          <w:sz w:val="24"/>
          <w:szCs w:val="24"/>
        </w:rPr>
        <w:t>Literature Review -</w:t>
      </w:r>
      <w:r w:rsidR="00B10946" w:rsidRPr="00430128">
        <w:rPr>
          <w:rFonts w:ascii="Times New Roman" w:hAnsi="Times New Roman" w:cs="Times New Roman"/>
          <w:sz w:val="24"/>
          <w:szCs w:val="24"/>
        </w:rPr>
        <w:t>------------------------------------------------------------------------------------------</w:t>
      </w:r>
      <w:r w:rsidRPr="00430128">
        <w:rPr>
          <w:rFonts w:ascii="Times New Roman" w:hAnsi="Times New Roman" w:cs="Times New Roman"/>
          <w:sz w:val="24"/>
          <w:szCs w:val="24"/>
        </w:rPr>
        <w:t>14</w:t>
      </w:r>
    </w:p>
    <w:p w14:paraId="67D8AC02" w14:textId="56DF92B1" w:rsidR="00971406" w:rsidRPr="00430128" w:rsidRDefault="00971406" w:rsidP="00430128">
      <w:pPr>
        <w:spacing w:after="0" w:line="276" w:lineRule="auto"/>
        <w:rPr>
          <w:rFonts w:ascii="Times New Roman" w:hAnsi="Times New Roman" w:cs="Times New Roman"/>
          <w:sz w:val="24"/>
          <w:szCs w:val="24"/>
        </w:rPr>
      </w:pPr>
      <w:r w:rsidRPr="00430128">
        <w:rPr>
          <w:rFonts w:ascii="Times New Roman" w:hAnsi="Times New Roman" w:cs="Times New Roman"/>
          <w:sz w:val="24"/>
          <w:szCs w:val="24"/>
        </w:rPr>
        <w:t>3.1 Theoretical Overview -</w:t>
      </w:r>
      <w:r w:rsidR="00B10946" w:rsidRPr="00430128">
        <w:rPr>
          <w:rFonts w:ascii="Times New Roman" w:hAnsi="Times New Roman" w:cs="Times New Roman"/>
          <w:sz w:val="24"/>
          <w:szCs w:val="24"/>
        </w:rPr>
        <w:t>---------------------------------------------------------------------------------</w:t>
      </w:r>
      <w:r w:rsidRPr="00430128">
        <w:rPr>
          <w:rFonts w:ascii="Times New Roman" w:hAnsi="Times New Roman" w:cs="Times New Roman"/>
          <w:sz w:val="24"/>
          <w:szCs w:val="24"/>
        </w:rPr>
        <w:t>14</w:t>
      </w:r>
    </w:p>
    <w:p w14:paraId="5ADEF45C" w14:textId="255F8224" w:rsidR="00971406" w:rsidRPr="00430128" w:rsidRDefault="00971406" w:rsidP="00430128">
      <w:pPr>
        <w:spacing w:after="0" w:line="276" w:lineRule="auto"/>
        <w:rPr>
          <w:rFonts w:ascii="Times New Roman" w:hAnsi="Times New Roman" w:cs="Times New Roman"/>
          <w:sz w:val="24"/>
          <w:szCs w:val="24"/>
        </w:rPr>
      </w:pPr>
      <w:r w:rsidRPr="00430128">
        <w:rPr>
          <w:rFonts w:ascii="Times New Roman" w:hAnsi="Times New Roman" w:cs="Times New Roman"/>
          <w:sz w:val="24"/>
          <w:szCs w:val="24"/>
        </w:rPr>
        <w:t>3.1.1 Dividend Theory</w:t>
      </w:r>
      <w:r w:rsidR="00B10946" w:rsidRPr="00430128">
        <w:rPr>
          <w:rFonts w:ascii="Times New Roman" w:hAnsi="Times New Roman" w:cs="Times New Roman"/>
          <w:sz w:val="24"/>
          <w:szCs w:val="24"/>
        </w:rPr>
        <w:t xml:space="preserve"> </w:t>
      </w:r>
      <w:r w:rsidRPr="00430128">
        <w:rPr>
          <w:rFonts w:ascii="Times New Roman" w:hAnsi="Times New Roman" w:cs="Times New Roman"/>
          <w:sz w:val="24"/>
          <w:szCs w:val="24"/>
        </w:rPr>
        <w:t>-</w:t>
      </w:r>
      <w:r w:rsidR="00B10946" w:rsidRPr="00430128">
        <w:rPr>
          <w:rFonts w:ascii="Times New Roman" w:hAnsi="Times New Roman" w:cs="Times New Roman"/>
          <w:sz w:val="24"/>
          <w:szCs w:val="24"/>
        </w:rPr>
        <w:t>-----------------------------------------------------------------------------------</w:t>
      </w:r>
      <w:r w:rsidR="00CB6E17" w:rsidRPr="00430128">
        <w:rPr>
          <w:rFonts w:ascii="Times New Roman" w:hAnsi="Times New Roman" w:cs="Times New Roman"/>
          <w:sz w:val="24"/>
          <w:szCs w:val="24"/>
        </w:rPr>
        <w:t>-</w:t>
      </w:r>
      <w:r w:rsidR="00C03F8D">
        <w:rPr>
          <w:rFonts w:ascii="Times New Roman" w:hAnsi="Times New Roman" w:cs="Times New Roman"/>
          <w:sz w:val="24"/>
          <w:szCs w:val="24"/>
        </w:rPr>
        <w:t xml:space="preserve"> </w:t>
      </w:r>
      <w:r w:rsidRPr="00430128">
        <w:rPr>
          <w:rFonts w:ascii="Times New Roman" w:hAnsi="Times New Roman" w:cs="Times New Roman"/>
          <w:sz w:val="24"/>
          <w:szCs w:val="24"/>
        </w:rPr>
        <w:t>14</w:t>
      </w:r>
    </w:p>
    <w:p w14:paraId="643A93D9" w14:textId="652A1ABF" w:rsidR="00971406" w:rsidRPr="00430128" w:rsidRDefault="00971406" w:rsidP="00430128">
      <w:pPr>
        <w:spacing w:after="0" w:line="276" w:lineRule="auto"/>
        <w:rPr>
          <w:rFonts w:ascii="Times New Roman" w:hAnsi="Times New Roman" w:cs="Times New Roman"/>
          <w:sz w:val="24"/>
          <w:szCs w:val="24"/>
        </w:rPr>
      </w:pPr>
      <w:r w:rsidRPr="00430128">
        <w:rPr>
          <w:rFonts w:ascii="Times New Roman" w:hAnsi="Times New Roman" w:cs="Times New Roman"/>
          <w:sz w:val="24"/>
          <w:szCs w:val="24"/>
        </w:rPr>
        <w:t>3.1.2 Theoretical Framework -</w:t>
      </w:r>
      <w:r w:rsidR="00B10946" w:rsidRPr="00430128">
        <w:rPr>
          <w:rFonts w:ascii="Times New Roman" w:hAnsi="Times New Roman" w:cs="Times New Roman"/>
          <w:sz w:val="24"/>
          <w:szCs w:val="24"/>
        </w:rPr>
        <w:t>-------------------------------------------------------------------------</w:t>
      </w:r>
      <w:r w:rsidRPr="00430128">
        <w:rPr>
          <w:rFonts w:ascii="Times New Roman" w:hAnsi="Times New Roman" w:cs="Times New Roman"/>
          <w:sz w:val="24"/>
          <w:szCs w:val="24"/>
        </w:rPr>
        <w:t>1</w:t>
      </w:r>
      <w:r w:rsidR="009A34FE">
        <w:rPr>
          <w:rFonts w:ascii="Times New Roman" w:hAnsi="Times New Roman" w:cs="Times New Roman"/>
          <w:sz w:val="24"/>
          <w:szCs w:val="24"/>
        </w:rPr>
        <w:t>5</w:t>
      </w:r>
      <w:r w:rsidRPr="00430128">
        <w:rPr>
          <w:rFonts w:ascii="Times New Roman" w:hAnsi="Times New Roman" w:cs="Times New Roman"/>
          <w:sz w:val="24"/>
          <w:szCs w:val="24"/>
        </w:rPr>
        <w:t>-1</w:t>
      </w:r>
      <w:r w:rsidR="00C03F8D">
        <w:rPr>
          <w:rFonts w:ascii="Times New Roman" w:hAnsi="Times New Roman" w:cs="Times New Roman"/>
          <w:sz w:val="24"/>
          <w:szCs w:val="24"/>
        </w:rPr>
        <w:t>6</w:t>
      </w:r>
    </w:p>
    <w:p w14:paraId="5D80256D" w14:textId="35C0C8E7" w:rsidR="00971406" w:rsidRPr="00430128" w:rsidRDefault="00971406" w:rsidP="00430128">
      <w:pPr>
        <w:spacing w:after="0" w:line="276" w:lineRule="auto"/>
        <w:rPr>
          <w:rFonts w:ascii="Times New Roman" w:hAnsi="Times New Roman" w:cs="Times New Roman"/>
          <w:sz w:val="24"/>
          <w:szCs w:val="24"/>
        </w:rPr>
      </w:pPr>
      <w:r w:rsidRPr="00430128">
        <w:rPr>
          <w:rFonts w:ascii="Times New Roman" w:hAnsi="Times New Roman" w:cs="Times New Roman"/>
          <w:sz w:val="24"/>
          <w:szCs w:val="24"/>
        </w:rPr>
        <w:t>3.2 Empirical Framework</w:t>
      </w:r>
      <w:r w:rsidR="00B10946" w:rsidRPr="00430128">
        <w:rPr>
          <w:rFonts w:ascii="Times New Roman" w:hAnsi="Times New Roman" w:cs="Times New Roman"/>
          <w:sz w:val="24"/>
          <w:szCs w:val="24"/>
        </w:rPr>
        <w:t xml:space="preserve"> ------------------------------------------------------------------------------</w:t>
      </w:r>
      <w:r w:rsidRPr="00430128">
        <w:rPr>
          <w:rFonts w:ascii="Times New Roman" w:hAnsi="Times New Roman" w:cs="Times New Roman"/>
          <w:sz w:val="24"/>
          <w:szCs w:val="24"/>
        </w:rPr>
        <w:t>17-19</w:t>
      </w:r>
    </w:p>
    <w:p w14:paraId="11C1B02A" w14:textId="49DEAC7C" w:rsidR="00971406" w:rsidRPr="00430128" w:rsidRDefault="00971406" w:rsidP="00430128">
      <w:pPr>
        <w:spacing w:after="0" w:line="276" w:lineRule="auto"/>
        <w:rPr>
          <w:rFonts w:ascii="Times New Roman" w:hAnsi="Times New Roman" w:cs="Times New Roman"/>
          <w:b/>
          <w:bCs/>
          <w:sz w:val="24"/>
          <w:szCs w:val="24"/>
        </w:rPr>
      </w:pPr>
      <w:r w:rsidRPr="00430128">
        <w:rPr>
          <w:rFonts w:ascii="Times New Roman" w:hAnsi="Times New Roman" w:cs="Times New Roman"/>
          <w:b/>
          <w:bCs/>
          <w:sz w:val="24"/>
          <w:szCs w:val="24"/>
        </w:rPr>
        <w:t>CHAPTER FOUR</w:t>
      </w:r>
      <w:r w:rsidR="00F32CFA" w:rsidRPr="00430128">
        <w:rPr>
          <w:rFonts w:ascii="Times New Roman" w:hAnsi="Times New Roman" w:cs="Times New Roman"/>
          <w:b/>
          <w:bCs/>
          <w:sz w:val="24"/>
          <w:szCs w:val="24"/>
        </w:rPr>
        <w:t>: Data and Methodology</w:t>
      </w:r>
      <w:r w:rsidRPr="00430128">
        <w:rPr>
          <w:rFonts w:ascii="Times New Roman" w:hAnsi="Times New Roman" w:cs="Times New Roman"/>
          <w:b/>
          <w:bCs/>
          <w:sz w:val="24"/>
          <w:szCs w:val="24"/>
        </w:rPr>
        <w:t xml:space="preserve"> </w:t>
      </w:r>
    </w:p>
    <w:p w14:paraId="4D7F36E9" w14:textId="5DA1C704" w:rsidR="00971406" w:rsidRPr="00430128" w:rsidRDefault="00971406" w:rsidP="00430128">
      <w:pPr>
        <w:spacing w:after="0" w:line="276" w:lineRule="auto"/>
        <w:rPr>
          <w:rFonts w:ascii="Times New Roman" w:hAnsi="Times New Roman" w:cs="Times New Roman"/>
          <w:sz w:val="24"/>
          <w:szCs w:val="24"/>
        </w:rPr>
      </w:pPr>
      <w:r w:rsidRPr="00430128">
        <w:rPr>
          <w:rFonts w:ascii="Times New Roman" w:hAnsi="Times New Roman" w:cs="Times New Roman"/>
          <w:sz w:val="24"/>
          <w:szCs w:val="24"/>
        </w:rPr>
        <w:t>4. Data and Methodology -</w:t>
      </w:r>
      <w:r w:rsidR="00B10946" w:rsidRPr="00430128">
        <w:rPr>
          <w:rFonts w:ascii="Times New Roman" w:hAnsi="Times New Roman" w:cs="Times New Roman"/>
          <w:sz w:val="24"/>
          <w:szCs w:val="24"/>
        </w:rPr>
        <w:t>---------------------------------------------------------------------------------</w:t>
      </w:r>
      <w:r w:rsidRPr="00430128">
        <w:rPr>
          <w:rFonts w:ascii="Times New Roman" w:hAnsi="Times New Roman" w:cs="Times New Roman"/>
          <w:sz w:val="24"/>
          <w:szCs w:val="24"/>
        </w:rPr>
        <w:t>21</w:t>
      </w:r>
    </w:p>
    <w:p w14:paraId="59FDBD28" w14:textId="6CEDD28E" w:rsidR="00971406" w:rsidRPr="00430128" w:rsidRDefault="00971406" w:rsidP="00430128">
      <w:pPr>
        <w:spacing w:after="0" w:line="276" w:lineRule="auto"/>
        <w:rPr>
          <w:rFonts w:ascii="Times New Roman" w:hAnsi="Times New Roman" w:cs="Times New Roman"/>
          <w:sz w:val="24"/>
          <w:szCs w:val="24"/>
        </w:rPr>
      </w:pPr>
      <w:r w:rsidRPr="00430128">
        <w:rPr>
          <w:rFonts w:ascii="Times New Roman" w:hAnsi="Times New Roman" w:cs="Times New Roman"/>
          <w:sz w:val="24"/>
          <w:szCs w:val="24"/>
        </w:rPr>
        <w:t>4.1 Data and Sources -</w:t>
      </w:r>
      <w:r w:rsidR="00B10946" w:rsidRPr="00430128">
        <w:rPr>
          <w:rFonts w:ascii="Times New Roman" w:hAnsi="Times New Roman" w:cs="Times New Roman"/>
          <w:sz w:val="24"/>
          <w:szCs w:val="24"/>
        </w:rPr>
        <w:t>--------------------------------------------------------------------------------------</w:t>
      </w:r>
      <w:r w:rsidRPr="00430128">
        <w:rPr>
          <w:rFonts w:ascii="Times New Roman" w:hAnsi="Times New Roman" w:cs="Times New Roman"/>
          <w:sz w:val="24"/>
          <w:szCs w:val="24"/>
        </w:rPr>
        <w:t>21</w:t>
      </w:r>
    </w:p>
    <w:p w14:paraId="7F4ED2B9" w14:textId="47EB4792" w:rsidR="00971406" w:rsidRPr="00430128" w:rsidRDefault="006E6047" w:rsidP="00430128">
      <w:pPr>
        <w:spacing w:after="0" w:line="276" w:lineRule="auto"/>
        <w:rPr>
          <w:rFonts w:ascii="Times New Roman" w:hAnsi="Times New Roman" w:cs="Times New Roman"/>
          <w:sz w:val="24"/>
          <w:szCs w:val="24"/>
        </w:rPr>
      </w:pPr>
      <w:r w:rsidRPr="00430128">
        <w:rPr>
          <w:rFonts w:ascii="Times New Roman" w:hAnsi="Times New Roman" w:cs="Times New Roman"/>
          <w:sz w:val="24"/>
          <w:szCs w:val="24"/>
        </w:rPr>
        <w:t>4.2 Research Methodology -</w:t>
      </w:r>
      <w:r w:rsidR="00B10946" w:rsidRPr="00430128">
        <w:rPr>
          <w:rFonts w:ascii="Times New Roman" w:hAnsi="Times New Roman" w:cs="Times New Roman"/>
          <w:sz w:val="24"/>
          <w:szCs w:val="24"/>
        </w:rPr>
        <w:t>---------------------------------------------------------------------------</w:t>
      </w:r>
      <w:r w:rsidRPr="00430128">
        <w:rPr>
          <w:rFonts w:ascii="Times New Roman" w:hAnsi="Times New Roman" w:cs="Times New Roman"/>
          <w:sz w:val="24"/>
          <w:szCs w:val="24"/>
        </w:rPr>
        <w:t>21</w:t>
      </w:r>
      <w:r w:rsidR="000C5B58" w:rsidRPr="00430128">
        <w:rPr>
          <w:rFonts w:ascii="Times New Roman" w:hAnsi="Times New Roman" w:cs="Times New Roman"/>
          <w:sz w:val="24"/>
          <w:szCs w:val="24"/>
        </w:rPr>
        <w:t>-22</w:t>
      </w:r>
    </w:p>
    <w:p w14:paraId="09DADEB9" w14:textId="7E6A2A0F" w:rsidR="006E6047" w:rsidRPr="00430128" w:rsidRDefault="006E6047" w:rsidP="00430128">
      <w:pPr>
        <w:spacing w:after="0" w:line="276" w:lineRule="auto"/>
        <w:rPr>
          <w:rFonts w:ascii="Times New Roman" w:hAnsi="Times New Roman" w:cs="Times New Roman"/>
          <w:b/>
          <w:bCs/>
          <w:sz w:val="24"/>
          <w:szCs w:val="24"/>
        </w:rPr>
      </w:pPr>
      <w:r w:rsidRPr="00430128">
        <w:rPr>
          <w:rFonts w:ascii="Times New Roman" w:hAnsi="Times New Roman" w:cs="Times New Roman"/>
          <w:b/>
          <w:bCs/>
          <w:sz w:val="24"/>
          <w:szCs w:val="24"/>
        </w:rPr>
        <w:t>CHAPTER FIVE</w:t>
      </w:r>
      <w:r w:rsidR="00F32CFA" w:rsidRPr="00430128">
        <w:rPr>
          <w:rFonts w:ascii="Times New Roman" w:hAnsi="Times New Roman" w:cs="Times New Roman"/>
          <w:b/>
          <w:bCs/>
          <w:sz w:val="24"/>
          <w:szCs w:val="24"/>
        </w:rPr>
        <w:t>: Findings and Analysis</w:t>
      </w:r>
    </w:p>
    <w:p w14:paraId="61D977F0" w14:textId="0FC47F34" w:rsidR="006E6047" w:rsidRPr="00430128" w:rsidRDefault="006E6047" w:rsidP="00430128">
      <w:pPr>
        <w:spacing w:after="0" w:line="276" w:lineRule="auto"/>
        <w:rPr>
          <w:rFonts w:ascii="Times New Roman" w:hAnsi="Times New Roman" w:cs="Times New Roman"/>
          <w:sz w:val="24"/>
          <w:szCs w:val="24"/>
        </w:rPr>
      </w:pPr>
      <w:proofErr w:type="gramStart"/>
      <w:r w:rsidRPr="00430128">
        <w:rPr>
          <w:rFonts w:ascii="Times New Roman" w:hAnsi="Times New Roman" w:cs="Times New Roman"/>
          <w:sz w:val="24"/>
          <w:szCs w:val="24"/>
        </w:rPr>
        <w:t>5.Findings</w:t>
      </w:r>
      <w:proofErr w:type="gramEnd"/>
      <w:r w:rsidRPr="00430128">
        <w:rPr>
          <w:rFonts w:ascii="Times New Roman" w:hAnsi="Times New Roman" w:cs="Times New Roman"/>
          <w:sz w:val="24"/>
          <w:szCs w:val="24"/>
        </w:rPr>
        <w:t xml:space="preserve"> and Analysis</w:t>
      </w:r>
      <w:r w:rsidR="00B10946" w:rsidRPr="00430128">
        <w:rPr>
          <w:rFonts w:ascii="Times New Roman" w:hAnsi="Times New Roman" w:cs="Times New Roman"/>
          <w:sz w:val="24"/>
          <w:szCs w:val="24"/>
        </w:rPr>
        <w:t xml:space="preserve"> -----------------------------------------------------------------------------------2</w:t>
      </w:r>
      <w:r w:rsidR="00DD651D">
        <w:rPr>
          <w:rFonts w:ascii="Times New Roman" w:hAnsi="Times New Roman" w:cs="Times New Roman"/>
          <w:sz w:val="24"/>
          <w:szCs w:val="24"/>
        </w:rPr>
        <w:t>4</w:t>
      </w:r>
    </w:p>
    <w:p w14:paraId="7522FBD6" w14:textId="1A65BA0B" w:rsidR="006E6047" w:rsidRPr="00430128" w:rsidRDefault="006E6047" w:rsidP="00430128">
      <w:pPr>
        <w:spacing w:after="0" w:line="276" w:lineRule="auto"/>
        <w:rPr>
          <w:rFonts w:ascii="Times New Roman" w:hAnsi="Times New Roman" w:cs="Times New Roman"/>
          <w:sz w:val="24"/>
          <w:szCs w:val="24"/>
        </w:rPr>
      </w:pPr>
      <w:r w:rsidRPr="00430128">
        <w:rPr>
          <w:rFonts w:ascii="Times New Roman" w:hAnsi="Times New Roman" w:cs="Times New Roman"/>
          <w:sz w:val="24"/>
          <w:szCs w:val="24"/>
        </w:rPr>
        <w:t>5.1 Table 1: Summary Statistics</w:t>
      </w:r>
      <w:r w:rsidR="00B10946" w:rsidRPr="00430128">
        <w:rPr>
          <w:rFonts w:ascii="Times New Roman" w:hAnsi="Times New Roman" w:cs="Times New Roman"/>
          <w:sz w:val="24"/>
          <w:szCs w:val="24"/>
        </w:rPr>
        <w:t xml:space="preserve"> ----------------------------------------------------------------------2</w:t>
      </w:r>
      <w:r w:rsidR="00C03F8D">
        <w:rPr>
          <w:rFonts w:ascii="Times New Roman" w:hAnsi="Times New Roman" w:cs="Times New Roman"/>
          <w:sz w:val="24"/>
          <w:szCs w:val="24"/>
        </w:rPr>
        <w:t>4</w:t>
      </w:r>
      <w:r w:rsidR="00B10946" w:rsidRPr="00430128">
        <w:rPr>
          <w:rFonts w:ascii="Times New Roman" w:hAnsi="Times New Roman" w:cs="Times New Roman"/>
          <w:sz w:val="24"/>
          <w:szCs w:val="24"/>
        </w:rPr>
        <w:t>-2</w:t>
      </w:r>
      <w:r w:rsidR="00C03F8D">
        <w:rPr>
          <w:rFonts w:ascii="Times New Roman" w:hAnsi="Times New Roman" w:cs="Times New Roman"/>
          <w:sz w:val="24"/>
          <w:szCs w:val="24"/>
        </w:rPr>
        <w:t>5</w:t>
      </w:r>
      <w:r w:rsidRPr="00430128">
        <w:rPr>
          <w:rFonts w:ascii="Times New Roman" w:hAnsi="Times New Roman" w:cs="Times New Roman"/>
          <w:sz w:val="24"/>
          <w:szCs w:val="24"/>
        </w:rPr>
        <w:t xml:space="preserve"> </w:t>
      </w:r>
    </w:p>
    <w:p w14:paraId="6BFB62C4" w14:textId="1D2B32DD" w:rsidR="00B10946" w:rsidRPr="00430128" w:rsidRDefault="006E6047" w:rsidP="00430128">
      <w:pPr>
        <w:spacing w:after="0" w:line="276" w:lineRule="auto"/>
        <w:rPr>
          <w:rFonts w:ascii="Times New Roman" w:hAnsi="Times New Roman" w:cs="Times New Roman"/>
          <w:sz w:val="24"/>
          <w:szCs w:val="24"/>
        </w:rPr>
      </w:pPr>
      <w:r w:rsidRPr="00430128">
        <w:rPr>
          <w:rFonts w:ascii="Times New Roman" w:hAnsi="Times New Roman" w:cs="Times New Roman"/>
          <w:sz w:val="24"/>
          <w:szCs w:val="24"/>
        </w:rPr>
        <w:t>5.2 Correlation Coefficient</w:t>
      </w:r>
      <w:r w:rsidR="00B10946" w:rsidRPr="00430128">
        <w:rPr>
          <w:rFonts w:ascii="Times New Roman" w:hAnsi="Times New Roman" w:cs="Times New Roman"/>
          <w:sz w:val="24"/>
          <w:szCs w:val="24"/>
        </w:rPr>
        <w:t xml:space="preserve"> ----------------------------------------------------------------------------2</w:t>
      </w:r>
      <w:r w:rsidR="00C03F8D">
        <w:rPr>
          <w:rFonts w:ascii="Times New Roman" w:hAnsi="Times New Roman" w:cs="Times New Roman"/>
          <w:sz w:val="24"/>
          <w:szCs w:val="24"/>
        </w:rPr>
        <w:t>5</w:t>
      </w:r>
      <w:r w:rsidR="00B10946" w:rsidRPr="00430128">
        <w:rPr>
          <w:rFonts w:ascii="Times New Roman" w:hAnsi="Times New Roman" w:cs="Times New Roman"/>
          <w:sz w:val="24"/>
          <w:szCs w:val="24"/>
        </w:rPr>
        <w:t>-2</w:t>
      </w:r>
      <w:r w:rsidR="00C03F8D">
        <w:rPr>
          <w:rFonts w:ascii="Times New Roman" w:hAnsi="Times New Roman" w:cs="Times New Roman"/>
          <w:sz w:val="24"/>
          <w:szCs w:val="24"/>
        </w:rPr>
        <w:t>7</w:t>
      </w:r>
    </w:p>
    <w:p w14:paraId="7E2894F4" w14:textId="35FEA238" w:rsidR="006E6047" w:rsidRPr="00430128" w:rsidRDefault="006E6047" w:rsidP="00430128">
      <w:pPr>
        <w:spacing w:after="0" w:line="276" w:lineRule="auto"/>
        <w:rPr>
          <w:rFonts w:ascii="Times New Roman" w:hAnsi="Times New Roman" w:cs="Times New Roman"/>
          <w:sz w:val="24"/>
          <w:szCs w:val="24"/>
        </w:rPr>
      </w:pPr>
      <w:r w:rsidRPr="00430128">
        <w:rPr>
          <w:rFonts w:ascii="Times New Roman" w:hAnsi="Times New Roman" w:cs="Times New Roman"/>
          <w:sz w:val="24"/>
          <w:szCs w:val="24"/>
        </w:rPr>
        <w:t>5.3 Table 3: Pooled, Fixed and Random Effect Model</w:t>
      </w:r>
      <w:r w:rsidR="00B10946" w:rsidRPr="00430128">
        <w:rPr>
          <w:rFonts w:ascii="Times New Roman" w:hAnsi="Times New Roman" w:cs="Times New Roman"/>
          <w:sz w:val="24"/>
          <w:szCs w:val="24"/>
        </w:rPr>
        <w:t xml:space="preserve"> --------------------------------------------</w:t>
      </w:r>
      <w:r w:rsidR="009A34FE">
        <w:rPr>
          <w:rFonts w:ascii="Times New Roman" w:hAnsi="Times New Roman" w:cs="Times New Roman"/>
          <w:sz w:val="24"/>
          <w:szCs w:val="24"/>
        </w:rPr>
        <w:t>27-</w:t>
      </w:r>
      <w:r w:rsidR="00B10946" w:rsidRPr="00430128">
        <w:rPr>
          <w:rFonts w:ascii="Times New Roman" w:hAnsi="Times New Roman" w:cs="Times New Roman"/>
          <w:sz w:val="24"/>
          <w:szCs w:val="24"/>
        </w:rPr>
        <w:t>2</w:t>
      </w:r>
      <w:r w:rsidR="009A34FE">
        <w:rPr>
          <w:rFonts w:ascii="Times New Roman" w:hAnsi="Times New Roman" w:cs="Times New Roman"/>
          <w:sz w:val="24"/>
          <w:szCs w:val="24"/>
        </w:rPr>
        <w:t>8</w:t>
      </w:r>
    </w:p>
    <w:p w14:paraId="03878EDD" w14:textId="47F4F7A9" w:rsidR="006E6047" w:rsidRPr="00430128" w:rsidRDefault="006E6047" w:rsidP="00430128">
      <w:pPr>
        <w:spacing w:after="0" w:line="276" w:lineRule="auto"/>
        <w:rPr>
          <w:rFonts w:ascii="Times New Roman" w:hAnsi="Times New Roman" w:cs="Times New Roman"/>
          <w:sz w:val="24"/>
          <w:szCs w:val="24"/>
        </w:rPr>
      </w:pPr>
      <w:r w:rsidRPr="00430128">
        <w:rPr>
          <w:rFonts w:ascii="Times New Roman" w:hAnsi="Times New Roman" w:cs="Times New Roman"/>
          <w:sz w:val="24"/>
          <w:szCs w:val="24"/>
        </w:rPr>
        <w:t>5.3.1 Result of Pooled Regression Model</w:t>
      </w:r>
      <w:r w:rsidR="00B10946" w:rsidRPr="00430128">
        <w:rPr>
          <w:rFonts w:ascii="Times New Roman" w:hAnsi="Times New Roman" w:cs="Times New Roman"/>
          <w:sz w:val="24"/>
          <w:szCs w:val="24"/>
        </w:rPr>
        <w:t xml:space="preserve"> ---------------------------------------------------------------2</w:t>
      </w:r>
      <w:r w:rsidR="00C03F8D">
        <w:rPr>
          <w:rFonts w:ascii="Times New Roman" w:hAnsi="Times New Roman" w:cs="Times New Roman"/>
          <w:sz w:val="24"/>
          <w:szCs w:val="24"/>
        </w:rPr>
        <w:t>8</w:t>
      </w:r>
    </w:p>
    <w:p w14:paraId="20011C84" w14:textId="7F26BC6E" w:rsidR="006E6047" w:rsidRPr="00430128" w:rsidRDefault="006E6047" w:rsidP="00430128">
      <w:pPr>
        <w:spacing w:after="0" w:line="276" w:lineRule="auto"/>
        <w:rPr>
          <w:rFonts w:ascii="Times New Roman" w:hAnsi="Times New Roman" w:cs="Times New Roman"/>
          <w:sz w:val="24"/>
          <w:szCs w:val="24"/>
        </w:rPr>
      </w:pPr>
      <w:r w:rsidRPr="00430128">
        <w:rPr>
          <w:rFonts w:ascii="Times New Roman" w:hAnsi="Times New Roman" w:cs="Times New Roman"/>
          <w:sz w:val="24"/>
          <w:szCs w:val="24"/>
        </w:rPr>
        <w:t>5.3.</w:t>
      </w:r>
      <w:r w:rsidR="00830728">
        <w:rPr>
          <w:rFonts w:ascii="Times New Roman" w:hAnsi="Times New Roman" w:cs="Times New Roman"/>
          <w:sz w:val="24"/>
          <w:szCs w:val="24"/>
        </w:rPr>
        <w:t>2</w:t>
      </w:r>
      <w:r w:rsidRPr="00430128">
        <w:rPr>
          <w:rFonts w:ascii="Times New Roman" w:hAnsi="Times New Roman" w:cs="Times New Roman"/>
          <w:sz w:val="24"/>
          <w:szCs w:val="24"/>
        </w:rPr>
        <w:t xml:space="preserve"> Result of Fixed Regression Model</w:t>
      </w:r>
      <w:r w:rsidR="00B10946" w:rsidRPr="00430128">
        <w:rPr>
          <w:rFonts w:ascii="Times New Roman" w:hAnsi="Times New Roman" w:cs="Times New Roman"/>
          <w:sz w:val="24"/>
          <w:szCs w:val="24"/>
        </w:rPr>
        <w:t xml:space="preserve"> -------------------------------------------------------------</w:t>
      </w:r>
      <w:r w:rsidR="00C03F8D">
        <w:rPr>
          <w:rFonts w:ascii="Times New Roman" w:hAnsi="Times New Roman" w:cs="Times New Roman"/>
          <w:sz w:val="24"/>
          <w:szCs w:val="24"/>
        </w:rPr>
        <w:t>28-</w:t>
      </w:r>
      <w:r w:rsidR="00B10946" w:rsidRPr="00430128">
        <w:rPr>
          <w:rFonts w:ascii="Times New Roman" w:hAnsi="Times New Roman" w:cs="Times New Roman"/>
          <w:sz w:val="24"/>
          <w:szCs w:val="24"/>
        </w:rPr>
        <w:t>2</w:t>
      </w:r>
      <w:r w:rsidR="00C03F8D">
        <w:rPr>
          <w:rFonts w:ascii="Times New Roman" w:hAnsi="Times New Roman" w:cs="Times New Roman"/>
          <w:sz w:val="24"/>
          <w:szCs w:val="24"/>
        </w:rPr>
        <w:t>9</w:t>
      </w:r>
    </w:p>
    <w:p w14:paraId="24C172D3" w14:textId="0CC04D73" w:rsidR="006E6047" w:rsidRPr="00430128" w:rsidRDefault="006E6047" w:rsidP="00430128">
      <w:pPr>
        <w:spacing w:after="0" w:line="276" w:lineRule="auto"/>
        <w:rPr>
          <w:rFonts w:ascii="Times New Roman" w:hAnsi="Times New Roman" w:cs="Times New Roman"/>
          <w:sz w:val="24"/>
          <w:szCs w:val="24"/>
        </w:rPr>
      </w:pPr>
      <w:r w:rsidRPr="00430128">
        <w:rPr>
          <w:rFonts w:ascii="Times New Roman" w:hAnsi="Times New Roman" w:cs="Times New Roman"/>
          <w:sz w:val="24"/>
          <w:szCs w:val="24"/>
        </w:rPr>
        <w:t>5.3.</w:t>
      </w:r>
      <w:r w:rsidR="00830728">
        <w:rPr>
          <w:rFonts w:ascii="Times New Roman" w:hAnsi="Times New Roman" w:cs="Times New Roman"/>
          <w:sz w:val="24"/>
          <w:szCs w:val="24"/>
        </w:rPr>
        <w:t>3</w:t>
      </w:r>
      <w:r w:rsidRPr="00430128">
        <w:rPr>
          <w:rFonts w:ascii="Times New Roman" w:hAnsi="Times New Roman" w:cs="Times New Roman"/>
          <w:sz w:val="24"/>
          <w:szCs w:val="24"/>
        </w:rPr>
        <w:t xml:space="preserve"> Result of Random Regression Model</w:t>
      </w:r>
      <w:r w:rsidR="00B10946" w:rsidRPr="00430128">
        <w:rPr>
          <w:rFonts w:ascii="Times New Roman" w:hAnsi="Times New Roman" w:cs="Times New Roman"/>
          <w:sz w:val="24"/>
          <w:szCs w:val="24"/>
        </w:rPr>
        <w:t xml:space="preserve"> ---------------------------------------------------------</w:t>
      </w:r>
      <w:r w:rsidR="00C03F8D">
        <w:rPr>
          <w:rFonts w:ascii="Times New Roman" w:hAnsi="Times New Roman" w:cs="Times New Roman"/>
          <w:sz w:val="24"/>
          <w:szCs w:val="24"/>
        </w:rPr>
        <w:t xml:space="preserve">---- </w:t>
      </w:r>
      <w:r w:rsidR="00B10946" w:rsidRPr="00430128">
        <w:rPr>
          <w:rFonts w:ascii="Times New Roman" w:hAnsi="Times New Roman" w:cs="Times New Roman"/>
          <w:sz w:val="24"/>
          <w:szCs w:val="24"/>
        </w:rPr>
        <w:t>2</w:t>
      </w:r>
      <w:r w:rsidR="00C03F8D">
        <w:rPr>
          <w:rFonts w:ascii="Times New Roman" w:hAnsi="Times New Roman" w:cs="Times New Roman"/>
          <w:sz w:val="24"/>
          <w:szCs w:val="24"/>
        </w:rPr>
        <w:t>9</w:t>
      </w:r>
    </w:p>
    <w:p w14:paraId="244FBE92" w14:textId="08F5F4D2" w:rsidR="006E6047" w:rsidRPr="00430128" w:rsidRDefault="006E6047" w:rsidP="00430128">
      <w:pPr>
        <w:spacing w:after="0" w:line="276" w:lineRule="auto"/>
        <w:rPr>
          <w:rFonts w:ascii="Times New Roman" w:hAnsi="Times New Roman" w:cs="Times New Roman"/>
          <w:sz w:val="24"/>
          <w:szCs w:val="24"/>
        </w:rPr>
      </w:pPr>
      <w:r w:rsidRPr="00430128">
        <w:rPr>
          <w:rFonts w:ascii="Times New Roman" w:hAnsi="Times New Roman" w:cs="Times New Roman"/>
          <w:sz w:val="24"/>
          <w:szCs w:val="24"/>
        </w:rPr>
        <w:t xml:space="preserve">5.3.4 Summary </w:t>
      </w:r>
      <w:r w:rsidR="00666558" w:rsidRPr="00430128">
        <w:rPr>
          <w:rFonts w:ascii="Times New Roman" w:hAnsi="Times New Roman" w:cs="Times New Roman"/>
          <w:sz w:val="24"/>
          <w:szCs w:val="24"/>
        </w:rPr>
        <w:t xml:space="preserve">of </w:t>
      </w:r>
      <w:r w:rsidRPr="00430128">
        <w:rPr>
          <w:rFonts w:ascii="Times New Roman" w:hAnsi="Times New Roman" w:cs="Times New Roman"/>
          <w:sz w:val="24"/>
          <w:szCs w:val="24"/>
        </w:rPr>
        <w:t>Pooled, Fixed and Random Effect Model</w:t>
      </w:r>
      <w:r w:rsidR="00B10946" w:rsidRPr="00430128">
        <w:rPr>
          <w:rFonts w:ascii="Times New Roman" w:hAnsi="Times New Roman" w:cs="Times New Roman"/>
          <w:sz w:val="24"/>
          <w:szCs w:val="24"/>
        </w:rPr>
        <w:t xml:space="preserve"> ----------------------------------------</w:t>
      </w:r>
      <w:r w:rsidR="00C03F8D">
        <w:rPr>
          <w:rFonts w:ascii="Times New Roman" w:hAnsi="Times New Roman" w:cs="Times New Roman"/>
          <w:sz w:val="24"/>
          <w:szCs w:val="24"/>
        </w:rPr>
        <w:t>-</w:t>
      </w:r>
      <w:r w:rsidR="00B10946" w:rsidRPr="00430128">
        <w:rPr>
          <w:rFonts w:ascii="Times New Roman" w:hAnsi="Times New Roman" w:cs="Times New Roman"/>
          <w:sz w:val="24"/>
          <w:szCs w:val="24"/>
        </w:rPr>
        <w:t>2</w:t>
      </w:r>
      <w:r w:rsidR="00C03F8D">
        <w:rPr>
          <w:rFonts w:ascii="Times New Roman" w:hAnsi="Times New Roman" w:cs="Times New Roman"/>
          <w:sz w:val="24"/>
          <w:szCs w:val="24"/>
        </w:rPr>
        <w:t>9</w:t>
      </w:r>
    </w:p>
    <w:p w14:paraId="37DF4E10" w14:textId="4C179697" w:rsidR="006E6047" w:rsidRPr="00430128" w:rsidRDefault="006E6047" w:rsidP="00430128">
      <w:pPr>
        <w:spacing w:after="0" w:line="276" w:lineRule="auto"/>
        <w:rPr>
          <w:rFonts w:ascii="Times New Roman" w:hAnsi="Times New Roman" w:cs="Times New Roman"/>
          <w:b/>
          <w:bCs/>
          <w:sz w:val="24"/>
          <w:szCs w:val="24"/>
        </w:rPr>
      </w:pPr>
      <w:r w:rsidRPr="00430128">
        <w:rPr>
          <w:rFonts w:ascii="Times New Roman" w:hAnsi="Times New Roman" w:cs="Times New Roman"/>
          <w:b/>
          <w:bCs/>
          <w:sz w:val="24"/>
          <w:szCs w:val="24"/>
        </w:rPr>
        <w:t>CHAPTER SIX</w:t>
      </w:r>
      <w:r w:rsidR="00F32CFA" w:rsidRPr="00430128">
        <w:rPr>
          <w:rFonts w:ascii="Times New Roman" w:hAnsi="Times New Roman" w:cs="Times New Roman"/>
          <w:b/>
          <w:bCs/>
          <w:sz w:val="24"/>
          <w:szCs w:val="24"/>
        </w:rPr>
        <w:t>: Conclusion</w:t>
      </w:r>
    </w:p>
    <w:p w14:paraId="4DDC08C7" w14:textId="5FEE76BA" w:rsidR="006E6047" w:rsidRPr="00430128" w:rsidRDefault="006E6047" w:rsidP="00430128">
      <w:pPr>
        <w:spacing w:after="0" w:line="276" w:lineRule="auto"/>
        <w:rPr>
          <w:rFonts w:ascii="Times New Roman" w:hAnsi="Times New Roman" w:cs="Times New Roman"/>
          <w:sz w:val="24"/>
          <w:szCs w:val="24"/>
        </w:rPr>
      </w:pPr>
      <w:r w:rsidRPr="00430128">
        <w:rPr>
          <w:rFonts w:ascii="Times New Roman" w:hAnsi="Times New Roman" w:cs="Times New Roman"/>
          <w:sz w:val="24"/>
          <w:szCs w:val="24"/>
        </w:rPr>
        <w:t>6.1 Conclusion</w:t>
      </w:r>
      <w:r w:rsidR="00B10946" w:rsidRPr="00430128">
        <w:rPr>
          <w:rFonts w:ascii="Times New Roman" w:hAnsi="Times New Roman" w:cs="Times New Roman"/>
          <w:sz w:val="24"/>
          <w:szCs w:val="24"/>
        </w:rPr>
        <w:t xml:space="preserve"> ----------------------------------------------------------------------------------------------</w:t>
      </w:r>
      <w:r w:rsidR="00C03F8D">
        <w:rPr>
          <w:rFonts w:ascii="Times New Roman" w:hAnsi="Times New Roman" w:cs="Times New Roman"/>
          <w:sz w:val="24"/>
          <w:szCs w:val="24"/>
        </w:rPr>
        <w:t>-</w:t>
      </w:r>
      <w:r w:rsidR="00B10946" w:rsidRPr="00430128">
        <w:rPr>
          <w:rFonts w:ascii="Times New Roman" w:hAnsi="Times New Roman" w:cs="Times New Roman"/>
          <w:sz w:val="24"/>
          <w:szCs w:val="24"/>
        </w:rPr>
        <w:t>3</w:t>
      </w:r>
      <w:r w:rsidR="00C03F8D">
        <w:rPr>
          <w:rFonts w:ascii="Times New Roman" w:hAnsi="Times New Roman" w:cs="Times New Roman"/>
          <w:sz w:val="24"/>
          <w:szCs w:val="24"/>
        </w:rPr>
        <w:t>1</w:t>
      </w:r>
    </w:p>
    <w:p w14:paraId="7CAF821A" w14:textId="1EA02B11" w:rsidR="006E6047" w:rsidRPr="00430128" w:rsidRDefault="006E6047" w:rsidP="00430128">
      <w:pPr>
        <w:spacing w:after="0" w:line="276" w:lineRule="auto"/>
        <w:rPr>
          <w:rFonts w:ascii="Times New Roman" w:hAnsi="Times New Roman" w:cs="Times New Roman"/>
          <w:sz w:val="24"/>
          <w:szCs w:val="24"/>
        </w:rPr>
      </w:pPr>
      <w:r w:rsidRPr="00430128">
        <w:rPr>
          <w:rFonts w:ascii="Times New Roman" w:hAnsi="Times New Roman" w:cs="Times New Roman"/>
          <w:sz w:val="24"/>
          <w:szCs w:val="24"/>
        </w:rPr>
        <w:t>6.2 Reference</w:t>
      </w:r>
      <w:r w:rsidR="00B10946" w:rsidRPr="00430128">
        <w:rPr>
          <w:rFonts w:ascii="Times New Roman" w:hAnsi="Times New Roman" w:cs="Times New Roman"/>
          <w:sz w:val="24"/>
          <w:szCs w:val="24"/>
        </w:rPr>
        <w:t xml:space="preserve"> </w:t>
      </w:r>
      <w:proofErr w:type="gramStart"/>
      <w:r w:rsidR="00B10946" w:rsidRPr="00430128">
        <w:rPr>
          <w:rFonts w:ascii="Times New Roman" w:hAnsi="Times New Roman" w:cs="Times New Roman"/>
          <w:sz w:val="24"/>
          <w:szCs w:val="24"/>
        </w:rPr>
        <w:t>-------------------------------------------------------------------------------------------</w:t>
      </w:r>
      <w:r w:rsidR="00DD651D">
        <w:rPr>
          <w:rFonts w:ascii="Times New Roman" w:hAnsi="Times New Roman" w:cs="Times New Roman"/>
          <w:sz w:val="24"/>
          <w:szCs w:val="24"/>
        </w:rPr>
        <w:t xml:space="preserve">  </w:t>
      </w:r>
      <w:r w:rsidR="00C03F8D">
        <w:rPr>
          <w:rFonts w:ascii="Times New Roman" w:hAnsi="Times New Roman" w:cs="Times New Roman"/>
          <w:sz w:val="24"/>
          <w:szCs w:val="24"/>
        </w:rPr>
        <w:t>32</w:t>
      </w:r>
      <w:proofErr w:type="gramEnd"/>
      <w:r w:rsidR="00B10946" w:rsidRPr="00430128">
        <w:rPr>
          <w:rFonts w:ascii="Times New Roman" w:hAnsi="Times New Roman" w:cs="Times New Roman"/>
          <w:sz w:val="24"/>
          <w:szCs w:val="24"/>
        </w:rPr>
        <w:t>-3</w:t>
      </w:r>
      <w:r w:rsidR="00C03F8D">
        <w:rPr>
          <w:rFonts w:ascii="Times New Roman" w:hAnsi="Times New Roman" w:cs="Times New Roman"/>
          <w:sz w:val="24"/>
          <w:szCs w:val="24"/>
        </w:rPr>
        <w:t>3</w:t>
      </w:r>
    </w:p>
    <w:p w14:paraId="18AB815B" w14:textId="068E51BC" w:rsidR="000D5CD2" w:rsidRPr="00430128" w:rsidRDefault="000D5CD2" w:rsidP="00430128">
      <w:pPr>
        <w:spacing w:line="276" w:lineRule="auto"/>
        <w:jc w:val="center"/>
        <w:rPr>
          <w:rFonts w:ascii="Times New Roman" w:hAnsi="Times New Roman" w:cs="Times New Roman"/>
          <w:b/>
          <w:bCs/>
          <w:sz w:val="24"/>
          <w:szCs w:val="24"/>
        </w:rPr>
      </w:pPr>
    </w:p>
    <w:p w14:paraId="1CE24C53" w14:textId="3096DA61" w:rsidR="000D5CD2" w:rsidRPr="00430128" w:rsidRDefault="000D5CD2" w:rsidP="00430128">
      <w:pPr>
        <w:spacing w:line="276" w:lineRule="auto"/>
        <w:jc w:val="center"/>
        <w:rPr>
          <w:rFonts w:ascii="Times New Roman" w:hAnsi="Times New Roman" w:cs="Times New Roman"/>
          <w:b/>
          <w:bCs/>
          <w:sz w:val="24"/>
          <w:szCs w:val="24"/>
        </w:rPr>
      </w:pPr>
    </w:p>
    <w:p w14:paraId="264486FE" w14:textId="2DFB8A41" w:rsidR="000D5CD2" w:rsidRPr="00430128" w:rsidRDefault="000D5CD2" w:rsidP="00430128">
      <w:pPr>
        <w:spacing w:line="276" w:lineRule="auto"/>
        <w:jc w:val="center"/>
        <w:rPr>
          <w:rFonts w:ascii="Times New Roman" w:hAnsi="Times New Roman" w:cs="Times New Roman"/>
          <w:b/>
          <w:bCs/>
          <w:sz w:val="24"/>
          <w:szCs w:val="24"/>
        </w:rPr>
      </w:pPr>
    </w:p>
    <w:p w14:paraId="25F39A22" w14:textId="0D6CDEE0" w:rsidR="000D5CD2" w:rsidRPr="00430128" w:rsidRDefault="000D5CD2" w:rsidP="00430128">
      <w:pPr>
        <w:spacing w:line="276" w:lineRule="auto"/>
        <w:jc w:val="center"/>
        <w:rPr>
          <w:rFonts w:ascii="Times New Roman" w:hAnsi="Times New Roman" w:cs="Times New Roman"/>
          <w:b/>
          <w:bCs/>
          <w:sz w:val="24"/>
          <w:szCs w:val="24"/>
        </w:rPr>
      </w:pPr>
    </w:p>
    <w:p w14:paraId="24AEE6A8" w14:textId="64D3861C" w:rsidR="000D5CD2" w:rsidRPr="00430128" w:rsidRDefault="000D5CD2" w:rsidP="00430128">
      <w:pPr>
        <w:spacing w:line="276" w:lineRule="auto"/>
        <w:jc w:val="center"/>
        <w:rPr>
          <w:rFonts w:ascii="Times New Roman" w:hAnsi="Times New Roman" w:cs="Times New Roman"/>
          <w:b/>
          <w:bCs/>
          <w:sz w:val="24"/>
          <w:szCs w:val="24"/>
        </w:rPr>
      </w:pPr>
    </w:p>
    <w:p w14:paraId="21CCBA2A" w14:textId="460E9681" w:rsidR="000D5CD2" w:rsidRPr="00430128" w:rsidRDefault="000D5CD2" w:rsidP="00430128">
      <w:pPr>
        <w:spacing w:line="276" w:lineRule="auto"/>
        <w:jc w:val="center"/>
        <w:rPr>
          <w:rFonts w:ascii="Times New Roman" w:hAnsi="Times New Roman" w:cs="Times New Roman"/>
          <w:b/>
          <w:bCs/>
          <w:sz w:val="24"/>
          <w:szCs w:val="24"/>
        </w:rPr>
      </w:pPr>
    </w:p>
    <w:p w14:paraId="37049968" w14:textId="77777777" w:rsidR="006E6047" w:rsidRPr="00430128" w:rsidRDefault="006E6047" w:rsidP="00430128">
      <w:pPr>
        <w:spacing w:line="276" w:lineRule="auto"/>
        <w:rPr>
          <w:rFonts w:ascii="Times New Roman" w:hAnsi="Times New Roman" w:cs="Times New Roman"/>
          <w:b/>
          <w:bCs/>
          <w:sz w:val="24"/>
          <w:szCs w:val="24"/>
        </w:rPr>
      </w:pPr>
    </w:p>
    <w:p w14:paraId="3F2027F1" w14:textId="77777777" w:rsidR="006E6047" w:rsidRPr="00430128" w:rsidRDefault="006E6047" w:rsidP="00430128">
      <w:pPr>
        <w:spacing w:line="276" w:lineRule="auto"/>
        <w:rPr>
          <w:rFonts w:ascii="Times New Roman" w:hAnsi="Times New Roman" w:cs="Times New Roman"/>
          <w:b/>
          <w:bCs/>
          <w:sz w:val="24"/>
          <w:szCs w:val="24"/>
        </w:rPr>
      </w:pPr>
    </w:p>
    <w:p w14:paraId="73446B6F" w14:textId="77777777" w:rsidR="00021048" w:rsidRPr="00430128" w:rsidRDefault="00021048" w:rsidP="00430128">
      <w:pPr>
        <w:spacing w:line="276" w:lineRule="auto"/>
        <w:jc w:val="center"/>
        <w:rPr>
          <w:rFonts w:ascii="Times New Roman" w:hAnsi="Times New Roman" w:cs="Times New Roman"/>
          <w:b/>
          <w:bCs/>
          <w:noProof/>
          <w:sz w:val="24"/>
          <w:szCs w:val="24"/>
        </w:rPr>
      </w:pPr>
    </w:p>
    <w:p w14:paraId="4588ACA9" w14:textId="77777777" w:rsidR="000E4692" w:rsidRDefault="000E4692" w:rsidP="00430128">
      <w:pPr>
        <w:spacing w:line="276" w:lineRule="auto"/>
        <w:jc w:val="center"/>
        <w:rPr>
          <w:rFonts w:ascii="Times New Roman" w:hAnsi="Times New Roman" w:cs="Times New Roman"/>
          <w:b/>
          <w:bCs/>
          <w:noProof/>
          <w:sz w:val="40"/>
          <w:szCs w:val="40"/>
        </w:rPr>
      </w:pPr>
    </w:p>
    <w:p w14:paraId="620E33C7" w14:textId="50D28D3B" w:rsidR="00113ADD" w:rsidRPr="00430128" w:rsidRDefault="009C0827" w:rsidP="00430128">
      <w:pPr>
        <w:spacing w:line="276" w:lineRule="auto"/>
        <w:jc w:val="center"/>
        <w:rPr>
          <w:rFonts w:ascii="Times New Roman" w:hAnsi="Times New Roman" w:cs="Times New Roman"/>
          <w:b/>
          <w:bCs/>
          <w:noProof/>
          <w:sz w:val="40"/>
          <w:szCs w:val="40"/>
        </w:rPr>
      </w:pPr>
      <w:r w:rsidRPr="00430128">
        <w:rPr>
          <w:rFonts w:ascii="Times New Roman" w:hAnsi="Times New Roman" w:cs="Times New Roman"/>
          <w:b/>
          <w:bCs/>
          <w:noProof/>
          <w:sz w:val="40"/>
          <w:szCs w:val="40"/>
        </w:rPr>
        <w:t>CHAPTER ONE</w:t>
      </w:r>
      <w:r w:rsidR="00486880">
        <w:rPr>
          <w:rFonts w:ascii="Times New Roman" w:hAnsi="Times New Roman" w:cs="Times New Roman"/>
          <w:b/>
          <w:bCs/>
          <w:noProof/>
          <w:sz w:val="40"/>
          <w:szCs w:val="40"/>
        </w:rPr>
        <w:t>:</w:t>
      </w:r>
    </w:p>
    <w:p w14:paraId="300FE4F8" w14:textId="1B2DE2EF" w:rsidR="00A403D5" w:rsidRPr="00430128" w:rsidRDefault="00A403D5" w:rsidP="00430128">
      <w:pPr>
        <w:spacing w:line="276" w:lineRule="auto"/>
        <w:jc w:val="center"/>
        <w:rPr>
          <w:rFonts w:ascii="Times New Roman" w:hAnsi="Times New Roman" w:cs="Times New Roman"/>
          <w:b/>
          <w:bCs/>
          <w:noProof/>
          <w:sz w:val="40"/>
          <w:szCs w:val="40"/>
        </w:rPr>
      </w:pPr>
      <w:r w:rsidRPr="00430128">
        <w:rPr>
          <w:rFonts w:ascii="Times New Roman" w:hAnsi="Times New Roman" w:cs="Times New Roman"/>
          <w:b/>
          <w:bCs/>
          <w:noProof/>
          <w:sz w:val="40"/>
          <w:szCs w:val="40"/>
        </w:rPr>
        <w:t>Introduction</w:t>
      </w:r>
    </w:p>
    <w:p w14:paraId="646E998D" w14:textId="77777777" w:rsidR="00113ADD" w:rsidRPr="00430128" w:rsidRDefault="00113ADD" w:rsidP="00430128">
      <w:pPr>
        <w:spacing w:line="276" w:lineRule="auto"/>
        <w:jc w:val="center"/>
        <w:rPr>
          <w:rFonts w:ascii="Times New Roman" w:hAnsi="Times New Roman" w:cs="Times New Roman"/>
          <w:b/>
          <w:bCs/>
          <w:noProof/>
          <w:sz w:val="40"/>
          <w:szCs w:val="40"/>
        </w:rPr>
      </w:pPr>
    </w:p>
    <w:p w14:paraId="1549D35E" w14:textId="51590BB4" w:rsidR="009C0827" w:rsidRPr="00430128" w:rsidRDefault="009C0827" w:rsidP="00430128">
      <w:pPr>
        <w:spacing w:line="276" w:lineRule="auto"/>
        <w:rPr>
          <w:rFonts w:ascii="Times New Roman" w:hAnsi="Times New Roman" w:cs="Times New Roman"/>
          <w:b/>
          <w:bCs/>
          <w:noProof/>
          <w:sz w:val="24"/>
          <w:szCs w:val="24"/>
        </w:rPr>
      </w:pPr>
    </w:p>
    <w:p w14:paraId="5DF591D4" w14:textId="77777777" w:rsidR="00C1036B" w:rsidRPr="00430128" w:rsidRDefault="00C1036B" w:rsidP="00430128">
      <w:pPr>
        <w:spacing w:line="276" w:lineRule="auto"/>
        <w:jc w:val="center"/>
        <w:rPr>
          <w:rFonts w:ascii="Times New Roman" w:hAnsi="Times New Roman" w:cs="Times New Roman"/>
          <w:b/>
          <w:bCs/>
          <w:sz w:val="24"/>
          <w:szCs w:val="24"/>
        </w:rPr>
      </w:pPr>
    </w:p>
    <w:p w14:paraId="43939028" w14:textId="77777777" w:rsidR="00101C0F" w:rsidRPr="00430128" w:rsidRDefault="00101C0F" w:rsidP="00430128">
      <w:pPr>
        <w:spacing w:line="276" w:lineRule="auto"/>
        <w:rPr>
          <w:rFonts w:ascii="Times New Roman" w:hAnsi="Times New Roman" w:cs="Times New Roman"/>
          <w:b/>
          <w:bCs/>
          <w:sz w:val="24"/>
          <w:szCs w:val="24"/>
        </w:rPr>
      </w:pPr>
    </w:p>
    <w:p w14:paraId="01DACEF9" w14:textId="77777777" w:rsidR="000D5CD2" w:rsidRPr="00430128" w:rsidRDefault="000D5CD2" w:rsidP="00430128">
      <w:pPr>
        <w:spacing w:line="276" w:lineRule="auto"/>
        <w:rPr>
          <w:rFonts w:ascii="Times New Roman" w:hAnsi="Times New Roman" w:cs="Times New Roman"/>
          <w:b/>
          <w:bCs/>
          <w:sz w:val="24"/>
          <w:szCs w:val="24"/>
        </w:rPr>
      </w:pPr>
    </w:p>
    <w:p w14:paraId="32EA3254" w14:textId="77777777" w:rsidR="00021048" w:rsidRPr="00430128" w:rsidRDefault="00021048" w:rsidP="00430128">
      <w:pPr>
        <w:spacing w:line="276" w:lineRule="auto"/>
        <w:rPr>
          <w:rFonts w:ascii="Times New Roman" w:hAnsi="Times New Roman" w:cs="Times New Roman"/>
          <w:b/>
          <w:bCs/>
          <w:sz w:val="24"/>
          <w:szCs w:val="24"/>
        </w:rPr>
      </w:pPr>
    </w:p>
    <w:p w14:paraId="5211001A" w14:textId="77777777" w:rsidR="00430128" w:rsidRDefault="00430128" w:rsidP="00430128">
      <w:pPr>
        <w:spacing w:line="276" w:lineRule="auto"/>
        <w:rPr>
          <w:rFonts w:ascii="Times New Roman" w:hAnsi="Times New Roman" w:cs="Times New Roman"/>
          <w:b/>
          <w:bCs/>
          <w:sz w:val="24"/>
          <w:szCs w:val="24"/>
        </w:rPr>
      </w:pPr>
    </w:p>
    <w:p w14:paraId="6B4D0941" w14:textId="77777777" w:rsidR="00430128" w:rsidRDefault="00430128" w:rsidP="00430128">
      <w:pPr>
        <w:spacing w:line="276" w:lineRule="auto"/>
        <w:rPr>
          <w:rFonts w:ascii="Times New Roman" w:hAnsi="Times New Roman" w:cs="Times New Roman"/>
          <w:b/>
          <w:bCs/>
          <w:sz w:val="24"/>
          <w:szCs w:val="24"/>
        </w:rPr>
      </w:pPr>
    </w:p>
    <w:p w14:paraId="27676BA4" w14:textId="77777777" w:rsidR="00430128" w:rsidRDefault="00430128" w:rsidP="00430128">
      <w:pPr>
        <w:spacing w:line="276" w:lineRule="auto"/>
        <w:rPr>
          <w:rFonts w:ascii="Times New Roman" w:hAnsi="Times New Roman" w:cs="Times New Roman"/>
          <w:b/>
          <w:bCs/>
          <w:sz w:val="24"/>
          <w:szCs w:val="24"/>
        </w:rPr>
      </w:pPr>
    </w:p>
    <w:p w14:paraId="23C525AD" w14:textId="77777777" w:rsidR="00430128" w:rsidRDefault="00430128" w:rsidP="00430128">
      <w:pPr>
        <w:spacing w:line="276" w:lineRule="auto"/>
        <w:rPr>
          <w:rFonts w:ascii="Times New Roman" w:hAnsi="Times New Roman" w:cs="Times New Roman"/>
          <w:b/>
          <w:bCs/>
          <w:sz w:val="24"/>
          <w:szCs w:val="24"/>
        </w:rPr>
      </w:pPr>
    </w:p>
    <w:p w14:paraId="742FA9F7" w14:textId="77777777" w:rsidR="00430128" w:rsidRDefault="00430128" w:rsidP="00430128">
      <w:pPr>
        <w:spacing w:line="276" w:lineRule="auto"/>
        <w:rPr>
          <w:rFonts w:ascii="Times New Roman" w:hAnsi="Times New Roman" w:cs="Times New Roman"/>
          <w:b/>
          <w:bCs/>
          <w:sz w:val="24"/>
          <w:szCs w:val="24"/>
        </w:rPr>
      </w:pPr>
    </w:p>
    <w:p w14:paraId="3880E687" w14:textId="77777777" w:rsidR="00486880" w:rsidRDefault="00486880" w:rsidP="00430128">
      <w:pPr>
        <w:spacing w:line="276" w:lineRule="auto"/>
        <w:rPr>
          <w:rFonts w:ascii="Times New Roman" w:hAnsi="Times New Roman" w:cs="Times New Roman"/>
          <w:b/>
          <w:bCs/>
          <w:sz w:val="24"/>
          <w:szCs w:val="24"/>
        </w:rPr>
      </w:pPr>
    </w:p>
    <w:p w14:paraId="44189791" w14:textId="77777777" w:rsidR="00486880" w:rsidRDefault="00486880" w:rsidP="00430128">
      <w:pPr>
        <w:spacing w:line="276" w:lineRule="auto"/>
        <w:rPr>
          <w:rFonts w:ascii="Times New Roman" w:hAnsi="Times New Roman" w:cs="Times New Roman"/>
          <w:b/>
          <w:bCs/>
          <w:sz w:val="24"/>
          <w:szCs w:val="24"/>
        </w:rPr>
      </w:pPr>
    </w:p>
    <w:p w14:paraId="6563B428" w14:textId="77777777" w:rsidR="00430128" w:rsidRDefault="00430128" w:rsidP="00430128">
      <w:pPr>
        <w:spacing w:line="276" w:lineRule="auto"/>
        <w:rPr>
          <w:rFonts w:ascii="Times New Roman" w:hAnsi="Times New Roman" w:cs="Times New Roman"/>
          <w:b/>
          <w:bCs/>
          <w:sz w:val="24"/>
          <w:szCs w:val="24"/>
        </w:rPr>
      </w:pPr>
    </w:p>
    <w:p w14:paraId="44FB42F6" w14:textId="77777777" w:rsidR="00430128" w:rsidRDefault="00430128" w:rsidP="00430128">
      <w:pPr>
        <w:spacing w:line="276" w:lineRule="auto"/>
        <w:rPr>
          <w:rFonts w:ascii="Times New Roman" w:hAnsi="Times New Roman" w:cs="Times New Roman"/>
          <w:b/>
          <w:bCs/>
          <w:sz w:val="24"/>
          <w:szCs w:val="24"/>
        </w:rPr>
      </w:pPr>
    </w:p>
    <w:p w14:paraId="741009EF" w14:textId="77777777" w:rsidR="000E4692" w:rsidRDefault="000E4692" w:rsidP="00430128">
      <w:pPr>
        <w:spacing w:line="276" w:lineRule="auto"/>
        <w:rPr>
          <w:rFonts w:ascii="Times New Roman" w:hAnsi="Times New Roman" w:cs="Times New Roman"/>
          <w:b/>
          <w:bCs/>
          <w:sz w:val="24"/>
          <w:szCs w:val="24"/>
        </w:rPr>
      </w:pPr>
    </w:p>
    <w:p w14:paraId="35BCA3DE" w14:textId="27549CCC" w:rsidR="00A074D2" w:rsidRPr="00FB1C6A" w:rsidRDefault="00101C0F" w:rsidP="000E4692">
      <w:pPr>
        <w:spacing w:line="360" w:lineRule="auto"/>
        <w:rPr>
          <w:rFonts w:ascii="Times New Roman" w:hAnsi="Times New Roman" w:cs="Times New Roman"/>
          <w:b/>
          <w:bCs/>
          <w:sz w:val="26"/>
          <w:szCs w:val="26"/>
        </w:rPr>
      </w:pPr>
      <w:r w:rsidRPr="00FB1C6A">
        <w:rPr>
          <w:rFonts w:ascii="Times New Roman" w:hAnsi="Times New Roman" w:cs="Times New Roman"/>
          <w:b/>
          <w:bCs/>
          <w:sz w:val="26"/>
          <w:szCs w:val="26"/>
        </w:rPr>
        <w:t>1.</w:t>
      </w:r>
      <w:r w:rsidR="000D5CD2" w:rsidRPr="00FB1C6A">
        <w:rPr>
          <w:rFonts w:ascii="Times New Roman" w:hAnsi="Times New Roman" w:cs="Times New Roman"/>
          <w:b/>
          <w:bCs/>
          <w:sz w:val="26"/>
          <w:szCs w:val="26"/>
        </w:rPr>
        <w:t xml:space="preserve">1 </w:t>
      </w:r>
      <w:r w:rsidR="00A074D2" w:rsidRPr="00FB1C6A">
        <w:rPr>
          <w:rFonts w:ascii="Times New Roman" w:hAnsi="Times New Roman" w:cs="Times New Roman"/>
          <w:b/>
          <w:bCs/>
          <w:sz w:val="26"/>
          <w:szCs w:val="26"/>
        </w:rPr>
        <w:t>Introduction</w:t>
      </w:r>
    </w:p>
    <w:p w14:paraId="35AD24E8" w14:textId="77777777" w:rsidR="009C2A9D" w:rsidRDefault="00A074D2" w:rsidP="009C2A9D">
      <w:pPr>
        <w:spacing w:line="360" w:lineRule="auto"/>
        <w:jc w:val="both"/>
        <w:rPr>
          <w:rFonts w:ascii="Times New Roman" w:hAnsi="Times New Roman" w:cs="Times New Roman"/>
          <w:sz w:val="24"/>
          <w:szCs w:val="24"/>
        </w:rPr>
      </w:pPr>
      <w:r w:rsidRPr="00430128">
        <w:rPr>
          <w:rFonts w:ascii="Times New Roman" w:hAnsi="Times New Roman" w:cs="Times New Roman"/>
          <w:sz w:val="24"/>
          <w:szCs w:val="24"/>
        </w:rPr>
        <w:t>Dividend policy refers to the management decision about the distribution of income proportion to stakeholders. It has been considered one of the most controversial issues for decades (Toby, 2003)</w:t>
      </w:r>
      <w:sdt>
        <w:sdtPr>
          <w:rPr>
            <w:rFonts w:ascii="Times New Roman" w:hAnsi="Times New Roman" w:cs="Times New Roman"/>
            <w:sz w:val="24"/>
            <w:szCs w:val="24"/>
          </w:rPr>
          <w:id w:val="-1718578699"/>
          <w:citation/>
        </w:sdtPr>
        <w:sdtContent>
          <w:r w:rsidRPr="00430128">
            <w:rPr>
              <w:rFonts w:ascii="Times New Roman" w:hAnsi="Times New Roman" w:cs="Times New Roman"/>
              <w:sz w:val="24"/>
              <w:szCs w:val="24"/>
            </w:rPr>
            <w:fldChar w:fldCharType="begin"/>
          </w:r>
          <w:r w:rsidRPr="00430128">
            <w:rPr>
              <w:rFonts w:ascii="Times New Roman" w:hAnsi="Times New Roman" w:cs="Times New Roman"/>
              <w:sz w:val="24"/>
              <w:szCs w:val="24"/>
            </w:rPr>
            <w:instrText xml:space="preserve"> CITATION Kha16 \l 1033 </w:instrText>
          </w:r>
          <w:r w:rsidRPr="00430128">
            <w:rPr>
              <w:rFonts w:ascii="Times New Roman" w:hAnsi="Times New Roman" w:cs="Times New Roman"/>
              <w:sz w:val="24"/>
              <w:szCs w:val="24"/>
            </w:rPr>
            <w:fldChar w:fldCharType="separate"/>
          </w:r>
          <w:r w:rsidR="00D9484B" w:rsidRPr="00430128">
            <w:rPr>
              <w:rFonts w:ascii="Times New Roman" w:hAnsi="Times New Roman" w:cs="Times New Roman"/>
              <w:noProof/>
              <w:sz w:val="24"/>
              <w:szCs w:val="24"/>
            </w:rPr>
            <w:t xml:space="preserve"> [1]</w:t>
          </w:r>
          <w:r w:rsidRPr="00430128">
            <w:rPr>
              <w:rFonts w:ascii="Times New Roman" w:hAnsi="Times New Roman" w:cs="Times New Roman"/>
              <w:sz w:val="24"/>
              <w:szCs w:val="24"/>
            </w:rPr>
            <w:fldChar w:fldCharType="end"/>
          </w:r>
        </w:sdtContent>
      </w:sdt>
      <w:r w:rsidRPr="00430128">
        <w:rPr>
          <w:rFonts w:ascii="Times New Roman" w:hAnsi="Times New Roman" w:cs="Times New Roman"/>
          <w:sz w:val="24"/>
          <w:szCs w:val="24"/>
        </w:rPr>
        <w:t>. Investors looking forward a return on their investment and take risk. Investors can get return through dividend on their investment. On the other hand, if a firm has available significant opportunity to invest, it may retain its profits. This retention of profit lead</w:t>
      </w:r>
      <w:r w:rsidR="00C37762" w:rsidRPr="00430128">
        <w:rPr>
          <w:rFonts w:ascii="Times New Roman" w:hAnsi="Times New Roman" w:cs="Times New Roman"/>
          <w:sz w:val="24"/>
          <w:szCs w:val="24"/>
        </w:rPr>
        <w:t>s the</w:t>
      </w:r>
      <w:r w:rsidRPr="00430128">
        <w:rPr>
          <w:rFonts w:ascii="Times New Roman" w:hAnsi="Times New Roman" w:cs="Times New Roman"/>
          <w:sz w:val="24"/>
          <w:szCs w:val="24"/>
        </w:rPr>
        <w:t xml:space="preserve"> firms to maximize wealth of shareholders. Regarding Modigliani &amp; Miller (1961) among dividends and profits retaining policy by firms the investors should not segregate them</w:t>
      </w:r>
      <w:sdt>
        <w:sdtPr>
          <w:rPr>
            <w:rFonts w:ascii="Times New Roman" w:hAnsi="Times New Roman" w:cs="Times New Roman"/>
            <w:sz w:val="24"/>
            <w:szCs w:val="24"/>
          </w:rPr>
          <w:id w:val="1065220590"/>
          <w:citation/>
        </w:sdtPr>
        <w:sdtContent>
          <w:r w:rsidRPr="00430128">
            <w:rPr>
              <w:rFonts w:ascii="Times New Roman" w:hAnsi="Times New Roman" w:cs="Times New Roman"/>
              <w:sz w:val="24"/>
              <w:szCs w:val="24"/>
            </w:rPr>
            <w:fldChar w:fldCharType="begin"/>
          </w:r>
          <w:r w:rsidRPr="00430128">
            <w:rPr>
              <w:rFonts w:ascii="Times New Roman" w:hAnsi="Times New Roman" w:cs="Times New Roman"/>
              <w:sz w:val="24"/>
              <w:szCs w:val="24"/>
            </w:rPr>
            <w:instrText xml:space="preserve"> CITATION Gee19 \l 1033 </w:instrText>
          </w:r>
          <w:r w:rsidRPr="00430128">
            <w:rPr>
              <w:rFonts w:ascii="Times New Roman" w:hAnsi="Times New Roman" w:cs="Times New Roman"/>
              <w:sz w:val="24"/>
              <w:szCs w:val="24"/>
            </w:rPr>
            <w:fldChar w:fldCharType="separate"/>
          </w:r>
          <w:r w:rsidR="00D9484B" w:rsidRPr="00430128">
            <w:rPr>
              <w:rFonts w:ascii="Times New Roman" w:hAnsi="Times New Roman" w:cs="Times New Roman"/>
              <w:noProof/>
              <w:sz w:val="24"/>
              <w:szCs w:val="24"/>
            </w:rPr>
            <w:t xml:space="preserve"> [2]</w:t>
          </w:r>
          <w:r w:rsidRPr="00430128">
            <w:rPr>
              <w:rFonts w:ascii="Times New Roman" w:hAnsi="Times New Roman" w:cs="Times New Roman"/>
              <w:sz w:val="24"/>
              <w:szCs w:val="24"/>
            </w:rPr>
            <w:fldChar w:fldCharType="end"/>
          </w:r>
        </w:sdtContent>
      </w:sdt>
      <w:r w:rsidRPr="00430128">
        <w:rPr>
          <w:rFonts w:ascii="Times New Roman" w:hAnsi="Times New Roman" w:cs="Times New Roman"/>
          <w:sz w:val="24"/>
          <w:szCs w:val="24"/>
        </w:rPr>
        <w:t xml:space="preserve">. However, this assumption is applicable only for perfect capital </w:t>
      </w:r>
      <w:proofErr w:type="gramStart"/>
      <w:r w:rsidRPr="00430128">
        <w:rPr>
          <w:rFonts w:ascii="Times New Roman" w:hAnsi="Times New Roman" w:cs="Times New Roman"/>
          <w:sz w:val="24"/>
          <w:szCs w:val="24"/>
        </w:rPr>
        <w:t>market,</w:t>
      </w:r>
      <w:proofErr w:type="gramEnd"/>
      <w:r w:rsidRPr="00430128">
        <w:rPr>
          <w:rFonts w:ascii="Times New Roman" w:hAnsi="Times New Roman" w:cs="Times New Roman"/>
          <w:sz w:val="24"/>
          <w:szCs w:val="24"/>
        </w:rPr>
        <w:t xml:space="preserve"> certainly, in reality, no taxes and fixed investment strategy does not exist. Payment of dividend in continuous basis is important for investor. </w:t>
      </w:r>
      <w:proofErr w:type="gramStart"/>
      <w:r w:rsidRPr="00430128">
        <w:rPr>
          <w:rFonts w:ascii="Times New Roman" w:hAnsi="Times New Roman" w:cs="Times New Roman"/>
          <w:sz w:val="24"/>
          <w:szCs w:val="24"/>
        </w:rPr>
        <w:t>Because, it guarantees the long holdings of share.</w:t>
      </w:r>
      <w:proofErr w:type="gramEnd"/>
      <w:r w:rsidRPr="00430128">
        <w:rPr>
          <w:rFonts w:ascii="Times New Roman" w:hAnsi="Times New Roman" w:cs="Times New Roman"/>
          <w:sz w:val="24"/>
          <w:szCs w:val="24"/>
        </w:rPr>
        <w:t xml:space="preserve"> The dividend payment gives signal to its stockholders about firm performance. The signaling theory argued that dividend payment by companies provides signal or significant information about its stocks to stockholder Ross (1977) and Solomon (1963)</w:t>
      </w:r>
      <w:sdt>
        <w:sdtPr>
          <w:rPr>
            <w:rFonts w:ascii="Times New Roman" w:hAnsi="Times New Roman" w:cs="Times New Roman"/>
            <w:sz w:val="24"/>
            <w:szCs w:val="24"/>
          </w:rPr>
          <w:id w:val="-1875919679"/>
          <w:citation/>
        </w:sdtPr>
        <w:sdtContent>
          <w:r w:rsidRPr="00430128">
            <w:rPr>
              <w:rFonts w:ascii="Times New Roman" w:hAnsi="Times New Roman" w:cs="Times New Roman"/>
              <w:sz w:val="24"/>
              <w:szCs w:val="24"/>
            </w:rPr>
            <w:fldChar w:fldCharType="begin"/>
          </w:r>
          <w:r w:rsidRPr="00430128">
            <w:rPr>
              <w:rFonts w:ascii="Times New Roman" w:hAnsi="Times New Roman" w:cs="Times New Roman"/>
              <w:sz w:val="24"/>
              <w:szCs w:val="24"/>
            </w:rPr>
            <w:instrText xml:space="preserve"> CITATION Gee19 \l 1033 </w:instrText>
          </w:r>
          <w:r w:rsidRPr="00430128">
            <w:rPr>
              <w:rFonts w:ascii="Times New Roman" w:hAnsi="Times New Roman" w:cs="Times New Roman"/>
              <w:sz w:val="24"/>
              <w:szCs w:val="24"/>
            </w:rPr>
            <w:fldChar w:fldCharType="separate"/>
          </w:r>
          <w:r w:rsidR="00D9484B" w:rsidRPr="00430128">
            <w:rPr>
              <w:rFonts w:ascii="Times New Roman" w:hAnsi="Times New Roman" w:cs="Times New Roman"/>
              <w:noProof/>
              <w:sz w:val="24"/>
              <w:szCs w:val="24"/>
            </w:rPr>
            <w:t xml:space="preserve"> [2]</w:t>
          </w:r>
          <w:r w:rsidRPr="00430128">
            <w:rPr>
              <w:rFonts w:ascii="Times New Roman" w:hAnsi="Times New Roman" w:cs="Times New Roman"/>
              <w:sz w:val="24"/>
              <w:szCs w:val="24"/>
            </w:rPr>
            <w:fldChar w:fldCharType="end"/>
          </w:r>
        </w:sdtContent>
      </w:sdt>
      <w:r w:rsidRPr="00430128">
        <w:rPr>
          <w:rFonts w:ascii="Times New Roman" w:hAnsi="Times New Roman" w:cs="Times New Roman"/>
          <w:sz w:val="24"/>
          <w:szCs w:val="24"/>
        </w:rPr>
        <w:t xml:space="preserve">. The dividend payment provides positive announcement to shareholders. To pay dividend firms require existence of free </w:t>
      </w:r>
      <w:proofErr w:type="spellStart"/>
      <w:r w:rsidRPr="00430128">
        <w:rPr>
          <w:rFonts w:ascii="Times New Roman" w:hAnsi="Times New Roman" w:cs="Times New Roman"/>
          <w:sz w:val="24"/>
          <w:szCs w:val="24"/>
        </w:rPr>
        <w:t>cashflows</w:t>
      </w:r>
      <w:proofErr w:type="spellEnd"/>
      <w:r w:rsidRPr="00430128">
        <w:rPr>
          <w:rFonts w:ascii="Times New Roman" w:hAnsi="Times New Roman" w:cs="Times New Roman"/>
          <w:sz w:val="24"/>
          <w:szCs w:val="24"/>
        </w:rPr>
        <w:t>, it can be distributed out of profits (Bhattacharya 1979, Miller and Rock 1985)</w:t>
      </w:r>
      <w:sdt>
        <w:sdtPr>
          <w:rPr>
            <w:rFonts w:ascii="Times New Roman" w:hAnsi="Times New Roman" w:cs="Times New Roman"/>
            <w:sz w:val="24"/>
            <w:szCs w:val="24"/>
          </w:rPr>
          <w:id w:val="-354800447"/>
          <w:citation/>
        </w:sdtPr>
        <w:sdtContent>
          <w:r w:rsidRPr="00430128">
            <w:rPr>
              <w:rFonts w:ascii="Times New Roman" w:hAnsi="Times New Roman" w:cs="Times New Roman"/>
              <w:sz w:val="24"/>
              <w:szCs w:val="24"/>
            </w:rPr>
            <w:fldChar w:fldCharType="begin"/>
          </w:r>
          <w:r w:rsidRPr="00430128">
            <w:rPr>
              <w:rFonts w:ascii="Times New Roman" w:hAnsi="Times New Roman" w:cs="Times New Roman"/>
              <w:sz w:val="24"/>
              <w:szCs w:val="24"/>
            </w:rPr>
            <w:instrText xml:space="preserve"> CITATION Gee19 \l 1033 </w:instrText>
          </w:r>
          <w:r w:rsidRPr="00430128">
            <w:rPr>
              <w:rFonts w:ascii="Times New Roman" w:hAnsi="Times New Roman" w:cs="Times New Roman"/>
              <w:sz w:val="24"/>
              <w:szCs w:val="24"/>
            </w:rPr>
            <w:fldChar w:fldCharType="separate"/>
          </w:r>
          <w:r w:rsidR="00D9484B" w:rsidRPr="00430128">
            <w:rPr>
              <w:rFonts w:ascii="Times New Roman" w:hAnsi="Times New Roman" w:cs="Times New Roman"/>
              <w:noProof/>
              <w:sz w:val="24"/>
              <w:szCs w:val="24"/>
            </w:rPr>
            <w:t xml:space="preserve"> [2]</w:t>
          </w:r>
          <w:r w:rsidRPr="00430128">
            <w:rPr>
              <w:rFonts w:ascii="Times New Roman" w:hAnsi="Times New Roman" w:cs="Times New Roman"/>
              <w:sz w:val="24"/>
              <w:szCs w:val="24"/>
            </w:rPr>
            <w:fldChar w:fldCharType="end"/>
          </w:r>
        </w:sdtContent>
      </w:sdt>
      <w:r w:rsidRPr="00430128">
        <w:rPr>
          <w:rFonts w:ascii="Times New Roman" w:hAnsi="Times New Roman" w:cs="Times New Roman"/>
          <w:sz w:val="24"/>
          <w:szCs w:val="24"/>
        </w:rPr>
        <w:t xml:space="preserve">. </w:t>
      </w:r>
      <w:proofErr w:type="spellStart"/>
      <w:r w:rsidRPr="00430128">
        <w:rPr>
          <w:rFonts w:ascii="Times New Roman" w:hAnsi="Times New Roman" w:cs="Times New Roman"/>
          <w:sz w:val="24"/>
          <w:szCs w:val="24"/>
        </w:rPr>
        <w:t>Khat</w:t>
      </w:r>
      <w:proofErr w:type="spellEnd"/>
      <w:r w:rsidRPr="00430128">
        <w:rPr>
          <w:rFonts w:ascii="Times New Roman" w:hAnsi="Times New Roman" w:cs="Times New Roman"/>
          <w:sz w:val="24"/>
          <w:szCs w:val="24"/>
        </w:rPr>
        <w:t xml:space="preserve"> et al (2016) conducted a study and concluded with the result that, there are three different belief researchers who have different opinions about dividend payment. </w:t>
      </w:r>
      <w:proofErr w:type="gramStart"/>
      <w:r w:rsidRPr="00430128">
        <w:rPr>
          <w:rFonts w:ascii="Times New Roman" w:hAnsi="Times New Roman" w:cs="Times New Roman"/>
          <w:sz w:val="24"/>
          <w:szCs w:val="24"/>
        </w:rPr>
        <w:t>First, the conservative group.</w:t>
      </w:r>
      <w:proofErr w:type="gramEnd"/>
      <w:r w:rsidRPr="00430128">
        <w:rPr>
          <w:rFonts w:ascii="Times New Roman" w:hAnsi="Times New Roman" w:cs="Times New Roman"/>
          <w:sz w:val="24"/>
          <w:szCs w:val="24"/>
        </w:rPr>
        <w:t xml:space="preserve"> This group believes that, if the firms increase dividend payment it will increase the value of firms. The second group believes the firm value decreases when the firm increases it dividend payout ratio. Third, some researcher believes there is no relation between dividend payout and firm value like (Miller &amp; Modigliani, 1961; Myers &amp; </w:t>
      </w:r>
      <w:proofErr w:type="spellStart"/>
      <w:r w:rsidRPr="00430128">
        <w:rPr>
          <w:rFonts w:ascii="Times New Roman" w:hAnsi="Times New Roman" w:cs="Times New Roman"/>
          <w:sz w:val="24"/>
          <w:szCs w:val="24"/>
        </w:rPr>
        <w:t>Majluf</w:t>
      </w:r>
      <w:proofErr w:type="spellEnd"/>
      <w:r w:rsidRPr="00430128">
        <w:rPr>
          <w:rFonts w:ascii="Times New Roman" w:hAnsi="Times New Roman" w:cs="Times New Roman"/>
          <w:sz w:val="24"/>
          <w:szCs w:val="24"/>
        </w:rPr>
        <w:t xml:space="preserve">, 1984) </w:t>
      </w:r>
      <w:sdt>
        <w:sdtPr>
          <w:rPr>
            <w:rFonts w:ascii="Times New Roman" w:hAnsi="Times New Roman" w:cs="Times New Roman"/>
            <w:sz w:val="24"/>
            <w:szCs w:val="24"/>
          </w:rPr>
          <w:id w:val="1412811779"/>
          <w:citation/>
        </w:sdtPr>
        <w:sdtContent>
          <w:r w:rsidRPr="00430128">
            <w:rPr>
              <w:rFonts w:ascii="Times New Roman" w:hAnsi="Times New Roman" w:cs="Times New Roman"/>
              <w:sz w:val="24"/>
              <w:szCs w:val="24"/>
            </w:rPr>
            <w:fldChar w:fldCharType="begin"/>
          </w:r>
          <w:r w:rsidRPr="00430128">
            <w:rPr>
              <w:rFonts w:ascii="Times New Roman" w:hAnsi="Times New Roman" w:cs="Times New Roman"/>
              <w:sz w:val="24"/>
              <w:szCs w:val="24"/>
            </w:rPr>
            <w:instrText xml:space="preserve"> CITATION Kam191 \l 1033 </w:instrText>
          </w:r>
          <w:r w:rsidRPr="00430128">
            <w:rPr>
              <w:rFonts w:ascii="Times New Roman" w:hAnsi="Times New Roman" w:cs="Times New Roman"/>
              <w:sz w:val="24"/>
              <w:szCs w:val="24"/>
            </w:rPr>
            <w:fldChar w:fldCharType="separate"/>
          </w:r>
          <w:r w:rsidR="00D9484B" w:rsidRPr="00430128">
            <w:rPr>
              <w:rFonts w:ascii="Times New Roman" w:hAnsi="Times New Roman" w:cs="Times New Roman"/>
              <w:noProof/>
              <w:sz w:val="24"/>
              <w:szCs w:val="24"/>
            </w:rPr>
            <w:t>[3]</w:t>
          </w:r>
          <w:r w:rsidRPr="00430128">
            <w:rPr>
              <w:rFonts w:ascii="Times New Roman" w:hAnsi="Times New Roman" w:cs="Times New Roman"/>
              <w:sz w:val="24"/>
              <w:szCs w:val="24"/>
            </w:rPr>
            <w:fldChar w:fldCharType="end"/>
          </w:r>
        </w:sdtContent>
      </w:sdt>
      <w:r w:rsidRPr="00430128">
        <w:rPr>
          <w:rFonts w:ascii="Times New Roman" w:hAnsi="Times New Roman" w:cs="Times New Roman"/>
          <w:sz w:val="24"/>
          <w:szCs w:val="24"/>
        </w:rPr>
        <w:t>. Moreover, we are conducting this study to find out the factors that important affect in dividend policy. We have considered financial institution industry as our sample. In this study, we examine impact of financial ratios and variables like; profitability ratio, liquidity ratio, leverage, growth opportunity etc. on dividend policy. For this we used data from 2015 to 2019 and took 21 (among 34) financial institutions listed and non-listed in Dhaka Stock Exchange.</w:t>
      </w:r>
    </w:p>
    <w:p w14:paraId="3660EE3B" w14:textId="77777777" w:rsidR="00486880" w:rsidRDefault="00486880" w:rsidP="009C2A9D">
      <w:pPr>
        <w:spacing w:line="360" w:lineRule="auto"/>
        <w:jc w:val="both"/>
        <w:rPr>
          <w:rFonts w:ascii="Times New Roman" w:hAnsi="Times New Roman" w:cs="Times New Roman"/>
          <w:b/>
          <w:bCs/>
          <w:sz w:val="26"/>
          <w:szCs w:val="26"/>
        </w:rPr>
      </w:pPr>
    </w:p>
    <w:p w14:paraId="3FA01524" w14:textId="77777777" w:rsidR="00486880" w:rsidRDefault="00486880" w:rsidP="009C2A9D">
      <w:pPr>
        <w:spacing w:line="360" w:lineRule="auto"/>
        <w:jc w:val="both"/>
        <w:rPr>
          <w:rFonts w:ascii="Times New Roman" w:hAnsi="Times New Roman" w:cs="Times New Roman"/>
          <w:b/>
          <w:bCs/>
          <w:sz w:val="26"/>
          <w:szCs w:val="26"/>
        </w:rPr>
      </w:pPr>
    </w:p>
    <w:p w14:paraId="615AF557" w14:textId="5D663932" w:rsidR="007D3E7A" w:rsidRPr="009C2A9D" w:rsidRDefault="000D5CD2" w:rsidP="009C2A9D">
      <w:pPr>
        <w:spacing w:line="360" w:lineRule="auto"/>
        <w:jc w:val="both"/>
        <w:rPr>
          <w:rFonts w:ascii="Times New Roman" w:hAnsi="Times New Roman" w:cs="Times New Roman"/>
          <w:sz w:val="24"/>
          <w:szCs w:val="24"/>
        </w:rPr>
      </w:pPr>
      <w:r w:rsidRPr="00FB1C6A">
        <w:rPr>
          <w:rFonts w:ascii="Times New Roman" w:hAnsi="Times New Roman" w:cs="Times New Roman"/>
          <w:b/>
          <w:bCs/>
          <w:sz w:val="26"/>
          <w:szCs w:val="26"/>
        </w:rPr>
        <w:t xml:space="preserve">1.2 </w:t>
      </w:r>
      <w:r w:rsidR="007D3E7A" w:rsidRPr="00FB1C6A">
        <w:rPr>
          <w:rFonts w:ascii="Times New Roman" w:hAnsi="Times New Roman" w:cs="Times New Roman"/>
          <w:b/>
          <w:bCs/>
          <w:sz w:val="26"/>
          <w:szCs w:val="26"/>
        </w:rPr>
        <w:t>Origin of the Study</w:t>
      </w:r>
    </w:p>
    <w:p w14:paraId="74A2354D" w14:textId="77777777" w:rsidR="009C2A9D" w:rsidRDefault="007D3E7A" w:rsidP="009C2A9D">
      <w:pPr>
        <w:spacing w:line="360" w:lineRule="auto"/>
        <w:jc w:val="both"/>
        <w:rPr>
          <w:rFonts w:ascii="Times New Roman" w:hAnsi="Times New Roman" w:cs="Times New Roman"/>
          <w:sz w:val="24"/>
          <w:szCs w:val="24"/>
        </w:rPr>
      </w:pPr>
      <w:r w:rsidRPr="00430128">
        <w:rPr>
          <w:rFonts w:ascii="Times New Roman" w:hAnsi="Times New Roman" w:cs="Times New Roman"/>
          <w:sz w:val="24"/>
          <w:szCs w:val="24"/>
        </w:rPr>
        <w:t xml:space="preserve">It is mandatory by the university rules and regulation to do research work under selected instructor or </w:t>
      </w:r>
      <w:r w:rsidR="007C0713" w:rsidRPr="00430128">
        <w:rPr>
          <w:rFonts w:ascii="Times New Roman" w:hAnsi="Times New Roman" w:cs="Times New Roman"/>
          <w:sz w:val="24"/>
          <w:szCs w:val="24"/>
        </w:rPr>
        <w:t xml:space="preserve">to do </w:t>
      </w:r>
      <w:r w:rsidRPr="00430128">
        <w:rPr>
          <w:rFonts w:ascii="Times New Roman" w:hAnsi="Times New Roman" w:cs="Times New Roman"/>
          <w:sz w:val="24"/>
          <w:szCs w:val="24"/>
        </w:rPr>
        <w:t xml:space="preserve">internship under an organization for accomplishment of BBA Degree. I have chosen to do research work under the instruction of honorable instructor Muhammad </w:t>
      </w:r>
      <w:proofErr w:type="spellStart"/>
      <w:r w:rsidRPr="00430128">
        <w:rPr>
          <w:rFonts w:ascii="Times New Roman" w:hAnsi="Times New Roman" w:cs="Times New Roman"/>
          <w:sz w:val="24"/>
          <w:szCs w:val="24"/>
        </w:rPr>
        <w:t>Enamul</w:t>
      </w:r>
      <w:proofErr w:type="spellEnd"/>
      <w:r w:rsidRPr="00430128">
        <w:rPr>
          <w:rFonts w:ascii="Times New Roman" w:hAnsi="Times New Roman" w:cs="Times New Roman"/>
          <w:sz w:val="24"/>
          <w:szCs w:val="24"/>
        </w:rPr>
        <w:t xml:space="preserve"> </w:t>
      </w:r>
      <w:proofErr w:type="spellStart"/>
      <w:r w:rsidRPr="00430128">
        <w:rPr>
          <w:rFonts w:ascii="Times New Roman" w:hAnsi="Times New Roman" w:cs="Times New Roman"/>
          <w:sz w:val="24"/>
          <w:szCs w:val="24"/>
        </w:rPr>
        <w:t>Haque</w:t>
      </w:r>
      <w:proofErr w:type="spellEnd"/>
      <w:r w:rsidRPr="00430128">
        <w:rPr>
          <w:rFonts w:ascii="Times New Roman" w:hAnsi="Times New Roman" w:cs="Times New Roman"/>
          <w:sz w:val="24"/>
          <w:szCs w:val="24"/>
        </w:rPr>
        <w:t>. In this research work, I have tried to figure it out the specific factors that have affect in dividend payment in Non-Banking Financial institutions in Bangladesh. According to Bangladesh Bank, there are 34 non-banking financial institutions (FIs) in Bangladesh. Non-banking Financial Institutions are those, which are conducting their operation under financial institution Act, 1993 and ruled by Bangladesh Bank. This research work considered both listed and non-listed financial institutions.</w:t>
      </w:r>
    </w:p>
    <w:p w14:paraId="1849B517" w14:textId="5FCA72C7" w:rsidR="007D3E7A" w:rsidRPr="009C2A9D" w:rsidRDefault="000D5CD2" w:rsidP="009C2A9D">
      <w:pPr>
        <w:spacing w:line="360" w:lineRule="auto"/>
        <w:jc w:val="both"/>
        <w:rPr>
          <w:rFonts w:ascii="Times New Roman" w:hAnsi="Times New Roman" w:cs="Times New Roman"/>
          <w:sz w:val="24"/>
          <w:szCs w:val="24"/>
        </w:rPr>
      </w:pPr>
      <w:r w:rsidRPr="00FB1C6A">
        <w:rPr>
          <w:rFonts w:ascii="Times New Roman" w:hAnsi="Times New Roman" w:cs="Times New Roman"/>
          <w:b/>
          <w:bCs/>
          <w:sz w:val="26"/>
          <w:szCs w:val="26"/>
        </w:rPr>
        <w:t xml:space="preserve">1.3 </w:t>
      </w:r>
      <w:r w:rsidR="007D3E7A" w:rsidRPr="00FB1C6A">
        <w:rPr>
          <w:rFonts w:ascii="Times New Roman" w:hAnsi="Times New Roman" w:cs="Times New Roman"/>
          <w:b/>
          <w:bCs/>
          <w:sz w:val="26"/>
          <w:szCs w:val="26"/>
        </w:rPr>
        <w:t>Objectives of the Study</w:t>
      </w:r>
    </w:p>
    <w:p w14:paraId="6146DA2A" w14:textId="10F69C9B" w:rsidR="007D3E7A" w:rsidRPr="00FB1C6A" w:rsidRDefault="007D3E7A" w:rsidP="000E4692">
      <w:pPr>
        <w:spacing w:line="360" w:lineRule="auto"/>
        <w:jc w:val="both"/>
        <w:rPr>
          <w:rFonts w:ascii="Times New Roman" w:hAnsi="Times New Roman" w:cs="Times New Roman"/>
          <w:b/>
          <w:bCs/>
          <w:sz w:val="26"/>
          <w:szCs w:val="26"/>
        </w:rPr>
      </w:pPr>
      <w:r w:rsidRPr="00FB1C6A">
        <w:rPr>
          <w:rFonts w:ascii="Times New Roman" w:hAnsi="Times New Roman" w:cs="Times New Roman"/>
          <w:b/>
          <w:bCs/>
          <w:sz w:val="26"/>
          <w:szCs w:val="26"/>
        </w:rPr>
        <w:t>1.</w:t>
      </w:r>
      <w:r w:rsidR="000D5CD2" w:rsidRPr="00FB1C6A">
        <w:rPr>
          <w:rFonts w:ascii="Times New Roman" w:hAnsi="Times New Roman" w:cs="Times New Roman"/>
          <w:b/>
          <w:bCs/>
          <w:sz w:val="26"/>
          <w:szCs w:val="26"/>
        </w:rPr>
        <w:t xml:space="preserve">3.1 </w:t>
      </w:r>
      <w:r w:rsidRPr="00FB1C6A">
        <w:rPr>
          <w:rFonts w:ascii="Times New Roman" w:hAnsi="Times New Roman" w:cs="Times New Roman"/>
          <w:b/>
          <w:bCs/>
          <w:sz w:val="26"/>
          <w:szCs w:val="26"/>
        </w:rPr>
        <w:t>General Objective</w:t>
      </w:r>
    </w:p>
    <w:p w14:paraId="743BF74B" w14:textId="25760EA3" w:rsidR="00486880" w:rsidRPr="00486880" w:rsidRDefault="00486880" w:rsidP="00486880">
      <w:pPr>
        <w:spacing w:line="360" w:lineRule="auto"/>
        <w:jc w:val="both"/>
        <w:rPr>
          <w:rFonts w:ascii="Times New Roman" w:hAnsi="Times New Roman" w:cs="Times New Roman"/>
          <w:sz w:val="24"/>
          <w:szCs w:val="24"/>
        </w:rPr>
      </w:pPr>
      <w:r w:rsidRPr="00486880">
        <w:rPr>
          <w:rFonts w:ascii="Times New Roman" w:hAnsi="Times New Roman" w:cs="Times New Roman"/>
          <w:bCs/>
          <w:sz w:val="24"/>
          <w:szCs w:val="24"/>
        </w:rPr>
        <w:t xml:space="preserve">The main objective of the report is to measure the </w:t>
      </w:r>
      <w:r>
        <w:rPr>
          <w:rFonts w:ascii="Times New Roman" w:hAnsi="Times New Roman" w:cs="Times New Roman"/>
          <w:bCs/>
          <w:sz w:val="24"/>
          <w:szCs w:val="24"/>
        </w:rPr>
        <w:t>d</w:t>
      </w:r>
      <w:r w:rsidRPr="00486880">
        <w:rPr>
          <w:rFonts w:ascii="Times New Roman" w:hAnsi="Times New Roman" w:cs="Times New Roman"/>
          <w:bCs/>
          <w:sz w:val="24"/>
          <w:szCs w:val="24"/>
        </w:rPr>
        <w:t xml:space="preserve">eterminants </w:t>
      </w:r>
      <w:r>
        <w:rPr>
          <w:rFonts w:ascii="Times New Roman" w:hAnsi="Times New Roman" w:cs="Times New Roman"/>
          <w:bCs/>
          <w:sz w:val="24"/>
          <w:szCs w:val="24"/>
        </w:rPr>
        <w:t>of dividend p</w:t>
      </w:r>
      <w:r w:rsidRPr="00486880">
        <w:rPr>
          <w:rFonts w:ascii="Times New Roman" w:hAnsi="Times New Roman" w:cs="Times New Roman"/>
          <w:bCs/>
          <w:sz w:val="24"/>
          <w:szCs w:val="24"/>
        </w:rPr>
        <w:t>olicy: Evidence from Non-banking Financial Institutions in Bangladesh</w:t>
      </w:r>
      <w:r>
        <w:rPr>
          <w:rFonts w:ascii="Times New Roman" w:hAnsi="Times New Roman" w:cs="Times New Roman"/>
          <w:sz w:val="24"/>
          <w:szCs w:val="24"/>
        </w:rPr>
        <w:t>.</w:t>
      </w:r>
    </w:p>
    <w:p w14:paraId="45249E92" w14:textId="3B8ADEF9" w:rsidR="007D3E7A" w:rsidRPr="00FB1C6A" w:rsidRDefault="000D5CD2" w:rsidP="000E4692">
      <w:pPr>
        <w:spacing w:line="360" w:lineRule="auto"/>
        <w:rPr>
          <w:rFonts w:ascii="Times New Roman" w:hAnsi="Times New Roman" w:cs="Times New Roman"/>
          <w:b/>
          <w:bCs/>
          <w:sz w:val="26"/>
          <w:szCs w:val="26"/>
        </w:rPr>
      </w:pPr>
      <w:r w:rsidRPr="00FB1C6A">
        <w:rPr>
          <w:rFonts w:ascii="Times New Roman" w:hAnsi="Times New Roman" w:cs="Times New Roman"/>
          <w:b/>
          <w:bCs/>
          <w:sz w:val="26"/>
          <w:szCs w:val="26"/>
        </w:rPr>
        <w:t>1.3.</w:t>
      </w:r>
      <w:r w:rsidR="007D3E7A" w:rsidRPr="00FB1C6A">
        <w:rPr>
          <w:rFonts w:ascii="Times New Roman" w:hAnsi="Times New Roman" w:cs="Times New Roman"/>
          <w:b/>
          <w:bCs/>
          <w:sz w:val="26"/>
          <w:szCs w:val="26"/>
        </w:rPr>
        <w:t>2</w:t>
      </w:r>
      <w:r w:rsidRPr="00FB1C6A">
        <w:rPr>
          <w:rFonts w:ascii="Times New Roman" w:hAnsi="Times New Roman" w:cs="Times New Roman"/>
          <w:b/>
          <w:bCs/>
          <w:sz w:val="26"/>
          <w:szCs w:val="26"/>
        </w:rPr>
        <w:t xml:space="preserve"> </w:t>
      </w:r>
      <w:r w:rsidR="007D3E7A" w:rsidRPr="00FB1C6A">
        <w:rPr>
          <w:rFonts w:ascii="Times New Roman" w:hAnsi="Times New Roman" w:cs="Times New Roman"/>
          <w:b/>
          <w:bCs/>
          <w:sz w:val="26"/>
          <w:szCs w:val="26"/>
        </w:rPr>
        <w:t>Specific Objective</w:t>
      </w:r>
    </w:p>
    <w:p w14:paraId="28E43137" w14:textId="7C85751C" w:rsidR="007D3E7A" w:rsidRPr="00430128" w:rsidRDefault="007D3E7A" w:rsidP="000E4692">
      <w:pPr>
        <w:pStyle w:val="ListParagraph"/>
        <w:numPr>
          <w:ilvl w:val="0"/>
          <w:numId w:val="4"/>
        </w:numPr>
        <w:spacing w:line="360" w:lineRule="auto"/>
        <w:rPr>
          <w:rFonts w:ascii="Times New Roman" w:hAnsi="Times New Roman" w:cs="Times New Roman"/>
          <w:sz w:val="24"/>
          <w:szCs w:val="24"/>
        </w:rPr>
      </w:pPr>
      <w:r w:rsidRPr="00430128">
        <w:rPr>
          <w:rFonts w:ascii="Times New Roman" w:hAnsi="Times New Roman" w:cs="Times New Roman"/>
          <w:sz w:val="24"/>
          <w:szCs w:val="24"/>
        </w:rPr>
        <w:t xml:space="preserve">To find out the relationship between profitability and dividend payment decision in non-banking financial institutions </w:t>
      </w:r>
      <w:r w:rsidR="007C0713" w:rsidRPr="00430128">
        <w:rPr>
          <w:rFonts w:ascii="Times New Roman" w:hAnsi="Times New Roman" w:cs="Times New Roman"/>
          <w:sz w:val="24"/>
          <w:szCs w:val="24"/>
        </w:rPr>
        <w:t>of</w:t>
      </w:r>
      <w:r w:rsidRPr="00430128">
        <w:rPr>
          <w:rFonts w:ascii="Times New Roman" w:hAnsi="Times New Roman" w:cs="Times New Roman"/>
          <w:sz w:val="24"/>
          <w:szCs w:val="24"/>
        </w:rPr>
        <w:t xml:space="preserve"> Bangladesh.</w:t>
      </w:r>
    </w:p>
    <w:p w14:paraId="5540CD37" w14:textId="77777777" w:rsidR="007D3E7A" w:rsidRPr="00430128" w:rsidRDefault="007D3E7A" w:rsidP="000E4692">
      <w:pPr>
        <w:pStyle w:val="ListParagraph"/>
        <w:spacing w:line="360" w:lineRule="auto"/>
        <w:rPr>
          <w:rFonts w:ascii="Times New Roman" w:hAnsi="Times New Roman" w:cs="Times New Roman"/>
          <w:sz w:val="24"/>
          <w:szCs w:val="24"/>
        </w:rPr>
      </w:pPr>
    </w:p>
    <w:p w14:paraId="320DA6B3" w14:textId="0546B34F" w:rsidR="007D3E7A" w:rsidRPr="00430128" w:rsidRDefault="007D3E7A" w:rsidP="000E4692">
      <w:pPr>
        <w:pStyle w:val="ListParagraph"/>
        <w:numPr>
          <w:ilvl w:val="0"/>
          <w:numId w:val="4"/>
        </w:numPr>
        <w:spacing w:line="360" w:lineRule="auto"/>
        <w:rPr>
          <w:rFonts w:ascii="Times New Roman" w:hAnsi="Times New Roman" w:cs="Times New Roman"/>
          <w:sz w:val="24"/>
          <w:szCs w:val="24"/>
        </w:rPr>
      </w:pPr>
      <w:r w:rsidRPr="00430128">
        <w:rPr>
          <w:rFonts w:ascii="Times New Roman" w:hAnsi="Times New Roman" w:cs="Times New Roman"/>
          <w:sz w:val="24"/>
          <w:szCs w:val="24"/>
        </w:rPr>
        <w:t xml:space="preserve">To find out the relationship between liquidity and dividend payment decision in non-banking financial institutions </w:t>
      </w:r>
      <w:r w:rsidR="007C0713" w:rsidRPr="00430128">
        <w:rPr>
          <w:rFonts w:ascii="Times New Roman" w:hAnsi="Times New Roman" w:cs="Times New Roman"/>
          <w:sz w:val="24"/>
          <w:szCs w:val="24"/>
        </w:rPr>
        <w:t>of</w:t>
      </w:r>
      <w:r w:rsidRPr="00430128">
        <w:rPr>
          <w:rFonts w:ascii="Times New Roman" w:hAnsi="Times New Roman" w:cs="Times New Roman"/>
          <w:sz w:val="24"/>
          <w:szCs w:val="24"/>
        </w:rPr>
        <w:t xml:space="preserve"> Bangladesh.</w:t>
      </w:r>
    </w:p>
    <w:p w14:paraId="50C0F432" w14:textId="77777777" w:rsidR="007D3E7A" w:rsidRPr="00430128" w:rsidRDefault="007D3E7A" w:rsidP="000E4692">
      <w:pPr>
        <w:pStyle w:val="ListParagraph"/>
        <w:spacing w:line="360" w:lineRule="auto"/>
        <w:rPr>
          <w:rFonts w:ascii="Times New Roman" w:hAnsi="Times New Roman" w:cs="Times New Roman"/>
          <w:sz w:val="24"/>
          <w:szCs w:val="24"/>
        </w:rPr>
      </w:pPr>
    </w:p>
    <w:p w14:paraId="156513D5" w14:textId="73DEC5A9" w:rsidR="007D3E7A" w:rsidRPr="00430128" w:rsidRDefault="007D3E7A" w:rsidP="000E4692">
      <w:pPr>
        <w:pStyle w:val="ListParagraph"/>
        <w:numPr>
          <w:ilvl w:val="0"/>
          <w:numId w:val="4"/>
        </w:numPr>
        <w:spacing w:line="360" w:lineRule="auto"/>
        <w:rPr>
          <w:rFonts w:ascii="Times New Roman" w:hAnsi="Times New Roman" w:cs="Times New Roman"/>
          <w:sz w:val="24"/>
          <w:szCs w:val="24"/>
        </w:rPr>
      </w:pPr>
      <w:r w:rsidRPr="00430128">
        <w:rPr>
          <w:rFonts w:ascii="Times New Roman" w:hAnsi="Times New Roman" w:cs="Times New Roman"/>
          <w:sz w:val="24"/>
          <w:szCs w:val="24"/>
        </w:rPr>
        <w:t xml:space="preserve">To find out the relationship between leverage and dividend payment decision in non-banking financial institutions </w:t>
      </w:r>
      <w:r w:rsidR="007C0713" w:rsidRPr="00430128">
        <w:rPr>
          <w:rFonts w:ascii="Times New Roman" w:hAnsi="Times New Roman" w:cs="Times New Roman"/>
          <w:sz w:val="24"/>
          <w:szCs w:val="24"/>
        </w:rPr>
        <w:t>of</w:t>
      </w:r>
      <w:r w:rsidRPr="00430128">
        <w:rPr>
          <w:rFonts w:ascii="Times New Roman" w:hAnsi="Times New Roman" w:cs="Times New Roman"/>
          <w:sz w:val="24"/>
          <w:szCs w:val="24"/>
        </w:rPr>
        <w:t xml:space="preserve"> Bangladesh.</w:t>
      </w:r>
    </w:p>
    <w:p w14:paraId="61B69AE8" w14:textId="77777777" w:rsidR="007D3E7A" w:rsidRPr="00430128" w:rsidRDefault="007D3E7A" w:rsidP="000E4692">
      <w:pPr>
        <w:pStyle w:val="ListParagraph"/>
        <w:spacing w:line="360" w:lineRule="auto"/>
        <w:rPr>
          <w:rFonts w:ascii="Times New Roman" w:hAnsi="Times New Roman" w:cs="Times New Roman"/>
          <w:sz w:val="24"/>
          <w:szCs w:val="24"/>
        </w:rPr>
      </w:pPr>
    </w:p>
    <w:p w14:paraId="3561AFE4" w14:textId="77777777" w:rsidR="007D3E7A" w:rsidRPr="00430128" w:rsidRDefault="007D3E7A" w:rsidP="000E4692">
      <w:pPr>
        <w:pStyle w:val="ListParagraph"/>
        <w:numPr>
          <w:ilvl w:val="0"/>
          <w:numId w:val="4"/>
        </w:numPr>
        <w:spacing w:line="360" w:lineRule="auto"/>
        <w:rPr>
          <w:rFonts w:ascii="Times New Roman" w:hAnsi="Times New Roman" w:cs="Times New Roman"/>
          <w:sz w:val="24"/>
          <w:szCs w:val="24"/>
        </w:rPr>
      </w:pPr>
      <w:r w:rsidRPr="00430128">
        <w:rPr>
          <w:rFonts w:ascii="Times New Roman" w:hAnsi="Times New Roman" w:cs="Times New Roman"/>
          <w:sz w:val="24"/>
          <w:szCs w:val="24"/>
        </w:rPr>
        <w:t>To find out the relationship between business growth and dividend payment decision in non-banking financial institutions in Bangladesh.</w:t>
      </w:r>
    </w:p>
    <w:p w14:paraId="7FA59019" w14:textId="77777777" w:rsidR="007D3E7A" w:rsidRPr="00430128" w:rsidRDefault="007D3E7A" w:rsidP="000E4692">
      <w:pPr>
        <w:pStyle w:val="ListParagraph"/>
        <w:spacing w:line="360" w:lineRule="auto"/>
        <w:rPr>
          <w:rFonts w:ascii="Times New Roman" w:hAnsi="Times New Roman" w:cs="Times New Roman"/>
          <w:sz w:val="24"/>
          <w:szCs w:val="24"/>
        </w:rPr>
      </w:pPr>
    </w:p>
    <w:p w14:paraId="0D95F9DC" w14:textId="57AB9780" w:rsidR="007D3E7A" w:rsidRPr="00430128" w:rsidRDefault="007D3E7A" w:rsidP="000E4692">
      <w:pPr>
        <w:pStyle w:val="ListParagraph"/>
        <w:numPr>
          <w:ilvl w:val="0"/>
          <w:numId w:val="4"/>
        </w:numPr>
        <w:spacing w:line="360" w:lineRule="auto"/>
        <w:rPr>
          <w:rFonts w:ascii="Times New Roman" w:hAnsi="Times New Roman" w:cs="Times New Roman"/>
          <w:sz w:val="24"/>
          <w:szCs w:val="24"/>
        </w:rPr>
      </w:pPr>
      <w:r w:rsidRPr="00430128">
        <w:rPr>
          <w:rFonts w:ascii="Times New Roman" w:hAnsi="Times New Roman" w:cs="Times New Roman"/>
          <w:sz w:val="24"/>
          <w:szCs w:val="24"/>
        </w:rPr>
        <w:lastRenderedPageBreak/>
        <w:t xml:space="preserve">To find out the relationship between price to earnings ratio and dividend payment decision in non-banking financial institutions </w:t>
      </w:r>
      <w:r w:rsidR="007C0713" w:rsidRPr="00430128">
        <w:rPr>
          <w:rFonts w:ascii="Times New Roman" w:hAnsi="Times New Roman" w:cs="Times New Roman"/>
          <w:sz w:val="24"/>
          <w:szCs w:val="24"/>
        </w:rPr>
        <w:t>of</w:t>
      </w:r>
      <w:r w:rsidRPr="00430128">
        <w:rPr>
          <w:rFonts w:ascii="Times New Roman" w:hAnsi="Times New Roman" w:cs="Times New Roman"/>
          <w:sz w:val="24"/>
          <w:szCs w:val="24"/>
        </w:rPr>
        <w:t xml:space="preserve"> Bangladesh.</w:t>
      </w:r>
    </w:p>
    <w:p w14:paraId="73391A3B" w14:textId="77777777" w:rsidR="009C2A9D" w:rsidRDefault="009C2A9D" w:rsidP="000E4692">
      <w:pPr>
        <w:spacing w:line="360" w:lineRule="auto"/>
        <w:rPr>
          <w:rFonts w:ascii="Times New Roman" w:hAnsi="Times New Roman" w:cs="Times New Roman"/>
          <w:b/>
          <w:bCs/>
          <w:sz w:val="26"/>
          <w:szCs w:val="26"/>
        </w:rPr>
      </w:pPr>
    </w:p>
    <w:p w14:paraId="6F1338AD" w14:textId="0DE3B23A" w:rsidR="00A335F4" w:rsidRPr="00FB1C6A" w:rsidRDefault="000D5CD2" w:rsidP="000E4692">
      <w:pPr>
        <w:spacing w:line="360" w:lineRule="auto"/>
        <w:rPr>
          <w:rFonts w:ascii="Times New Roman" w:hAnsi="Times New Roman" w:cs="Times New Roman"/>
          <w:b/>
          <w:bCs/>
          <w:color w:val="000000"/>
          <w:sz w:val="26"/>
          <w:szCs w:val="26"/>
        </w:rPr>
      </w:pPr>
      <w:r w:rsidRPr="00FB1C6A">
        <w:rPr>
          <w:rFonts w:ascii="Times New Roman" w:hAnsi="Times New Roman" w:cs="Times New Roman"/>
          <w:b/>
          <w:bCs/>
          <w:sz w:val="26"/>
          <w:szCs w:val="26"/>
        </w:rPr>
        <w:t xml:space="preserve">1.4 </w:t>
      </w:r>
      <w:r w:rsidR="00A335F4" w:rsidRPr="00FB1C6A">
        <w:rPr>
          <w:rFonts w:ascii="Times New Roman" w:hAnsi="Times New Roman" w:cs="Times New Roman"/>
          <w:b/>
          <w:bCs/>
          <w:color w:val="000000"/>
          <w:sz w:val="26"/>
          <w:szCs w:val="26"/>
        </w:rPr>
        <w:t xml:space="preserve">Limitations of the </w:t>
      </w:r>
      <w:r w:rsidR="00E879CF" w:rsidRPr="00FB1C6A">
        <w:rPr>
          <w:rFonts w:ascii="Times New Roman" w:hAnsi="Times New Roman" w:cs="Times New Roman"/>
          <w:b/>
          <w:bCs/>
          <w:color w:val="000000"/>
          <w:sz w:val="26"/>
          <w:szCs w:val="26"/>
        </w:rPr>
        <w:t>Study</w:t>
      </w:r>
    </w:p>
    <w:p w14:paraId="6FE4325F" w14:textId="0095F5F1" w:rsidR="009A2CF3" w:rsidRPr="00430128" w:rsidRDefault="00A335F4" w:rsidP="000E4692">
      <w:pPr>
        <w:spacing w:line="360" w:lineRule="auto"/>
        <w:jc w:val="both"/>
        <w:rPr>
          <w:rFonts w:ascii="Times New Roman" w:hAnsi="Times New Roman" w:cs="Times New Roman"/>
          <w:color w:val="000000"/>
          <w:sz w:val="24"/>
          <w:szCs w:val="24"/>
        </w:rPr>
      </w:pPr>
      <w:r w:rsidRPr="00430128">
        <w:rPr>
          <w:rFonts w:ascii="Times New Roman" w:hAnsi="Times New Roman" w:cs="Times New Roman"/>
          <w:color w:val="000000"/>
          <w:sz w:val="24"/>
          <w:szCs w:val="24"/>
        </w:rPr>
        <w:t xml:space="preserve">The main limitation of this </w:t>
      </w:r>
      <w:r w:rsidR="009A2CF3" w:rsidRPr="00430128">
        <w:rPr>
          <w:rFonts w:ascii="Times New Roman" w:hAnsi="Times New Roman" w:cs="Times New Roman"/>
          <w:color w:val="000000"/>
          <w:sz w:val="24"/>
          <w:szCs w:val="24"/>
        </w:rPr>
        <w:t>report is</w:t>
      </w:r>
      <w:r w:rsidRPr="00430128">
        <w:rPr>
          <w:rFonts w:ascii="Times New Roman" w:hAnsi="Times New Roman" w:cs="Times New Roman"/>
          <w:color w:val="000000"/>
          <w:sz w:val="24"/>
          <w:szCs w:val="24"/>
        </w:rPr>
        <w:t xml:space="preserve"> data availability, </w:t>
      </w:r>
      <w:r w:rsidR="009A2CF3" w:rsidRPr="00430128">
        <w:rPr>
          <w:rFonts w:ascii="Times New Roman" w:hAnsi="Times New Roman" w:cs="Times New Roman"/>
          <w:color w:val="000000"/>
          <w:sz w:val="24"/>
          <w:szCs w:val="24"/>
        </w:rPr>
        <w:t xml:space="preserve">for most of the firms we can </w:t>
      </w:r>
      <w:proofErr w:type="gramStart"/>
      <w:r w:rsidR="009A2CF3" w:rsidRPr="00430128">
        <w:rPr>
          <w:rFonts w:ascii="Times New Roman" w:hAnsi="Times New Roman" w:cs="Times New Roman"/>
          <w:color w:val="000000"/>
          <w:sz w:val="24"/>
          <w:szCs w:val="24"/>
        </w:rPr>
        <w:t>traced</w:t>
      </w:r>
      <w:proofErr w:type="gramEnd"/>
      <w:r w:rsidR="009A2CF3" w:rsidRPr="00430128">
        <w:rPr>
          <w:rFonts w:ascii="Times New Roman" w:hAnsi="Times New Roman" w:cs="Times New Roman"/>
          <w:color w:val="000000"/>
          <w:sz w:val="24"/>
          <w:szCs w:val="24"/>
        </w:rPr>
        <w:t xml:space="preserve"> data only previous five years that may not enough to cover market cycle.</w:t>
      </w:r>
      <w:r w:rsidRPr="00430128">
        <w:rPr>
          <w:rFonts w:ascii="Times New Roman" w:hAnsi="Times New Roman" w:cs="Times New Roman"/>
          <w:color w:val="000000"/>
          <w:sz w:val="24"/>
          <w:szCs w:val="24"/>
        </w:rPr>
        <w:t xml:space="preserve"> </w:t>
      </w:r>
      <w:r w:rsidR="009A2CF3" w:rsidRPr="00430128">
        <w:rPr>
          <w:rFonts w:ascii="Times New Roman" w:hAnsi="Times New Roman" w:cs="Times New Roman"/>
          <w:color w:val="000000"/>
          <w:sz w:val="24"/>
          <w:szCs w:val="24"/>
        </w:rPr>
        <w:t>Further, the data was so huge to collect and calculate because of its raw form.</w:t>
      </w:r>
    </w:p>
    <w:p w14:paraId="1408D70D" w14:textId="1B9F7C8E" w:rsidR="00E50348" w:rsidRPr="00430128" w:rsidRDefault="00E50348" w:rsidP="000E4692">
      <w:pPr>
        <w:spacing w:line="360" w:lineRule="auto"/>
        <w:jc w:val="both"/>
        <w:rPr>
          <w:rFonts w:ascii="Times New Roman" w:hAnsi="Times New Roman" w:cs="Times New Roman"/>
          <w:sz w:val="24"/>
          <w:szCs w:val="24"/>
        </w:rPr>
      </w:pPr>
      <w:r w:rsidRPr="00430128">
        <w:rPr>
          <w:rFonts w:ascii="Times New Roman" w:hAnsi="Times New Roman" w:cs="Times New Roman"/>
          <w:sz w:val="24"/>
          <w:szCs w:val="24"/>
        </w:rPr>
        <w:t xml:space="preserve">The data investigation for this report is less precise. </w:t>
      </w:r>
      <w:proofErr w:type="gramStart"/>
      <w:r w:rsidRPr="00430128">
        <w:rPr>
          <w:rFonts w:ascii="Times New Roman" w:hAnsi="Times New Roman" w:cs="Times New Roman"/>
          <w:sz w:val="24"/>
          <w:szCs w:val="24"/>
        </w:rPr>
        <w:t>Because, all the information can’t be share to general people as per company policy.</w:t>
      </w:r>
      <w:proofErr w:type="gramEnd"/>
    </w:p>
    <w:p w14:paraId="6480DB14" w14:textId="2324E9E7" w:rsidR="00E50348" w:rsidRPr="00430128" w:rsidRDefault="00E50348" w:rsidP="000E4692">
      <w:pPr>
        <w:spacing w:after="200" w:line="360" w:lineRule="auto"/>
        <w:contextualSpacing/>
        <w:jc w:val="both"/>
        <w:rPr>
          <w:rFonts w:ascii="Times New Roman" w:eastAsia="Calibri" w:hAnsi="Times New Roman" w:cs="Times New Roman"/>
          <w:sz w:val="24"/>
          <w:szCs w:val="24"/>
        </w:rPr>
      </w:pPr>
      <w:r w:rsidRPr="00430128">
        <w:rPr>
          <w:rFonts w:ascii="Times New Roman" w:eastAsia="Calibri" w:hAnsi="Times New Roman" w:cs="Times New Roman"/>
          <w:sz w:val="24"/>
          <w:szCs w:val="24"/>
        </w:rPr>
        <w:t xml:space="preserve">Though </w:t>
      </w:r>
      <w:r w:rsidR="00D64A26" w:rsidRPr="00430128">
        <w:rPr>
          <w:rFonts w:ascii="Times New Roman" w:eastAsia="Calibri" w:hAnsi="Times New Roman" w:cs="Times New Roman"/>
          <w:sz w:val="24"/>
          <w:szCs w:val="24"/>
        </w:rPr>
        <w:t>in the annual reports, there</w:t>
      </w:r>
      <w:r w:rsidRPr="00430128">
        <w:rPr>
          <w:rFonts w:ascii="Times New Roman" w:eastAsia="Calibri" w:hAnsi="Times New Roman" w:cs="Times New Roman"/>
          <w:sz w:val="24"/>
          <w:szCs w:val="24"/>
        </w:rPr>
        <w:t xml:space="preserve"> </w:t>
      </w:r>
      <w:proofErr w:type="gramStart"/>
      <w:r w:rsidRPr="00430128">
        <w:rPr>
          <w:rFonts w:ascii="Times New Roman" w:eastAsia="Calibri" w:hAnsi="Times New Roman" w:cs="Times New Roman"/>
          <w:sz w:val="24"/>
          <w:szCs w:val="24"/>
        </w:rPr>
        <w:t>have</w:t>
      </w:r>
      <w:proofErr w:type="gramEnd"/>
      <w:r w:rsidRPr="00430128">
        <w:rPr>
          <w:rFonts w:ascii="Times New Roman" w:eastAsia="Calibri" w:hAnsi="Times New Roman" w:cs="Times New Roman"/>
          <w:sz w:val="24"/>
          <w:szCs w:val="24"/>
        </w:rPr>
        <w:t xml:space="preserve"> lots of information and </w:t>
      </w:r>
      <w:r w:rsidR="00D64A26" w:rsidRPr="00430128">
        <w:rPr>
          <w:rFonts w:ascii="Times New Roman" w:eastAsia="Calibri" w:hAnsi="Times New Roman" w:cs="Times New Roman"/>
          <w:sz w:val="24"/>
          <w:szCs w:val="24"/>
        </w:rPr>
        <w:t>exploration</w:t>
      </w:r>
      <w:r w:rsidRPr="00430128">
        <w:rPr>
          <w:rFonts w:ascii="Times New Roman" w:eastAsia="Calibri" w:hAnsi="Times New Roman" w:cs="Times New Roman"/>
          <w:sz w:val="24"/>
          <w:szCs w:val="24"/>
        </w:rPr>
        <w:t xml:space="preserve">, these information and </w:t>
      </w:r>
      <w:r w:rsidR="00D64A26" w:rsidRPr="00430128">
        <w:rPr>
          <w:rFonts w:ascii="Times New Roman" w:eastAsia="Calibri" w:hAnsi="Times New Roman" w:cs="Times New Roman"/>
          <w:sz w:val="24"/>
          <w:szCs w:val="24"/>
        </w:rPr>
        <w:t>exploration</w:t>
      </w:r>
      <w:r w:rsidRPr="00430128">
        <w:rPr>
          <w:rFonts w:ascii="Times New Roman" w:eastAsia="Calibri" w:hAnsi="Times New Roman" w:cs="Times New Roman"/>
          <w:sz w:val="24"/>
          <w:szCs w:val="24"/>
        </w:rPr>
        <w:t xml:space="preserve"> are not enough to</w:t>
      </w:r>
      <w:r w:rsidR="00D64A26" w:rsidRPr="00430128">
        <w:rPr>
          <w:rFonts w:ascii="Times New Roman" w:eastAsia="Calibri" w:hAnsi="Times New Roman" w:cs="Times New Roman"/>
          <w:sz w:val="24"/>
          <w:szCs w:val="24"/>
        </w:rPr>
        <w:t xml:space="preserve"> support and</w:t>
      </w:r>
      <w:r w:rsidRPr="00430128">
        <w:rPr>
          <w:rFonts w:ascii="Times New Roman" w:eastAsia="Calibri" w:hAnsi="Times New Roman" w:cs="Times New Roman"/>
          <w:sz w:val="24"/>
          <w:szCs w:val="24"/>
        </w:rPr>
        <w:t xml:space="preserve"> identify the relationship between different variables.</w:t>
      </w:r>
    </w:p>
    <w:p w14:paraId="2F75B71C" w14:textId="77777777" w:rsidR="001251EC" w:rsidRPr="00430128" w:rsidRDefault="001251EC" w:rsidP="000E4692">
      <w:pPr>
        <w:spacing w:after="200" w:line="360" w:lineRule="auto"/>
        <w:contextualSpacing/>
        <w:jc w:val="both"/>
        <w:rPr>
          <w:rFonts w:ascii="Times New Roman" w:hAnsi="Times New Roman" w:cs="Times New Roman"/>
          <w:color w:val="000000"/>
          <w:sz w:val="24"/>
          <w:szCs w:val="24"/>
        </w:rPr>
      </w:pPr>
    </w:p>
    <w:p w14:paraId="4046FD26" w14:textId="1428CE47" w:rsidR="00E50348" w:rsidRPr="00430128" w:rsidRDefault="00E50348" w:rsidP="000E4692">
      <w:pPr>
        <w:spacing w:after="200" w:line="360" w:lineRule="auto"/>
        <w:contextualSpacing/>
        <w:jc w:val="both"/>
        <w:rPr>
          <w:rFonts w:ascii="Times New Roman" w:eastAsia="Calibri" w:hAnsi="Times New Roman" w:cs="Times New Roman"/>
          <w:b/>
          <w:sz w:val="24"/>
          <w:szCs w:val="24"/>
        </w:rPr>
      </w:pPr>
      <w:r w:rsidRPr="00430128">
        <w:rPr>
          <w:rFonts w:ascii="Times New Roman" w:eastAsia="Calibri" w:hAnsi="Times New Roman" w:cs="Times New Roman"/>
          <w:sz w:val="24"/>
          <w:szCs w:val="24"/>
        </w:rPr>
        <w:t xml:space="preserve">The results are </w:t>
      </w:r>
      <w:r w:rsidR="001251EC" w:rsidRPr="00430128">
        <w:rPr>
          <w:rFonts w:ascii="Times New Roman" w:eastAsia="Calibri" w:hAnsi="Times New Roman" w:cs="Times New Roman"/>
          <w:sz w:val="24"/>
          <w:szCs w:val="24"/>
        </w:rPr>
        <w:t>explained</w:t>
      </w:r>
      <w:r w:rsidRPr="00430128">
        <w:rPr>
          <w:rFonts w:ascii="Times New Roman" w:eastAsia="Calibri" w:hAnsi="Times New Roman" w:cs="Times New Roman"/>
          <w:sz w:val="24"/>
          <w:szCs w:val="24"/>
        </w:rPr>
        <w:t xml:space="preserve"> from the analyst </w:t>
      </w:r>
      <w:r w:rsidR="001251EC" w:rsidRPr="00430128">
        <w:rPr>
          <w:rFonts w:ascii="Times New Roman" w:eastAsia="Calibri" w:hAnsi="Times New Roman" w:cs="Times New Roman"/>
          <w:sz w:val="24"/>
          <w:szCs w:val="24"/>
        </w:rPr>
        <w:t>observation</w:t>
      </w:r>
      <w:r w:rsidRPr="00430128">
        <w:rPr>
          <w:rFonts w:ascii="Times New Roman" w:eastAsia="Calibri" w:hAnsi="Times New Roman" w:cs="Times New Roman"/>
          <w:sz w:val="24"/>
          <w:szCs w:val="24"/>
        </w:rPr>
        <w:t>,</w:t>
      </w:r>
      <w:r w:rsidR="001251EC" w:rsidRPr="00430128">
        <w:rPr>
          <w:rFonts w:ascii="Times New Roman" w:eastAsia="Calibri" w:hAnsi="Times New Roman" w:cs="Times New Roman"/>
          <w:sz w:val="24"/>
          <w:szCs w:val="24"/>
        </w:rPr>
        <w:t xml:space="preserve"> </w:t>
      </w:r>
      <w:r w:rsidRPr="00430128">
        <w:rPr>
          <w:rFonts w:ascii="Times New Roman" w:eastAsia="Calibri" w:hAnsi="Times New Roman" w:cs="Times New Roman"/>
          <w:sz w:val="24"/>
          <w:szCs w:val="24"/>
        </w:rPr>
        <w:t xml:space="preserve">the </w:t>
      </w:r>
      <w:r w:rsidR="00882D81" w:rsidRPr="00430128">
        <w:rPr>
          <w:rFonts w:ascii="Times New Roman" w:eastAsia="Calibri" w:hAnsi="Times New Roman" w:cs="Times New Roman"/>
          <w:sz w:val="24"/>
          <w:szCs w:val="24"/>
        </w:rPr>
        <w:t>analyst’s</w:t>
      </w:r>
      <w:r w:rsidR="00D64A26" w:rsidRPr="00430128">
        <w:rPr>
          <w:rFonts w:ascii="Times New Roman" w:eastAsia="Calibri" w:hAnsi="Times New Roman" w:cs="Times New Roman"/>
          <w:sz w:val="24"/>
          <w:szCs w:val="24"/>
        </w:rPr>
        <w:t xml:space="preserve"> </w:t>
      </w:r>
      <w:r w:rsidRPr="00430128">
        <w:rPr>
          <w:rFonts w:ascii="Times New Roman" w:eastAsia="Calibri" w:hAnsi="Times New Roman" w:cs="Times New Roman"/>
          <w:sz w:val="24"/>
          <w:szCs w:val="24"/>
        </w:rPr>
        <w:t>knowledge</w:t>
      </w:r>
      <w:r w:rsidR="00D64A26" w:rsidRPr="00430128">
        <w:rPr>
          <w:rFonts w:ascii="Times New Roman" w:eastAsia="Calibri" w:hAnsi="Times New Roman" w:cs="Times New Roman"/>
          <w:sz w:val="24"/>
          <w:szCs w:val="24"/>
        </w:rPr>
        <w:t xml:space="preserve"> level</w:t>
      </w:r>
      <w:r w:rsidR="001251EC" w:rsidRPr="00430128">
        <w:rPr>
          <w:rFonts w:ascii="Times New Roman" w:eastAsia="Calibri" w:hAnsi="Times New Roman" w:cs="Times New Roman"/>
          <w:sz w:val="24"/>
          <w:szCs w:val="24"/>
        </w:rPr>
        <w:t>, competency, understanding</w:t>
      </w:r>
      <w:r w:rsidRPr="00430128">
        <w:rPr>
          <w:rFonts w:ascii="Times New Roman" w:eastAsia="Calibri" w:hAnsi="Times New Roman" w:cs="Times New Roman"/>
          <w:sz w:val="24"/>
          <w:szCs w:val="24"/>
        </w:rPr>
        <w:t xml:space="preserve"> </w:t>
      </w:r>
      <w:r w:rsidR="001251EC" w:rsidRPr="00430128">
        <w:rPr>
          <w:rFonts w:ascii="Times New Roman" w:eastAsia="Calibri" w:hAnsi="Times New Roman" w:cs="Times New Roman"/>
          <w:sz w:val="24"/>
          <w:szCs w:val="24"/>
        </w:rPr>
        <w:t>is</w:t>
      </w:r>
      <w:r w:rsidRPr="00430128">
        <w:rPr>
          <w:rFonts w:ascii="Times New Roman" w:eastAsia="Calibri" w:hAnsi="Times New Roman" w:cs="Times New Roman"/>
          <w:sz w:val="24"/>
          <w:szCs w:val="24"/>
        </w:rPr>
        <w:t xml:space="preserve"> another </w:t>
      </w:r>
      <w:r w:rsidR="00D64A26" w:rsidRPr="00430128">
        <w:rPr>
          <w:rFonts w:ascii="Times New Roman" w:eastAsia="Calibri" w:hAnsi="Times New Roman" w:cs="Times New Roman"/>
          <w:sz w:val="24"/>
          <w:szCs w:val="24"/>
        </w:rPr>
        <w:t>narrowness</w:t>
      </w:r>
      <w:r w:rsidRPr="00430128">
        <w:rPr>
          <w:rFonts w:ascii="Times New Roman" w:eastAsia="Calibri" w:hAnsi="Times New Roman" w:cs="Times New Roman"/>
          <w:sz w:val="24"/>
          <w:szCs w:val="24"/>
        </w:rPr>
        <w:t xml:space="preserve"> of the study.</w:t>
      </w:r>
    </w:p>
    <w:p w14:paraId="08214BF5" w14:textId="77777777" w:rsidR="00E50348" w:rsidRPr="00430128" w:rsidRDefault="00E50348" w:rsidP="000E4692">
      <w:pPr>
        <w:spacing w:line="360" w:lineRule="auto"/>
        <w:jc w:val="both"/>
        <w:rPr>
          <w:rFonts w:ascii="Times New Roman" w:hAnsi="Times New Roman" w:cs="Times New Roman"/>
          <w:b/>
          <w:bCs/>
          <w:color w:val="000000"/>
          <w:sz w:val="24"/>
          <w:szCs w:val="24"/>
        </w:rPr>
      </w:pPr>
    </w:p>
    <w:p w14:paraId="75DE5FEF" w14:textId="6531F58F" w:rsidR="00A335F4" w:rsidRPr="00430128" w:rsidRDefault="001251EC" w:rsidP="000E4692">
      <w:pPr>
        <w:spacing w:line="360" w:lineRule="auto"/>
        <w:jc w:val="both"/>
        <w:rPr>
          <w:rFonts w:ascii="Times New Roman" w:hAnsi="Times New Roman" w:cs="Times New Roman"/>
          <w:sz w:val="24"/>
          <w:szCs w:val="24"/>
        </w:rPr>
      </w:pPr>
      <w:r w:rsidRPr="00430128">
        <w:rPr>
          <w:rFonts w:ascii="Times New Roman" w:hAnsi="Times New Roman" w:cs="Times New Roman"/>
          <w:color w:val="000000"/>
          <w:sz w:val="24"/>
          <w:szCs w:val="24"/>
        </w:rPr>
        <w:t xml:space="preserve">Developing the appropriate model for study is another kind of limitation, </w:t>
      </w:r>
      <w:r w:rsidR="00A335F4" w:rsidRPr="00430128">
        <w:rPr>
          <w:rFonts w:ascii="Times New Roman" w:hAnsi="Times New Roman" w:cs="Times New Roman"/>
          <w:color w:val="000000"/>
          <w:sz w:val="24"/>
          <w:szCs w:val="24"/>
        </w:rPr>
        <w:t xml:space="preserve">which </w:t>
      </w:r>
      <w:r w:rsidR="00730FB3" w:rsidRPr="00430128">
        <w:rPr>
          <w:rFonts w:ascii="Times New Roman" w:hAnsi="Times New Roman" w:cs="Times New Roman"/>
          <w:color w:val="000000"/>
          <w:sz w:val="24"/>
          <w:szCs w:val="24"/>
        </w:rPr>
        <w:t xml:space="preserve">model </w:t>
      </w:r>
      <w:r w:rsidRPr="00430128">
        <w:rPr>
          <w:rFonts w:ascii="Times New Roman" w:hAnsi="Times New Roman" w:cs="Times New Roman"/>
          <w:color w:val="000000"/>
          <w:sz w:val="24"/>
          <w:szCs w:val="24"/>
        </w:rPr>
        <w:t>may</w:t>
      </w:r>
      <w:r w:rsidR="00A335F4" w:rsidRPr="00430128">
        <w:rPr>
          <w:rFonts w:ascii="Times New Roman" w:hAnsi="Times New Roman" w:cs="Times New Roman"/>
          <w:color w:val="000000"/>
          <w:sz w:val="24"/>
          <w:szCs w:val="24"/>
        </w:rPr>
        <w:t xml:space="preserve"> enable a researcher to study the</w:t>
      </w:r>
      <w:r w:rsidRPr="00430128">
        <w:rPr>
          <w:rFonts w:ascii="Times New Roman" w:hAnsi="Times New Roman" w:cs="Times New Roman"/>
          <w:color w:val="000000"/>
          <w:sz w:val="24"/>
          <w:szCs w:val="24"/>
        </w:rPr>
        <w:t xml:space="preserve"> </w:t>
      </w:r>
      <w:r w:rsidR="00A335F4" w:rsidRPr="00430128">
        <w:rPr>
          <w:rFonts w:ascii="Times New Roman" w:hAnsi="Times New Roman" w:cs="Times New Roman"/>
          <w:color w:val="000000"/>
          <w:sz w:val="24"/>
          <w:szCs w:val="24"/>
        </w:rPr>
        <w:t>relationship between the various variables.</w:t>
      </w:r>
    </w:p>
    <w:p w14:paraId="6E0386A3" w14:textId="77777777" w:rsidR="00022A37" w:rsidRPr="00430128" w:rsidRDefault="00022A37" w:rsidP="000E4692">
      <w:pPr>
        <w:spacing w:line="360" w:lineRule="auto"/>
        <w:jc w:val="both"/>
        <w:rPr>
          <w:rFonts w:ascii="Times New Roman" w:hAnsi="Times New Roman" w:cs="Times New Roman"/>
          <w:sz w:val="24"/>
          <w:szCs w:val="24"/>
        </w:rPr>
      </w:pPr>
    </w:p>
    <w:p w14:paraId="4FF42915" w14:textId="2BEBDF24" w:rsidR="00913817" w:rsidRPr="00430128" w:rsidRDefault="00913817" w:rsidP="000E4692">
      <w:pPr>
        <w:spacing w:line="360" w:lineRule="auto"/>
        <w:rPr>
          <w:rFonts w:ascii="Times New Roman" w:hAnsi="Times New Roman" w:cs="Times New Roman"/>
          <w:b/>
          <w:bCs/>
          <w:sz w:val="24"/>
          <w:szCs w:val="24"/>
        </w:rPr>
      </w:pPr>
    </w:p>
    <w:p w14:paraId="436FD850" w14:textId="77777777" w:rsidR="00504F81" w:rsidRPr="00430128" w:rsidRDefault="00504F81" w:rsidP="000E4692">
      <w:pPr>
        <w:spacing w:line="360" w:lineRule="auto"/>
        <w:jc w:val="both"/>
        <w:rPr>
          <w:rFonts w:ascii="Times New Roman" w:hAnsi="Times New Roman" w:cs="Times New Roman"/>
          <w:b/>
          <w:bCs/>
          <w:sz w:val="24"/>
          <w:szCs w:val="24"/>
        </w:rPr>
      </w:pPr>
    </w:p>
    <w:p w14:paraId="7C8F6132" w14:textId="77777777" w:rsidR="00022A37" w:rsidRPr="00430128" w:rsidRDefault="00022A37" w:rsidP="000E4692">
      <w:pPr>
        <w:spacing w:line="360" w:lineRule="auto"/>
        <w:rPr>
          <w:rFonts w:ascii="Times New Roman" w:hAnsi="Times New Roman" w:cs="Times New Roman"/>
          <w:b/>
          <w:bCs/>
          <w:sz w:val="24"/>
          <w:szCs w:val="24"/>
        </w:rPr>
      </w:pPr>
    </w:p>
    <w:p w14:paraId="60A6C7E4" w14:textId="77777777" w:rsidR="00A335F4" w:rsidRPr="00430128" w:rsidRDefault="00A335F4" w:rsidP="000E4692">
      <w:pPr>
        <w:spacing w:line="360" w:lineRule="auto"/>
        <w:rPr>
          <w:rFonts w:ascii="Times New Roman" w:hAnsi="Times New Roman" w:cs="Times New Roman"/>
          <w:b/>
          <w:bCs/>
          <w:sz w:val="24"/>
          <w:szCs w:val="24"/>
        </w:rPr>
      </w:pPr>
    </w:p>
    <w:p w14:paraId="74902F31" w14:textId="77777777" w:rsidR="00A335F4" w:rsidRPr="00430128" w:rsidRDefault="00A335F4" w:rsidP="000E4692">
      <w:pPr>
        <w:spacing w:line="360" w:lineRule="auto"/>
        <w:rPr>
          <w:rFonts w:ascii="Times New Roman" w:hAnsi="Times New Roman" w:cs="Times New Roman"/>
          <w:b/>
          <w:bCs/>
          <w:sz w:val="24"/>
          <w:szCs w:val="24"/>
        </w:rPr>
      </w:pPr>
    </w:p>
    <w:p w14:paraId="2504F322" w14:textId="77777777" w:rsidR="000E70C6" w:rsidRPr="00430128" w:rsidRDefault="000E70C6" w:rsidP="000E4692">
      <w:pPr>
        <w:pStyle w:val="TOC1"/>
        <w:spacing w:line="360" w:lineRule="auto"/>
        <w:rPr>
          <w:rStyle w:val="Hyperlink"/>
          <w:b w:val="0"/>
          <w:bCs w:val="0"/>
          <w:color w:val="auto"/>
          <w:sz w:val="24"/>
          <w:szCs w:val="24"/>
        </w:rPr>
      </w:pPr>
    </w:p>
    <w:p w14:paraId="6A3E3B9E" w14:textId="77777777" w:rsidR="00F67226" w:rsidRPr="00430128" w:rsidRDefault="00F67226" w:rsidP="000E4692">
      <w:pPr>
        <w:pStyle w:val="TOC1"/>
        <w:spacing w:line="360" w:lineRule="auto"/>
        <w:rPr>
          <w:rStyle w:val="Hyperlink"/>
          <w:b w:val="0"/>
          <w:bCs w:val="0"/>
          <w:color w:val="auto"/>
          <w:sz w:val="24"/>
          <w:szCs w:val="24"/>
        </w:rPr>
      </w:pPr>
    </w:p>
    <w:p w14:paraId="3040F740" w14:textId="77777777" w:rsidR="000D5CD2" w:rsidRPr="00430128" w:rsidRDefault="000D5CD2" w:rsidP="000E4692">
      <w:pPr>
        <w:pStyle w:val="TOC1"/>
        <w:spacing w:line="360" w:lineRule="auto"/>
        <w:rPr>
          <w:rStyle w:val="Hyperlink"/>
          <w:color w:val="auto"/>
          <w:sz w:val="24"/>
          <w:szCs w:val="24"/>
          <w:u w:val="none"/>
        </w:rPr>
      </w:pPr>
    </w:p>
    <w:p w14:paraId="69548049" w14:textId="77777777" w:rsidR="000D5CD2" w:rsidRPr="00430128" w:rsidRDefault="000D5CD2" w:rsidP="000E4692">
      <w:pPr>
        <w:pStyle w:val="TOC1"/>
        <w:spacing w:line="360" w:lineRule="auto"/>
        <w:rPr>
          <w:rStyle w:val="Hyperlink"/>
          <w:color w:val="auto"/>
          <w:sz w:val="24"/>
          <w:szCs w:val="24"/>
          <w:u w:val="none"/>
        </w:rPr>
      </w:pPr>
    </w:p>
    <w:p w14:paraId="620D247C" w14:textId="77777777" w:rsidR="000D5CD2" w:rsidRPr="00430128" w:rsidRDefault="000D5CD2" w:rsidP="000E4692">
      <w:pPr>
        <w:pStyle w:val="TOC1"/>
        <w:spacing w:line="360" w:lineRule="auto"/>
        <w:rPr>
          <w:rStyle w:val="Hyperlink"/>
          <w:color w:val="auto"/>
          <w:sz w:val="24"/>
          <w:szCs w:val="24"/>
          <w:u w:val="none"/>
        </w:rPr>
      </w:pPr>
    </w:p>
    <w:p w14:paraId="3944FC20" w14:textId="77777777" w:rsidR="00A403D5" w:rsidRPr="00430128" w:rsidRDefault="00A403D5" w:rsidP="000E4692">
      <w:pPr>
        <w:pStyle w:val="TOC1"/>
        <w:spacing w:line="360" w:lineRule="auto"/>
        <w:rPr>
          <w:rStyle w:val="Hyperlink"/>
          <w:color w:val="auto"/>
          <w:sz w:val="24"/>
          <w:szCs w:val="24"/>
          <w:u w:val="none"/>
        </w:rPr>
      </w:pPr>
    </w:p>
    <w:p w14:paraId="50AE15F3" w14:textId="77777777" w:rsidR="00A403D5" w:rsidRPr="00430128" w:rsidRDefault="00A403D5" w:rsidP="000E4692">
      <w:pPr>
        <w:pStyle w:val="TOC1"/>
        <w:spacing w:line="360" w:lineRule="auto"/>
        <w:rPr>
          <w:rStyle w:val="Hyperlink"/>
          <w:color w:val="auto"/>
          <w:sz w:val="24"/>
          <w:szCs w:val="24"/>
          <w:u w:val="none"/>
        </w:rPr>
      </w:pPr>
    </w:p>
    <w:p w14:paraId="36BADBE4" w14:textId="77777777" w:rsidR="009C2A9D" w:rsidRDefault="009C2A9D" w:rsidP="000E4692">
      <w:pPr>
        <w:pStyle w:val="TOC1"/>
        <w:spacing w:line="360" w:lineRule="auto"/>
        <w:rPr>
          <w:rStyle w:val="Hyperlink"/>
          <w:color w:val="auto"/>
          <w:sz w:val="40"/>
          <w:szCs w:val="40"/>
          <w:u w:val="none"/>
        </w:rPr>
      </w:pPr>
    </w:p>
    <w:p w14:paraId="44D67436" w14:textId="77777777" w:rsidR="009C2A9D" w:rsidRDefault="009C2A9D" w:rsidP="000E4692">
      <w:pPr>
        <w:pStyle w:val="TOC1"/>
        <w:spacing w:line="360" w:lineRule="auto"/>
        <w:rPr>
          <w:rStyle w:val="Hyperlink"/>
          <w:color w:val="auto"/>
          <w:sz w:val="40"/>
          <w:szCs w:val="40"/>
          <w:u w:val="none"/>
        </w:rPr>
      </w:pPr>
    </w:p>
    <w:p w14:paraId="78264AF3" w14:textId="77777777" w:rsidR="009C2A9D" w:rsidRDefault="009C2A9D" w:rsidP="000E4692">
      <w:pPr>
        <w:pStyle w:val="TOC1"/>
        <w:spacing w:line="360" w:lineRule="auto"/>
        <w:rPr>
          <w:rStyle w:val="Hyperlink"/>
          <w:color w:val="auto"/>
          <w:sz w:val="40"/>
          <w:szCs w:val="40"/>
          <w:u w:val="none"/>
        </w:rPr>
      </w:pPr>
    </w:p>
    <w:p w14:paraId="55E489B2" w14:textId="77777777" w:rsidR="009C2A9D" w:rsidRDefault="009C2A9D" w:rsidP="000E4692">
      <w:pPr>
        <w:pStyle w:val="TOC1"/>
        <w:spacing w:line="360" w:lineRule="auto"/>
        <w:rPr>
          <w:rStyle w:val="Hyperlink"/>
          <w:color w:val="auto"/>
          <w:sz w:val="40"/>
          <w:szCs w:val="40"/>
          <w:u w:val="none"/>
        </w:rPr>
      </w:pPr>
    </w:p>
    <w:p w14:paraId="3AE27846" w14:textId="77777777" w:rsidR="009C2A9D" w:rsidRDefault="009C2A9D" w:rsidP="000E4692">
      <w:pPr>
        <w:pStyle w:val="TOC1"/>
        <w:spacing w:line="360" w:lineRule="auto"/>
        <w:rPr>
          <w:rStyle w:val="Hyperlink"/>
          <w:color w:val="auto"/>
          <w:sz w:val="40"/>
          <w:szCs w:val="40"/>
          <w:u w:val="none"/>
        </w:rPr>
      </w:pPr>
    </w:p>
    <w:p w14:paraId="18C5CA1B" w14:textId="3D1C4587" w:rsidR="00A403D5" w:rsidRPr="00FB1C6A" w:rsidRDefault="000E70C6" w:rsidP="000E4692">
      <w:pPr>
        <w:pStyle w:val="TOC1"/>
        <w:spacing w:line="360" w:lineRule="auto"/>
        <w:rPr>
          <w:rStyle w:val="Hyperlink"/>
          <w:color w:val="auto"/>
          <w:sz w:val="40"/>
          <w:szCs w:val="40"/>
          <w:u w:val="none"/>
        </w:rPr>
      </w:pPr>
      <w:r w:rsidRPr="00FB1C6A">
        <w:rPr>
          <w:rStyle w:val="Hyperlink"/>
          <w:color w:val="auto"/>
          <w:sz w:val="40"/>
          <w:szCs w:val="40"/>
          <w:u w:val="none"/>
        </w:rPr>
        <w:t>CHAPTER TWO</w:t>
      </w:r>
      <w:r w:rsidR="00486880">
        <w:rPr>
          <w:rStyle w:val="Hyperlink"/>
          <w:color w:val="auto"/>
          <w:sz w:val="40"/>
          <w:szCs w:val="40"/>
          <w:u w:val="none"/>
        </w:rPr>
        <w:t>:</w:t>
      </w:r>
    </w:p>
    <w:p w14:paraId="206398A6" w14:textId="76E722DB" w:rsidR="00F67226" w:rsidRPr="00FB1C6A" w:rsidRDefault="00A403D5" w:rsidP="000E4692">
      <w:pPr>
        <w:pStyle w:val="TOC1"/>
        <w:spacing w:line="360" w:lineRule="auto"/>
        <w:rPr>
          <w:rStyle w:val="Hyperlink"/>
          <w:color w:val="auto"/>
          <w:sz w:val="40"/>
          <w:szCs w:val="40"/>
          <w:u w:val="none"/>
        </w:rPr>
      </w:pPr>
      <w:r w:rsidRPr="00FB1C6A">
        <w:rPr>
          <w:sz w:val="40"/>
          <w:szCs w:val="40"/>
        </w:rPr>
        <w:t>Background of the Study</w:t>
      </w:r>
      <w:r w:rsidR="00F67226" w:rsidRPr="00FB1C6A">
        <w:rPr>
          <w:rStyle w:val="Hyperlink"/>
          <w:color w:val="auto"/>
          <w:sz w:val="40"/>
          <w:szCs w:val="40"/>
          <w:u w:val="none"/>
        </w:rPr>
        <w:t xml:space="preserve"> </w:t>
      </w:r>
    </w:p>
    <w:p w14:paraId="435C9624" w14:textId="77777777" w:rsidR="00F67226" w:rsidRPr="00FB1C6A" w:rsidRDefault="00F67226" w:rsidP="000E4692">
      <w:pPr>
        <w:spacing w:line="360" w:lineRule="auto"/>
        <w:rPr>
          <w:sz w:val="40"/>
          <w:szCs w:val="40"/>
        </w:rPr>
      </w:pPr>
    </w:p>
    <w:p w14:paraId="7F3A373A" w14:textId="77777777" w:rsidR="00A403D5" w:rsidRPr="00430128" w:rsidRDefault="00A403D5" w:rsidP="000E4692">
      <w:pPr>
        <w:pStyle w:val="TOC1"/>
        <w:spacing w:line="360" w:lineRule="auto"/>
        <w:rPr>
          <w:rStyle w:val="Hyperlink"/>
          <w:color w:val="auto"/>
          <w:sz w:val="24"/>
          <w:szCs w:val="24"/>
          <w:u w:val="none"/>
        </w:rPr>
      </w:pPr>
    </w:p>
    <w:p w14:paraId="131E84B7" w14:textId="77777777" w:rsidR="00A403D5" w:rsidRPr="00430128" w:rsidRDefault="00A403D5" w:rsidP="000E4692">
      <w:pPr>
        <w:pStyle w:val="TOC1"/>
        <w:spacing w:line="360" w:lineRule="auto"/>
        <w:rPr>
          <w:rStyle w:val="Hyperlink"/>
          <w:color w:val="auto"/>
          <w:sz w:val="24"/>
          <w:szCs w:val="24"/>
          <w:u w:val="none"/>
        </w:rPr>
      </w:pPr>
    </w:p>
    <w:p w14:paraId="72A33CDD" w14:textId="77777777" w:rsidR="00A403D5" w:rsidRPr="00430128" w:rsidRDefault="00A403D5" w:rsidP="000E4692">
      <w:pPr>
        <w:pStyle w:val="TOC1"/>
        <w:spacing w:line="360" w:lineRule="auto"/>
        <w:rPr>
          <w:rStyle w:val="Hyperlink"/>
          <w:color w:val="auto"/>
          <w:sz w:val="24"/>
          <w:szCs w:val="24"/>
          <w:u w:val="none"/>
        </w:rPr>
      </w:pPr>
    </w:p>
    <w:p w14:paraId="1C7A12C8" w14:textId="77777777" w:rsidR="00A403D5" w:rsidRPr="00430128" w:rsidRDefault="00A403D5" w:rsidP="000E4692">
      <w:pPr>
        <w:pStyle w:val="TOC1"/>
        <w:spacing w:line="360" w:lineRule="auto"/>
        <w:rPr>
          <w:rStyle w:val="Hyperlink"/>
          <w:color w:val="auto"/>
          <w:sz w:val="24"/>
          <w:szCs w:val="24"/>
          <w:u w:val="none"/>
        </w:rPr>
      </w:pPr>
    </w:p>
    <w:p w14:paraId="1BEF5508" w14:textId="7B62E863" w:rsidR="000E70C6" w:rsidRPr="00430128" w:rsidRDefault="000E70C6" w:rsidP="000E4692">
      <w:pPr>
        <w:pStyle w:val="TOC1"/>
        <w:spacing w:line="360" w:lineRule="auto"/>
        <w:rPr>
          <w:rStyle w:val="Hyperlink"/>
          <w:color w:val="auto"/>
          <w:sz w:val="24"/>
          <w:szCs w:val="24"/>
          <w:u w:val="none"/>
        </w:rPr>
      </w:pPr>
      <w:r w:rsidRPr="00430128">
        <w:rPr>
          <w:rStyle w:val="Hyperlink"/>
          <w:color w:val="auto"/>
          <w:sz w:val="24"/>
          <w:szCs w:val="24"/>
          <w:u w:val="none"/>
        </w:rPr>
        <w:t xml:space="preserve"> </w:t>
      </w:r>
    </w:p>
    <w:p w14:paraId="38041EBF" w14:textId="111C4527" w:rsidR="00F67226" w:rsidRPr="00430128" w:rsidRDefault="00F67226" w:rsidP="000E4692">
      <w:pPr>
        <w:spacing w:line="360" w:lineRule="auto"/>
        <w:rPr>
          <w:sz w:val="24"/>
          <w:szCs w:val="24"/>
        </w:rPr>
      </w:pPr>
    </w:p>
    <w:p w14:paraId="2694D148" w14:textId="77777777" w:rsidR="00FB1C6A" w:rsidRDefault="00FB1C6A" w:rsidP="000E4692">
      <w:pPr>
        <w:spacing w:line="360" w:lineRule="auto"/>
        <w:rPr>
          <w:rFonts w:ascii="Times New Roman" w:hAnsi="Times New Roman" w:cs="Times New Roman"/>
          <w:b/>
          <w:bCs/>
          <w:sz w:val="24"/>
          <w:szCs w:val="24"/>
        </w:rPr>
      </w:pPr>
    </w:p>
    <w:p w14:paraId="6FD910AF" w14:textId="77777777" w:rsidR="009C2A9D" w:rsidRDefault="009C2A9D" w:rsidP="000E4692">
      <w:pPr>
        <w:spacing w:line="360" w:lineRule="auto"/>
        <w:rPr>
          <w:rFonts w:ascii="Times New Roman" w:hAnsi="Times New Roman" w:cs="Times New Roman"/>
          <w:b/>
          <w:bCs/>
          <w:sz w:val="24"/>
          <w:szCs w:val="24"/>
        </w:rPr>
      </w:pPr>
    </w:p>
    <w:p w14:paraId="7DF73175" w14:textId="626C4D29" w:rsidR="00F67226" w:rsidRPr="00FB1C6A" w:rsidRDefault="000D5CD2" w:rsidP="000E4692">
      <w:pPr>
        <w:spacing w:line="360" w:lineRule="auto"/>
        <w:rPr>
          <w:rFonts w:ascii="Times New Roman" w:hAnsi="Times New Roman" w:cs="Times New Roman"/>
          <w:b/>
          <w:bCs/>
          <w:sz w:val="26"/>
          <w:szCs w:val="26"/>
        </w:rPr>
      </w:pPr>
      <w:r w:rsidRPr="00FB1C6A">
        <w:rPr>
          <w:rFonts w:ascii="Times New Roman" w:hAnsi="Times New Roman" w:cs="Times New Roman"/>
          <w:b/>
          <w:bCs/>
          <w:sz w:val="26"/>
          <w:szCs w:val="26"/>
        </w:rPr>
        <w:t xml:space="preserve">2.1 </w:t>
      </w:r>
      <w:r w:rsidR="00F67226" w:rsidRPr="00FB1C6A">
        <w:rPr>
          <w:rFonts w:ascii="Times New Roman" w:hAnsi="Times New Roman" w:cs="Times New Roman"/>
          <w:b/>
          <w:bCs/>
          <w:sz w:val="26"/>
          <w:szCs w:val="26"/>
        </w:rPr>
        <w:t>Background of the Study</w:t>
      </w:r>
    </w:p>
    <w:p w14:paraId="74699EA3" w14:textId="728AB7FD" w:rsidR="00F67226" w:rsidRPr="00430128" w:rsidRDefault="00F67226" w:rsidP="000E4692">
      <w:pPr>
        <w:spacing w:line="360" w:lineRule="auto"/>
        <w:jc w:val="both"/>
        <w:rPr>
          <w:rFonts w:ascii="Times New Roman" w:hAnsi="Times New Roman" w:cs="Times New Roman"/>
          <w:sz w:val="24"/>
          <w:szCs w:val="24"/>
        </w:rPr>
      </w:pPr>
      <w:r w:rsidRPr="00430128">
        <w:rPr>
          <w:rFonts w:ascii="Times New Roman" w:hAnsi="Times New Roman" w:cs="Times New Roman"/>
          <w:sz w:val="24"/>
          <w:szCs w:val="24"/>
        </w:rPr>
        <w:t>Dividend policy is regarded on</w:t>
      </w:r>
      <w:r w:rsidR="00664829" w:rsidRPr="00430128">
        <w:rPr>
          <w:rFonts w:ascii="Times New Roman" w:hAnsi="Times New Roman" w:cs="Times New Roman"/>
          <w:sz w:val="24"/>
          <w:szCs w:val="24"/>
        </w:rPr>
        <w:t>e</w:t>
      </w:r>
      <w:r w:rsidRPr="00430128">
        <w:rPr>
          <w:rFonts w:ascii="Times New Roman" w:hAnsi="Times New Roman" w:cs="Times New Roman"/>
          <w:sz w:val="24"/>
          <w:szCs w:val="24"/>
        </w:rPr>
        <w:t xml:space="preserve"> of the ten unsolved issues in the universe. But, the maximum studies on dividend payout had examined in developed countries. Only a few studies had examined on developing countries like Bangladesh. Through,</w:t>
      </w:r>
      <w:r w:rsidR="00FD37CF" w:rsidRPr="00430128">
        <w:rPr>
          <w:rFonts w:ascii="Times New Roman" w:hAnsi="Times New Roman" w:cs="Times New Roman"/>
          <w:sz w:val="24"/>
          <w:szCs w:val="24"/>
        </w:rPr>
        <w:t xml:space="preserve"> a </w:t>
      </w:r>
      <w:r w:rsidRPr="00430128">
        <w:rPr>
          <w:rFonts w:ascii="Times New Roman" w:hAnsi="Times New Roman" w:cs="Times New Roman"/>
          <w:sz w:val="24"/>
          <w:szCs w:val="24"/>
        </w:rPr>
        <w:t>significant research stud</w:t>
      </w:r>
      <w:r w:rsidR="00FD37CF" w:rsidRPr="00430128">
        <w:rPr>
          <w:rFonts w:ascii="Times New Roman" w:hAnsi="Times New Roman" w:cs="Times New Roman"/>
          <w:sz w:val="24"/>
          <w:szCs w:val="24"/>
        </w:rPr>
        <w:t>ies</w:t>
      </w:r>
      <w:r w:rsidRPr="00430128">
        <w:rPr>
          <w:rFonts w:ascii="Times New Roman" w:hAnsi="Times New Roman" w:cs="Times New Roman"/>
          <w:sz w:val="24"/>
          <w:szCs w:val="24"/>
        </w:rPr>
        <w:t xml:space="preserve"> had conducted on dividend policy in different countries, the researchers taken slightly different variables and different industries in their studies. That incident carried out almost same types of result with no unanimous opinion between the researchers. So, this study has conducted on non-banking financial institutions – an important industry in country</w:t>
      </w:r>
      <w:r w:rsidR="00FD37CF" w:rsidRPr="00430128">
        <w:rPr>
          <w:rFonts w:ascii="Times New Roman" w:hAnsi="Times New Roman" w:cs="Times New Roman"/>
          <w:sz w:val="24"/>
          <w:szCs w:val="24"/>
        </w:rPr>
        <w:t>’s</w:t>
      </w:r>
      <w:r w:rsidRPr="00430128">
        <w:rPr>
          <w:rFonts w:ascii="Times New Roman" w:hAnsi="Times New Roman" w:cs="Times New Roman"/>
          <w:sz w:val="24"/>
          <w:szCs w:val="24"/>
        </w:rPr>
        <w:t xml:space="preserve"> economy to find out influential factors of dividend policy. This study considered non-banking financial institutions because of its consistent dividend payment to shareholders. Moreover, Dividend policy is considered one of the most important factors to keep existing stockholders satisfied and attract p</w:t>
      </w:r>
      <w:r w:rsidR="00FD37CF" w:rsidRPr="00430128">
        <w:rPr>
          <w:rFonts w:ascii="Times New Roman" w:hAnsi="Times New Roman" w:cs="Times New Roman"/>
          <w:sz w:val="24"/>
          <w:szCs w:val="24"/>
        </w:rPr>
        <w:t>ossible</w:t>
      </w:r>
      <w:r w:rsidRPr="00430128">
        <w:rPr>
          <w:rFonts w:ascii="Times New Roman" w:hAnsi="Times New Roman" w:cs="Times New Roman"/>
          <w:sz w:val="24"/>
          <w:szCs w:val="24"/>
        </w:rPr>
        <w:t xml:space="preserve"> investors towards the company. To attract new investors and hold existing shareholders the management must focus on higher dividend. The higher dividend might be supported by high profitability, </w:t>
      </w:r>
      <w:r w:rsidR="00FD37CF" w:rsidRPr="00430128">
        <w:rPr>
          <w:rFonts w:ascii="Times New Roman" w:hAnsi="Times New Roman" w:cs="Times New Roman"/>
          <w:sz w:val="24"/>
          <w:szCs w:val="24"/>
        </w:rPr>
        <w:t xml:space="preserve">high </w:t>
      </w:r>
      <w:r w:rsidRPr="00430128">
        <w:rPr>
          <w:rFonts w:ascii="Times New Roman" w:hAnsi="Times New Roman" w:cs="Times New Roman"/>
          <w:sz w:val="24"/>
          <w:szCs w:val="24"/>
        </w:rPr>
        <w:t xml:space="preserve">business growth, </w:t>
      </w:r>
      <w:r w:rsidR="00FD37CF" w:rsidRPr="00430128">
        <w:rPr>
          <w:rFonts w:ascii="Times New Roman" w:hAnsi="Times New Roman" w:cs="Times New Roman"/>
          <w:sz w:val="24"/>
          <w:szCs w:val="24"/>
        </w:rPr>
        <w:t xml:space="preserve">high </w:t>
      </w:r>
      <w:r w:rsidRPr="00430128">
        <w:rPr>
          <w:rFonts w:ascii="Times New Roman" w:hAnsi="Times New Roman" w:cs="Times New Roman"/>
          <w:sz w:val="24"/>
          <w:szCs w:val="24"/>
        </w:rPr>
        <w:t xml:space="preserve">liquidity, </w:t>
      </w:r>
      <w:r w:rsidR="00FD37CF" w:rsidRPr="00430128">
        <w:rPr>
          <w:rFonts w:ascii="Times New Roman" w:hAnsi="Times New Roman" w:cs="Times New Roman"/>
          <w:sz w:val="24"/>
          <w:szCs w:val="24"/>
        </w:rPr>
        <w:t xml:space="preserve">high </w:t>
      </w:r>
      <w:r w:rsidRPr="00430128">
        <w:rPr>
          <w:rFonts w:ascii="Times New Roman" w:hAnsi="Times New Roman" w:cs="Times New Roman"/>
          <w:sz w:val="24"/>
          <w:szCs w:val="24"/>
        </w:rPr>
        <w:t>leverage and lower risk in business. These factors ultimately increase utmost management target that is shareholders wealth. This study provides significant insights to management team and to the Board of Directors to take into account Liquidity, Profitability, Business growth, leverage etc. in significant consideration at policy reviewing and formulation. Th</w:t>
      </w:r>
      <w:r w:rsidR="00FD37CF" w:rsidRPr="00430128">
        <w:rPr>
          <w:rFonts w:ascii="Times New Roman" w:hAnsi="Times New Roman" w:cs="Times New Roman"/>
          <w:sz w:val="24"/>
          <w:szCs w:val="24"/>
        </w:rPr>
        <w:t>e</w:t>
      </w:r>
      <w:r w:rsidRPr="00430128">
        <w:rPr>
          <w:rFonts w:ascii="Times New Roman" w:hAnsi="Times New Roman" w:cs="Times New Roman"/>
          <w:sz w:val="24"/>
          <w:szCs w:val="24"/>
        </w:rPr>
        <w:t xml:space="preserve"> result of the study also places a significant importance to shareholders investment decision. As dividend is considered reward to shareholders, the investors like to invest those firm having higher profitability, business growth, liquidity, leverage and lower risk in business. However, in this study we particularly focus on factors that have a significant effect on dividend policy.</w:t>
      </w:r>
    </w:p>
    <w:p w14:paraId="0495B2C0" w14:textId="77777777" w:rsidR="00F67226" w:rsidRPr="00430128" w:rsidRDefault="00F67226" w:rsidP="000E4692">
      <w:pPr>
        <w:spacing w:line="360" w:lineRule="auto"/>
        <w:rPr>
          <w:sz w:val="24"/>
          <w:szCs w:val="24"/>
        </w:rPr>
      </w:pPr>
    </w:p>
    <w:p w14:paraId="2B23EAB1" w14:textId="77777777" w:rsidR="000E70C6" w:rsidRPr="00430128" w:rsidRDefault="000E70C6" w:rsidP="000E4692">
      <w:pPr>
        <w:spacing w:line="360" w:lineRule="auto"/>
        <w:jc w:val="center"/>
        <w:rPr>
          <w:rFonts w:ascii="Times New Roman" w:hAnsi="Times New Roman" w:cs="Times New Roman"/>
          <w:b/>
          <w:bCs/>
          <w:sz w:val="24"/>
          <w:szCs w:val="24"/>
        </w:rPr>
      </w:pPr>
    </w:p>
    <w:p w14:paraId="1A208D1C" w14:textId="77777777" w:rsidR="00A00843" w:rsidRPr="00430128" w:rsidRDefault="00A00843" w:rsidP="000E4692">
      <w:pPr>
        <w:spacing w:line="360" w:lineRule="auto"/>
        <w:jc w:val="both"/>
        <w:rPr>
          <w:rFonts w:ascii="Times New Roman" w:hAnsi="Times New Roman" w:cs="Times New Roman"/>
          <w:b/>
          <w:bCs/>
          <w:sz w:val="24"/>
          <w:szCs w:val="24"/>
        </w:rPr>
      </w:pPr>
    </w:p>
    <w:p w14:paraId="33E855B5" w14:textId="77777777" w:rsidR="00A00843" w:rsidRPr="00430128" w:rsidRDefault="00A00843" w:rsidP="000E4692">
      <w:pPr>
        <w:spacing w:line="360" w:lineRule="auto"/>
        <w:jc w:val="both"/>
        <w:rPr>
          <w:rFonts w:ascii="Times New Roman" w:hAnsi="Times New Roman" w:cs="Times New Roman"/>
          <w:b/>
          <w:bCs/>
          <w:sz w:val="24"/>
          <w:szCs w:val="24"/>
        </w:rPr>
      </w:pPr>
    </w:p>
    <w:p w14:paraId="180D6A73" w14:textId="77777777" w:rsidR="00A00843" w:rsidRPr="00430128" w:rsidRDefault="00A00843" w:rsidP="000E4692">
      <w:pPr>
        <w:spacing w:line="360" w:lineRule="auto"/>
        <w:jc w:val="both"/>
        <w:rPr>
          <w:rFonts w:ascii="Times New Roman" w:hAnsi="Times New Roman" w:cs="Times New Roman"/>
          <w:b/>
          <w:bCs/>
          <w:sz w:val="24"/>
          <w:szCs w:val="24"/>
        </w:rPr>
      </w:pPr>
    </w:p>
    <w:p w14:paraId="47658ED6" w14:textId="77777777" w:rsidR="00A00843" w:rsidRPr="00430128" w:rsidRDefault="00A00843" w:rsidP="000E4692">
      <w:pPr>
        <w:spacing w:line="360" w:lineRule="auto"/>
        <w:jc w:val="both"/>
        <w:rPr>
          <w:rFonts w:ascii="Times New Roman" w:hAnsi="Times New Roman" w:cs="Times New Roman"/>
          <w:b/>
          <w:bCs/>
          <w:sz w:val="24"/>
          <w:szCs w:val="24"/>
        </w:rPr>
      </w:pPr>
    </w:p>
    <w:p w14:paraId="196530F1" w14:textId="77777777" w:rsidR="00BE6F15" w:rsidRPr="00430128" w:rsidRDefault="00BE6F15" w:rsidP="000E4692">
      <w:pPr>
        <w:spacing w:line="360" w:lineRule="auto"/>
        <w:rPr>
          <w:rFonts w:ascii="Times New Roman" w:hAnsi="Times New Roman" w:cs="Times New Roman"/>
          <w:b/>
          <w:bCs/>
          <w:sz w:val="24"/>
          <w:szCs w:val="24"/>
        </w:rPr>
      </w:pPr>
    </w:p>
    <w:p w14:paraId="329539FB" w14:textId="77777777" w:rsidR="00BE6F15" w:rsidRPr="00430128" w:rsidRDefault="00BE6F15" w:rsidP="000E4692">
      <w:pPr>
        <w:spacing w:line="360" w:lineRule="auto"/>
        <w:rPr>
          <w:rFonts w:ascii="Times New Roman" w:hAnsi="Times New Roman" w:cs="Times New Roman"/>
          <w:b/>
          <w:bCs/>
          <w:sz w:val="24"/>
          <w:szCs w:val="24"/>
        </w:rPr>
      </w:pPr>
    </w:p>
    <w:p w14:paraId="27E90288" w14:textId="77777777" w:rsidR="000E4AC0" w:rsidRPr="00430128" w:rsidRDefault="000E4AC0" w:rsidP="000E4692">
      <w:pPr>
        <w:spacing w:line="360" w:lineRule="auto"/>
        <w:jc w:val="center"/>
        <w:rPr>
          <w:rFonts w:ascii="Times New Roman" w:hAnsi="Times New Roman" w:cs="Times New Roman"/>
          <w:b/>
          <w:bCs/>
          <w:sz w:val="24"/>
          <w:szCs w:val="24"/>
        </w:rPr>
      </w:pPr>
    </w:p>
    <w:p w14:paraId="44C5C7A0" w14:textId="77777777" w:rsidR="000E4AC0" w:rsidRPr="00430128" w:rsidRDefault="000E4AC0" w:rsidP="000E4692">
      <w:pPr>
        <w:pStyle w:val="TOC1"/>
        <w:spacing w:line="360" w:lineRule="auto"/>
        <w:rPr>
          <w:rStyle w:val="Hyperlink"/>
          <w:color w:val="auto"/>
          <w:sz w:val="24"/>
          <w:szCs w:val="24"/>
          <w:u w:val="none"/>
        </w:rPr>
      </w:pPr>
    </w:p>
    <w:p w14:paraId="4599F1D1" w14:textId="77777777" w:rsidR="000A4353" w:rsidRPr="00430128" w:rsidRDefault="000A4353" w:rsidP="000E4692">
      <w:pPr>
        <w:pStyle w:val="TOC1"/>
        <w:spacing w:line="360" w:lineRule="auto"/>
        <w:rPr>
          <w:rStyle w:val="Hyperlink"/>
          <w:color w:val="auto"/>
          <w:sz w:val="24"/>
          <w:szCs w:val="24"/>
          <w:u w:val="none"/>
        </w:rPr>
      </w:pPr>
    </w:p>
    <w:p w14:paraId="2D6D163D" w14:textId="77777777" w:rsidR="00FB1C6A" w:rsidRDefault="00FB1C6A" w:rsidP="000E4692">
      <w:pPr>
        <w:pStyle w:val="TOC1"/>
        <w:spacing w:line="360" w:lineRule="auto"/>
        <w:rPr>
          <w:rStyle w:val="Hyperlink"/>
          <w:color w:val="auto"/>
          <w:sz w:val="24"/>
          <w:szCs w:val="24"/>
          <w:u w:val="none"/>
        </w:rPr>
      </w:pPr>
    </w:p>
    <w:p w14:paraId="50FEF311" w14:textId="77777777" w:rsidR="00FB1C6A" w:rsidRDefault="00FB1C6A" w:rsidP="000E4692">
      <w:pPr>
        <w:pStyle w:val="TOC1"/>
        <w:spacing w:line="360" w:lineRule="auto"/>
        <w:rPr>
          <w:rStyle w:val="Hyperlink"/>
          <w:color w:val="auto"/>
          <w:sz w:val="24"/>
          <w:szCs w:val="24"/>
          <w:u w:val="none"/>
        </w:rPr>
      </w:pPr>
    </w:p>
    <w:p w14:paraId="57578462" w14:textId="77777777" w:rsidR="00FB1C6A" w:rsidRDefault="00FB1C6A" w:rsidP="000E4692">
      <w:pPr>
        <w:pStyle w:val="TOC1"/>
        <w:spacing w:line="360" w:lineRule="auto"/>
        <w:rPr>
          <w:rStyle w:val="Hyperlink"/>
          <w:color w:val="auto"/>
          <w:sz w:val="24"/>
          <w:szCs w:val="24"/>
          <w:u w:val="none"/>
        </w:rPr>
      </w:pPr>
    </w:p>
    <w:p w14:paraId="37CA1C46" w14:textId="77777777" w:rsidR="00FB1C6A" w:rsidRDefault="00FB1C6A" w:rsidP="000E4692">
      <w:pPr>
        <w:pStyle w:val="TOC1"/>
        <w:spacing w:line="360" w:lineRule="auto"/>
        <w:rPr>
          <w:rStyle w:val="Hyperlink"/>
          <w:color w:val="auto"/>
          <w:sz w:val="24"/>
          <w:szCs w:val="24"/>
          <w:u w:val="none"/>
        </w:rPr>
      </w:pPr>
    </w:p>
    <w:p w14:paraId="50C98BE5" w14:textId="77777777" w:rsidR="00FB1C6A" w:rsidRDefault="00FB1C6A" w:rsidP="000E4692">
      <w:pPr>
        <w:pStyle w:val="TOC1"/>
        <w:spacing w:line="360" w:lineRule="auto"/>
        <w:rPr>
          <w:rStyle w:val="Hyperlink"/>
          <w:color w:val="auto"/>
          <w:sz w:val="24"/>
          <w:szCs w:val="24"/>
          <w:u w:val="none"/>
        </w:rPr>
      </w:pPr>
    </w:p>
    <w:p w14:paraId="6AEE40E3" w14:textId="77777777" w:rsidR="00FB1C6A" w:rsidRDefault="00FB1C6A" w:rsidP="000E4692">
      <w:pPr>
        <w:pStyle w:val="TOC1"/>
        <w:spacing w:line="360" w:lineRule="auto"/>
        <w:rPr>
          <w:rStyle w:val="Hyperlink"/>
          <w:color w:val="auto"/>
          <w:sz w:val="24"/>
          <w:szCs w:val="24"/>
          <w:u w:val="none"/>
        </w:rPr>
      </w:pPr>
    </w:p>
    <w:p w14:paraId="01C0B3C6" w14:textId="00A41C5F" w:rsidR="00A403D5" w:rsidRPr="00FB1C6A" w:rsidRDefault="000E4AC0" w:rsidP="000E4692">
      <w:pPr>
        <w:pStyle w:val="TOC1"/>
        <w:spacing w:line="360" w:lineRule="auto"/>
        <w:rPr>
          <w:rStyle w:val="Hyperlink"/>
          <w:color w:val="auto"/>
          <w:sz w:val="40"/>
          <w:szCs w:val="40"/>
          <w:u w:val="none"/>
        </w:rPr>
      </w:pPr>
      <w:r w:rsidRPr="00FB1C6A">
        <w:rPr>
          <w:rStyle w:val="Hyperlink"/>
          <w:color w:val="auto"/>
          <w:sz w:val="40"/>
          <w:szCs w:val="40"/>
          <w:u w:val="none"/>
        </w:rPr>
        <w:t>CHAPTER THREE</w:t>
      </w:r>
      <w:r w:rsidR="00486880">
        <w:rPr>
          <w:rStyle w:val="Hyperlink"/>
          <w:color w:val="auto"/>
          <w:sz w:val="40"/>
          <w:szCs w:val="40"/>
          <w:u w:val="none"/>
        </w:rPr>
        <w:t>:</w:t>
      </w:r>
    </w:p>
    <w:p w14:paraId="4F13126E" w14:textId="77777777" w:rsidR="00A403D5" w:rsidRPr="00FB1C6A" w:rsidRDefault="00A403D5" w:rsidP="000E4692">
      <w:pPr>
        <w:spacing w:line="360" w:lineRule="auto"/>
        <w:jc w:val="center"/>
        <w:rPr>
          <w:rFonts w:ascii="Times New Roman" w:hAnsi="Times New Roman" w:cs="Times New Roman"/>
          <w:b/>
          <w:bCs/>
          <w:sz w:val="40"/>
          <w:szCs w:val="40"/>
        </w:rPr>
      </w:pPr>
      <w:r w:rsidRPr="00FB1C6A">
        <w:rPr>
          <w:rFonts w:ascii="Times New Roman" w:hAnsi="Times New Roman" w:cs="Times New Roman"/>
          <w:b/>
          <w:bCs/>
          <w:sz w:val="40"/>
          <w:szCs w:val="40"/>
        </w:rPr>
        <w:t>Literature Review</w:t>
      </w:r>
    </w:p>
    <w:p w14:paraId="3BB9DE77" w14:textId="44B2284C" w:rsidR="000E4AC0" w:rsidRPr="00430128" w:rsidRDefault="000E4AC0" w:rsidP="000E4692">
      <w:pPr>
        <w:pStyle w:val="TOC1"/>
        <w:spacing w:line="360" w:lineRule="auto"/>
        <w:rPr>
          <w:rStyle w:val="Hyperlink"/>
          <w:color w:val="auto"/>
          <w:sz w:val="24"/>
          <w:szCs w:val="24"/>
          <w:u w:val="none"/>
        </w:rPr>
      </w:pPr>
      <w:r w:rsidRPr="00430128">
        <w:rPr>
          <w:rStyle w:val="Hyperlink"/>
          <w:color w:val="auto"/>
          <w:sz w:val="24"/>
          <w:szCs w:val="24"/>
          <w:u w:val="none"/>
        </w:rPr>
        <w:t xml:space="preserve">  </w:t>
      </w:r>
    </w:p>
    <w:p w14:paraId="3C6EC50E" w14:textId="77777777" w:rsidR="000E4AC0" w:rsidRPr="00430128" w:rsidRDefault="000E4AC0" w:rsidP="000E4692">
      <w:pPr>
        <w:spacing w:line="360" w:lineRule="auto"/>
        <w:jc w:val="center"/>
        <w:rPr>
          <w:rFonts w:ascii="Times New Roman" w:hAnsi="Times New Roman" w:cs="Times New Roman"/>
          <w:b/>
          <w:bCs/>
          <w:sz w:val="24"/>
          <w:szCs w:val="24"/>
        </w:rPr>
      </w:pPr>
    </w:p>
    <w:p w14:paraId="5BDD1950" w14:textId="77777777" w:rsidR="000E4AC0" w:rsidRPr="00430128" w:rsidRDefault="000E4AC0" w:rsidP="000E4692">
      <w:pPr>
        <w:spacing w:line="360" w:lineRule="auto"/>
        <w:jc w:val="center"/>
        <w:rPr>
          <w:rFonts w:ascii="Times New Roman" w:hAnsi="Times New Roman" w:cs="Times New Roman"/>
          <w:b/>
          <w:bCs/>
          <w:sz w:val="24"/>
          <w:szCs w:val="24"/>
        </w:rPr>
      </w:pPr>
    </w:p>
    <w:p w14:paraId="285F9F07" w14:textId="77777777" w:rsidR="000E4AC0" w:rsidRPr="00430128" w:rsidRDefault="000E4AC0" w:rsidP="000E4692">
      <w:pPr>
        <w:spacing w:line="360" w:lineRule="auto"/>
        <w:jc w:val="center"/>
        <w:rPr>
          <w:rFonts w:ascii="Times New Roman" w:hAnsi="Times New Roman" w:cs="Times New Roman"/>
          <w:b/>
          <w:bCs/>
          <w:sz w:val="24"/>
          <w:szCs w:val="24"/>
        </w:rPr>
      </w:pPr>
    </w:p>
    <w:p w14:paraId="67E612C2" w14:textId="77777777" w:rsidR="000E4AC0" w:rsidRPr="00430128" w:rsidRDefault="000E4AC0" w:rsidP="000E4692">
      <w:pPr>
        <w:spacing w:line="360" w:lineRule="auto"/>
        <w:jc w:val="center"/>
        <w:rPr>
          <w:rFonts w:ascii="Times New Roman" w:hAnsi="Times New Roman" w:cs="Times New Roman"/>
          <w:b/>
          <w:bCs/>
          <w:sz w:val="24"/>
          <w:szCs w:val="24"/>
        </w:rPr>
      </w:pPr>
    </w:p>
    <w:p w14:paraId="14B91482" w14:textId="77777777" w:rsidR="000E4AC0" w:rsidRPr="00430128" w:rsidRDefault="000E4AC0" w:rsidP="000E4692">
      <w:pPr>
        <w:spacing w:line="360" w:lineRule="auto"/>
        <w:jc w:val="center"/>
        <w:rPr>
          <w:rFonts w:ascii="Times New Roman" w:hAnsi="Times New Roman" w:cs="Times New Roman"/>
          <w:b/>
          <w:bCs/>
          <w:sz w:val="24"/>
          <w:szCs w:val="24"/>
        </w:rPr>
      </w:pPr>
    </w:p>
    <w:p w14:paraId="11BB80D3" w14:textId="77777777" w:rsidR="000E4AC0" w:rsidRPr="00430128" w:rsidRDefault="000E4AC0" w:rsidP="000E4692">
      <w:pPr>
        <w:spacing w:line="360" w:lineRule="auto"/>
        <w:jc w:val="center"/>
        <w:rPr>
          <w:rFonts w:ascii="Times New Roman" w:hAnsi="Times New Roman" w:cs="Times New Roman"/>
          <w:b/>
          <w:bCs/>
          <w:sz w:val="24"/>
          <w:szCs w:val="24"/>
        </w:rPr>
      </w:pPr>
    </w:p>
    <w:p w14:paraId="6B6BF6ED" w14:textId="77777777" w:rsidR="000E4AC0" w:rsidRPr="00430128" w:rsidRDefault="000E4AC0" w:rsidP="000E4692">
      <w:pPr>
        <w:spacing w:line="360" w:lineRule="auto"/>
        <w:jc w:val="center"/>
        <w:rPr>
          <w:rFonts w:ascii="Times New Roman" w:hAnsi="Times New Roman" w:cs="Times New Roman"/>
          <w:b/>
          <w:bCs/>
          <w:sz w:val="24"/>
          <w:szCs w:val="24"/>
        </w:rPr>
      </w:pPr>
    </w:p>
    <w:p w14:paraId="26FDEAE0" w14:textId="77777777" w:rsidR="000A4353" w:rsidRPr="00430128" w:rsidRDefault="000A4353" w:rsidP="000E4692">
      <w:pPr>
        <w:spacing w:line="360" w:lineRule="auto"/>
        <w:jc w:val="center"/>
        <w:rPr>
          <w:rFonts w:ascii="Times New Roman" w:hAnsi="Times New Roman" w:cs="Times New Roman"/>
          <w:b/>
          <w:bCs/>
          <w:sz w:val="24"/>
          <w:szCs w:val="24"/>
        </w:rPr>
      </w:pPr>
    </w:p>
    <w:p w14:paraId="48F09926" w14:textId="77777777" w:rsidR="009C2A9D" w:rsidRDefault="009C2A9D" w:rsidP="000E4692">
      <w:pPr>
        <w:spacing w:line="360" w:lineRule="auto"/>
        <w:jc w:val="center"/>
        <w:rPr>
          <w:rFonts w:ascii="Times New Roman" w:hAnsi="Times New Roman" w:cs="Times New Roman"/>
          <w:b/>
          <w:bCs/>
          <w:sz w:val="24"/>
          <w:szCs w:val="24"/>
        </w:rPr>
      </w:pPr>
    </w:p>
    <w:p w14:paraId="2D6AC408" w14:textId="7561EDE6" w:rsidR="000E4AC0" w:rsidRPr="00FB1C6A" w:rsidRDefault="000E4AC0" w:rsidP="000E4692">
      <w:pPr>
        <w:spacing w:line="360" w:lineRule="auto"/>
        <w:jc w:val="center"/>
        <w:rPr>
          <w:rFonts w:ascii="Times New Roman" w:hAnsi="Times New Roman" w:cs="Times New Roman"/>
          <w:b/>
          <w:bCs/>
          <w:sz w:val="26"/>
          <w:szCs w:val="26"/>
        </w:rPr>
      </w:pPr>
      <w:r w:rsidRPr="00FB1C6A">
        <w:rPr>
          <w:rFonts w:ascii="Times New Roman" w:hAnsi="Times New Roman" w:cs="Times New Roman"/>
          <w:b/>
          <w:bCs/>
          <w:sz w:val="26"/>
          <w:szCs w:val="26"/>
        </w:rPr>
        <w:t>Literature Review</w:t>
      </w:r>
    </w:p>
    <w:p w14:paraId="018DB8A5" w14:textId="77777777" w:rsidR="000D5CD2" w:rsidRPr="00FB1C6A" w:rsidRDefault="000D5CD2" w:rsidP="000E4692">
      <w:pPr>
        <w:spacing w:line="360" w:lineRule="auto"/>
        <w:jc w:val="center"/>
        <w:rPr>
          <w:rFonts w:ascii="Times New Roman" w:hAnsi="Times New Roman" w:cs="Times New Roman"/>
          <w:b/>
          <w:bCs/>
          <w:sz w:val="26"/>
          <w:szCs w:val="26"/>
        </w:rPr>
      </w:pPr>
    </w:p>
    <w:p w14:paraId="299C3753" w14:textId="3EA33702" w:rsidR="000D5CD2" w:rsidRPr="00FB1C6A" w:rsidRDefault="000D5CD2" w:rsidP="000E4692">
      <w:pPr>
        <w:spacing w:line="360" w:lineRule="auto"/>
        <w:rPr>
          <w:rFonts w:ascii="Times New Roman" w:hAnsi="Times New Roman" w:cs="Times New Roman"/>
          <w:b/>
          <w:bCs/>
          <w:sz w:val="26"/>
          <w:szCs w:val="26"/>
        </w:rPr>
      </w:pPr>
      <w:r w:rsidRPr="00FB1C6A">
        <w:rPr>
          <w:rFonts w:ascii="Times New Roman" w:hAnsi="Times New Roman" w:cs="Times New Roman"/>
          <w:b/>
          <w:bCs/>
          <w:color w:val="000000"/>
          <w:sz w:val="26"/>
          <w:szCs w:val="26"/>
        </w:rPr>
        <w:t xml:space="preserve">3.1 Theoretical </w:t>
      </w:r>
      <w:r w:rsidR="0043324B" w:rsidRPr="00FB1C6A">
        <w:rPr>
          <w:rFonts w:ascii="Times New Roman" w:hAnsi="Times New Roman" w:cs="Times New Roman"/>
          <w:b/>
          <w:bCs/>
          <w:color w:val="000000"/>
          <w:sz w:val="26"/>
          <w:szCs w:val="26"/>
        </w:rPr>
        <w:t>Overview</w:t>
      </w:r>
    </w:p>
    <w:p w14:paraId="5AEBE2EC" w14:textId="2710222C" w:rsidR="00A074D2" w:rsidRPr="00FB1C6A" w:rsidRDefault="000D5CD2" w:rsidP="000E4692">
      <w:pPr>
        <w:spacing w:line="360" w:lineRule="auto"/>
        <w:rPr>
          <w:rFonts w:ascii="Times New Roman" w:hAnsi="Times New Roman" w:cs="Times New Roman"/>
          <w:b/>
          <w:bCs/>
          <w:sz w:val="26"/>
          <w:szCs w:val="26"/>
        </w:rPr>
      </w:pPr>
      <w:r w:rsidRPr="00FB1C6A">
        <w:rPr>
          <w:rFonts w:ascii="Times New Roman" w:hAnsi="Times New Roman" w:cs="Times New Roman"/>
          <w:b/>
          <w:bCs/>
          <w:sz w:val="26"/>
          <w:szCs w:val="26"/>
        </w:rPr>
        <w:t xml:space="preserve">3.1.1 </w:t>
      </w:r>
      <w:r w:rsidR="008000E2" w:rsidRPr="00FB1C6A">
        <w:rPr>
          <w:rFonts w:ascii="Times New Roman" w:hAnsi="Times New Roman" w:cs="Times New Roman"/>
          <w:b/>
          <w:bCs/>
          <w:sz w:val="26"/>
          <w:szCs w:val="26"/>
        </w:rPr>
        <w:t>Dividend Theory</w:t>
      </w:r>
    </w:p>
    <w:p w14:paraId="2850BABA" w14:textId="77777777" w:rsidR="00BE6F15" w:rsidRPr="00430128" w:rsidRDefault="00BE6F15" w:rsidP="000E4692">
      <w:pPr>
        <w:spacing w:line="360" w:lineRule="auto"/>
        <w:jc w:val="both"/>
        <w:rPr>
          <w:rFonts w:ascii="Times New Roman" w:hAnsi="Times New Roman" w:cs="Times New Roman"/>
          <w:b/>
          <w:bCs/>
          <w:sz w:val="24"/>
          <w:szCs w:val="24"/>
        </w:rPr>
      </w:pPr>
      <w:r w:rsidRPr="00430128">
        <w:rPr>
          <w:rFonts w:ascii="Times New Roman" w:hAnsi="Times New Roman" w:cs="Times New Roman"/>
          <w:b/>
          <w:bCs/>
          <w:sz w:val="24"/>
          <w:szCs w:val="24"/>
        </w:rPr>
        <w:t>The literature describes four dividend theories:</w:t>
      </w:r>
    </w:p>
    <w:p w14:paraId="0CC0C370" w14:textId="77777777" w:rsidR="00FB1C6A" w:rsidRDefault="00BE6F15" w:rsidP="000E4692">
      <w:pPr>
        <w:spacing w:line="360" w:lineRule="auto"/>
        <w:jc w:val="both"/>
        <w:rPr>
          <w:rFonts w:ascii="Times New Roman" w:hAnsi="Times New Roman" w:cs="Times New Roman"/>
          <w:sz w:val="24"/>
          <w:szCs w:val="24"/>
        </w:rPr>
      </w:pPr>
      <w:r w:rsidRPr="00430128">
        <w:rPr>
          <w:rFonts w:ascii="Times New Roman" w:hAnsi="Times New Roman" w:cs="Times New Roman"/>
          <w:b/>
          <w:bCs/>
          <w:sz w:val="24"/>
          <w:szCs w:val="24"/>
        </w:rPr>
        <w:t>Pure Residual Dividend Policy:</w:t>
      </w:r>
      <w:r w:rsidRPr="00430128">
        <w:rPr>
          <w:rFonts w:ascii="Times New Roman" w:hAnsi="Times New Roman" w:cs="Times New Roman"/>
          <w:sz w:val="24"/>
          <w:szCs w:val="24"/>
        </w:rPr>
        <w:t xml:space="preserve"> This theory describes investors can reinvest the dividend into another same level risky investment when firms return on equity rise above rate of return. Rather than paying dividend</w:t>
      </w:r>
      <w:r w:rsidR="00FD37CF" w:rsidRPr="00430128">
        <w:rPr>
          <w:rFonts w:ascii="Times New Roman" w:hAnsi="Times New Roman" w:cs="Times New Roman"/>
          <w:sz w:val="24"/>
          <w:szCs w:val="24"/>
        </w:rPr>
        <w:t xml:space="preserve">, </w:t>
      </w:r>
      <w:r w:rsidRPr="00430128">
        <w:rPr>
          <w:rFonts w:ascii="Times New Roman" w:hAnsi="Times New Roman" w:cs="Times New Roman"/>
          <w:sz w:val="24"/>
          <w:szCs w:val="24"/>
        </w:rPr>
        <w:t>firm</w:t>
      </w:r>
      <w:r w:rsidR="00FD37CF" w:rsidRPr="00430128">
        <w:rPr>
          <w:rFonts w:ascii="Times New Roman" w:hAnsi="Times New Roman" w:cs="Times New Roman"/>
          <w:sz w:val="24"/>
          <w:szCs w:val="24"/>
        </w:rPr>
        <w:t>s</w:t>
      </w:r>
      <w:r w:rsidRPr="00430128">
        <w:rPr>
          <w:rFonts w:ascii="Times New Roman" w:hAnsi="Times New Roman" w:cs="Times New Roman"/>
          <w:sz w:val="24"/>
          <w:szCs w:val="24"/>
        </w:rPr>
        <w:t xml:space="preserve"> can reinvest the dividend on behalf of investors. The firm</w:t>
      </w:r>
      <w:r w:rsidR="00FD37CF" w:rsidRPr="00430128">
        <w:rPr>
          <w:rFonts w:ascii="Times New Roman" w:hAnsi="Times New Roman" w:cs="Times New Roman"/>
          <w:sz w:val="24"/>
          <w:szCs w:val="24"/>
        </w:rPr>
        <w:t>s</w:t>
      </w:r>
      <w:r w:rsidRPr="00430128">
        <w:rPr>
          <w:rFonts w:ascii="Times New Roman" w:hAnsi="Times New Roman" w:cs="Times New Roman"/>
          <w:sz w:val="24"/>
          <w:szCs w:val="24"/>
        </w:rPr>
        <w:t xml:space="preserve"> only can determine the best option to reinvestment the dividend that </w:t>
      </w:r>
      <w:proofErr w:type="gramStart"/>
      <w:r w:rsidRPr="00430128">
        <w:rPr>
          <w:rFonts w:ascii="Times New Roman" w:hAnsi="Times New Roman" w:cs="Times New Roman"/>
          <w:sz w:val="24"/>
          <w:szCs w:val="24"/>
        </w:rPr>
        <w:t>benefit</w:t>
      </w:r>
      <w:proofErr w:type="gramEnd"/>
      <w:r w:rsidRPr="00430128">
        <w:rPr>
          <w:rFonts w:ascii="Times New Roman" w:hAnsi="Times New Roman" w:cs="Times New Roman"/>
          <w:sz w:val="24"/>
          <w:szCs w:val="24"/>
        </w:rPr>
        <w:t xml:space="preserve"> the investors (Droms2018)</w:t>
      </w:r>
      <w:sdt>
        <w:sdtPr>
          <w:rPr>
            <w:rFonts w:ascii="Times New Roman" w:hAnsi="Times New Roman" w:cs="Times New Roman"/>
            <w:sz w:val="24"/>
            <w:szCs w:val="24"/>
          </w:rPr>
          <w:id w:val="-738404396"/>
          <w:citation/>
        </w:sdtPr>
        <w:sdtContent>
          <w:r w:rsidRPr="00430128">
            <w:rPr>
              <w:rFonts w:ascii="Times New Roman" w:hAnsi="Times New Roman" w:cs="Times New Roman"/>
              <w:sz w:val="24"/>
              <w:szCs w:val="24"/>
            </w:rPr>
            <w:fldChar w:fldCharType="begin"/>
          </w:r>
          <w:r w:rsidRPr="00430128">
            <w:rPr>
              <w:rFonts w:ascii="Times New Roman" w:hAnsi="Times New Roman" w:cs="Times New Roman"/>
              <w:sz w:val="24"/>
              <w:szCs w:val="24"/>
            </w:rPr>
            <w:instrText xml:space="preserve"> CITATION Tal12 \l 1033 </w:instrText>
          </w:r>
          <w:r w:rsidRPr="00430128">
            <w:rPr>
              <w:rFonts w:ascii="Times New Roman" w:hAnsi="Times New Roman" w:cs="Times New Roman"/>
              <w:sz w:val="24"/>
              <w:szCs w:val="24"/>
            </w:rPr>
            <w:fldChar w:fldCharType="separate"/>
          </w:r>
          <w:r w:rsidR="00D9484B" w:rsidRPr="00430128">
            <w:rPr>
              <w:rFonts w:ascii="Times New Roman" w:hAnsi="Times New Roman" w:cs="Times New Roman"/>
              <w:noProof/>
              <w:sz w:val="24"/>
              <w:szCs w:val="24"/>
            </w:rPr>
            <w:t xml:space="preserve"> [4]</w:t>
          </w:r>
          <w:r w:rsidRPr="00430128">
            <w:rPr>
              <w:rFonts w:ascii="Times New Roman" w:hAnsi="Times New Roman" w:cs="Times New Roman"/>
              <w:sz w:val="24"/>
              <w:szCs w:val="24"/>
            </w:rPr>
            <w:fldChar w:fldCharType="end"/>
          </w:r>
        </w:sdtContent>
      </w:sdt>
      <w:r w:rsidRPr="00430128">
        <w:rPr>
          <w:rFonts w:ascii="Times New Roman" w:hAnsi="Times New Roman" w:cs="Times New Roman"/>
          <w:sz w:val="24"/>
          <w:szCs w:val="24"/>
        </w:rPr>
        <w:t>.</w:t>
      </w:r>
    </w:p>
    <w:p w14:paraId="09E9BA24" w14:textId="43757971" w:rsidR="00BE6F15" w:rsidRPr="00430128" w:rsidRDefault="00BE6F15" w:rsidP="000E4692">
      <w:pPr>
        <w:spacing w:line="360" w:lineRule="auto"/>
        <w:jc w:val="both"/>
        <w:rPr>
          <w:rFonts w:ascii="Times New Roman" w:hAnsi="Times New Roman" w:cs="Times New Roman"/>
          <w:sz w:val="24"/>
          <w:szCs w:val="24"/>
        </w:rPr>
      </w:pPr>
      <w:r w:rsidRPr="00430128">
        <w:rPr>
          <w:rFonts w:ascii="Times New Roman" w:hAnsi="Times New Roman" w:cs="Times New Roman"/>
          <w:b/>
          <w:bCs/>
          <w:sz w:val="24"/>
          <w:szCs w:val="24"/>
        </w:rPr>
        <w:t>Smoothed Residual Dividend Policy:</w:t>
      </w:r>
      <w:r w:rsidRPr="00430128">
        <w:rPr>
          <w:rFonts w:ascii="Times New Roman" w:hAnsi="Times New Roman" w:cs="Times New Roman"/>
          <w:sz w:val="24"/>
          <w:szCs w:val="24"/>
        </w:rPr>
        <w:t xml:space="preserve"> The theory describes the dividend payment fluctuation should keep up to a minimum level. It also suggests that, dividend should set equal to the long run residual between anticipated earnings and investment requirements. Dividend changes occur when long run residual earning expected to change. Earning variability </w:t>
      </w:r>
      <w:proofErr w:type="gramStart"/>
      <w:r w:rsidRPr="00430128">
        <w:rPr>
          <w:rFonts w:ascii="Times New Roman" w:hAnsi="Times New Roman" w:cs="Times New Roman"/>
          <w:sz w:val="24"/>
          <w:szCs w:val="24"/>
        </w:rPr>
        <w:t>consider</w:t>
      </w:r>
      <w:proofErr w:type="gramEnd"/>
      <w:r w:rsidRPr="00430128">
        <w:rPr>
          <w:rFonts w:ascii="Times New Roman" w:hAnsi="Times New Roman" w:cs="Times New Roman"/>
          <w:sz w:val="24"/>
          <w:szCs w:val="24"/>
        </w:rPr>
        <w:t xml:space="preserve"> as temporary issue and ignored in case of dividend payment setting. This gives clear view about stable and increasing dividend per share (Shapiro 532-533)</w:t>
      </w:r>
      <w:sdt>
        <w:sdtPr>
          <w:rPr>
            <w:rFonts w:ascii="Times New Roman" w:hAnsi="Times New Roman" w:cs="Times New Roman"/>
            <w:sz w:val="24"/>
            <w:szCs w:val="24"/>
          </w:rPr>
          <w:id w:val="-74282811"/>
          <w:citation/>
        </w:sdtPr>
        <w:sdtContent>
          <w:r w:rsidRPr="00430128">
            <w:rPr>
              <w:rFonts w:ascii="Times New Roman" w:hAnsi="Times New Roman" w:cs="Times New Roman"/>
              <w:sz w:val="24"/>
              <w:szCs w:val="24"/>
            </w:rPr>
            <w:fldChar w:fldCharType="begin"/>
          </w:r>
          <w:r w:rsidRPr="00430128">
            <w:rPr>
              <w:rFonts w:ascii="Times New Roman" w:hAnsi="Times New Roman" w:cs="Times New Roman"/>
              <w:sz w:val="24"/>
              <w:szCs w:val="24"/>
            </w:rPr>
            <w:instrText xml:space="preserve"> CITATION Tal12 \l 1033 </w:instrText>
          </w:r>
          <w:r w:rsidRPr="00430128">
            <w:rPr>
              <w:rFonts w:ascii="Times New Roman" w:hAnsi="Times New Roman" w:cs="Times New Roman"/>
              <w:sz w:val="24"/>
              <w:szCs w:val="24"/>
            </w:rPr>
            <w:fldChar w:fldCharType="separate"/>
          </w:r>
          <w:r w:rsidR="00D9484B" w:rsidRPr="00430128">
            <w:rPr>
              <w:rFonts w:ascii="Times New Roman" w:hAnsi="Times New Roman" w:cs="Times New Roman"/>
              <w:noProof/>
              <w:sz w:val="24"/>
              <w:szCs w:val="24"/>
            </w:rPr>
            <w:t xml:space="preserve"> [4]</w:t>
          </w:r>
          <w:r w:rsidRPr="00430128">
            <w:rPr>
              <w:rFonts w:ascii="Times New Roman" w:hAnsi="Times New Roman" w:cs="Times New Roman"/>
              <w:sz w:val="24"/>
              <w:szCs w:val="24"/>
            </w:rPr>
            <w:fldChar w:fldCharType="end"/>
          </w:r>
        </w:sdtContent>
      </w:sdt>
      <w:r w:rsidRPr="00430128">
        <w:rPr>
          <w:rFonts w:ascii="Times New Roman" w:hAnsi="Times New Roman" w:cs="Times New Roman"/>
          <w:sz w:val="24"/>
          <w:szCs w:val="24"/>
        </w:rPr>
        <w:t>.</w:t>
      </w:r>
    </w:p>
    <w:p w14:paraId="6696AC93" w14:textId="0D532E76" w:rsidR="00BE6F15" w:rsidRPr="00430128" w:rsidRDefault="00BE6F15" w:rsidP="000E4692">
      <w:pPr>
        <w:spacing w:line="360" w:lineRule="auto"/>
        <w:jc w:val="both"/>
        <w:rPr>
          <w:rFonts w:ascii="Times New Roman" w:hAnsi="Times New Roman" w:cs="Times New Roman"/>
          <w:sz w:val="24"/>
          <w:szCs w:val="24"/>
        </w:rPr>
      </w:pPr>
      <w:r w:rsidRPr="00430128">
        <w:rPr>
          <w:rFonts w:ascii="Times New Roman" w:hAnsi="Times New Roman" w:cs="Times New Roman"/>
          <w:b/>
          <w:bCs/>
          <w:sz w:val="24"/>
          <w:szCs w:val="24"/>
        </w:rPr>
        <w:t>Constant Payout Residual Dividend Policy:</w:t>
      </w:r>
      <w:r w:rsidRPr="00430128">
        <w:rPr>
          <w:rFonts w:ascii="Times New Roman" w:hAnsi="Times New Roman" w:cs="Times New Roman"/>
          <w:sz w:val="24"/>
          <w:szCs w:val="24"/>
        </w:rPr>
        <w:t xml:space="preserve"> This theory suggests </w:t>
      </w:r>
      <w:proofErr w:type="gramStart"/>
      <w:r w:rsidRPr="00430128">
        <w:rPr>
          <w:rFonts w:ascii="Times New Roman" w:hAnsi="Times New Roman" w:cs="Times New Roman"/>
          <w:sz w:val="24"/>
          <w:szCs w:val="24"/>
        </w:rPr>
        <w:t>to maintain</w:t>
      </w:r>
      <w:proofErr w:type="gramEnd"/>
      <w:r w:rsidRPr="00430128">
        <w:rPr>
          <w:rFonts w:ascii="Times New Roman" w:hAnsi="Times New Roman" w:cs="Times New Roman"/>
          <w:sz w:val="24"/>
          <w:szCs w:val="24"/>
        </w:rPr>
        <w:t xml:space="preserve"> constant dividend payout ratio. Because, this seems the dividend will change if the earnings of firms change </w:t>
      </w:r>
      <w:bookmarkStart w:id="7" w:name="_Hlk63459936"/>
      <w:r w:rsidRPr="00430128">
        <w:rPr>
          <w:rFonts w:ascii="Times New Roman" w:hAnsi="Times New Roman" w:cs="Times New Roman"/>
          <w:sz w:val="24"/>
          <w:szCs w:val="24"/>
        </w:rPr>
        <w:t>(</w:t>
      </w:r>
      <w:proofErr w:type="spellStart"/>
      <w:r w:rsidRPr="00430128">
        <w:rPr>
          <w:rFonts w:ascii="Times New Roman" w:hAnsi="Times New Roman" w:cs="Times New Roman"/>
          <w:sz w:val="24"/>
          <w:szCs w:val="24"/>
        </w:rPr>
        <w:t>Kania</w:t>
      </w:r>
      <w:proofErr w:type="spellEnd"/>
      <w:r w:rsidRPr="00430128">
        <w:rPr>
          <w:rFonts w:ascii="Times New Roman" w:hAnsi="Times New Roman" w:cs="Times New Roman"/>
          <w:sz w:val="24"/>
          <w:szCs w:val="24"/>
        </w:rPr>
        <w:t>&amp; Bacon 2005)</w:t>
      </w:r>
      <w:bookmarkEnd w:id="7"/>
      <w:sdt>
        <w:sdtPr>
          <w:rPr>
            <w:rFonts w:ascii="Times New Roman" w:hAnsi="Times New Roman" w:cs="Times New Roman"/>
            <w:sz w:val="24"/>
            <w:szCs w:val="24"/>
          </w:rPr>
          <w:id w:val="206077652"/>
          <w:citation/>
        </w:sdtPr>
        <w:sdtContent>
          <w:r w:rsidRPr="00430128">
            <w:rPr>
              <w:rFonts w:ascii="Times New Roman" w:hAnsi="Times New Roman" w:cs="Times New Roman"/>
              <w:sz w:val="24"/>
              <w:szCs w:val="24"/>
            </w:rPr>
            <w:fldChar w:fldCharType="begin"/>
          </w:r>
          <w:r w:rsidRPr="00430128">
            <w:rPr>
              <w:rFonts w:ascii="Times New Roman" w:hAnsi="Times New Roman" w:cs="Times New Roman"/>
              <w:sz w:val="24"/>
              <w:szCs w:val="24"/>
            </w:rPr>
            <w:instrText xml:space="preserve"> CITATION Tal12 \l 1033 </w:instrText>
          </w:r>
          <w:r w:rsidRPr="00430128">
            <w:rPr>
              <w:rFonts w:ascii="Times New Roman" w:hAnsi="Times New Roman" w:cs="Times New Roman"/>
              <w:sz w:val="24"/>
              <w:szCs w:val="24"/>
            </w:rPr>
            <w:fldChar w:fldCharType="separate"/>
          </w:r>
          <w:r w:rsidR="00D9484B" w:rsidRPr="00430128">
            <w:rPr>
              <w:rFonts w:ascii="Times New Roman" w:hAnsi="Times New Roman" w:cs="Times New Roman"/>
              <w:noProof/>
              <w:sz w:val="24"/>
              <w:szCs w:val="24"/>
            </w:rPr>
            <w:t xml:space="preserve"> [4]</w:t>
          </w:r>
          <w:r w:rsidRPr="00430128">
            <w:rPr>
              <w:rFonts w:ascii="Times New Roman" w:hAnsi="Times New Roman" w:cs="Times New Roman"/>
              <w:sz w:val="24"/>
              <w:szCs w:val="24"/>
            </w:rPr>
            <w:fldChar w:fldCharType="end"/>
          </w:r>
        </w:sdtContent>
      </w:sdt>
      <w:r w:rsidRPr="00430128">
        <w:rPr>
          <w:rFonts w:ascii="Times New Roman" w:hAnsi="Times New Roman" w:cs="Times New Roman"/>
          <w:sz w:val="24"/>
          <w:szCs w:val="24"/>
        </w:rPr>
        <w:t>.</w:t>
      </w:r>
    </w:p>
    <w:p w14:paraId="39ED074D" w14:textId="77777777" w:rsidR="00FB1C6A" w:rsidRDefault="00BE6F15" w:rsidP="000E4692">
      <w:pPr>
        <w:spacing w:line="360" w:lineRule="auto"/>
        <w:jc w:val="both"/>
        <w:rPr>
          <w:rFonts w:ascii="Times New Roman" w:hAnsi="Times New Roman" w:cs="Times New Roman"/>
          <w:sz w:val="24"/>
          <w:szCs w:val="24"/>
        </w:rPr>
      </w:pPr>
      <w:r w:rsidRPr="00430128">
        <w:rPr>
          <w:rFonts w:ascii="Times New Roman" w:hAnsi="Times New Roman" w:cs="Times New Roman"/>
          <w:b/>
          <w:bCs/>
          <w:sz w:val="24"/>
          <w:szCs w:val="24"/>
        </w:rPr>
        <w:t xml:space="preserve">Small Quarterly Dividend with Annual Bonus: </w:t>
      </w:r>
      <w:r w:rsidRPr="00430128">
        <w:rPr>
          <w:rFonts w:ascii="Times New Roman" w:hAnsi="Times New Roman" w:cs="Times New Roman"/>
          <w:sz w:val="24"/>
          <w:szCs w:val="24"/>
        </w:rPr>
        <w:t xml:space="preserve">This theory describes about distribution of dividends to shareholders only when earnings meet expectations. This theory also suggests </w:t>
      </w:r>
      <w:proofErr w:type="gramStart"/>
      <w:r w:rsidRPr="00430128">
        <w:rPr>
          <w:rFonts w:ascii="Times New Roman" w:hAnsi="Times New Roman" w:cs="Times New Roman"/>
          <w:sz w:val="24"/>
          <w:szCs w:val="24"/>
        </w:rPr>
        <w:t>to distribute</w:t>
      </w:r>
      <w:proofErr w:type="gramEnd"/>
      <w:r w:rsidRPr="00430128">
        <w:rPr>
          <w:rFonts w:ascii="Times New Roman" w:hAnsi="Times New Roman" w:cs="Times New Roman"/>
          <w:sz w:val="24"/>
          <w:szCs w:val="24"/>
        </w:rPr>
        <w:t xml:space="preserve"> dividend periodically along with annual bonus. Big firms adopt this policy as their earnings more than the expectation (</w:t>
      </w:r>
      <w:proofErr w:type="spellStart"/>
      <w:r w:rsidRPr="00430128">
        <w:rPr>
          <w:rFonts w:ascii="Times New Roman" w:hAnsi="Times New Roman" w:cs="Times New Roman"/>
          <w:sz w:val="24"/>
          <w:szCs w:val="24"/>
        </w:rPr>
        <w:t>Kania</w:t>
      </w:r>
      <w:proofErr w:type="spellEnd"/>
      <w:r w:rsidRPr="00430128">
        <w:rPr>
          <w:rFonts w:ascii="Times New Roman" w:hAnsi="Times New Roman" w:cs="Times New Roman"/>
          <w:sz w:val="24"/>
          <w:szCs w:val="24"/>
        </w:rPr>
        <w:t>&amp; Bacon 2005)</w:t>
      </w:r>
      <w:sdt>
        <w:sdtPr>
          <w:rPr>
            <w:rFonts w:ascii="Times New Roman" w:hAnsi="Times New Roman" w:cs="Times New Roman"/>
            <w:sz w:val="24"/>
            <w:szCs w:val="24"/>
          </w:rPr>
          <w:id w:val="1138067517"/>
          <w:citation/>
        </w:sdtPr>
        <w:sdtContent>
          <w:r w:rsidRPr="00430128">
            <w:rPr>
              <w:rFonts w:ascii="Times New Roman" w:hAnsi="Times New Roman" w:cs="Times New Roman"/>
              <w:sz w:val="24"/>
              <w:szCs w:val="24"/>
            </w:rPr>
            <w:fldChar w:fldCharType="begin"/>
          </w:r>
          <w:r w:rsidRPr="00430128">
            <w:rPr>
              <w:rFonts w:ascii="Times New Roman" w:hAnsi="Times New Roman" w:cs="Times New Roman"/>
              <w:sz w:val="24"/>
              <w:szCs w:val="24"/>
            </w:rPr>
            <w:instrText xml:space="preserve"> CITATION Tal12 \l 1033 </w:instrText>
          </w:r>
          <w:r w:rsidRPr="00430128">
            <w:rPr>
              <w:rFonts w:ascii="Times New Roman" w:hAnsi="Times New Roman" w:cs="Times New Roman"/>
              <w:sz w:val="24"/>
              <w:szCs w:val="24"/>
            </w:rPr>
            <w:fldChar w:fldCharType="separate"/>
          </w:r>
          <w:r w:rsidR="00D9484B" w:rsidRPr="00430128">
            <w:rPr>
              <w:rFonts w:ascii="Times New Roman" w:hAnsi="Times New Roman" w:cs="Times New Roman"/>
              <w:noProof/>
              <w:sz w:val="24"/>
              <w:szCs w:val="24"/>
            </w:rPr>
            <w:t xml:space="preserve"> [4]</w:t>
          </w:r>
          <w:r w:rsidRPr="00430128">
            <w:rPr>
              <w:rFonts w:ascii="Times New Roman" w:hAnsi="Times New Roman" w:cs="Times New Roman"/>
              <w:sz w:val="24"/>
              <w:szCs w:val="24"/>
            </w:rPr>
            <w:fldChar w:fldCharType="end"/>
          </w:r>
        </w:sdtContent>
      </w:sdt>
      <w:r w:rsidRPr="00430128">
        <w:rPr>
          <w:rFonts w:ascii="Times New Roman" w:hAnsi="Times New Roman" w:cs="Times New Roman"/>
          <w:sz w:val="24"/>
          <w:szCs w:val="24"/>
        </w:rPr>
        <w:t>.</w:t>
      </w:r>
    </w:p>
    <w:p w14:paraId="09E3149D" w14:textId="676613C5" w:rsidR="009C2A9D" w:rsidRDefault="009C2A9D" w:rsidP="000E4692">
      <w:pPr>
        <w:spacing w:line="360" w:lineRule="auto"/>
        <w:jc w:val="both"/>
        <w:rPr>
          <w:rFonts w:ascii="Times New Roman" w:hAnsi="Times New Roman" w:cs="Times New Roman"/>
          <w:b/>
          <w:bCs/>
          <w:color w:val="000000"/>
          <w:sz w:val="24"/>
          <w:szCs w:val="24"/>
        </w:rPr>
      </w:pPr>
    </w:p>
    <w:p w14:paraId="52116460" w14:textId="77777777" w:rsidR="009C2A9D" w:rsidRDefault="009C2A9D" w:rsidP="000E4692">
      <w:pPr>
        <w:spacing w:line="360" w:lineRule="auto"/>
        <w:jc w:val="both"/>
        <w:rPr>
          <w:rFonts w:ascii="Times New Roman" w:hAnsi="Times New Roman" w:cs="Times New Roman"/>
          <w:b/>
          <w:bCs/>
          <w:color w:val="000000"/>
          <w:sz w:val="24"/>
          <w:szCs w:val="24"/>
        </w:rPr>
      </w:pPr>
    </w:p>
    <w:p w14:paraId="0C9FB4B7" w14:textId="77777777" w:rsidR="009C2A9D" w:rsidRDefault="009C2A9D" w:rsidP="000E4692">
      <w:pPr>
        <w:spacing w:line="360" w:lineRule="auto"/>
        <w:jc w:val="both"/>
        <w:rPr>
          <w:rFonts w:ascii="Times New Roman" w:hAnsi="Times New Roman" w:cs="Times New Roman"/>
          <w:b/>
          <w:bCs/>
          <w:color w:val="000000"/>
          <w:sz w:val="24"/>
          <w:szCs w:val="24"/>
        </w:rPr>
      </w:pPr>
    </w:p>
    <w:p w14:paraId="29AA8CBF" w14:textId="63FD10CB" w:rsidR="00A074D2" w:rsidRPr="009C2A9D" w:rsidRDefault="009C2A9D" w:rsidP="000E4692">
      <w:pPr>
        <w:spacing w:line="360" w:lineRule="auto"/>
        <w:jc w:val="both"/>
        <w:rPr>
          <w:rFonts w:ascii="Times New Roman" w:hAnsi="Times New Roman" w:cs="Times New Roman"/>
          <w:b/>
          <w:bCs/>
          <w:color w:val="000000"/>
          <w:sz w:val="26"/>
          <w:szCs w:val="26"/>
        </w:rPr>
      </w:pPr>
      <w:r w:rsidRPr="009C2A9D">
        <w:rPr>
          <w:rFonts w:ascii="Times New Roman" w:hAnsi="Times New Roman" w:cs="Times New Roman"/>
          <w:b/>
          <w:bCs/>
          <w:color w:val="000000"/>
          <w:sz w:val="26"/>
          <w:szCs w:val="26"/>
        </w:rPr>
        <w:t>3.1.2 Theoretical Framework</w:t>
      </w:r>
      <w:r w:rsidR="00A074D2" w:rsidRPr="009C2A9D">
        <w:rPr>
          <w:rFonts w:ascii="Times New Roman" w:hAnsi="Times New Roman" w:cs="Times New Roman"/>
          <w:b/>
          <w:bCs/>
          <w:noProof/>
          <w:sz w:val="26"/>
          <w:szCs w:val="26"/>
        </w:rPr>
        <mc:AlternateContent>
          <mc:Choice Requires="wps">
            <w:drawing>
              <wp:anchor distT="0" distB="0" distL="114300" distR="114300" simplePos="0" relativeHeight="251657728" behindDoc="0" locked="0" layoutInCell="1" allowOverlap="1" wp14:anchorId="113124BF" wp14:editId="3F111D0B">
                <wp:simplePos x="0" y="0"/>
                <wp:positionH relativeFrom="margin">
                  <wp:posOffset>-247650</wp:posOffset>
                </wp:positionH>
                <wp:positionV relativeFrom="paragraph">
                  <wp:posOffset>255270</wp:posOffset>
                </wp:positionV>
                <wp:extent cx="6610350" cy="2990850"/>
                <wp:effectExtent l="0" t="0" r="19050" b="19050"/>
                <wp:wrapNone/>
                <wp:docPr id="1" name="Flowchart: Alternate Process 1"/>
                <wp:cNvGraphicFramePr/>
                <a:graphic xmlns:a="http://schemas.openxmlformats.org/drawingml/2006/main">
                  <a:graphicData uri="http://schemas.microsoft.com/office/word/2010/wordprocessingShape">
                    <wps:wsp>
                      <wps:cNvSpPr/>
                      <wps:spPr>
                        <a:xfrm>
                          <a:off x="0" y="0"/>
                          <a:ext cx="6610350" cy="2990850"/>
                        </a:xfrm>
                        <a:prstGeom prst="flowChartAlternate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type w14:anchorId="60961E5B"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Flowchart: Alternate Process 1" o:spid="_x0000_s1026" type="#_x0000_t176" style="position:absolute;margin-left:-19.5pt;margin-top:20.1pt;width:520.5pt;height:235.5pt;z-index:2516577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" filled="f" strokecolor="black [3200]">
                <v:stroke joinstyle="round"/>
                <w10:wrap anchorx="margin"/>
              </v:shape>
            </w:pict>
          </mc:Fallback>
        </mc:AlternateContent>
      </w:r>
    </w:p>
    <w:p w14:paraId="0EE6524F" w14:textId="1CA82B67" w:rsidR="00A074D2" w:rsidRPr="00430128" w:rsidRDefault="00A074D2" w:rsidP="000E4692">
      <w:pPr>
        <w:spacing w:line="360" w:lineRule="auto"/>
        <w:jc w:val="both"/>
        <w:rPr>
          <w:rFonts w:ascii="Times New Roman" w:hAnsi="Times New Roman" w:cs="Times New Roman"/>
          <w:b/>
          <w:bCs/>
          <w:color w:val="000000"/>
          <w:sz w:val="24"/>
          <w:szCs w:val="24"/>
        </w:rPr>
      </w:pPr>
      <w:r w:rsidRPr="00430128">
        <w:rPr>
          <w:rFonts w:ascii="Times New Roman" w:hAnsi="Times New Roman" w:cs="Times New Roman"/>
          <w:b/>
          <w:bCs/>
          <w:noProof/>
          <w:color w:val="000000"/>
          <w:sz w:val="24"/>
          <w:szCs w:val="24"/>
        </w:rPr>
        <mc:AlternateContent>
          <mc:Choice Requires="wps">
            <w:drawing>
              <wp:anchor distT="0" distB="0" distL="114300" distR="114300" simplePos="0" relativeHeight="251661824" behindDoc="0" locked="0" layoutInCell="1" allowOverlap="1" wp14:anchorId="3D91A8F3" wp14:editId="180B50B1">
                <wp:simplePos x="0" y="0"/>
                <wp:positionH relativeFrom="column">
                  <wp:posOffset>132715</wp:posOffset>
                </wp:positionH>
                <wp:positionV relativeFrom="paragraph">
                  <wp:posOffset>39370</wp:posOffset>
                </wp:positionV>
                <wp:extent cx="2638425" cy="2752725"/>
                <wp:effectExtent l="0" t="0" r="28575" b="28575"/>
                <wp:wrapNone/>
                <wp:docPr id="2" name="Flowchart: Alternate Process 2"/>
                <wp:cNvGraphicFramePr/>
                <a:graphic xmlns:a="http://schemas.openxmlformats.org/drawingml/2006/main">
                  <a:graphicData uri="http://schemas.microsoft.com/office/word/2010/wordprocessingShape">
                    <wps:wsp>
                      <wps:cNvSpPr/>
                      <wps:spPr>
                        <a:xfrm>
                          <a:off x="0" y="0"/>
                          <a:ext cx="2638425" cy="2752725"/>
                        </a:xfrm>
                        <a:prstGeom prst="flowChartAlternateProcess">
                          <a:avLst/>
                        </a:prstGeom>
                        <a:ln/>
                      </wps:spPr>
                      <wps:style>
                        <a:lnRef idx="2">
                          <a:schemeClr val="accent5">
                            <a:shade val="50000"/>
                          </a:schemeClr>
                        </a:lnRef>
                        <a:fillRef idx="1">
                          <a:schemeClr val="accent5"/>
                        </a:fillRef>
                        <a:effectRef idx="0">
                          <a:schemeClr val="accent5"/>
                        </a:effectRef>
                        <a:fontRef idx="minor">
                          <a:schemeClr val="lt1"/>
                        </a:fontRef>
                      </wps:style>
                      <wps:txbx>
                        <w:txbxContent>
                          <w:p w14:paraId="6F6710B9" w14:textId="77777777" w:rsidR="00BD52DE" w:rsidRPr="00316ACF" w:rsidRDefault="00BD52DE" w:rsidP="00A074D2">
                            <w:pPr>
                              <w:rPr>
                                <w:rFonts w:ascii="Times New Roman" w:hAnsi="Times New Roman" w:cs="Times New Roman"/>
                                <w:color w:val="000000" w:themeColor="text1"/>
                                <w:sz w:val="26"/>
                                <w:szCs w:val="2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16ACF">
                              <w:rPr>
                                <w:rFonts w:ascii="Times New Roman" w:hAnsi="Times New Roman" w:cs="Times New Roman"/>
                                <w:color w:val="000000" w:themeColor="text1"/>
                                <w:sz w:val="26"/>
                                <w:szCs w:val="2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Factors Affecting Dividend Policy</w:t>
                            </w:r>
                          </w:p>
                          <w:p w14:paraId="5FF97627" w14:textId="77777777" w:rsidR="00BD52DE" w:rsidRPr="00316ACF" w:rsidRDefault="00BD52DE" w:rsidP="00A074D2">
                            <w:pPr>
                              <w:rPr>
                                <w:rFonts w:ascii="Times New Roman" w:hAnsi="Times New Roman" w:cs="Times New Roman"/>
                                <w:color w:val="000000" w:themeColor="text1"/>
                                <w:sz w:val="26"/>
                                <w:szCs w:val="2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16ACF">
                              <w:rPr>
                                <w:rFonts w:ascii="Times New Roman" w:hAnsi="Times New Roman" w:cs="Times New Roman"/>
                                <w:color w:val="000000" w:themeColor="text1"/>
                                <w:sz w:val="26"/>
                                <w:szCs w:val="2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Independent Variables</w:t>
                            </w:r>
                          </w:p>
                          <w:p w14:paraId="00369435" w14:textId="77777777" w:rsidR="00BD52DE" w:rsidRPr="00316ACF" w:rsidRDefault="00BD52DE" w:rsidP="00A074D2">
                            <w:pPr>
                              <w:rPr>
                                <w:rFonts w:ascii="Times New Roman" w:hAnsi="Times New Roman" w:cs="Times New Roman"/>
                                <w:color w:val="000000" w:themeColor="text1"/>
                                <w:sz w:val="26"/>
                                <w:szCs w:val="2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roofErr w:type="gramStart"/>
                            <w:r w:rsidRPr="00316ACF">
                              <w:rPr>
                                <w:rFonts w:ascii="Times New Roman" w:hAnsi="Times New Roman" w:cs="Times New Roman"/>
                                <w:color w:val="000000" w:themeColor="text1"/>
                                <w:sz w:val="26"/>
                                <w:szCs w:val="2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1.Profitability</w:t>
                            </w:r>
                            <w:proofErr w:type="gramEnd"/>
                            <w:r w:rsidRPr="00316ACF">
                              <w:rPr>
                                <w:rFonts w:ascii="Times New Roman" w:hAnsi="Times New Roman" w:cs="Times New Roman"/>
                                <w:color w:val="000000" w:themeColor="text1"/>
                                <w:sz w:val="26"/>
                                <w:szCs w:val="2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(ROA &amp; ROE)</w:t>
                            </w:r>
                          </w:p>
                          <w:p w14:paraId="48E06728" w14:textId="77777777" w:rsidR="00BD52DE" w:rsidRPr="00316ACF" w:rsidRDefault="00BD52DE" w:rsidP="00A074D2">
                            <w:pPr>
                              <w:rPr>
                                <w:rFonts w:ascii="Times New Roman" w:hAnsi="Times New Roman" w:cs="Times New Roman"/>
                                <w:color w:val="000000" w:themeColor="text1"/>
                                <w:sz w:val="26"/>
                                <w:szCs w:val="2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roofErr w:type="gramStart"/>
                            <w:r w:rsidRPr="00316ACF">
                              <w:rPr>
                                <w:rFonts w:ascii="Times New Roman" w:hAnsi="Times New Roman" w:cs="Times New Roman"/>
                                <w:color w:val="000000" w:themeColor="text1"/>
                                <w:sz w:val="26"/>
                                <w:szCs w:val="2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2.Leverage</w:t>
                            </w:r>
                            <w:proofErr w:type="gramEnd"/>
                          </w:p>
                          <w:p w14:paraId="63E24252" w14:textId="77777777" w:rsidR="00BD52DE" w:rsidRPr="00316ACF" w:rsidRDefault="00BD52DE" w:rsidP="00A074D2">
                            <w:pPr>
                              <w:rPr>
                                <w:rFonts w:ascii="Times New Roman" w:hAnsi="Times New Roman" w:cs="Times New Roman"/>
                                <w:color w:val="000000" w:themeColor="text1"/>
                                <w:sz w:val="26"/>
                                <w:szCs w:val="2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roofErr w:type="gramStart"/>
                            <w:r w:rsidRPr="00316ACF">
                              <w:rPr>
                                <w:rFonts w:ascii="Times New Roman" w:hAnsi="Times New Roman" w:cs="Times New Roman"/>
                                <w:color w:val="000000" w:themeColor="text1"/>
                                <w:sz w:val="26"/>
                                <w:szCs w:val="2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3.Liquidity</w:t>
                            </w:r>
                            <w:proofErr w:type="gramEnd"/>
                            <w:r w:rsidRPr="00316ACF">
                              <w:rPr>
                                <w:rFonts w:ascii="Times New Roman" w:hAnsi="Times New Roman" w:cs="Times New Roman"/>
                                <w:color w:val="000000" w:themeColor="text1"/>
                                <w:sz w:val="26"/>
                                <w:szCs w:val="2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p w14:paraId="7A173561" w14:textId="77777777" w:rsidR="00BD52DE" w:rsidRPr="00316ACF" w:rsidRDefault="00BD52DE" w:rsidP="00A074D2">
                            <w:pPr>
                              <w:rPr>
                                <w:rFonts w:ascii="Times New Roman" w:hAnsi="Times New Roman" w:cs="Times New Roman"/>
                                <w:color w:val="000000" w:themeColor="text1"/>
                                <w:sz w:val="26"/>
                                <w:szCs w:val="2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16ACF">
                              <w:rPr>
                                <w:rFonts w:ascii="Times New Roman" w:hAnsi="Times New Roman" w:cs="Times New Roman"/>
                                <w:color w:val="000000" w:themeColor="text1"/>
                                <w:sz w:val="26"/>
                                <w:szCs w:val="2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4. Growth</w:t>
                            </w:r>
                          </w:p>
                          <w:p w14:paraId="6767B229" w14:textId="77777777" w:rsidR="00BD52DE" w:rsidRPr="00316ACF" w:rsidRDefault="00BD52DE" w:rsidP="00A074D2">
                            <w:pPr>
                              <w:rPr>
                                <w:rFonts w:ascii="Times New Roman" w:hAnsi="Times New Roman" w:cs="Times New Roman"/>
                                <w:color w:val="000000" w:themeColor="text1"/>
                                <w:sz w:val="26"/>
                                <w:szCs w:val="2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roofErr w:type="gramStart"/>
                            <w:r w:rsidRPr="00316ACF">
                              <w:rPr>
                                <w:rFonts w:ascii="Times New Roman" w:hAnsi="Times New Roman" w:cs="Times New Roman"/>
                                <w:color w:val="000000" w:themeColor="text1"/>
                                <w:sz w:val="26"/>
                                <w:szCs w:val="2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5.Price</w:t>
                            </w:r>
                            <w:proofErr w:type="gramEnd"/>
                            <w:r w:rsidRPr="00316ACF">
                              <w:rPr>
                                <w:rFonts w:ascii="Times New Roman" w:hAnsi="Times New Roman" w:cs="Times New Roman"/>
                                <w:color w:val="000000" w:themeColor="text1"/>
                                <w:sz w:val="26"/>
                                <w:szCs w:val="2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to Earnings</w:t>
                            </w:r>
                          </w:p>
                          <w:p w14:paraId="102ACCB4" w14:textId="77777777" w:rsidR="00BD52DE" w:rsidRDefault="00BD52DE" w:rsidP="00A074D2"/>
                          <w:p w14:paraId="54FBC7E4" w14:textId="77777777" w:rsidR="00BD52DE" w:rsidRDefault="00BD52DE" w:rsidP="00A074D2"/>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Flowchart: Alternate Process 2" o:spid="_x0000_s1026" type="#_x0000_t176" style="position:absolute;left:0;text-align:left;margin-left:10.45pt;margin-top:3.1pt;width:207.75pt;height:216.7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" fillcolor="white [3208]" strokecolor="#7f7f7f [1608]" strokeweight="1pt">
                <v:textbox>
                  <w:txbxContent>
                    <w:p w14:paraId="6F6710B9" w14:textId="77777777" w:rsidR="00BD52DE" w:rsidRPr="00316ACF" w:rsidRDefault="00BD52DE" w:rsidP="00A074D2">
                      <w:pPr>
                        <w:rPr>
                          <w:rFonts w:ascii="Times New Roman" w:hAnsi="Times New Roman" w:cs="Times New Roman"/>
                          <w:color w:val="000000" w:themeColor="text1"/>
                          <w:sz w:val="26"/>
                          <w:szCs w:val="2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16ACF">
                        <w:rPr>
                          <w:rFonts w:ascii="Times New Roman" w:hAnsi="Times New Roman" w:cs="Times New Roman"/>
                          <w:color w:val="000000" w:themeColor="text1"/>
                          <w:sz w:val="26"/>
                          <w:szCs w:val="2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Factors Affecting Dividend Policy</w:t>
                      </w:r>
                    </w:p>
                    <w:p w14:paraId="5FF97627" w14:textId="77777777" w:rsidR="00BD52DE" w:rsidRPr="00316ACF" w:rsidRDefault="00BD52DE" w:rsidP="00A074D2">
                      <w:pPr>
                        <w:rPr>
                          <w:rFonts w:ascii="Times New Roman" w:hAnsi="Times New Roman" w:cs="Times New Roman"/>
                          <w:color w:val="000000" w:themeColor="text1"/>
                          <w:sz w:val="26"/>
                          <w:szCs w:val="2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16ACF">
                        <w:rPr>
                          <w:rFonts w:ascii="Times New Roman" w:hAnsi="Times New Roman" w:cs="Times New Roman"/>
                          <w:color w:val="000000" w:themeColor="text1"/>
                          <w:sz w:val="26"/>
                          <w:szCs w:val="2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Independent Variables</w:t>
                      </w:r>
                    </w:p>
                    <w:p w14:paraId="00369435" w14:textId="77777777" w:rsidR="00BD52DE" w:rsidRPr="00316ACF" w:rsidRDefault="00BD52DE" w:rsidP="00A074D2">
                      <w:pPr>
                        <w:rPr>
                          <w:rFonts w:ascii="Times New Roman" w:hAnsi="Times New Roman" w:cs="Times New Roman"/>
                          <w:color w:val="000000" w:themeColor="text1"/>
                          <w:sz w:val="26"/>
                          <w:szCs w:val="2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roofErr w:type="gramStart"/>
                      <w:r w:rsidRPr="00316ACF">
                        <w:rPr>
                          <w:rFonts w:ascii="Times New Roman" w:hAnsi="Times New Roman" w:cs="Times New Roman"/>
                          <w:color w:val="000000" w:themeColor="text1"/>
                          <w:sz w:val="26"/>
                          <w:szCs w:val="2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1.Profitability</w:t>
                      </w:r>
                      <w:proofErr w:type="gramEnd"/>
                      <w:r w:rsidRPr="00316ACF">
                        <w:rPr>
                          <w:rFonts w:ascii="Times New Roman" w:hAnsi="Times New Roman" w:cs="Times New Roman"/>
                          <w:color w:val="000000" w:themeColor="text1"/>
                          <w:sz w:val="26"/>
                          <w:szCs w:val="2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(ROA &amp; ROE)</w:t>
                      </w:r>
                    </w:p>
                    <w:p w14:paraId="48E06728" w14:textId="77777777" w:rsidR="00BD52DE" w:rsidRPr="00316ACF" w:rsidRDefault="00BD52DE" w:rsidP="00A074D2">
                      <w:pPr>
                        <w:rPr>
                          <w:rFonts w:ascii="Times New Roman" w:hAnsi="Times New Roman" w:cs="Times New Roman"/>
                          <w:color w:val="000000" w:themeColor="text1"/>
                          <w:sz w:val="26"/>
                          <w:szCs w:val="2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roofErr w:type="gramStart"/>
                      <w:r w:rsidRPr="00316ACF">
                        <w:rPr>
                          <w:rFonts w:ascii="Times New Roman" w:hAnsi="Times New Roman" w:cs="Times New Roman"/>
                          <w:color w:val="000000" w:themeColor="text1"/>
                          <w:sz w:val="26"/>
                          <w:szCs w:val="2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2.Leverage</w:t>
                      </w:r>
                      <w:proofErr w:type="gramEnd"/>
                    </w:p>
                    <w:p w14:paraId="63E24252" w14:textId="77777777" w:rsidR="00BD52DE" w:rsidRPr="00316ACF" w:rsidRDefault="00BD52DE" w:rsidP="00A074D2">
                      <w:pPr>
                        <w:rPr>
                          <w:rFonts w:ascii="Times New Roman" w:hAnsi="Times New Roman" w:cs="Times New Roman"/>
                          <w:color w:val="000000" w:themeColor="text1"/>
                          <w:sz w:val="26"/>
                          <w:szCs w:val="2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roofErr w:type="gramStart"/>
                      <w:r w:rsidRPr="00316ACF">
                        <w:rPr>
                          <w:rFonts w:ascii="Times New Roman" w:hAnsi="Times New Roman" w:cs="Times New Roman"/>
                          <w:color w:val="000000" w:themeColor="text1"/>
                          <w:sz w:val="26"/>
                          <w:szCs w:val="2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3.Liquidity</w:t>
                      </w:r>
                      <w:proofErr w:type="gramEnd"/>
                      <w:r w:rsidRPr="00316ACF">
                        <w:rPr>
                          <w:rFonts w:ascii="Times New Roman" w:hAnsi="Times New Roman" w:cs="Times New Roman"/>
                          <w:color w:val="000000" w:themeColor="text1"/>
                          <w:sz w:val="26"/>
                          <w:szCs w:val="2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p w14:paraId="7A173561" w14:textId="77777777" w:rsidR="00BD52DE" w:rsidRPr="00316ACF" w:rsidRDefault="00BD52DE" w:rsidP="00A074D2">
                      <w:pPr>
                        <w:rPr>
                          <w:rFonts w:ascii="Times New Roman" w:hAnsi="Times New Roman" w:cs="Times New Roman"/>
                          <w:color w:val="000000" w:themeColor="text1"/>
                          <w:sz w:val="26"/>
                          <w:szCs w:val="2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16ACF">
                        <w:rPr>
                          <w:rFonts w:ascii="Times New Roman" w:hAnsi="Times New Roman" w:cs="Times New Roman"/>
                          <w:color w:val="000000" w:themeColor="text1"/>
                          <w:sz w:val="26"/>
                          <w:szCs w:val="2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4. Growth</w:t>
                      </w:r>
                    </w:p>
                    <w:p w14:paraId="6767B229" w14:textId="77777777" w:rsidR="00BD52DE" w:rsidRPr="00316ACF" w:rsidRDefault="00BD52DE" w:rsidP="00A074D2">
                      <w:pPr>
                        <w:rPr>
                          <w:rFonts w:ascii="Times New Roman" w:hAnsi="Times New Roman" w:cs="Times New Roman"/>
                          <w:color w:val="000000" w:themeColor="text1"/>
                          <w:sz w:val="26"/>
                          <w:szCs w:val="2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roofErr w:type="gramStart"/>
                      <w:r w:rsidRPr="00316ACF">
                        <w:rPr>
                          <w:rFonts w:ascii="Times New Roman" w:hAnsi="Times New Roman" w:cs="Times New Roman"/>
                          <w:color w:val="000000" w:themeColor="text1"/>
                          <w:sz w:val="26"/>
                          <w:szCs w:val="2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5.Price</w:t>
                      </w:r>
                      <w:proofErr w:type="gramEnd"/>
                      <w:r w:rsidRPr="00316ACF">
                        <w:rPr>
                          <w:rFonts w:ascii="Times New Roman" w:hAnsi="Times New Roman" w:cs="Times New Roman"/>
                          <w:color w:val="000000" w:themeColor="text1"/>
                          <w:sz w:val="26"/>
                          <w:szCs w:val="2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to Earnings</w:t>
                      </w:r>
                    </w:p>
                    <w:p w14:paraId="102ACCB4" w14:textId="77777777" w:rsidR="00BD52DE" w:rsidRDefault="00BD52DE" w:rsidP="00A074D2"/>
                    <w:p w14:paraId="54FBC7E4" w14:textId="77777777" w:rsidR="00BD52DE" w:rsidRDefault="00BD52DE" w:rsidP="00A074D2"/>
                  </w:txbxContent>
                </v:textbox>
              </v:shape>
            </w:pict>
          </mc:Fallback>
        </mc:AlternateContent>
      </w:r>
    </w:p>
    <w:p w14:paraId="34F048C9" w14:textId="77777777" w:rsidR="00A074D2" w:rsidRPr="00430128" w:rsidRDefault="00A074D2" w:rsidP="000E4692">
      <w:pPr>
        <w:spacing w:line="360" w:lineRule="auto"/>
        <w:jc w:val="both"/>
        <w:rPr>
          <w:rFonts w:ascii="Times New Roman" w:hAnsi="Times New Roman" w:cs="Times New Roman"/>
          <w:b/>
          <w:bCs/>
          <w:color w:val="000000"/>
          <w:sz w:val="24"/>
          <w:szCs w:val="24"/>
        </w:rPr>
      </w:pPr>
    </w:p>
    <w:p w14:paraId="012527AE" w14:textId="77777777" w:rsidR="00A074D2" w:rsidRPr="00430128" w:rsidRDefault="00A074D2" w:rsidP="000E4692">
      <w:pPr>
        <w:spacing w:line="360" w:lineRule="auto"/>
        <w:jc w:val="both"/>
        <w:rPr>
          <w:rFonts w:ascii="Times New Roman" w:hAnsi="Times New Roman" w:cs="Times New Roman"/>
          <w:b/>
          <w:bCs/>
          <w:color w:val="000000"/>
          <w:sz w:val="24"/>
          <w:szCs w:val="24"/>
        </w:rPr>
      </w:pPr>
      <w:r w:rsidRPr="00430128">
        <w:rPr>
          <w:rFonts w:ascii="Times New Roman" w:hAnsi="Times New Roman" w:cs="Times New Roman"/>
          <w:b/>
          <w:bCs/>
          <w:noProof/>
          <w:color w:val="000000"/>
          <w:sz w:val="24"/>
          <w:szCs w:val="24"/>
        </w:rPr>
        <mc:AlternateContent>
          <mc:Choice Requires="wps">
            <w:drawing>
              <wp:anchor distT="0" distB="0" distL="114300" distR="114300" simplePos="0" relativeHeight="251670016" behindDoc="0" locked="0" layoutInCell="1" allowOverlap="1" wp14:anchorId="052344AF" wp14:editId="350EB1C3">
                <wp:simplePos x="0" y="0"/>
                <wp:positionH relativeFrom="column">
                  <wp:posOffset>3695700</wp:posOffset>
                </wp:positionH>
                <wp:positionV relativeFrom="paragraph">
                  <wp:posOffset>221615</wp:posOffset>
                </wp:positionV>
                <wp:extent cx="2457450" cy="1257300"/>
                <wp:effectExtent l="0" t="0" r="19050" b="19050"/>
                <wp:wrapNone/>
                <wp:docPr id="4" name="Rectangle: Rounded Corners 4"/>
                <wp:cNvGraphicFramePr/>
                <a:graphic xmlns:a="http://schemas.openxmlformats.org/drawingml/2006/main">
                  <a:graphicData uri="http://schemas.microsoft.com/office/word/2010/wordprocessingShape">
                    <wps:wsp>
                      <wps:cNvSpPr/>
                      <wps:spPr>
                        <a:xfrm>
                          <a:off x="0" y="0"/>
                          <a:ext cx="2457450" cy="1257300"/>
                        </a:xfrm>
                        <a:prstGeom prst="roundRect">
                          <a:avLst/>
                        </a:prstGeom>
                      </wps:spPr>
                      <wps:style>
                        <a:lnRef idx="2">
                          <a:schemeClr val="accent5">
                            <a:shade val="50000"/>
                          </a:schemeClr>
                        </a:lnRef>
                        <a:fillRef idx="1">
                          <a:schemeClr val="accent5"/>
                        </a:fillRef>
                        <a:effectRef idx="0">
                          <a:schemeClr val="accent5"/>
                        </a:effectRef>
                        <a:fontRef idx="minor">
                          <a:schemeClr val="lt1"/>
                        </a:fontRef>
                      </wps:style>
                      <wps:txbx>
                        <w:txbxContent>
                          <w:p w14:paraId="5A306000" w14:textId="77777777" w:rsidR="00BD52DE" w:rsidRPr="00316ACF" w:rsidRDefault="00BD52DE" w:rsidP="00A074D2">
                            <w:pPr>
                              <w:jc w:val="center"/>
                              <w:rPr>
                                <w:rFonts w:ascii="Times New Roman"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16ACF">
                              <w:rPr>
                                <w:rFonts w:ascii="Times New Roman"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Dependent Variable</w:t>
                            </w:r>
                          </w:p>
                          <w:p w14:paraId="0CDFC89A" w14:textId="77777777" w:rsidR="00BD52DE" w:rsidRPr="00316ACF" w:rsidRDefault="00BD52DE" w:rsidP="00A074D2">
                            <w:pPr>
                              <w:jc w:val="center"/>
                              <w:rPr>
                                <w:rFonts w:ascii="Times New Roman" w:hAnsi="Times New Roman" w:cs="Times New Roman"/>
                                <w:color w:val="000000" w:themeColor="text1"/>
                                <w:sz w:val="24"/>
                                <w:szCs w:val="24"/>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16ACF">
                              <w:rPr>
                                <w:rFonts w:ascii="Times New Roman" w:hAnsi="Times New Roman" w:cs="Times New Roman"/>
                                <w:color w:val="000000" w:themeColor="text1"/>
                                <w:sz w:val="24"/>
                                <w:szCs w:val="24"/>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Dividend Policy</w:t>
                            </w:r>
                          </w:p>
                          <w:p w14:paraId="001F854E" w14:textId="77777777" w:rsidR="00BD52DE" w:rsidRPr="00316ACF" w:rsidRDefault="00BD52DE" w:rsidP="00A074D2">
                            <w:pPr>
                              <w:jc w:val="center"/>
                              <w:rPr>
                                <w:rFonts w:ascii="Times New Roman"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16ACF">
                              <w:rPr>
                                <w:rFonts w:ascii="Times New Roman"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Dividend Payout Ratio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Rounded Corners 4" o:spid="_x0000_s1027" style="position:absolute;left:0;text-align:left;margin-left:291pt;margin-top:17.45pt;width:193.5pt;height:99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" fillcolor="white [3208]" strokecolor="#7f7f7f [1608]" strokeweight="1pt">
                <v:stroke joinstyle="miter"/>
                <v:textbox>
                  <w:txbxContent>
                    <w:p w14:paraId="5A306000" w14:textId="77777777" w:rsidR="00BD52DE" w:rsidRPr="00316ACF" w:rsidRDefault="00BD52DE" w:rsidP="00A074D2">
                      <w:pPr>
                        <w:jc w:val="center"/>
                        <w:rPr>
                          <w:rFonts w:ascii="Times New Roman"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16ACF">
                        <w:rPr>
                          <w:rFonts w:ascii="Times New Roman"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Dependent Variable</w:t>
                      </w:r>
                    </w:p>
                    <w:p w14:paraId="0CDFC89A" w14:textId="77777777" w:rsidR="00BD52DE" w:rsidRPr="00316ACF" w:rsidRDefault="00BD52DE" w:rsidP="00A074D2">
                      <w:pPr>
                        <w:jc w:val="center"/>
                        <w:rPr>
                          <w:rFonts w:ascii="Times New Roman" w:hAnsi="Times New Roman" w:cs="Times New Roman"/>
                          <w:color w:val="000000" w:themeColor="text1"/>
                          <w:sz w:val="24"/>
                          <w:szCs w:val="24"/>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16ACF">
                        <w:rPr>
                          <w:rFonts w:ascii="Times New Roman" w:hAnsi="Times New Roman" w:cs="Times New Roman"/>
                          <w:color w:val="000000" w:themeColor="text1"/>
                          <w:sz w:val="24"/>
                          <w:szCs w:val="24"/>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Dividend Policy</w:t>
                      </w:r>
                    </w:p>
                    <w:p w14:paraId="001F854E" w14:textId="77777777" w:rsidR="00BD52DE" w:rsidRPr="00316ACF" w:rsidRDefault="00BD52DE" w:rsidP="00A074D2">
                      <w:pPr>
                        <w:jc w:val="center"/>
                        <w:rPr>
                          <w:rFonts w:ascii="Times New Roman"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16ACF">
                        <w:rPr>
                          <w:rFonts w:ascii="Times New Roman"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Dividend Payout Ratio</w:t>
                      </w:r>
                    </w:p>
                  </w:txbxContent>
                </v:textbox>
              </v:roundrect>
            </w:pict>
          </mc:Fallback>
        </mc:AlternateContent>
      </w:r>
    </w:p>
    <w:p w14:paraId="096FFDD4" w14:textId="77777777" w:rsidR="00A074D2" w:rsidRPr="00430128" w:rsidRDefault="00A074D2" w:rsidP="000E4692">
      <w:pPr>
        <w:spacing w:line="360" w:lineRule="auto"/>
        <w:jc w:val="both"/>
        <w:rPr>
          <w:rFonts w:ascii="Times New Roman" w:hAnsi="Times New Roman" w:cs="Times New Roman"/>
          <w:b/>
          <w:bCs/>
          <w:color w:val="000000"/>
          <w:sz w:val="24"/>
          <w:szCs w:val="24"/>
        </w:rPr>
      </w:pPr>
      <w:r w:rsidRPr="00430128">
        <w:rPr>
          <w:rFonts w:ascii="Times New Roman" w:hAnsi="Times New Roman" w:cs="Times New Roman"/>
          <w:b/>
          <w:bCs/>
          <w:noProof/>
          <w:color w:val="000000"/>
          <w:sz w:val="24"/>
          <w:szCs w:val="24"/>
        </w:rPr>
        <mc:AlternateContent>
          <mc:Choice Requires="wps">
            <w:drawing>
              <wp:anchor distT="0" distB="0" distL="114300" distR="114300" simplePos="0" relativeHeight="251665920" behindDoc="0" locked="0" layoutInCell="1" allowOverlap="1" wp14:anchorId="0FC6448F" wp14:editId="4440D6B3">
                <wp:simplePos x="0" y="0"/>
                <wp:positionH relativeFrom="column">
                  <wp:posOffset>2886075</wp:posOffset>
                </wp:positionH>
                <wp:positionV relativeFrom="paragraph">
                  <wp:posOffset>204470</wp:posOffset>
                </wp:positionV>
                <wp:extent cx="714375" cy="590550"/>
                <wp:effectExtent l="19050" t="19050" r="47625" b="38100"/>
                <wp:wrapNone/>
                <wp:docPr id="3" name="Arrow: Notched Right 3"/>
                <wp:cNvGraphicFramePr/>
                <a:graphic xmlns:a="http://schemas.openxmlformats.org/drawingml/2006/main">
                  <a:graphicData uri="http://schemas.microsoft.com/office/word/2010/wordprocessingShape">
                    <wps:wsp>
                      <wps:cNvSpPr/>
                      <wps:spPr>
                        <a:xfrm>
                          <a:off x="0" y="0"/>
                          <a:ext cx="714375" cy="590550"/>
                        </a:xfrm>
                        <a:prstGeom prst="notchedRightArrow">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type w14:anchorId="64FA6FE7" id="_x0000_t94" coordsize="21600,21600" o:spt="94" adj="16200,5400" path="m@0,l@0@1,0@1@5,10800,0@2@0@2@0,21600,21600,10800xe">
                <v:stroke joinstyle="miter"/>
                <v:formulas>
                  <v:f eqn="val #0"/>
                  <v:f eqn="val #1"/>
                  <v:f eqn="sum height 0 #1"/>
                  <v:f eqn="sum 10800 0 #1"/>
                  <v:f eqn="sum width 0 #0"/>
                  <v:f eqn="prod @4 @3 10800"/>
                  <v:f eqn="sum width 0 @5"/>
                </v:formulas>
                <v:path o:connecttype="custom" o:connectlocs="@0,0;@5,10800;@0,21600;21600,10800" o:connectangles="270,180,90,0" textboxrect="@5,@1,@6,@2"/>
                <v:handles>
                  <v:h position="#0,#1" xrange="0,21600" yrange="0,10800"/>
                </v:handles>
              </v:shapetype>
              <v:shape id="Arrow: Notched Right 3" o:spid="_x0000_s1026" type="#_x0000_t94" style="position:absolute;margin-left:227.25pt;margin-top:16.1pt;width:56.25pt;height:46.5pt;z-index:2516659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" adj="12672" fillcolor="#555 [2160]" strokecolor="black [3200]" strokeweight=".5pt">
                <v:fill color2="#313131 [2608]" rotate="t" colors="0 #9b9b9b;.5 #8e8e8e;1 #797979" focus="100%" type="gradient">
                  <o:fill v:ext="view" type="gradientUnscaled"/>
                </v:fill>
              </v:shape>
            </w:pict>
          </mc:Fallback>
        </mc:AlternateContent>
      </w:r>
    </w:p>
    <w:p w14:paraId="286969A9" w14:textId="77777777" w:rsidR="00A074D2" w:rsidRPr="00430128" w:rsidRDefault="00A074D2" w:rsidP="000E4692">
      <w:pPr>
        <w:spacing w:line="360" w:lineRule="auto"/>
        <w:jc w:val="both"/>
        <w:rPr>
          <w:rFonts w:ascii="Times New Roman" w:hAnsi="Times New Roman" w:cs="Times New Roman"/>
          <w:b/>
          <w:bCs/>
          <w:color w:val="000000"/>
          <w:sz w:val="24"/>
          <w:szCs w:val="24"/>
        </w:rPr>
      </w:pPr>
    </w:p>
    <w:p w14:paraId="6F074DD9" w14:textId="77777777" w:rsidR="00A074D2" w:rsidRPr="00430128" w:rsidRDefault="00A074D2" w:rsidP="000E4692">
      <w:pPr>
        <w:spacing w:line="360" w:lineRule="auto"/>
        <w:jc w:val="both"/>
        <w:rPr>
          <w:rFonts w:ascii="Times New Roman" w:hAnsi="Times New Roman" w:cs="Times New Roman"/>
          <w:b/>
          <w:bCs/>
          <w:color w:val="000000"/>
          <w:sz w:val="24"/>
          <w:szCs w:val="24"/>
        </w:rPr>
      </w:pPr>
    </w:p>
    <w:p w14:paraId="5146400F" w14:textId="77777777" w:rsidR="00FB1C6A" w:rsidRDefault="00FB1C6A" w:rsidP="000E4692">
      <w:pPr>
        <w:spacing w:line="360" w:lineRule="auto"/>
        <w:jc w:val="both"/>
        <w:rPr>
          <w:rFonts w:ascii="Times New Roman" w:hAnsi="Times New Roman" w:cs="Times New Roman"/>
          <w:b/>
          <w:bCs/>
          <w:color w:val="000000"/>
          <w:sz w:val="24"/>
          <w:szCs w:val="24"/>
        </w:rPr>
      </w:pPr>
    </w:p>
    <w:p w14:paraId="798368FC" w14:textId="77777777" w:rsidR="000E4692" w:rsidRDefault="000E4692" w:rsidP="000E4692">
      <w:pPr>
        <w:spacing w:line="360" w:lineRule="auto"/>
        <w:jc w:val="both"/>
        <w:rPr>
          <w:rFonts w:ascii="Times New Roman" w:hAnsi="Times New Roman" w:cs="Times New Roman"/>
          <w:b/>
          <w:bCs/>
          <w:color w:val="000000"/>
          <w:sz w:val="24"/>
          <w:szCs w:val="24"/>
        </w:rPr>
      </w:pPr>
    </w:p>
    <w:p w14:paraId="5E9704A0" w14:textId="1E77EB1D" w:rsidR="00A074D2" w:rsidRPr="00430128" w:rsidRDefault="00A074D2" w:rsidP="000E4692">
      <w:pPr>
        <w:spacing w:line="360" w:lineRule="auto"/>
        <w:jc w:val="both"/>
        <w:rPr>
          <w:rFonts w:ascii="Times New Roman" w:hAnsi="Times New Roman" w:cs="Times New Roman"/>
          <w:b/>
          <w:bCs/>
          <w:color w:val="000000"/>
          <w:sz w:val="24"/>
          <w:szCs w:val="24"/>
        </w:rPr>
      </w:pPr>
      <w:r w:rsidRPr="00430128">
        <w:rPr>
          <w:rFonts w:ascii="Times New Roman" w:hAnsi="Times New Roman" w:cs="Times New Roman"/>
          <w:b/>
          <w:bCs/>
          <w:color w:val="000000"/>
          <w:sz w:val="24"/>
          <w:szCs w:val="24"/>
        </w:rPr>
        <w:t>H1: There is a positive correlation between dividend payment and profitability (ROA) &amp; (ROE).</w:t>
      </w:r>
    </w:p>
    <w:p w14:paraId="629952C0" w14:textId="46C38E9B" w:rsidR="00A074D2" w:rsidRPr="00430128" w:rsidRDefault="00A074D2" w:rsidP="009C2A9D">
      <w:pPr>
        <w:spacing w:line="360" w:lineRule="auto"/>
        <w:jc w:val="both"/>
        <w:rPr>
          <w:rFonts w:ascii="Times New Roman" w:hAnsi="Times New Roman" w:cs="Times New Roman"/>
          <w:color w:val="000000" w:themeColor="text1"/>
          <w:sz w:val="24"/>
          <w:szCs w:val="24"/>
        </w:rPr>
      </w:pPr>
      <w:r w:rsidRPr="00430128">
        <w:rPr>
          <w:rFonts w:ascii="Times New Roman" w:hAnsi="Times New Roman" w:cs="Times New Roman"/>
          <w:sz w:val="24"/>
          <w:szCs w:val="24"/>
        </w:rPr>
        <w:t xml:space="preserve">Profitability is one of the most important factors that </w:t>
      </w:r>
      <w:proofErr w:type="gramStart"/>
      <w:r w:rsidRPr="00430128">
        <w:rPr>
          <w:rFonts w:ascii="Times New Roman" w:hAnsi="Times New Roman" w:cs="Times New Roman"/>
          <w:sz w:val="24"/>
          <w:szCs w:val="24"/>
        </w:rPr>
        <w:t>has</w:t>
      </w:r>
      <w:proofErr w:type="gramEnd"/>
      <w:r w:rsidRPr="00430128">
        <w:rPr>
          <w:rFonts w:ascii="Times New Roman" w:hAnsi="Times New Roman" w:cs="Times New Roman"/>
          <w:sz w:val="24"/>
          <w:szCs w:val="24"/>
        </w:rPr>
        <w:t xml:space="preserve"> high influence in dividend decision. Considering picking order theory, firms will prefer invest its retained earnings that lead a low dividend to shareholders </w:t>
      </w:r>
      <w:r w:rsidRPr="00430128">
        <w:rPr>
          <w:rFonts w:ascii="Times New Roman" w:hAnsi="Times New Roman" w:cs="Times New Roman"/>
          <w:color w:val="000000"/>
          <w:sz w:val="24"/>
          <w:szCs w:val="24"/>
        </w:rPr>
        <w:t>(Mehta</w:t>
      </w:r>
      <w:proofErr w:type="gramStart"/>
      <w:r w:rsidRPr="00430128">
        <w:rPr>
          <w:rFonts w:ascii="Times New Roman" w:hAnsi="Times New Roman" w:cs="Times New Roman"/>
          <w:color w:val="000000"/>
          <w:sz w:val="24"/>
          <w:szCs w:val="24"/>
        </w:rPr>
        <w:t>,</w:t>
      </w:r>
      <w:proofErr w:type="gramEnd"/>
      <w:r w:rsidRPr="00430128">
        <w:rPr>
          <w:rFonts w:ascii="Times New Roman" w:hAnsi="Times New Roman" w:cs="Times New Roman"/>
          <w:color w:val="000000"/>
          <w:sz w:val="24"/>
          <w:szCs w:val="24"/>
        </w:rPr>
        <w:br/>
        <w:t xml:space="preserve">2012; </w:t>
      </w:r>
      <w:proofErr w:type="spellStart"/>
      <w:r w:rsidRPr="00430128">
        <w:rPr>
          <w:rFonts w:ascii="Times New Roman" w:hAnsi="Times New Roman" w:cs="Times New Roman"/>
          <w:color w:val="000000"/>
          <w:sz w:val="24"/>
          <w:szCs w:val="24"/>
        </w:rPr>
        <w:t>Amidu</w:t>
      </w:r>
      <w:proofErr w:type="spellEnd"/>
      <w:r w:rsidRPr="00430128">
        <w:rPr>
          <w:rFonts w:ascii="Times New Roman" w:hAnsi="Times New Roman" w:cs="Times New Roman"/>
          <w:color w:val="000000"/>
          <w:sz w:val="24"/>
          <w:szCs w:val="24"/>
        </w:rPr>
        <w:t xml:space="preserve"> and Abor, 2006)</w:t>
      </w:r>
      <w:sdt>
        <w:sdtPr>
          <w:rPr>
            <w:rFonts w:ascii="Times New Roman" w:hAnsi="Times New Roman" w:cs="Times New Roman"/>
            <w:color w:val="000000"/>
            <w:sz w:val="24"/>
            <w:szCs w:val="24"/>
          </w:rPr>
          <w:id w:val="170063235"/>
          <w:citation/>
        </w:sdtPr>
        <w:sdtContent>
          <w:r w:rsidRPr="00430128">
            <w:rPr>
              <w:rFonts w:ascii="Times New Roman" w:hAnsi="Times New Roman" w:cs="Times New Roman"/>
              <w:color w:val="000000"/>
              <w:sz w:val="24"/>
              <w:szCs w:val="24"/>
            </w:rPr>
            <w:fldChar w:fldCharType="begin"/>
          </w:r>
          <w:r w:rsidRPr="00430128">
            <w:rPr>
              <w:rFonts w:ascii="Times New Roman" w:hAnsi="Times New Roman" w:cs="Times New Roman"/>
              <w:color w:val="000000"/>
              <w:sz w:val="24"/>
              <w:szCs w:val="24"/>
            </w:rPr>
            <w:instrText xml:space="preserve"> CITATION Tan19 \l 1033 </w:instrText>
          </w:r>
          <w:r w:rsidRPr="00430128">
            <w:rPr>
              <w:rFonts w:ascii="Times New Roman" w:hAnsi="Times New Roman" w:cs="Times New Roman"/>
              <w:color w:val="000000"/>
              <w:sz w:val="24"/>
              <w:szCs w:val="24"/>
            </w:rPr>
            <w:fldChar w:fldCharType="separate"/>
          </w:r>
          <w:r w:rsidR="00D9484B" w:rsidRPr="00430128">
            <w:rPr>
              <w:rFonts w:ascii="Times New Roman" w:hAnsi="Times New Roman" w:cs="Times New Roman"/>
              <w:noProof/>
              <w:color w:val="000000"/>
              <w:sz w:val="24"/>
              <w:szCs w:val="24"/>
            </w:rPr>
            <w:t xml:space="preserve"> [5]</w:t>
          </w:r>
          <w:r w:rsidRPr="00430128">
            <w:rPr>
              <w:rFonts w:ascii="Times New Roman" w:hAnsi="Times New Roman" w:cs="Times New Roman"/>
              <w:color w:val="000000"/>
              <w:sz w:val="24"/>
              <w:szCs w:val="24"/>
            </w:rPr>
            <w:fldChar w:fldCharType="end"/>
          </w:r>
        </w:sdtContent>
      </w:sdt>
      <w:r w:rsidRPr="00430128">
        <w:rPr>
          <w:rFonts w:ascii="Times New Roman" w:hAnsi="Times New Roman" w:cs="Times New Roman"/>
          <w:sz w:val="24"/>
          <w:szCs w:val="24"/>
        </w:rPr>
        <w:t xml:space="preserve">. This low dividend indicates that, there </w:t>
      </w:r>
      <w:r w:rsidR="00486880" w:rsidRPr="00430128">
        <w:rPr>
          <w:rFonts w:ascii="Times New Roman" w:hAnsi="Times New Roman" w:cs="Times New Roman"/>
          <w:sz w:val="24"/>
          <w:szCs w:val="24"/>
        </w:rPr>
        <w:t>has a negative relationship</w:t>
      </w:r>
      <w:r w:rsidRPr="00430128">
        <w:rPr>
          <w:rFonts w:ascii="Times New Roman" w:hAnsi="Times New Roman" w:cs="Times New Roman"/>
          <w:sz w:val="24"/>
          <w:szCs w:val="24"/>
        </w:rPr>
        <w:t xml:space="preserve"> between profitability and dividend payment. That also identified, firms like to invest their profit rather pay it as dividend to shareholders. Firms with high ROA and ROE tends to pay more dividend </w:t>
      </w:r>
      <w:r w:rsidRPr="00430128">
        <w:rPr>
          <w:rFonts w:ascii="Times New Roman" w:hAnsi="Times New Roman" w:cs="Times New Roman"/>
          <w:color w:val="000000"/>
          <w:sz w:val="24"/>
          <w:szCs w:val="24"/>
        </w:rPr>
        <w:t>(</w:t>
      </w:r>
      <w:proofErr w:type="spellStart"/>
      <w:r w:rsidRPr="00430128">
        <w:rPr>
          <w:rFonts w:ascii="Times New Roman" w:hAnsi="Times New Roman" w:cs="Times New Roman"/>
          <w:color w:val="000000"/>
          <w:sz w:val="24"/>
          <w:szCs w:val="24"/>
        </w:rPr>
        <w:t>Berggrun</w:t>
      </w:r>
      <w:proofErr w:type="spellEnd"/>
      <w:r w:rsidRPr="00430128">
        <w:rPr>
          <w:rFonts w:ascii="Times New Roman" w:hAnsi="Times New Roman" w:cs="Times New Roman"/>
          <w:color w:val="000000"/>
          <w:sz w:val="24"/>
          <w:szCs w:val="24"/>
        </w:rPr>
        <w:t xml:space="preserve">, &amp; </w:t>
      </w:r>
      <w:proofErr w:type="spellStart"/>
      <w:r w:rsidRPr="00430128">
        <w:rPr>
          <w:rFonts w:ascii="Times New Roman" w:hAnsi="Times New Roman" w:cs="Times New Roman"/>
          <w:color w:val="000000"/>
          <w:sz w:val="24"/>
          <w:szCs w:val="24"/>
        </w:rPr>
        <w:t>Perafan</w:t>
      </w:r>
      <w:proofErr w:type="spellEnd"/>
      <w:r w:rsidRPr="00430128">
        <w:rPr>
          <w:rFonts w:ascii="Times New Roman" w:hAnsi="Times New Roman" w:cs="Times New Roman"/>
          <w:color w:val="000000"/>
          <w:sz w:val="24"/>
          <w:szCs w:val="24"/>
        </w:rPr>
        <w:t xml:space="preserve">, </w:t>
      </w:r>
      <w:r w:rsidRPr="00430128">
        <w:rPr>
          <w:rFonts w:ascii="Times New Roman" w:hAnsi="Times New Roman" w:cs="Times New Roman"/>
          <w:color w:val="000000" w:themeColor="text1"/>
          <w:sz w:val="24"/>
          <w:szCs w:val="24"/>
        </w:rPr>
        <w:t>2016</w:t>
      </w:r>
      <w:r w:rsidRPr="00430128">
        <w:rPr>
          <w:rFonts w:ascii="Times New Roman" w:hAnsi="Times New Roman" w:cs="Times New Roman"/>
          <w:color w:val="000000"/>
          <w:sz w:val="24"/>
          <w:szCs w:val="24"/>
        </w:rPr>
        <w:t xml:space="preserve">; </w:t>
      </w:r>
      <w:r w:rsidRPr="00430128">
        <w:rPr>
          <w:rFonts w:ascii="Times New Roman" w:hAnsi="Times New Roman" w:cs="Times New Roman"/>
          <w:color w:val="000000" w:themeColor="text1"/>
          <w:sz w:val="24"/>
          <w:szCs w:val="24"/>
        </w:rPr>
        <w:t xml:space="preserve">Denis &amp; </w:t>
      </w:r>
      <w:proofErr w:type="spellStart"/>
      <w:r w:rsidRPr="00430128">
        <w:rPr>
          <w:rFonts w:ascii="Times New Roman" w:hAnsi="Times New Roman" w:cs="Times New Roman"/>
          <w:color w:val="000000" w:themeColor="text1"/>
          <w:sz w:val="24"/>
          <w:szCs w:val="24"/>
        </w:rPr>
        <w:t>Osobov</w:t>
      </w:r>
      <w:proofErr w:type="spellEnd"/>
      <w:r w:rsidRPr="00430128">
        <w:rPr>
          <w:rFonts w:ascii="Times New Roman" w:hAnsi="Times New Roman" w:cs="Times New Roman"/>
          <w:color w:val="000000" w:themeColor="text1"/>
          <w:sz w:val="24"/>
          <w:szCs w:val="24"/>
        </w:rPr>
        <w:t>, 2008;</w:t>
      </w:r>
      <w:r w:rsidRPr="00430128">
        <w:rPr>
          <w:rFonts w:ascii="Times New Roman" w:hAnsi="Times New Roman" w:cs="Times New Roman"/>
          <w:color w:val="000000"/>
          <w:sz w:val="24"/>
          <w:szCs w:val="24"/>
        </w:rPr>
        <w:t xml:space="preserve"> Benavides, </w:t>
      </w:r>
      <w:proofErr w:type="spellStart"/>
      <w:r w:rsidRPr="00430128">
        <w:rPr>
          <w:rFonts w:ascii="Times New Roman" w:hAnsi="Times New Roman" w:cs="Times New Roman"/>
          <w:color w:val="000000" w:themeColor="text1"/>
          <w:sz w:val="24"/>
          <w:szCs w:val="24"/>
        </w:rPr>
        <w:t>Fama</w:t>
      </w:r>
      <w:proofErr w:type="spellEnd"/>
      <w:r w:rsidRPr="00430128">
        <w:rPr>
          <w:rFonts w:ascii="Times New Roman" w:hAnsi="Times New Roman" w:cs="Times New Roman"/>
          <w:color w:val="000000" w:themeColor="text1"/>
          <w:sz w:val="24"/>
          <w:szCs w:val="24"/>
        </w:rPr>
        <w:t xml:space="preserve"> &amp; French, 2001</w:t>
      </w:r>
      <w:r w:rsidRPr="00430128">
        <w:rPr>
          <w:rFonts w:ascii="Times New Roman" w:hAnsi="Times New Roman" w:cs="Times New Roman"/>
          <w:color w:val="000000"/>
          <w:sz w:val="24"/>
          <w:szCs w:val="24"/>
        </w:rPr>
        <w:t xml:space="preserve">DeAngelo et </w:t>
      </w:r>
      <w:r w:rsidRPr="00430128">
        <w:rPr>
          <w:rFonts w:ascii="Times New Roman" w:hAnsi="Times New Roman" w:cs="Times New Roman"/>
          <w:color w:val="000000" w:themeColor="text1"/>
          <w:sz w:val="24"/>
          <w:szCs w:val="24"/>
        </w:rPr>
        <w:t xml:space="preserve">al., 2006; </w:t>
      </w:r>
      <w:proofErr w:type="spellStart"/>
      <w:r w:rsidRPr="00430128">
        <w:rPr>
          <w:rFonts w:ascii="Times New Roman" w:hAnsi="Times New Roman" w:cs="Times New Roman"/>
          <w:color w:val="000000"/>
          <w:sz w:val="24"/>
          <w:szCs w:val="24"/>
        </w:rPr>
        <w:t>DeAngelo</w:t>
      </w:r>
      <w:proofErr w:type="spellEnd"/>
      <w:r w:rsidRPr="00430128">
        <w:rPr>
          <w:rFonts w:ascii="Times New Roman" w:hAnsi="Times New Roman" w:cs="Times New Roman"/>
          <w:color w:val="000000"/>
          <w:sz w:val="24"/>
          <w:szCs w:val="24"/>
        </w:rPr>
        <w:t xml:space="preserve">, </w:t>
      </w:r>
      <w:proofErr w:type="spellStart"/>
      <w:r w:rsidRPr="00430128">
        <w:rPr>
          <w:rFonts w:ascii="Times New Roman" w:hAnsi="Times New Roman" w:cs="Times New Roman"/>
          <w:color w:val="000000"/>
          <w:sz w:val="24"/>
          <w:szCs w:val="24"/>
        </w:rPr>
        <w:t>DeAngelo</w:t>
      </w:r>
      <w:proofErr w:type="spellEnd"/>
      <w:r w:rsidRPr="00430128">
        <w:rPr>
          <w:rFonts w:ascii="Times New Roman" w:hAnsi="Times New Roman" w:cs="Times New Roman"/>
          <w:color w:val="000000"/>
          <w:sz w:val="24"/>
          <w:szCs w:val="24"/>
        </w:rPr>
        <w:t xml:space="preserve">, &amp; Skinner, </w:t>
      </w:r>
      <w:proofErr w:type="gramStart"/>
      <w:r w:rsidRPr="00430128">
        <w:rPr>
          <w:rFonts w:ascii="Times New Roman" w:hAnsi="Times New Roman" w:cs="Times New Roman"/>
          <w:color w:val="000000" w:themeColor="text1"/>
          <w:sz w:val="24"/>
          <w:szCs w:val="24"/>
        </w:rPr>
        <w:t>1996</w:t>
      </w:r>
      <w:r w:rsidRPr="00430128">
        <w:rPr>
          <w:rFonts w:ascii="Times New Roman" w:hAnsi="Times New Roman" w:cs="Times New Roman"/>
          <w:color w:val="000000"/>
          <w:sz w:val="24"/>
          <w:szCs w:val="24"/>
        </w:rPr>
        <w:t>;</w:t>
      </w:r>
      <w:proofErr w:type="gramEnd"/>
      <w:r w:rsidRPr="00430128">
        <w:rPr>
          <w:rFonts w:ascii="Times New Roman" w:hAnsi="Times New Roman" w:cs="Times New Roman"/>
          <w:color w:val="000000" w:themeColor="text1"/>
          <w:sz w:val="24"/>
          <w:szCs w:val="24"/>
        </w:rPr>
        <w:t>)</w:t>
      </w:r>
      <w:sdt>
        <w:sdtPr>
          <w:rPr>
            <w:rFonts w:ascii="Times New Roman" w:hAnsi="Times New Roman" w:cs="Times New Roman"/>
            <w:color w:val="000000" w:themeColor="text1"/>
            <w:sz w:val="24"/>
            <w:szCs w:val="24"/>
          </w:rPr>
          <w:id w:val="-893892079"/>
          <w:citation/>
        </w:sdtPr>
        <w:sdtContent>
          <w:r w:rsidRPr="00430128">
            <w:rPr>
              <w:rFonts w:ascii="Times New Roman" w:hAnsi="Times New Roman" w:cs="Times New Roman"/>
              <w:color w:val="000000" w:themeColor="text1"/>
              <w:sz w:val="24"/>
              <w:szCs w:val="24"/>
            </w:rPr>
            <w:fldChar w:fldCharType="begin"/>
          </w:r>
          <w:r w:rsidRPr="00430128">
            <w:rPr>
              <w:rFonts w:ascii="Times New Roman" w:hAnsi="Times New Roman" w:cs="Times New Roman"/>
              <w:color w:val="000000" w:themeColor="text1"/>
              <w:sz w:val="24"/>
              <w:szCs w:val="24"/>
            </w:rPr>
            <w:instrText xml:space="preserve"> CITATION Jus20 \l 1033 </w:instrText>
          </w:r>
          <w:r w:rsidRPr="00430128">
            <w:rPr>
              <w:rFonts w:ascii="Times New Roman" w:hAnsi="Times New Roman" w:cs="Times New Roman"/>
              <w:color w:val="000000" w:themeColor="text1"/>
              <w:sz w:val="24"/>
              <w:szCs w:val="24"/>
            </w:rPr>
            <w:fldChar w:fldCharType="separate"/>
          </w:r>
          <w:r w:rsidR="00D9484B" w:rsidRPr="00430128">
            <w:rPr>
              <w:rFonts w:ascii="Times New Roman" w:hAnsi="Times New Roman" w:cs="Times New Roman"/>
              <w:noProof/>
              <w:color w:val="000000" w:themeColor="text1"/>
              <w:sz w:val="24"/>
              <w:szCs w:val="24"/>
            </w:rPr>
            <w:t xml:space="preserve"> [6]</w:t>
          </w:r>
          <w:r w:rsidRPr="00430128">
            <w:rPr>
              <w:rFonts w:ascii="Times New Roman" w:hAnsi="Times New Roman" w:cs="Times New Roman"/>
              <w:color w:val="000000" w:themeColor="text1"/>
              <w:sz w:val="24"/>
              <w:szCs w:val="24"/>
            </w:rPr>
            <w:fldChar w:fldCharType="end"/>
          </w:r>
        </w:sdtContent>
      </w:sdt>
      <w:r w:rsidRPr="00430128">
        <w:rPr>
          <w:rFonts w:ascii="Times New Roman" w:hAnsi="Times New Roman" w:cs="Times New Roman"/>
          <w:color w:val="000000" w:themeColor="text1"/>
          <w:sz w:val="24"/>
          <w:szCs w:val="24"/>
        </w:rPr>
        <w:t>. In this study, there is a stronger positive correlation between ROE and dividend payout than ROA with dividend payout.</w:t>
      </w:r>
    </w:p>
    <w:p w14:paraId="2F088DC8" w14:textId="77777777" w:rsidR="00A074D2" w:rsidRPr="00430128" w:rsidRDefault="00A074D2" w:rsidP="000E4692">
      <w:pPr>
        <w:spacing w:line="360" w:lineRule="auto"/>
        <w:jc w:val="both"/>
        <w:rPr>
          <w:rFonts w:ascii="Times New Roman" w:hAnsi="Times New Roman" w:cs="Times New Roman"/>
          <w:b/>
          <w:bCs/>
          <w:sz w:val="24"/>
          <w:szCs w:val="24"/>
        </w:rPr>
      </w:pPr>
      <w:r w:rsidRPr="00430128">
        <w:rPr>
          <w:rFonts w:ascii="Times New Roman" w:hAnsi="Times New Roman" w:cs="Times New Roman"/>
          <w:b/>
          <w:bCs/>
          <w:sz w:val="24"/>
          <w:szCs w:val="24"/>
        </w:rPr>
        <w:t>H2: There is a positive correlation between dividend payment and Debt to Equity.</w:t>
      </w:r>
    </w:p>
    <w:p w14:paraId="7633F90F" w14:textId="7F5D9D34" w:rsidR="00A074D2" w:rsidRPr="00430128" w:rsidRDefault="00A074D2" w:rsidP="000E4692">
      <w:pPr>
        <w:spacing w:line="360" w:lineRule="auto"/>
        <w:jc w:val="both"/>
        <w:rPr>
          <w:rFonts w:ascii="TimesNewRoman" w:hAnsi="TimesNewRoman"/>
          <w:color w:val="000000"/>
          <w:sz w:val="24"/>
          <w:szCs w:val="24"/>
        </w:rPr>
      </w:pPr>
      <w:r w:rsidRPr="00430128">
        <w:rPr>
          <w:rFonts w:ascii="Times New Roman" w:hAnsi="Times New Roman" w:cs="Times New Roman"/>
          <w:sz w:val="24"/>
          <w:szCs w:val="24"/>
        </w:rPr>
        <w:t xml:space="preserve">The debt to equity indicates relative proportion of debt and shareholders’ equity a firm used to finance company’s assets </w:t>
      </w:r>
      <w:r w:rsidRPr="00430128">
        <w:rPr>
          <w:rFonts w:ascii="Times New Roman" w:hAnsi="Times New Roman" w:cs="Times New Roman"/>
          <w:color w:val="000000"/>
          <w:sz w:val="24"/>
          <w:szCs w:val="24"/>
        </w:rPr>
        <w:t xml:space="preserve">(Peterson &amp; </w:t>
      </w:r>
      <w:proofErr w:type="spellStart"/>
      <w:r w:rsidRPr="00430128">
        <w:rPr>
          <w:rFonts w:ascii="Times New Roman" w:hAnsi="Times New Roman" w:cs="Times New Roman"/>
          <w:color w:val="000000"/>
          <w:sz w:val="24"/>
          <w:szCs w:val="24"/>
        </w:rPr>
        <w:t>Fabozzi</w:t>
      </w:r>
      <w:proofErr w:type="spellEnd"/>
      <w:r w:rsidRPr="00430128">
        <w:rPr>
          <w:rFonts w:ascii="Times New Roman" w:hAnsi="Times New Roman" w:cs="Times New Roman"/>
          <w:color w:val="000000"/>
          <w:sz w:val="24"/>
          <w:szCs w:val="24"/>
        </w:rPr>
        <w:t>, 1999)</w:t>
      </w:r>
      <w:sdt>
        <w:sdtPr>
          <w:rPr>
            <w:rFonts w:ascii="Times New Roman" w:hAnsi="Times New Roman" w:cs="Times New Roman"/>
            <w:color w:val="000000"/>
            <w:sz w:val="24"/>
            <w:szCs w:val="24"/>
          </w:rPr>
          <w:id w:val="763115263"/>
          <w:citation/>
        </w:sdtPr>
        <w:sdtContent>
          <w:r w:rsidRPr="00430128">
            <w:rPr>
              <w:rFonts w:ascii="Times New Roman" w:hAnsi="Times New Roman" w:cs="Times New Roman"/>
              <w:color w:val="000000"/>
              <w:sz w:val="24"/>
              <w:szCs w:val="24"/>
            </w:rPr>
            <w:fldChar w:fldCharType="begin"/>
          </w:r>
          <w:r w:rsidRPr="00430128">
            <w:rPr>
              <w:rFonts w:ascii="Times New Roman" w:hAnsi="Times New Roman" w:cs="Times New Roman"/>
              <w:color w:val="000000"/>
              <w:sz w:val="24"/>
              <w:szCs w:val="24"/>
            </w:rPr>
            <w:instrText xml:space="preserve"> CITATION Bor17 \l 1033 </w:instrText>
          </w:r>
          <w:r w:rsidRPr="00430128">
            <w:rPr>
              <w:rFonts w:ascii="Times New Roman" w:hAnsi="Times New Roman" w:cs="Times New Roman"/>
              <w:color w:val="000000"/>
              <w:sz w:val="24"/>
              <w:szCs w:val="24"/>
            </w:rPr>
            <w:fldChar w:fldCharType="separate"/>
          </w:r>
          <w:r w:rsidR="00D9484B" w:rsidRPr="00430128">
            <w:rPr>
              <w:rFonts w:ascii="Times New Roman" w:hAnsi="Times New Roman" w:cs="Times New Roman"/>
              <w:noProof/>
              <w:color w:val="000000"/>
              <w:sz w:val="24"/>
              <w:szCs w:val="24"/>
            </w:rPr>
            <w:t xml:space="preserve"> [7]</w:t>
          </w:r>
          <w:r w:rsidRPr="00430128">
            <w:rPr>
              <w:rFonts w:ascii="Times New Roman" w:hAnsi="Times New Roman" w:cs="Times New Roman"/>
              <w:color w:val="000000"/>
              <w:sz w:val="24"/>
              <w:szCs w:val="24"/>
            </w:rPr>
            <w:fldChar w:fldCharType="end"/>
          </w:r>
        </w:sdtContent>
      </w:sdt>
      <w:r w:rsidRPr="00430128">
        <w:rPr>
          <w:rFonts w:ascii="Times New Roman" w:hAnsi="Times New Roman" w:cs="Times New Roman"/>
          <w:color w:val="000000"/>
          <w:sz w:val="24"/>
          <w:szCs w:val="24"/>
        </w:rPr>
        <w:t xml:space="preserve">. It is natural that, companies having high cash-flow will provide dividend. However, </w:t>
      </w:r>
      <w:r w:rsidR="00486880" w:rsidRPr="00430128">
        <w:rPr>
          <w:rFonts w:ascii="Times New Roman" w:hAnsi="Times New Roman" w:cs="Times New Roman"/>
          <w:color w:val="000000"/>
          <w:sz w:val="24"/>
          <w:szCs w:val="24"/>
        </w:rPr>
        <w:t>companies with high leverage tend</w:t>
      </w:r>
      <w:r w:rsidRPr="00430128">
        <w:rPr>
          <w:rFonts w:ascii="Times New Roman" w:hAnsi="Times New Roman" w:cs="Times New Roman"/>
          <w:color w:val="000000"/>
          <w:sz w:val="24"/>
          <w:szCs w:val="24"/>
        </w:rPr>
        <w:t xml:space="preserve"> to cut down the dividends. Such companies are suggested to no</w:t>
      </w:r>
      <w:r w:rsidR="00924B39" w:rsidRPr="00430128">
        <w:rPr>
          <w:rFonts w:ascii="Times New Roman" w:hAnsi="Times New Roman" w:cs="Times New Roman"/>
          <w:color w:val="000000"/>
          <w:sz w:val="24"/>
          <w:szCs w:val="24"/>
        </w:rPr>
        <w:t>t</w:t>
      </w:r>
      <w:r w:rsidRPr="00430128">
        <w:rPr>
          <w:rFonts w:ascii="Times New Roman" w:hAnsi="Times New Roman" w:cs="Times New Roman"/>
          <w:color w:val="000000"/>
          <w:sz w:val="24"/>
          <w:szCs w:val="24"/>
        </w:rPr>
        <w:t xml:space="preserve"> to borrow more from external parties to </w:t>
      </w:r>
      <w:r w:rsidRPr="00430128">
        <w:rPr>
          <w:rFonts w:ascii="Times New Roman" w:hAnsi="Times New Roman" w:cs="Times New Roman"/>
          <w:color w:val="000000"/>
          <w:sz w:val="24"/>
          <w:szCs w:val="24"/>
        </w:rPr>
        <w:lastRenderedPageBreak/>
        <w:t>finance. They are suggested to invest more to increase equity finance</w:t>
      </w:r>
      <w:r w:rsidRPr="00430128">
        <w:rPr>
          <w:rStyle w:val="Heading1Char"/>
          <w:rFonts w:ascii="Times New Roman" w:hAnsi="Times New Roman" w:cs="Times New Roman"/>
          <w:sz w:val="24"/>
          <w:szCs w:val="24"/>
        </w:rPr>
        <w:t xml:space="preserve"> </w:t>
      </w:r>
      <w:r w:rsidRPr="00430128">
        <w:rPr>
          <w:rStyle w:val="fontstyle01"/>
          <w:rFonts w:ascii="Times New Roman" w:hAnsi="Times New Roman" w:cs="Times New Roman"/>
          <w:sz w:val="24"/>
          <w:szCs w:val="24"/>
        </w:rPr>
        <w:t>(Benito &amp; Young, 2001)</w:t>
      </w:r>
      <w:sdt>
        <w:sdtPr>
          <w:rPr>
            <w:rStyle w:val="fontstyle01"/>
            <w:rFonts w:ascii="Times New Roman" w:hAnsi="Times New Roman" w:cs="Times New Roman"/>
            <w:sz w:val="24"/>
            <w:szCs w:val="24"/>
          </w:rPr>
          <w:id w:val="-1759979788"/>
          <w:citation/>
        </w:sdtPr>
        <w:sdtContent>
          <w:r w:rsidRPr="00430128">
            <w:rPr>
              <w:rStyle w:val="fontstyle01"/>
              <w:rFonts w:ascii="Times New Roman" w:hAnsi="Times New Roman" w:cs="Times New Roman"/>
              <w:sz w:val="24"/>
              <w:szCs w:val="24"/>
            </w:rPr>
            <w:fldChar w:fldCharType="begin"/>
          </w:r>
          <w:r w:rsidRPr="00430128">
            <w:rPr>
              <w:rStyle w:val="fontstyle01"/>
              <w:rFonts w:ascii="Times New Roman" w:hAnsi="Times New Roman" w:cs="Times New Roman"/>
              <w:sz w:val="24"/>
              <w:szCs w:val="24"/>
            </w:rPr>
            <w:instrText xml:space="preserve"> CITATION Tal121 \l 1033 </w:instrText>
          </w:r>
          <w:r w:rsidRPr="00430128">
            <w:rPr>
              <w:rStyle w:val="fontstyle01"/>
              <w:rFonts w:ascii="Times New Roman" w:hAnsi="Times New Roman" w:cs="Times New Roman"/>
              <w:sz w:val="24"/>
              <w:szCs w:val="24"/>
            </w:rPr>
            <w:fldChar w:fldCharType="separate"/>
          </w:r>
          <w:r w:rsidR="00D9484B" w:rsidRPr="00430128">
            <w:rPr>
              <w:rStyle w:val="fontstyle01"/>
              <w:rFonts w:ascii="Times New Roman" w:hAnsi="Times New Roman" w:cs="Times New Roman"/>
              <w:noProof/>
              <w:sz w:val="24"/>
              <w:szCs w:val="24"/>
            </w:rPr>
            <w:t xml:space="preserve"> </w:t>
          </w:r>
          <w:r w:rsidR="00D9484B" w:rsidRPr="00430128">
            <w:rPr>
              <w:rFonts w:ascii="Times New Roman" w:hAnsi="Times New Roman" w:cs="Times New Roman"/>
              <w:noProof/>
              <w:color w:val="000000"/>
              <w:sz w:val="24"/>
              <w:szCs w:val="24"/>
            </w:rPr>
            <w:t>[8]</w:t>
          </w:r>
          <w:r w:rsidRPr="00430128">
            <w:rPr>
              <w:rStyle w:val="fontstyle01"/>
              <w:rFonts w:ascii="Times New Roman" w:hAnsi="Times New Roman" w:cs="Times New Roman"/>
              <w:sz w:val="24"/>
              <w:szCs w:val="24"/>
            </w:rPr>
            <w:fldChar w:fldCharType="end"/>
          </w:r>
        </w:sdtContent>
      </w:sdt>
      <w:r w:rsidRPr="00430128">
        <w:rPr>
          <w:rFonts w:ascii="Times New Roman" w:hAnsi="Times New Roman" w:cs="Times New Roman"/>
          <w:color w:val="000000"/>
          <w:sz w:val="24"/>
          <w:szCs w:val="24"/>
        </w:rPr>
        <w:t xml:space="preserve">. Moreover, past studies about the relation between dividend payout and debt to equity are mixed. </w:t>
      </w:r>
      <w:r w:rsidRPr="00430128">
        <w:rPr>
          <w:rFonts w:ascii="TimesNewRoman" w:hAnsi="TimesNewRoman"/>
          <w:color w:val="000000"/>
          <w:sz w:val="24"/>
          <w:szCs w:val="24"/>
        </w:rPr>
        <w:t>(</w:t>
      </w:r>
      <w:proofErr w:type="spellStart"/>
      <w:r w:rsidRPr="00430128">
        <w:rPr>
          <w:rFonts w:ascii="TimesNewRoman" w:hAnsi="TimesNewRoman"/>
          <w:color w:val="000000"/>
          <w:sz w:val="24"/>
          <w:szCs w:val="24"/>
        </w:rPr>
        <w:t>Rozeff</w:t>
      </w:r>
      <w:proofErr w:type="spellEnd"/>
      <w:r w:rsidRPr="00430128">
        <w:rPr>
          <w:rFonts w:ascii="TimesNewRoman" w:hAnsi="TimesNewRoman"/>
          <w:color w:val="000000"/>
          <w:sz w:val="24"/>
          <w:szCs w:val="24"/>
        </w:rPr>
        <w:t>, 1982; Mehta, 2012) found the negative relation between dividend payout and debt to equity</w:t>
      </w:r>
      <w:sdt>
        <w:sdtPr>
          <w:rPr>
            <w:rFonts w:ascii="TimesNewRoman" w:hAnsi="TimesNewRoman"/>
            <w:color w:val="000000"/>
            <w:sz w:val="24"/>
            <w:szCs w:val="24"/>
          </w:rPr>
          <w:id w:val="429863275"/>
          <w:citation/>
        </w:sdtPr>
        <w:sdtContent>
          <w:r w:rsidRPr="00430128">
            <w:rPr>
              <w:rFonts w:ascii="TimesNewRoman" w:hAnsi="TimesNewRoman"/>
              <w:color w:val="000000"/>
              <w:sz w:val="24"/>
              <w:szCs w:val="24"/>
            </w:rPr>
            <w:fldChar w:fldCharType="begin"/>
          </w:r>
          <w:r w:rsidRPr="00430128">
            <w:rPr>
              <w:rFonts w:ascii="TimesNewRoman" w:hAnsi="TimesNewRoman"/>
              <w:color w:val="000000"/>
              <w:sz w:val="24"/>
              <w:szCs w:val="24"/>
            </w:rPr>
            <w:instrText xml:space="preserve"> CITATION Tan19 \l 1033 </w:instrText>
          </w:r>
          <w:r w:rsidRPr="00430128">
            <w:rPr>
              <w:rFonts w:ascii="TimesNewRoman" w:hAnsi="TimesNewRoman"/>
              <w:color w:val="000000"/>
              <w:sz w:val="24"/>
              <w:szCs w:val="24"/>
            </w:rPr>
            <w:fldChar w:fldCharType="separate"/>
          </w:r>
          <w:r w:rsidR="00D9484B" w:rsidRPr="00430128">
            <w:rPr>
              <w:rFonts w:ascii="TimesNewRoman" w:hAnsi="TimesNewRoman"/>
              <w:noProof/>
              <w:color w:val="000000"/>
              <w:sz w:val="24"/>
              <w:szCs w:val="24"/>
            </w:rPr>
            <w:t xml:space="preserve"> [5]</w:t>
          </w:r>
          <w:r w:rsidRPr="00430128">
            <w:rPr>
              <w:rFonts w:ascii="TimesNewRoman" w:hAnsi="TimesNewRoman"/>
              <w:color w:val="000000"/>
              <w:sz w:val="24"/>
              <w:szCs w:val="24"/>
            </w:rPr>
            <w:fldChar w:fldCharType="end"/>
          </w:r>
        </w:sdtContent>
      </w:sdt>
      <w:r w:rsidRPr="00430128">
        <w:rPr>
          <w:rFonts w:ascii="TimesNewRoman" w:hAnsi="TimesNewRoman"/>
          <w:color w:val="000000"/>
          <w:sz w:val="24"/>
          <w:szCs w:val="24"/>
        </w:rPr>
        <w:t>. Likewise, Al-</w:t>
      </w:r>
      <w:proofErr w:type="spellStart"/>
      <w:r w:rsidRPr="00430128">
        <w:rPr>
          <w:rFonts w:ascii="TimesNewRoman" w:hAnsi="TimesNewRoman"/>
          <w:color w:val="000000"/>
          <w:sz w:val="24"/>
          <w:szCs w:val="24"/>
        </w:rPr>
        <w:t>Malkawi</w:t>
      </w:r>
      <w:proofErr w:type="spellEnd"/>
      <w:r w:rsidRPr="00430128">
        <w:rPr>
          <w:rFonts w:ascii="TimesNewRoman" w:hAnsi="TimesNewRoman"/>
          <w:color w:val="000000"/>
          <w:sz w:val="24"/>
          <w:szCs w:val="24"/>
        </w:rPr>
        <w:t xml:space="preserve"> (2007) identified a significant negative relationship between leverage and dividend payout</w:t>
      </w:r>
      <w:sdt>
        <w:sdtPr>
          <w:rPr>
            <w:rFonts w:ascii="TimesNewRoman" w:hAnsi="TimesNewRoman"/>
            <w:color w:val="000000"/>
            <w:sz w:val="24"/>
            <w:szCs w:val="24"/>
          </w:rPr>
          <w:id w:val="152270392"/>
          <w:citation/>
        </w:sdtPr>
        <w:sdtContent>
          <w:r w:rsidRPr="00430128">
            <w:rPr>
              <w:rFonts w:ascii="TimesNewRoman" w:hAnsi="TimesNewRoman"/>
              <w:color w:val="000000"/>
              <w:sz w:val="24"/>
              <w:szCs w:val="24"/>
            </w:rPr>
            <w:fldChar w:fldCharType="begin"/>
          </w:r>
          <w:r w:rsidRPr="00430128">
            <w:rPr>
              <w:rFonts w:ascii="TimesNewRoman" w:hAnsi="TimesNewRoman"/>
              <w:color w:val="000000"/>
              <w:sz w:val="24"/>
              <w:szCs w:val="24"/>
            </w:rPr>
            <w:instrText xml:space="preserve"> CITATION Tan19 \l 1033 </w:instrText>
          </w:r>
          <w:r w:rsidRPr="00430128">
            <w:rPr>
              <w:rFonts w:ascii="TimesNewRoman" w:hAnsi="TimesNewRoman"/>
              <w:color w:val="000000"/>
              <w:sz w:val="24"/>
              <w:szCs w:val="24"/>
            </w:rPr>
            <w:fldChar w:fldCharType="separate"/>
          </w:r>
          <w:r w:rsidR="00D9484B" w:rsidRPr="00430128">
            <w:rPr>
              <w:rFonts w:ascii="TimesNewRoman" w:hAnsi="TimesNewRoman"/>
              <w:noProof/>
              <w:color w:val="000000"/>
              <w:sz w:val="24"/>
              <w:szCs w:val="24"/>
            </w:rPr>
            <w:t xml:space="preserve"> [5]</w:t>
          </w:r>
          <w:r w:rsidRPr="00430128">
            <w:rPr>
              <w:rFonts w:ascii="TimesNewRoman" w:hAnsi="TimesNewRoman"/>
              <w:color w:val="000000"/>
              <w:sz w:val="24"/>
              <w:szCs w:val="24"/>
            </w:rPr>
            <w:fldChar w:fldCharType="end"/>
          </w:r>
        </w:sdtContent>
      </w:sdt>
      <w:r w:rsidRPr="00430128">
        <w:rPr>
          <w:rFonts w:ascii="TimesNewRoman" w:hAnsi="TimesNewRoman"/>
          <w:color w:val="000000"/>
          <w:sz w:val="24"/>
          <w:szCs w:val="24"/>
        </w:rPr>
        <w:t xml:space="preserve">. On the other hand, </w:t>
      </w:r>
      <w:proofErr w:type="spellStart"/>
      <w:r w:rsidRPr="00430128">
        <w:rPr>
          <w:rFonts w:ascii="TimesNewRoman" w:hAnsi="TimesNewRoman"/>
          <w:color w:val="000000"/>
          <w:sz w:val="24"/>
          <w:szCs w:val="24"/>
        </w:rPr>
        <w:t>Kania</w:t>
      </w:r>
      <w:proofErr w:type="spellEnd"/>
      <w:r w:rsidRPr="00430128">
        <w:rPr>
          <w:rFonts w:ascii="TimesNewRoman" w:hAnsi="TimesNewRoman"/>
          <w:color w:val="000000"/>
          <w:sz w:val="24"/>
          <w:szCs w:val="24"/>
        </w:rPr>
        <w:t xml:space="preserve"> and Bacon (2005) showed that, dividend payout positively associated with debt to equity</w:t>
      </w:r>
      <w:sdt>
        <w:sdtPr>
          <w:rPr>
            <w:rFonts w:ascii="TimesNewRoman" w:hAnsi="TimesNewRoman"/>
            <w:color w:val="000000"/>
            <w:sz w:val="24"/>
            <w:szCs w:val="24"/>
          </w:rPr>
          <w:id w:val="1492367867"/>
          <w:citation/>
        </w:sdtPr>
        <w:sdtContent>
          <w:r w:rsidRPr="00430128">
            <w:rPr>
              <w:rFonts w:ascii="TimesNewRoman" w:hAnsi="TimesNewRoman"/>
              <w:color w:val="000000"/>
              <w:sz w:val="24"/>
              <w:szCs w:val="24"/>
            </w:rPr>
            <w:fldChar w:fldCharType="begin"/>
          </w:r>
          <w:r w:rsidRPr="00430128">
            <w:rPr>
              <w:rFonts w:ascii="TimesNewRoman" w:hAnsi="TimesNewRoman"/>
              <w:color w:val="000000"/>
              <w:sz w:val="24"/>
              <w:szCs w:val="24"/>
            </w:rPr>
            <w:instrText xml:space="preserve"> CITATION Tan19 \l 1033 </w:instrText>
          </w:r>
          <w:r w:rsidRPr="00430128">
            <w:rPr>
              <w:rFonts w:ascii="TimesNewRoman" w:hAnsi="TimesNewRoman"/>
              <w:color w:val="000000"/>
              <w:sz w:val="24"/>
              <w:szCs w:val="24"/>
            </w:rPr>
            <w:fldChar w:fldCharType="separate"/>
          </w:r>
          <w:r w:rsidR="00D9484B" w:rsidRPr="00430128">
            <w:rPr>
              <w:rFonts w:ascii="TimesNewRoman" w:hAnsi="TimesNewRoman"/>
              <w:noProof/>
              <w:color w:val="000000"/>
              <w:sz w:val="24"/>
              <w:szCs w:val="24"/>
            </w:rPr>
            <w:t xml:space="preserve"> [5]</w:t>
          </w:r>
          <w:r w:rsidRPr="00430128">
            <w:rPr>
              <w:rFonts w:ascii="TimesNewRoman" w:hAnsi="TimesNewRoman"/>
              <w:color w:val="000000"/>
              <w:sz w:val="24"/>
              <w:szCs w:val="24"/>
            </w:rPr>
            <w:fldChar w:fldCharType="end"/>
          </w:r>
        </w:sdtContent>
      </w:sdt>
      <w:r w:rsidRPr="00430128">
        <w:rPr>
          <w:rFonts w:ascii="TimesNewRoman" w:hAnsi="TimesNewRoman"/>
          <w:color w:val="000000"/>
          <w:sz w:val="24"/>
          <w:szCs w:val="24"/>
        </w:rPr>
        <w:t>.</w:t>
      </w:r>
    </w:p>
    <w:p w14:paraId="42E6B89F" w14:textId="77777777" w:rsidR="00A074D2" w:rsidRPr="00430128" w:rsidRDefault="00A074D2" w:rsidP="000E4692">
      <w:pPr>
        <w:spacing w:line="360" w:lineRule="auto"/>
        <w:jc w:val="both"/>
        <w:rPr>
          <w:rFonts w:ascii="Times New Roman" w:hAnsi="Times New Roman" w:cs="Times New Roman"/>
          <w:b/>
          <w:bCs/>
          <w:sz w:val="24"/>
          <w:szCs w:val="24"/>
        </w:rPr>
      </w:pPr>
      <w:r w:rsidRPr="00430128">
        <w:rPr>
          <w:rFonts w:ascii="Times New Roman" w:hAnsi="Times New Roman" w:cs="Times New Roman"/>
          <w:b/>
          <w:bCs/>
          <w:sz w:val="24"/>
          <w:szCs w:val="24"/>
        </w:rPr>
        <w:t>H3: There is a negative correlation between dividend payment and liquidity (Current ratio).</w:t>
      </w:r>
    </w:p>
    <w:p w14:paraId="2845957D" w14:textId="77777777" w:rsidR="00A074D2" w:rsidRPr="00430128" w:rsidRDefault="00A074D2" w:rsidP="000E4692">
      <w:pPr>
        <w:spacing w:line="360" w:lineRule="auto"/>
        <w:jc w:val="both"/>
        <w:rPr>
          <w:rFonts w:ascii="Times New Roman" w:hAnsi="Times New Roman" w:cs="Times New Roman"/>
          <w:sz w:val="24"/>
          <w:szCs w:val="24"/>
        </w:rPr>
      </w:pPr>
      <w:r w:rsidRPr="00430128">
        <w:rPr>
          <w:rFonts w:ascii="Times New Roman" w:hAnsi="Times New Roman" w:cs="Times New Roman"/>
          <w:sz w:val="24"/>
          <w:szCs w:val="24"/>
        </w:rPr>
        <w:t xml:space="preserve">Liquidity also considered another important factor in dividend payment. Firms with higher liquidity regarded to pay higher dividend than the firm with lower liquidity. Payment of dividend depends on cash flow that indicates firm ability to pay dividend. A firm with lower liquidity indicates the firm will pay lower dividend </w:t>
      </w:r>
      <w:r w:rsidRPr="00430128">
        <w:rPr>
          <w:rFonts w:ascii="TimesNewRoman" w:hAnsi="TimesNewRoman"/>
          <w:color w:val="000000"/>
          <w:sz w:val="24"/>
          <w:szCs w:val="24"/>
        </w:rPr>
        <w:t xml:space="preserve">(Ahmed &amp; </w:t>
      </w:r>
      <w:proofErr w:type="spellStart"/>
      <w:r w:rsidRPr="00430128">
        <w:rPr>
          <w:rFonts w:ascii="TimesNewRoman" w:hAnsi="TimesNewRoman"/>
          <w:color w:val="000000"/>
          <w:sz w:val="24"/>
          <w:szCs w:val="24"/>
        </w:rPr>
        <w:t>Javid</w:t>
      </w:r>
      <w:proofErr w:type="spellEnd"/>
      <w:r w:rsidRPr="00430128">
        <w:rPr>
          <w:rFonts w:ascii="TimesNewRoman" w:hAnsi="TimesNewRoman"/>
          <w:color w:val="000000"/>
          <w:sz w:val="24"/>
          <w:szCs w:val="24"/>
        </w:rPr>
        <w:t xml:space="preserve"> 2009; </w:t>
      </w:r>
      <w:proofErr w:type="spellStart"/>
      <w:r w:rsidRPr="00430128">
        <w:rPr>
          <w:rFonts w:ascii="TimesNewRoman" w:hAnsi="TimesNewRoman"/>
          <w:color w:val="000000"/>
          <w:sz w:val="24"/>
          <w:szCs w:val="24"/>
        </w:rPr>
        <w:t>Kanwal</w:t>
      </w:r>
      <w:proofErr w:type="spellEnd"/>
      <w:r w:rsidRPr="00430128">
        <w:rPr>
          <w:rFonts w:ascii="TimesNewRoman" w:hAnsi="TimesNewRoman"/>
          <w:color w:val="000000"/>
          <w:sz w:val="24"/>
          <w:szCs w:val="24"/>
        </w:rPr>
        <w:t xml:space="preserve"> &amp; Kapoor </w:t>
      </w:r>
      <w:proofErr w:type="gramStart"/>
      <w:r w:rsidRPr="00430128">
        <w:rPr>
          <w:rFonts w:ascii="TimesNewRoman" w:hAnsi="TimesNewRoman"/>
          <w:color w:val="000000"/>
          <w:sz w:val="24"/>
          <w:szCs w:val="24"/>
        </w:rPr>
        <w:t>2008;</w:t>
      </w:r>
      <w:proofErr w:type="gramEnd"/>
      <w:r w:rsidRPr="00430128">
        <w:rPr>
          <w:rFonts w:ascii="TimesNewRoman" w:hAnsi="TimesNewRoman"/>
          <w:color w:val="000000"/>
          <w:sz w:val="24"/>
          <w:szCs w:val="24"/>
        </w:rPr>
        <w:t>).</w:t>
      </w:r>
      <w:r w:rsidRPr="00430128">
        <w:rPr>
          <w:sz w:val="24"/>
          <w:szCs w:val="24"/>
        </w:rPr>
        <w:t xml:space="preserve"> </w:t>
      </w:r>
      <w:r w:rsidRPr="00430128">
        <w:rPr>
          <w:rFonts w:ascii="Times New Roman" w:hAnsi="Times New Roman" w:cs="Times New Roman"/>
          <w:sz w:val="24"/>
          <w:szCs w:val="24"/>
        </w:rPr>
        <w:t xml:space="preserve">   </w:t>
      </w:r>
    </w:p>
    <w:p w14:paraId="10849B34" w14:textId="77777777" w:rsidR="00A074D2" w:rsidRPr="00430128" w:rsidRDefault="00A074D2" w:rsidP="000E4692">
      <w:pPr>
        <w:spacing w:line="360" w:lineRule="auto"/>
        <w:jc w:val="both"/>
        <w:rPr>
          <w:rFonts w:ascii="Times New Roman" w:hAnsi="Times New Roman" w:cs="Times New Roman"/>
          <w:b/>
          <w:bCs/>
          <w:sz w:val="24"/>
          <w:szCs w:val="24"/>
        </w:rPr>
      </w:pPr>
      <w:r w:rsidRPr="00430128">
        <w:rPr>
          <w:rFonts w:ascii="Times New Roman" w:hAnsi="Times New Roman" w:cs="Times New Roman"/>
          <w:b/>
          <w:bCs/>
          <w:sz w:val="24"/>
          <w:szCs w:val="24"/>
        </w:rPr>
        <w:t>H4: There is a positive correlation between dividend payment and price to earnings.</w:t>
      </w:r>
    </w:p>
    <w:p w14:paraId="4A42D59C" w14:textId="75E71301" w:rsidR="00A074D2" w:rsidRPr="00430128" w:rsidRDefault="00A074D2" w:rsidP="000E4692">
      <w:pPr>
        <w:spacing w:line="360" w:lineRule="auto"/>
        <w:jc w:val="both"/>
        <w:rPr>
          <w:rFonts w:ascii="Times New Roman" w:hAnsi="Times New Roman" w:cs="Times New Roman"/>
          <w:sz w:val="24"/>
          <w:szCs w:val="24"/>
        </w:rPr>
      </w:pPr>
      <w:r w:rsidRPr="00430128">
        <w:rPr>
          <w:rFonts w:ascii="Times New Roman" w:hAnsi="Times New Roman" w:cs="Times New Roman"/>
          <w:sz w:val="24"/>
          <w:szCs w:val="24"/>
        </w:rPr>
        <w:t xml:space="preserve">Investors get a greater sense about value of a company by analyzing Price to earnings ratio. It illustrates the market value of stock compare to firms’ earnings. </w:t>
      </w:r>
      <w:proofErr w:type="spellStart"/>
      <w:proofErr w:type="gramStart"/>
      <w:r w:rsidRPr="00430128">
        <w:rPr>
          <w:rStyle w:val="fontstyle01"/>
          <w:rFonts w:ascii="Times New Roman" w:hAnsi="Times New Roman" w:cs="Times New Roman"/>
          <w:sz w:val="24"/>
          <w:szCs w:val="24"/>
        </w:rPr>
        <w:t>DeAngelo</w:t>
      </w:r>
      <w:proofErr w:type="spellEnd"/>
      <w:r w:rsidRPr="00430128">
        <w:rPr>
          <w:rStyle w:val="fontstyle01"/>
          <w:rFonts w:ascii="Times New Roman" w:hAnsi="Times New Roman" w:cs="Times New Roman"/>
          <w:sz w:val="24"/>
          <w:szCs w:val="24"/>
        </w:rPr>
        <w:t>,</w:t>
      </w:r>
      <w:proofErr w:type="gramEnd"/>
      <w:r w:rsidRPr="00430128">
        <w:rPr>
          <w:rStyle w:val="fontstyle01"/>
          <w:rFonts w:ascii="Times New Roman" w:hAnsi="Times New Roman" w:cs="Times New Roman"/>
          <w:sz w:val="24"/>
          <w:szCs w:val="24"/>
        </w:rPr>
        <w:t xml:space="preserve"> and Skinner (1992)</w:t>
      </w:r>
      <w:r w:rsidRPr="00430128">
        <w:rPr>
          <w:sz w:val="24"/>
          <w:szCs w:val="24"/>
        </w:rPr>
        <w:t xml:space="preserve"> </w:t>
      </w:r>
      <w:r w:rsidRPr="00430128">
        <w:rPr>
          <w:rFonts w:ascii="Times New Roman" w:hAnsi="Times New Roman" w:cs="Times New Roman"/>
          <w:sz w:val="24"/>
          <w:szCs w:val="24"/>
        </w:rPr>
        <w:t>suggested current income as is another important determinant of dividend payment</w:t>
      </w:r>
      <w:r w:rsidRPr="00430128">
        <w:rPr>
          <w:rFonts w:ascii="Times New Roman" w:hAnsi="Times New Roman" w:cs="Times New Roman"/>
          <w:b/>
          <w:bCs/>
          <w:sz w:val="24"/>
          <w:szCs w:val="24"/>
        </w:rPr>
        <w:t xml:space="preserve"> </w:t>
      </w:r>
      <w:sdt>
        <w:sdtPr>
          <w:rPr>
            <w:rFonts w:ascii="Times New Roman" w:hAnsi="Times New Roman" w:cs="Times New Roman"/>
            <w:b/>
            <w:bCs/>
            <w:sz w:val="24"/>
            <w:szCs w:val="24"/>
          </w:rPr>
          <w:id w:val="-201024851"/>
          <w:citation/>
        </w:sdtPr>
        <w:sdtContent>
          <w:r w:rsidRPr="00430128">
            <w:rPr>
              <w:rFonts w:ascii="Times New Roman" w:hAnsi="Times New Roman" w:cs="Times New Roman"/>
              <w:sz w:val="24"/>
              <w:szCs w:val="24"/>
            </w:rPr>
            <w:fldChar w:fldCharType="begin"/>
          </w:r>
          <w:r w:rsidRPr="00430128">
            <w:rPr>
              <w:rFonts w:ascii="Times New Roman" w:hAnsi="Times New Roman" w:cs="Times New Roman"/>
              <w:sz w:val="24"/>
              <w:szCs w:val="24"/>
            </w:rPr>
            <w:instrText xml:space="preserve"> CITATION Tal121 \l 1033 </w:instrText>
          </w:r>
          <w:r w:rsidRPr="00430128">
            <w:rPr>
              <w:rFonts w:ascii="Times New Roman" w:hAnsi="Times New Roman" w:cs="Times New Roman"/>
              <w:sz w:val="24"/>
              <w:szCs w:val="24"/>
            </w:rPr>
            <w:fldChar w:fldCharType="separate"/>
          </w:r>
          <w:r w:rsidR="00D9484B" w:rsidRPr="00430128">
            <w:rPr>
              <w:rFonts w:ascii="Times New Roman" w:hAnsi="Times New Roman" w:cs="Times New Roman"/>
              <w:noProof/>
              <w:sz w:val="24"/>
              <w:szCs w:val="24"/>
            </w:rPr>
            <w:t>[8]</w:t>
          </w:r>
          <w:r w:rsidRPr="00430128">
            <w:rPr>
              <w:rFonts w:ascii="Times New Roman" w:hAnsi="Times New Roman" w:cs="Times New Roman"/>
              <w:sz w:val="24"/>
              <w:szCs w:val="24"/>
            </w:rPr>
            <w:fldChar w:fldCharType="end"/>
          </w:r>
        </w:sdtContent>
      </w:sdt>
      <w:r w:rsidRPr="00430128">
        <w:rPr>
          <w:rFonts w:ascii="Times New Roman" w:hAnsi="Times New Roman" w:cs="Times New Roman"/>
          <w:sz w:val="24"/>
          <w:szCs w:val="24"/>
        </w:rPr>
        <w:t xml:space="preserve">. Managers usually increase and decrease dividend when consecutively earnings of a firm are </w:t>
      </w:r>
      <w:r w:rsidR="00482718" w:rsidRPr="00430128">
        <w:rPr>
          <w:rFonts w:ascii="Times New Roman" w:hAnsi="Times New Roman" w:cs="Times New Roman"/>
          <w:sz w:val="24"/>
          <w:szCs w:val="24"/>
        </w:rPr>
        <w:t>better</w:t>
      </w:r>
      <w:r w:rsidRPr="00430128">
        <w:rPr>
          <w:rFonts w:ascii="Times New Roman" w:hAnsi="Times New Roman" w:cs="Times New Roman"/>
          <w:sz w:val="24"/>
          <w:szCs w:val="24"/>
        </w:rPr>
        <w:t xml:space="preserve"> and </w:t>
      </w:r>
      <w:r w:rsidR="00482718" w:rsidRPr="00430128">
        <w:rPr>
          <w:rFonts w:ascii="Times New Roman" w:hAnsi="Times New Roman" w:cs="Times New Roman"/>
          <w:sz w:val="24"/>
          <w:szCs w:val="24"/>
        </w:rPr>
        <w:t>worse</w:t>
      </w:r>
      <w:r w:rsidRPr="00430128">
        <w:rPr>
          <w:rFonts w:ascii="Times New Roman" w:hAnsi="Times New Roman" w:cs="Times New Roman"/>
          <w:sz w:val="24"/>
          <w:szCs w:val="24"/>
        </w:rPr>
        <w:t>. That indicates the high relation between earnings and dividend. Moreover, it does not always accept the low income reduce dividend.</w:t>
      </w:r>
    </w:p>
    <w:p w14:paraId="01099299" w14:textId="77777777" w:rsidR="00A074D2" w:rsidRPr="00430128" w:rsidRDefault="00A074D2" w:rsidP="000E4692">
      <w:pPr>
        <w:spacing w:line="360" w:lineRule="auto"/>
        <w:jc w:val="both"/>
        <w:rPr>
          <w:rFonts w:ascii="Times New Roman" w:hAnsi="Times New Roman" w:cs="Times New Roman"/>
          <w:b/>
          <w:bCs/>
          <w:color w:val="000000"/>
          <w:sz w:val="24"/>
          <w:szCs w:val="24"/>
        </w:rPr>
      </w:pPr>
      <w:r w:rsidRPr="00430128">
        <w:rPr>
          <w:rFonts w:ascii="Times New Roman" w:hAnsi="Times New Roman" w:cs="Times New Roman"/>
          <w:b/>
          <w:bCs/>
          <w:color w:val="000000" w:themeColor="text1"/>
          <w:sz w:val="24"/>
          <w:szCs w:val="24"/>
        </w:rPr>
        <w:t>H5:</w:t>
      </w:r>
      <w:r w:rsidRPr="00430128">
        <w:rPr>
          <w:rFonts w:ascii="Times New Roman" w:hAnsi="Times New Roman" w:cs="Times New Roman"/>
          <w:color w:val="000000" w:themeColor="text1"/>
          <w:sz w:val="24"/>
          <w:szCs w:val="24"/>
        </w:rPr>
        <w:t xml:space="preserve"> </w:t>
      </w:r>
      <w:r w:rsidRPr="00430128">
        <w:rPr>
          <w:rFonts w:ascii="Times New Roman" w:hAnsi="Times New Roman" w:cs="Times New Roman"/>
          <w:b/>
          <w:bCs/>
          <w:color w:val="000000"/>
          <w:sz w:val="24"/>
          <w:szCs w:val="24"/>
        </w:rPr>
        <w:t>There is a negative correlation between dividend payment and company growth.</w:t>
      </w:r>
    </w:p>
    <w:p w14:paraId="6749B1A6" w14:textId="57429C23" w:rsidR="00A074D2" w:rsidRPr="00430128" w:rsidRDefault="00A074D2" w:rsidP="000E4692">
      <w:pPr>
        <w:spacing w:line="360" w:lineRule="auto"/>
        <w:jc w:val="both"/>
        <w:rPr>
          <w:rFonts w:ascii="Times New Roman" w:hAnsi="Times New Roman" w:cs="Times New Roman"/>
          <w:color w:val="000000"/>
          <w:sz w:val="24"/>
          <w:szCs w:val="24"/>
        </w:rPr>
      </w:pPr>
      <w:r w:rsidRPr="00430128">
        <w:rPr>
          <w:rFonts w:ascii="Times New Roman" w:hAnsi="Times New Roman" w:cs="Times New Roman"/>
          <w:color w:val="000000"/>
          <w:sz w:val="24"/>
          <w:szCs w:val="24"/>
        </w:rPr>
        <w:t xml:space="preserve">Growth opportunity has an inconsistent relationship with dividend payment. In short run, firm growth is negatively associated with dividend payout. Dividend payment increases with growth of the company increases. </w:t>
      </w:r>
      <w:r w:rsidRPr="00430128">
        <w:rPr>
          <w:rFonts w:ascii="TimesNewRoman" w:hAnsi="TimesNewRoman"/>
          <w:color w:val="000000"/>
          <w:sz w:val="24"/>
          <w:szCs w:val="24"/>
        </w:rPr>
        <w:t>Al-</w:t>
      </w:r>
      <w:proofErr w:type="spellStart"/>
      <w:r w:rsidRPr="00430128">
        <w:rPr>
          <w:rFonts w:ascii="TimesNewRoman" w:hAnsi="TimesNewRoman"/>
          <w:color w:val="000000"/>
          <w:sz w:val="24"/>
          <w:szCs w:val="24"/>
        </w:rPr>
        <w:t>Kuwari</w:t>
      </w:r>
      <w:proofErr w:type="spellEnd"/>
      <w:r w:rsidRPr="00430128">
        <w:rPr>
          <w:rFonts w:ascii="TimesNewRoman" w:hAnsi="TimesNewRoman"/>
          <w:color w:val="000000"/>
          <w:sz w:val="24"/>
          <w:szCs w:val="24"/>
        </w:rPr>
        <w:t xml:space="preserve"> (2010) and Jensen (1986) Ahmed and </w:t>
      </w:r>
      <w:proofErr w:type="spellStart"/>
      <w:r w:rsidRPr="00430128">
        <w:rPr>
          <w:rFonts w:ascii="TimesNewRoman" w:hAnsi="TimesNewRoman"/>
          <w:color w:val="000000"/>
          <w:sz w:val="24"/>
          <w:szCs w:val="24"/>
        </w:rPr>
        <w:t>Javid</w:t>
      </w:r>
      <w:proofErr w:type="spellEnd"/>
      <w:r w:rsidRPr="00430128">
        <w:rPr>
          <w:rFonts w:ascii="TimesNewRoman" w:hAnsi="TimesNewRoman"/>
          <w:color w:val="000000"/>
          <w:sz w:val="24"/>
          <w:szCs w:val="24"/>
        </w:rPr>
        <w:t xml:space="preserve"> (2009), identified that, with the positive economic opportunities, growth of the firm increases</w:t>
      </w:r>
      <w:sdt>
        <w:sdtPr>
          <w:rPr>
            <w:rFonts w:ascii="TimesNewRoman" w:hAnsi="TimesNewRoman"/>
            <w:color w:val="000000"/>
            <w:sz w:val="24"/>
            <w:szCs w:val="24"/>
          </w:rPr>
          <w:id w:val="-1679193737"/>
          <w:citation/>
        </w:sdtPr>
        <w:sdtContent>
          <w:r w:rsidRPr="00430128">
            <w:rPr>
              <w:rFonts w:ascii="TimesNewRoman" w:hAnsi="TimesNewRoman"/>
              <w:color w:val="000000"/>
              <w:sz w:val="24"/>
              <w:szCs w:val="24"/>
            </w:rPr>
            <w:fldChar w:fldCharType="begin"/>
          </w:r>
          <w:r w:rsidRPr="00430128">
            <w:rPr>
              <w:rFonts w:ascii="TimesNewRoman" w:hAnsi="TimesNewRoman"/>
              <w:color w:val="000000"/>
              <w:sz w:val="24"/>
              <w:szCs w:val="24"/>
            </w:rPr>
            <w:instrText xml:space="preserve"> CITATION Tan19 \l 1033 </w:instrText>
          </w:r>
          <w:r w:rsidRPr="00430128">
            <w:rPr>
              <w:rFonts w:ascii="TimesNewRoman" w:hAnsi="TimesNewRoman"/>
              <w:color w:val="000000"/>
              <w:sz w:val="24"/>
              <w:szCs w:val="24"/>
            </w:rPr>
            <w:fldChar w:fldCharType="separate"/>
          </w:r>
          <w:r w:rsidR="00D9484B" w:rsidRPr="00430128">
            <w:rPr>
              <w:rFonts w:ascii="TimesNewRoman" w:hAnsi="TimesNewRoman"/>
              <w:noProof/>
              <w:color w:val="000000"/>
              <w:sz w:val="24"/>
              <w:szCs w:val="24"/>
            </w:rPr>
            <w:t xml:space="preserve"> [5]</w:t>
          </w:r>
          <w:r w:rsidRPr="00430128">
            <w:rPr>
              <w:rFonts w:ascii="TimesNewRoman" w:hAnsi="TimesNewRoman"/>
              <w:color w:val="000000"/>
              <w:sz w:val="24"/>
              <w:szCs w:val="24"/>
            </w:rPr>
            <w:fldChar w:fldCharType="end"/>
          </w:r>
        </w:sdtContent>
      </w:sdt>
      <w:r w:rsidRPr="00430128">
        <w:rPr>
          <w:rFonts w:ascii="TimesNewRoman" w:hAnsi="TimesNewRoman"/>
          <w:color w:val="000000"/>
          <w:sz w:val="24"/>
          <w:szCs w:val="24"/>
        </w:rPr>
        <w:t>. Therefore, it leads to pay lower dividend to shareholders. Al-</w:t>
      </w:r>
      <w:proofErr w:type="spellStart"/>
      <w:r w:rsidRPr="00430128">
        <w:rPr>
          <w:rFonts w:ascii="TimesNewRoman" w:hAnsi="TimesNewRoman"/>
          <w:color w:val="000000"/>
          <w:sz w:val="24"/>
          <w:szCs w:val="24"/>
        </w:rPr>
        <w:t>Malkawi</w:t>
      </w:r>
      <w:proofErr w:type="spellEnd"/>
      <w:r w:rsidRPr="00430128">
        <w:rPr>
          <w:rFonts w:ascii="TimesNewRoman" w:hAnsi="TimesNewRoman"/>
          <w:color w:val="000000"/>
          <w:sz w:val="24"/>
          <w:szCs w:val="24"/>
        </w:rPr>
        <w:t xml:space="preserve"> (2007) figure</w:t>
      </w:r>
      <w:r w:rsidR="00486880">
        <w:rPr>
          <w:rFonts w:ascii="TimesNewRoman" w:hAnsi="TimesNewRoman"/>
          <w:color w:val="000000"/>
          <w:sz w:val="24"/>
          <w:szCs w:val="24"/>
        </w:rPr>
        <w:t>s</w:t>
      </w:r>
      <w:r w:rsidRPr="00430128">
        <w:rPr>
          <w:rFonts w:ascii="TimesNewRoman" w:hAnsi="TimesNewRoman"/>
          <w:color w:val="000000"/>
          <w:sz w:val="24"/>
          <w:szCs w:val="24"/>
        </w:rPr>
        <w:t xml:space="preserve"> out the positive relationship between growth and dividend payment</w:t>
      </w:r>
      <w:sdt>
        <w:sdtPr>
          <w:rPr>
            <w:rFonts w:ascii="TimesNewRoman" w:hAnsi="TimesNewRoman"/>
            <w:color w:val="000000"/>
            <w:sz w:val="24"/>
            <w:szCs w:val="24"/>
          </w:rPr>
          <w:id w:val="368418003"/>
          <w:citation/>
        </w:sdtPr>
        <w:sdtContent>
          <w:r w:rsidRPr="00430128">
            <w:rPr>
              <w:rFonts w:ascii="TimesNewRoman" w:hAnsi="TimesNewRoman"/>
              <w:color w:val="000000"/>
              <w:sz w:val="24"/>
              <w:szCs w:val="24"/>
            </w:rPr>
            <w:fldChar w:fldCharType="begin"/>
          </w:r>
          <w:r w:rsidRPr="00430128">
            <w:rPr>
              <w:rFonts w:ascii="TimesNewRoman" w:hAnsi="TimesNewRoman"/>
              <w:color w:val="000000"/>
              <w:sz w:val="24"/>
              <w:szCs w:val="24"/>
            </w:rPr>
            <w:instrText xml:space="preserve"> CITATION Tan19 \l 1033 </w:instrText>
          </w:r>
          <w:r w:rsidRPr="00430128">
            <w:rPr>
              <w:rFonts w:ascii="TimesNewRoman" w:hAnsi="TimesNewRoman"/>
              <w:color w:val="000000"/>
              <w:sz w:val="24"/>
              <w:szCs w:val="24"/>
            </w:rPr>
            <w:fldChar w:fldCharType="separate"/>
          </w:r>
          <w:r w:rsidR="00D9484B" w:rsidRPr="00430128">
            <w:rPr>
              <w:rFonts w:ascii="TimesNewRoman" w:hAnsi="TimesNewRoman"/>
              <w:noProof/>
              <w:color w:val="000000"/>
              <w:sz w:val="24"/>
              <w:szCs w:val="24"/>
            </w:rPr>
            <w:t xml:space="preserve"> [5]</w:t>
          </w:r>
          <w:r w:rsidRPr="00430128">
            <w:rPr>
              <w:rFonts w:ascii="TimesNewRoman" w:hAnsi="TimesNewRoman"/>
              <w:color w:val="000000"/>
              <w:sz w:val="24"/>
              <w:szCs w:val="24"/>
            </w:rPr>
            <w:fldChar w:fldCharType="end"/>
          </w:r>
        </w:sdtContent>
      </w:sdt>
      <w:r w:rsidRPr="00430128">
        <w:rPr>
          <w:rFonts w:ascii="TimesNewRoman" w:hAnsi="TimesNewRoman"/>
          <w:color w:val="000000"/>
          <w:sz w:val="24"/>
          <w:szCs w:val="24"/>
        </w:rPr>
        <w:t>. Higher growth of firm leads higher dividend to pay to shareholders.</w:t>
      </w:r>
    </w:p>
    <w:p w14:paraId="29A274D1" w14:textId="77777777" w:rsidR="00E132AD" w:rsidRDefault="00E132AD" w:rsidP="000E4692">
      <w:pPr>
        <w:spacing w:line="360" w:lineRule="auto"/>
        <w:rPr>
          <w:rFonts w:ascii="Times New Roman" w:hAnsi="Times New Roman" w:cs="Times New Roman"/>
          <w:b/>
          <w:bCs/>
          <w:sz w:val="26"/>
          <w:szCs w:val="26"/>
        </w:rPr>
      </w:pPr>
    </w:p>
    <w:p w14:paraId="2F8D6024" w14:textId="77777777" w:rsidR="00E132AD" w:rsidRDefault="00E132AD" w:rsidP="000E4692">
      <w:pPr>
        <w:spacing w:line="360" w:lineRule="auto"/>
        <w:rPr>
          <w:rFonts w:ascii="Times New Roman" w:hAnsi="Times New Roman" w:cs="Times New Roman"/>
          <w:b/>
          <w:bCs/>
          <w:sz w:val="26"/>
          <w:szCs w:val="26"/>
        </w:rPr>
      </w:pPr>
    </w:p>
    <w:p w14:paraId="20DC0303" w14:textId="58682CD9" w:rsidR="00A074D2" w:rsidRPr="00FB1C6A" w:rsidRDefault="000D5CD2" w:rsidP="000E4692">
      <w:pPr>
        <w:spacing w:line="360" w:lineRule="auto"/>
        <w:rPr>
          <w:rFonts w:ascii="Times New Roman" w:hAnsi="Times New Roman" w:cs="Times New Roman"/>
          <w:sz w:val="26"/>
          <w:szCs w:val="26"/>
        </w:rPr>
      </w:pPr>
      <w:r w:rsidRPr="00FB1C6A">
        <w:rPr>
          <w:rFonts w:ascii="Times New Roman" w:hAnsi="Times New Roman" w:cs="Times New Roman"/>
          <w:b/>
          <w:bCs/>
          <w:sz w:val="26"/>
          <w:szCs w:val="26"/>
        </w:rPr>
        <w:t xml:space="preserve">3.2 </w:t>
      </w:r>
      <w:r w:rsidR="00A074D2" w:rsidRPr="00FB1C6A">
        <w:rPr>
          <w:rFonts w:ascii="Times New Roman" w:hAnsi="Times New Roman" w:cs="Times New Roman"/>
          <w:b/>
          <w:bCs/>
          <w:sz w:val="26"/>
          <w:szCs w:val="26"/>
        </w:rPr>
        <w:t>Empirical Framework</w:t>
      </w:r>
    </w:p>
    <w:p w14:paraId="58ADB430" w14:textId="1FBA28D3" w:rsidR="007F15AA" w:rsidRPr="00430128" w:rsidRDefault="002F046C" w:rsidP="000E4692">
      <w:pPr>
        <w:spacing w:line="360" w:lineRule="auto"/>
        <w:jc w:val="both"/>
        <w:rPr>
          <w:rFonts w:ascii="Times New Roman" w:hAnsi="Times New Roman" w:cs="Times New Roman"/>
          <w:sz w:val="24"/>
          <w:szCs w:val="24"/>
        </w:rPr>
      </w:pPr>
      <w:r w:rsidRPr="00430128">
        <w:rPr>
          <w:rFonts w:ascii="Times New Roman" w:hAnsi="Times New Roman" w:cs="Times New Roman"/>
          <w:sz w:val="24"/>
          <w:szCs w:val="24"/>
        </w:rPr>
        <w:t xml:space="preserve">Regarding the previous research by many researchers, Black (1976) reach to a conclusion that “dividends” is a </w:t>
      </w:r>
      <w:r w:rsidR="00973602" w:rsidRPr="00430128">
        <w:rPr>
          <w:rFonts w:ascii="Times New Roman" w:hAnsi="Times New Roman" w:cs="Times New Roman"/>
          <w:sz w:val="24"/>
          <w:szCs w:val="24"/>
        </w:rPr>
        <w:t>puzzle</w:t>
      </w:r>
      <w:r w:rsidR="00D54645" w:rsidRPr="00430128">
        <w:rPr>
          <w:rFonts w:ascii="Times New Roman" w:hAnsi="Times New Roman" w:cs="Times New Roman"/>
          <w:sz w:val="24"/>
          <w:szCs w:val="24"/>
        </w:rPr>
        <w:t xml:space="preserve"> </w:t>
      </w:r>
      <w:sdt>
        <w:sdtPr>
          <w:rPr>
            <w:rFonts w:ascii="Times New Roman" w:hAnsi="Times New Roman" w:cs="Times New Roman"/>
            <w:sz w:val="24"/>
            <w:szCs w:val="24"/>
          </w:rPr>
          <w:id w:val="-695462220"/>
          <w:citation/>
        </w:sdtPr>
        <w:sdtContent>
          <w:r w:rsidR="00D54645" w:rsidRPr="00430128">
            <w:rPr>
              <w:rFonts w:ascii="Times New Roman" w:hAnsi="Times New Roman" w:cs="Times New Roman"/>
              <w:sz w:val="24"/>
              <w:szCs w:val="24"/>
            </w:rPr>
            <w:fldChar w:fldCharType="begin"/>
          </w:r>
          <w:r w:rsidR="00D54645" w:rsidRPr="00430128">
            <w:rPr>
              <w:rFonts w:ascii="Times New Roman" w:hAnsi="Times New Roman" w:cs="Times New Roman"/>
              <w:sz w:val="24"/>
              <w:szCs w:val="24"/>
            </w:rPr>
            <w:instrText xml:space="preserve"> CITATION Rah18 \l 1033 </w:instrText>
          </w:r>
          <w:r w:rsidR="00D54645" w:rsidRPr="00430128">
            <w:rPr>
              <w:rFonts w:ascii="Times New Roman" w:hAnsi="Times New Roman" w:cs="Times New Roman"/>
              <w:sz w:val="24"/>
              <w:szCs w:val="24"/>
            </w:rPr>
            <w:fldChar w:fldCharType="separate"/>
          </w:r>
          <w:r w:rsidR="00D9484B" w:rsidRPr="00430128">
            <w:rPr>
              <w:rFonts w:ascii="Times New Roman" w:hAnsi="Times New Roman" w:cs="Times New Roman"/>
              <w:noProof/>
              <w:sz w:val="24"/>
              <w:szCs w:val="24"/>
            </w:rPr>
            <w:t>[9]</w:t>
          </w:r>
          <w:r w:rsidR="00D54645" w:rsidRPr="00430128">
            <w:rPr>
              <w:rFonts w:ascii="Times New Roman" w:hAnsi="Times New Roman" w:cs="Times New Roman"/>
              <w:sz w:val="24"/>
              <w:szCs w:val="24"/>
            </w:rPr>
            <w:fldChar w:fldCharType="end"/>
          </w:r>
        </w:sdtContent>
      </w:sdt>
      <w:r w:rsidR="00973602" w:rsidRPr="00430128">
        <w:rPr>
          <w:rFonts w:ascii="Times New Roman" w:hAnsi="Times New Roman" w:cs="Times New Roman"/>
          <w:sz w:val="24"/>
          <w:szCs w:val="24"/>
        </w:rPr>
        <w:t>.</w:t>
      </w:r>
      <w:r w:rsidR="003E3BFB" w:rsidRPr="00430128">
        <w:rPr>
          <w:rFonts w:ascii="Times New Roman" w:hAnsi="Times New Roman" w:cs="Times New Roman"/>
          <w:sz w:val="24"/>
          <w:szCs w:val="24"/>
        </w:rPr>
        <w:t xml:space="preserve"> T</w:t>
      </w:r>
      <w:r w:rsidR="00973602" w:rsidRPr="00430128">
        <w:rPr>
          <w:rFonts w:ascii="Times New Roman" w:hAnsi="Times New Roman" w:cs="Times New Roman"/>
          <w:sz w:val="24"/>
          <w:szCs w:val="24"/>
        </w:rPr>
        <w:t>he distribution of profit to shareholders in the form of profit to achieve the wealth maximization goal of shareholders</w:t>
      </w:r>
      <w:r w:rsidR="003E3BFB" w:rsidRPr="00430128">
        <w:rPr>
          <w:rFonts w:ascii="Times New Roman" w:hAnsi="Times New Roman" w:cs="Times New Roman"/>
          <w:sz w:val="24"/>
          <w:szCs w:val="24"/>
        </w:rPr>
        <w:t xml:space="preserve"> is considered as Dividend</w:t>
      </w:r>
      <w:r w:rsidR="00973602" w:rsidRPr="00430128">
        <w:rPr>
          <w:rFonts w:ascii="Times New Roman" w:hAnsi="Times New Roman" w:cs="Times New Roman"/>
          <w:sz w:val="24"/>
          <w:szCs w:val="24"/>
        </w:rPr>
        <w:t>. The</w:t>
      </w:r>
      <w:r w:rsidR="00822D4F" w:rsidRPr="00430128">
        <w:rPr>
          <w:rFonts w:ascii="Times New Roman" w:hAnsi="Times New Roman" w:cs="Times New Roman"/>
          <w:sz w:val="24"/>
          <w:szCs w:val="24"/>
        </w:rPr>
        <w:t xml:space="preserve"> dividend paying decision by firms’ manager to its shareholders consider as dividend policy. It plays a vital role to shareholders or investors in long period holdings of equities. The continuous basis of paying dividend has a direct relation </w:t>
      </w:r>
      <w:r w:rsidR="00D9484B" w:rsidRPr="00430128">
        <w:rPr>
          <w:rFonts w:ascii="Times New Roman" w:hAnsi="Times New Roman" w:cs="Times New Roman"/>
          <w:sz w:val="24"/>
          <w:szCs w:val="24"/>
        </w:rPr>
        <w:t>with</w:t>
      </w:r>
      <w:r w:rsidR="00822D4F" w:rsidRPr="00430128">
        <w:rPr>
          <w:rFonts w:ascii="Times New Roman" w:hAnsi="Times New Roman" w:cs="Times New Roman"/>
          <w:sz w:val="24"/>
          <w:szCs w:val="24"/>
        </w:rPr>
        <w:t xml:space="preserve"> dividend policy. The dividend payment decision creates positive image of firms to its shareholders. It has a positive impact on firms’ income. It also shows the </w:t>
      </w:r>
      <w:r w:rsidR="008D3AEA" w:rsidRPr="00430128">
        <w:rPr>
          <w:rFonts w:ascii="Times New Roman" w:hAnsi="Times New Roman" w:cs="Times New Roman"/>
          <w:sz w:val="24"/>
          <w:szCs w:val="24"/>
        </w:rPr>
        <w:t>firm’s</w:t>
      </w:r>
      <w:r w:rsidR="00822D4F" w:rsidRPr="00430128">
        <w:rPr>
          <w:rFonts w:ascii="Times New Roman" w:hAnsi="Times New Roman" w:cs="Times New Roman"/>
          <w:sz w:val="24"/>
          <w:szCs w:val="24"/>
        </w:rPr>
        <w:t xml:space="preserve"> ability to meet its own and borrowing cost. Dividend policy is “the practice of dividend paying decision by management on the base of this or, it is practice of giving out cash within a specific period of time among the shareholders” (Lease et al.</w:t>
      </w:r>
      <w:proofErr w:type="gramStart"/>
      <w:r w:rsidR="00822D4F" w:rsidRPr="00430128">
        <w:rPr>
          <w:rFonts w:ascii="Times New Roman" w:hAnsi="Times New Roman" w:cs="Times New Roman"/>
          <w:sz w:val="24"/>
          <w:szCs w:val="24"/>
        </w:rPr>
        <w:t>,2000</w:t>
      </w:r>
      <w:proofErr w:type="gramEnd"/>
      <w:r w:rsidR="00822D4F" w:rsidRPr="00430128">
        <w:rPr>
          <w:rFonts w:ascii="Times New Roman" w:hAnsi="Times New Roman" w:cs="Times New Roman"/>
          <w:sz w:val="24"/>
          <w:szCs w:val="24"/>
        </w:rPr>
        <w:t>)</w:t>
      </w:r>
      <w:r w:rsidR="00513A8A" w:rsidRPr="00430128">
        <w:rPr>
          <w:rFonts w:ascii="Times New Roman" w:hAnsi="Times New Roman" w:cs="Times New Roman"/>
          <w:sz w:val="24"/>
          <w:szCs w:val="24"/>
        </w:rPr>
        <w:t xml:space="preserve"> </w:t>
      </w:r>
      <w:sdt>
        <w:sdtPr>
          <w:rPr>
            <w:rFonts w:ascii="Times New Roman" w:hAnsi="Times New Roman" w:cs="Times New Roman"/>
            <w:sz w:val="24"/>
            <w:szCs w:val="24"/>
          </w:rPr>
          <w:id w:val="359485221"/>
          <w:citation/>
        </w:sdtPr>
        <w:sdtContent>
          <w:r w:rsidR="00513A8A" w:rsidRPr="00430128">
            <w:rPr>
              <w:rFonts w:ascii="Times New Roman" w:hAnsi="Times New Roman" w:cs="Times New Roman"/>
              <w:sz w:val="24"/>
              <w:szCs w:val="24"/>
            </w:rPr>
            <w:fldChar w:fldCharType="begin"/>
          </w:r>
          <w:r w:rsidR="00513A8A" w:rsidRPr="00430128">
            <w:rPr>
              <w:rFonts w:ascii="Times New Roman" w:hAnsi="Times New Roman" w:cs="Times New Roman"/>
              <w:sz w:val="24"/>
              <w:szCs w:val="24"/>
            </w:rPr>
            <w:instrText xml:space="preserve"> CITATION Tan19 \l 1033 </w:instrText>
          </w:r>
          <w:r w:rsidR="00513A8A" w:rsidRPr="00430128">
            <w:rPr>
              <w:rFonts w:ascii="Times New Roman" w:hAnsi="Times New Roman" w:cs="Times New Roman"/>
              <w:sz w:val="24"/>
              <w:szCs w:val="24"/>
            </w:rPr>
            <w:fldChar w:fldCharType="separate"/>
          </w:r>
          <w:r w:rsidR="00D9484B" w:rsidRPr="00430128">
            <w:rPr>
              <w:rFonts w:ascii="Times New Roman" w:hAnsi="Times New Roman" w:cs="Times New Roman"/>
              <w:noProof/>
              <w:sz w:val="24"/>
              <w:szCs w:val="24"/>
            </w:rPr>
            <w:t>[5]</w:t>
          </w:r>
          <w:r w:rsidR="00513A8A" w:rsidRPr="00430128">
            <w:rPr>
              <w:rFonts w:ascii="Times New Roman" w:hAnsi="Times New Roman" w:cs="Times New Roman"/>
              <w:sz w:val="24"/>
              <w:szCs w:val="24"/>
            </w:rPr>
            <w:fldChar w:fldCharType="end"/>
          </w:r>
        </w:sdtContent>
      </w:sdt>
      <w:r w:rsidR="00822D4F" w:rsidRPr="00430128">
        <w:rPr>
          <w:rFonts w:ascii="Times New Roman" w:hAnsi="Times New Roman" w:cs="Times New Roman"/>
          <w:sz w:val="24"/>
          <w:szCs w:val="24"/>
        </w:rPr>
        <w:t>.</w:t>
      </w:r>
      <w:r w:rsidRPr="00430128">
        <w:rPr>
          <w:rFonts w:ascii="Times New Roman" w:hAnsi="Times New Roman" w:cs="Times New Roman"/>
          <w:sz w:val="24"/>
          <w:szCs w:val="24"/>
        </w:rPr>
        <w:t xml:space="preserve"> Dividend policy is a controversial topic over the world and it is concede giving out optimal level of cash among the shareholders, but a matter </w:t>
      </w:r>
      <w:r w:rsidR="00D9484B" w:rsidRPr="00430128">
        <w:rPr>
          <w:rFonts w:ascii="Times New Roman" w:hAnsi="Times New Roman" w:cs="Times New Roman"/>
          <w:sz w:val="24"/>
          <w:szCs w:val="24"/>
        </w:rPr>
        <w:t xml:space="preserve">of </w:t>
      </w:r>
      <w:r w:rsidRPr="00430128">
        <w:rPr>
          <w:rFonts w:ascii="Times New Roman" w:hAnsi="Times New Roman" w:cs="Times New Roman"/>
          <w:sz w:val="24"/>
          <w:szCs w:val="24"/>
        </w:rPr>
        <w:t xml:space="preserve">conflict arises about to distribution of earnings among shareholders </w:t>
      </w:r>
      <w:r w:rsidR="00D9484B" w:rsidRPr="00430128">
        <w:rPr>
          <w:rFonts w:ascii="Times New Roman" w:hAnsi="Times New Roman" w:cs="Times New Roman"/>
          <w:sz w:val="24"/>
          <w:szCs w:val="24"/>
        </w:rPr>
        <w:t>and</w:t>
      </w:r>
      <w:r w:rsidRPr="00430128">
        <w:rPr>
          <w:rFonts w:ascii="Times New Roman" w:hAnsi="Times New Roman" w:cs="Times New Roman"/>
          <w:sz w:val="24"/>
          <w:szCs w:val="24"/>
        </w:rPr>
        <w:t xml:space="preserve"> invest it in a profitable project (Lintner.,1956)</w:t>
      </w:r>
      <w:sdt>
        <w:sdtPr>
          <w:rPr>
            <w:rFonts w:ascii="Times New Roman" w:hAnsi="Times New Roman" w:cs="Times New Roman"/>
            <w:sz w:val="24"/>
            <w:szCs w:val="24"/>
          </w:rPr>
          <w:id w:val="1812129333"/>
          <w:citation/>
        </w:sdtPr>
        <w:sdtContent>
          <w:r w:rsidR="00167687" w:rsidRPr="00430128">
            <w:rPr>
              <w:rFonts w:ascii="Times New Roman" w:hAnsi="Times New Roman" w:cs="Times New Roman"/>
              <w:sz w:val="24"/>
              <w:szCs w:val="24"/>
            </w:rPr>
            <w:fldChar w:fldCharType="begin"/>
          </w:r>
          <w:r w:rsidR="00167687" w:rsidRPr="00430128">
            <w:rPr>
              <w:rFonts w:ascii="Times New Roman" w:hAnsi="Times New Roman" w:cs="Times New Roman"/>
              <w:sz w:val="24"/>
              <w:szCs w:val="24"/>
            </w:rPr>
            <w:instrText xml:space="preserve"> CITATION Rah181 \l 1033 </w:instrText>
          </w:r>
          <w:r w:rsidR="00167687" w:rsidRPr="00430128">
            <w:rPr>
              <w:rFonts w:ascii="Times New Roman" w:hAnsi="Times New Roman" w:cs="Times New Roman"/>
              <w:sz w:val="24"/>
              <w:szCs w:val="24"/>
            </w:rPr>
            <w:fldChar w:fldCharType="separate"/>
          </w:r>
          <w:r w:rsidR="00D9484B" w:rsidRPr="00430128">
            <w:rPr>
              <w:rFonts w:ascii="Times New Roman" w:hAnsi="Times New Roman" w:cs="Times New Roman"/>
              <w:noProof/>
              <w:sz w:val="24"/>
              <w:szCs w:val="24"/>
            </w:rPr>
            <w:t xml:space="preserve"> [10]</w:t>
          </w:r>
          <w:r w:rsidR="00167687" w:rsidRPr="00430128">
            <w:rPr>
              <w:rFonts w:ascii="Times New Roman" w:hAnsi="Times New Roman" w:cs="Times New Roman"/>
              <w:sz w:val="24"/>
              <w:szCs w:val="24"/>
            </w:rPr>
            <w:fldChar w:fldCharType="end"/>
          </w:r>
        </w:sdtContent>
      </w:sdt>
      <w:r w:rsidRPr="00430128">
        <w:rPr>
          <w:rFonts w:ascii="Times New Roman" w:hAnsi="Times New Roman" w:cs="Times New Roman"/>
          <w:sz w:val="24"/>
          <w:szCs w:val="24"/>
        </w:rPr>
        <w:t xml:space="preserve">. </w:t>
      </w:r>
      <w:r w:rsidR="001A002A" w:rsidRPr="00430128">
        <w:rPr>
          <w:rFonts w:ascii="Times New Roman" w:hAnsi="Times New Roman" w:cs="Times New Roman"/>
          <w:sz w:val="24"/>
          <w:szCs w:val="24"/>
        </w:rPr>
        <w:t xml:space="preserve">On </w:t>
      </w:r>
      <w:r w:rsidRPr="00430128">
        <w:rPr>
          <w:rFonts w:ascii="Times New Roman" w:hAnsi="Times New Roman" w:cs="Times New Roman"/>
          <w:sz w:val="24"/>
          <w:szCs w:val="24"/>
        </w:rPr>
        <w:t>American companies</w:t>
      </w:r>
      <w:r w:rsidR="001A002A" w:rsidRPr="00430128">
        <w:rPr>
          <w:rFonts w:ascii="Times New Roman" w:hAnsi="Times New Roman" w:cs="Times New Roman"/>
          <w:sz w:val="24"/>
          <w:szCs w:val="24"/>
        </w:rPr>
        <w:t xml:space="preserve">, the study has carried out </w:t>
      </w:r>
      <w:r w:rsidRPr="00430128">
        <w:rPr>
          <w:rFonts w:ascii="Times New Roman" w:hAnsi="Times New Roman" w:cs="Times New Roman"/>
          <w:sz w:val="24"/>
          <w:szCs w:val="24"/>
        </w:rPr>
        <w:t xml:space="preserve">and </w:t>
      </w:r>
      <w:r w:rsidR="001A002A" w:rsidRPr="00430128">
        <w:rPr>
          <w:rFonts w:ascii="Times New Roman" w:hAnsi="Times New Roman" w:cs="Times New Roman"/>
          <w:sz w:val="24"/>
          <w:szCs w:val="24"/>
        </w:rPr>
        <w:t xml:space="preserve">their significant finding from the study was that, to determine and change in current dividend the preceding </w:t>
      </w:r>
      <w:proofErr w:type="gramStart"/>
      <w:r w:rsidR="001A002A" w:rsidRPr="00430128">
        <w:rPr>
          <w:rFonts w:ascii="Times New Roman" w:hAnsi="Times New Roman" w:cs="Times New Roman"/>
          <w:sz w:val="24"/>
          <w:szCs w:val="24"/>
        </w:rPr>
        <w:t>years</w:t>
      </w:r>
      <w:proofErr w:type="gramEnd"/>
      <w:r w:rsidR="001A002A" w:rsidRPr="00430128">
        <w:rPr>
          <w:rFonts w:ascii="Times New Roman" w:hAnsi="Times New Roman" w:cs="Times New Roman"/>
          <w:sz w:val="24"/>
          <w:szCs w:val="24"/>
        </w:rPr>
        <w:t xml:space="preserve"> dividend and profitability</w:t>
      </w:r>
      <w:r w:rsidRPr="00430128">
        <w:rPr>
          <w:rFonts w:ascii="Times New Roman" w:hAnsi="Times New Roman" w:cs="Times New Roman"/>
          <w:sz w:val="24"/>
          <w:szCs w:val="24"/>
        </w:rPr>
        <w:t xml:space="preserve"> play a </w:t>
      </w:r>
      <w:r w:rsidR="001A002A" w:rsidRPr="00430128">
        <w:rPr>
          <w:rFonts w:ascii="Times New Roman" w:hAnsi="Times New Roman" w:cs="Times New Roman"/>
          <w:sz w:val="24"/>
          <w:szCs w:val="24"/>
        </w:rPr>
        <w:t>significant</w:t>
      </w:r>
      <w:r w:rsidRPr="00430128">
        <w:rPr>
          <w:rFonts w:ascii="Times New Roman" w:hAnsi="Times New Roman" w:cs="Times New Roman"/>
          <w:sz w:val="24"/>
          <w:szCs w:val="24"/>
        </w:rPr>
        <w:t xml:space="preserve"> role. Pruitt and </w:t>
      </w:r>
      <w:proofErr w:type="spellStart"/>
      <w:r w:rsidRPr="00430128">
        <w:rPr>
          <w:rFonts w:ascii="Times New Roman" w:hAnsi="Times New Roman" w:cs="Times New Roman"/>
          <w:sz w:val="24"/>
          <w:szCs w:val="24"/>
        </w:rPr>
        <w:t>Gitman</w:t>
      </w:r>
      <w:proofErr w:type="spellEnd"/>
      <w:r w:rsidRPr="00430128">
        <w:rPr>
          <w:rFonts w:ascii="Times New Roman" w:hAnsi="Times New Roman" w:cs="Times New Roman"/>
          <w:sz w:val="24"/>
          <w:szCs w:val="24"/>
        </w:rPr>
        <w:t xml:space="preserve"> (1991)</w:t>
      </w:r>
      <w:r w:rsidR="00C73CD4" w:rsidRPr="00430128">
        <w:rPr>
          <w:rFonts w:ascii="Times New Roman" w:hAnsi="Times New Roman" w:cs="Times New Roman"/>
          <w:sz w:val="24"/>
          <w:szCs w:val="24"/>
        </w:rPr>
        <w:t xml:space="preserve"> </w:t>
      </w:r>
      <w:r w:rsidRPr="00430128">
        <w:rPr>
          <w:rFonts w:ascii="Times New Roman" w:hAnsi="Times New Roman" w:cs="Times New Roman"/>
          <w:sz w:val="24"/>
          <w:szCs w:val="24"/>
        </w:rPr>
        <w:t xml:space="preserve">conducted a study </w:t>
      </w:r>
      <w:r w:rsidR="001A002A" w:rsidRPr="00430128">
        <w:rPr>
          <w:rFonts w:ascii="Times New Roman" w:hAnsi="Times New Roman" w:cs="Times New Roman"/>
          <w:sz w:val="24"/>
          <w:szCs w:val="24"/>
        </w:rPr>
        <w:t>to find out the link among investment, financing and dividend decision</w:t>
      </w:r>
      <w:r w:rsidRPr="00430128">
        <w:rPr>
          <w:rFonts w:ascii="Times New Roman" w:hAnsi="Times New Roman" w:cs="Times New Roman"/>
          <w:sz w:val="24"/>
          <w:szCs w:val="24"/>
        </w:rPr>
        <w:t xml:space="preserve"> on big firms of USA</w:t>
      </w:r>
      <w:r w:rsidR="00167687" w:rsidRPr="00430128">
        <w:rPr>
          <w:rFonts w:ascii="Times New Roman" w:hAnsi="Times New Roman" w:cs="Times New Roman"/>
          <w:sz w:val="24"/>
          <w:szCs w:val="24"/>
        </w:rPr>
        <w:t xml:space="preserve"> </w:t>
      </w:r>
      <w:sdt>
        <w:sdtPr>
          <w:rPr>
            <w:rFonts w:ascii="Times New Roman" w:hAnsi="Times New Roman" w:cs="Times New Roman"/>
            <w:sz w:val="24"/>
            <w:szCs w:val="24"/>
          </w:rPr>
          <w:id w:val="-343098789"/>
          <w:citation/>
        </w:sdtPr>
        <w:sdtContent>
          <w:r w:rsidR="00167687" w:rsidRPr="00430128">
            <w:rPr>
              <w:rFonts w:ascii="Times New Roman" w:hAnsi="Times New Roman" w:cs="Times New Roman"/>
              <w:sz w:val="24"/>
              <w:szCs w:val="24"/>
            </w:rPr>
            <w:fldChar w:fldCharType="begin"/>
          </w:r>
          <w:r w:rsidR="00167687" w:rsidRPr="00430128">
            <w:rPr>
              <w:rFonts w:ascii="Times New Roman" w:hAnsi="Times New Roman" w:cs="Times New Roman"/>
              <w:sz w:val="24"/>
              <w:szCs w:val="24"/>
            </w:rPr>
            <w:instrText xml:space="preserve"> CITATION Tan191 \l 1033 </w:instrText>
          </w:r>
          <w:r w:rsidR="00167687" w:rsidRPr="00430128">
            <w:rPr>
              <w:rFonts w:ascii="Times New Roman" w:hAnsi="Times New Roman" w:cs="Times New Roman"/>
              <w:sz w:val="24"/>
              <w:szCs w:val="24"/>
            </w:rPr>
            <w:fldChar w:fldCharType="separate"/>
          </w:r>
          <w:r w:rsidR="00D9484B" w:rsidRPr="00430128">
            <w:rPr>
              <w:rFonts w:ascii="Times New Roman" w:hAnsi="Times New Roman" w:cs="Times New Roman"/>
              <w:noProof/>
              <w:sz w:val="24"/>
              <w:szCs w:val="24"/>
            </w:rPr>
            <w:t>[11]</w:t>
          </w:r>
          <w:r w:rsidR="00167687" w:rsidRPr="00430128">
            <w:rPr>
              <w:rFonts w:ascii="Times New Roman" w:hAnsi="Times New Roman" w:cs="Times New Roman"/>
              <w:sz w:val="24"/>
              <w:szCs w:val="24"/>
            </w:rPr>
            <w:fldChar w:fldCharType="end"/>
          </w:r>
        </w:sdtContent>
      </w:sdt>
      <w:r w:rsidRPr="00430128">
        <w:rPr>
          <w:rFonts w:ascii="Times New Roman" w:hAnsi="Times New Roman" w:cs="Times New Roman"/>
          <w:sz w:val="24"/>
          <w:szCs w:val="24"/>
        </w:rPr>
        <w:t xml:space="preserve">. They conclude with the </w:t>
      </w:r>
      <w:r w:rsidR="00D9484B" w:rsidRPr="00430128">
        <w:rPr>
          <w:rFonts w:ascii="Times New Roman" w:hAnsi="Times New Roman" w:cs="Times New Roman"/>
          <w:sz w:val="24"/>
          <w:szCs w:val="24"/>
        </w:rPr>
        <w:t>result;</w:t>
      </w:r>
      <w:r w:rsidRPr="00430128">
        <w:rPr>
          <w:rFonts w:ascii="Times New Roman" w:hAnsi="Times New Roman" w:cs="Times New Roman"/>
          <w:sz w:val="24"/>
          <w:szCs w:val="24"/>
        </w:rPr>
        <w:t xml:space="preserve"> the dividend decision was not </w:t>
      </w:r>
      <w:r w:rsidR="00D9484B" w:rsidRPr="00430128">
        <w:rPr>
          <w:rFonts w:ascii="Times New Roman" w:hAnsi="Times New Roman" w:cs="Times New Roman"/>
          <w:sz w:val="24"/>
          <w:szCs w:val="24"/>
        </w:rPr>
        <w:t>built</w:t>
      </w:r>
      <w:r w:rsidRPr="00430128">
        <w:rPr>
          <w:rFonts w:ascii="Times New Roman" w:hAnsi="Times New Roman" w:cs="Times New Roman"/>
          <w:sz w:val="24"/>
          <w:szCs w:val="24"/>
        </w:rPr>
        <w:t xml:space="preserve"> on the financing and investment decision </w:t>
      </w:r>
      <w:proofErr w:type="spellStart"/>
      <w:r w:rsidRPr="00430128">
        <w:rPr>
          <w:rFonts w:ascii="Times New Roman" w:hAnsi="Times New Roman" w:cs="Times New Roman"/>
          <w:sz w:val="24"/>
          <w:szCs w:val="24"/>
        </w:rPr>
        <w:t>rathe</w:t>
      </w:r>
      <w:proofErr w:type="spellEnd"/>
      <w:r w:rsidRPr="00430128">
        <w:rPr>
          <w:rFonts w:ascii="Times New Roman" w:hAnsi="Times New Roman" w:cs="Times New Roman"/>
          <w:sz w:val="24"/>
          <w:szCs w:val="24"/>
        </w:rPr>
        <w:t xml:space="preserve"> based on the profitability and previous year decision</w:t>
      </w:r>
      <w:r w:rsidR="00D9484B" w:rsidRPr="00430128">
        <w:rPr>
          <w:rFonts w:ascii="Times New Roman" w:hAnsi="Times New Roman" w:cs="Times New Roman"/>
          <w:sz w:val="24"/>
          <w:szCs w:val="24"/>
        </w:rPr>
        <w:t>s</w:t>
      </w:r>
      <w:r w:rsidRPr="00430128">
        <w:rPr>
          <w:rFonts w:ascii="Times New Roman" w:hAnsi="Times New Roman" w:cs="Times New Roman"/>
          <w:sz w:val="24"/>
          <w:szCs w:val="24"/>
        </w:rPr>
        <w:t xml:space="preserve">. </w:t>
      </w:r>
      <w:proofErr w:type="spellStart"/>
      <w:r w:rsidRPr="00430128">
        <w:rPr>
          <w:rFonts w:ascii="Times New Roman" w:hAnsi="Times New Roman" w:cs="Times New Roman"/>
          <w:sz w:val="24"/>
          <w:szCs w:val="24"/>
        </w:rPr>
        <w:t>Yousof</w:t>
      </w:r>
      <w:proofErr w:type="spellEnd"/>
      <w:r w:rsidRPr="00430128">
        <w:rPr>
          <w:rFonts w:ascii="Times New Roman" w:hAnsi="Times New Roman" w:cs="Times New Roman"/>
          <w:sz w:val="24"/>
          <w:szCs w:val="24"/>
        </w:rPr>
        <w:t xml:space="preserve"> and Ismail conducted a study </w:t>
      </w:r>
      <w:r w:rsidR="001A002A" w:rsidRPr="00430128">
        <w:rPr>
          <w:rFonts w:ascii="Times New Roman" w:hAnsi="Times New Roman" w:cs="Times New Roman"/>
          <w:sz w:val="24"/>
          <w:szCs w:val="24"/>
        </w:rPr>
        <w:t xml:space="preserve">to find out the factors that have influence on dividend policy </w:t>
      </w:r>
      <w:r w:rsidRPr="00430128">
        <w:rPr>
          <w:rFonts w:ascii="Times New Roman" w:hAnsi="Times New Roman" w:cs="Times New Roman"/>
          <w:sz w:val="24"/>
          <w:szCs w:val="24"/>
        </w:rPr>
        <w:t>of public listed firm</w:t>
      </w:r>
      <w:r w:rsidR="00D9484B" w:rsidRPr="00430128">
        <w:rPr>
          <w:rFonts w:ascii="Times New Roman" w:hAnsi="Times New Roman" w:cs="Times New Roman"/>
          <w:sz w:val="24"/>
          <w:szCs w:val="24"/>
        </w:rPr>
        <w:t>s</w:t>
      </w:r>
      <w:r w:rsidRPr="00430128">
        <w:rPr>
          <w:rFonts w:ascii="Times New Roman" w:hAnsi="Times New Roman" w:cs="Times New Roman"/>
          <w:sz w:val="24"/>
          <w:szCs w:val="24"/>
        </w:rPr>
        <w:t xml:space="preserve"> in Malaysia.</w:t>
      </w:r>
      <w:r w:rsidR="00636FAF" w:rsidRPr="00430128">
        <w:rPr>
          <w:rFonts w:ascii="Times New Roman" w:hAnsi="Times New Roman" w:cs="Times New Roman"/>
          <w:sz w:val="24"/>
          <w:szCs w:val="24"/>
        </w:rPr>
        <w:t xml:space="preserve"> </w:t>
      </w:r>
      <w:r w:rsidRPr="00430128">
        <w:rPr>
          <w:rFonts w:ascii="Times New Roman" w:hAnsi="Times New Roman" w:cs="Times New Roman"/>
          <w:sz w:val="24"/>
          <w:szCs w:val="24"/>
        </w:rPr>
        <w:t>The</w:t>
      </w:r>
      <w:r w:rsidR="00E63191" w:rsidRPr="00430128">
        <w:rPr>
          <w:rFonts w:ascii="Times New Roman" w:hAnsi="Times New Roman" w:cs="Times New Roman"/>
          <w:sz w:val="24"/>
          <w:szCs w:val="24"/>
        </w:rPr>
        <w:t>y</w:t>
      </w:r>
      <w:r w:rsidRPr="00430128">
        <w:rPr>
          <w:rFonts w:ascii="Times New Roman" w:hAnsi="Times New Roman" w:cs="Times New Roman"/>
          <w:sz w:val="24"/>
          <w:szCs w:val="24"/>
        </w:rPr>
        <w:t xml:space="preserve"> found a positive and significant relation between earnings, firm size and investment </w:t>
      </w:r>
      <w:r w:rsidR="00E63191" w:rsidRPr="00430128">
        <w:rPr>
          <w:rFonts w:ascii="Times New Roman" w:hAnsi="Times New Roman" w:cs="Times New Roman"/>
          <w:sz w:val="24"/>
          <w:szCs w:val="24"/>
        </w:rPr>
        <w:t>with</w:t>
      </w:r>
      <w:r w:rsidRPr="00430128">
        <w:rPr>
          <w:rFonts w:ascii="Times New Roman" w:hAnsi="Times New Roman" w:cs="Times New Roman"/>
          <w:sz w:val="24"/>
          <w:szCs w:val="24"/>
        </w:rPr>
        <w:t xml:space="preserve"> dividend policy.</w:t>
      </w:r>
      <w:r w:rsidR="00E63191" w:rsidRPr="00430128">
        <w:rPr>
          <w:rFonts w:ascii="Times New Roman" w:hAnsi="Times New Roman" w:cs="Times New Roman"/>
          <w:sz w:val="24"/>
          <w:szCs w:val="24"/>
        </w:rPr>
        <w:t xml:space="preserve"> While a negative and significant relation between debt and large shareholder with dividend policy</w:t>
      </w:r>
      <w:r w:rsidR="00E76121" w:rsidRPr="00430128">
        <w:rPr>
          <w:rFonts w:ascii="Times New Roman" w:hAnsi="Times New Roman" w:cs="Times New Roman"/>
          <w:sz w:val="24"/>
          <w:szCs w:val="24"/>
        </w:rPr>
        <w:t xml:space="preserve"> </w:t>
      </w:r>
      <w:sdt>
        <w:sdtPr>
          <w:rPr>
            <w:rFonts w:ascii="Times New Roman" w:hAnsi="Times New Roman" w:cs="Times New Roman"/>
            <w:sz w:val="24"/>
            <w:szCs w:val="24"/>
          </w:rPr>
          <w:id w:val="-1258201543"/>
          <w:citation/>
        </w:sdtPr>
        <w:sdtContent>
          <w:r w:rsidR="00E76121" w:rsidRPr="00430128">
            <w:rPr>
              <w:rFonts w:ascii="Times New Roman" w:hAnsi="Times New Roman" w:cs="Times New Roman"/>
              <w:sz w:val="24"/>
              <w:szCs w:val="24"/>
            </w:rPr>
            <w:fldChar w:fldCharType="begin"/>
          </w:r>
          <w:r w:rsidR="00E76121" w:rsidRPr="00430128">
            <w:rPr>
              <w:rFonts w:ascii="Times New Roman" w:hAnsi="Times New Roman" w:cs="Times New Roman"/>
              <w:sz w:val="24"/>
              <w:szCs w:val="24"/>
            </w:rPr>
            <w:instrText xml:space="preserve"> CITATION Gee191 \l 1033 </w:instrText>
          </w:r>
          <w:r w:rsidR="00E76121" w:rsidRPr="00430128">
            <w:rPr>
              <w:rFonts w:ascii="Times New Roman" w:hAnsi="Times New Roman" w:cs="Times New Roman"/>
              <w:sz w:val="24"/>
              <w:szCs w:val="24"/>
            </w:rPr>
            <w:fldChar w:fldCharType="separate"/>
          </w:r>
          <w:r w:rsidR="00D9484B" w:rsidRPr="00430128">
            <w:rPr>
              <w:rFonts w:ascii="Times New Roman" w:hAnsi="Times New Roman" w:cs="Times New Roman"/>
              <w:noProof/>
              <w:sz w:val="24"/>
              <w:szCs w:val="24"/>
            </w:rPr>
            <w:t>[12]</w:t>
          </w:r>
          <w:r w:rsidR="00E76121" w:rsidRPr="00430128">
            <w:rPr>
              <w:rFonts w:ascii="Times New Roman" w:hAnsi="Times New Roman" w:cs="Times New Roman"/>
              <w:sz w:val="24"/>
              <w:szCs w:val="24"/>
            </w:rPr>
            <w:fldChar w:fldCharType="end"/>
          </w:r>
        </w:sdtContent>
      </w:sdt>
      <w:r w:rsidR="00E63191" w:rsidRPr="00430128">
        <w:rPr>
          <w:rFonts w:ascii="Times New Roman" w:hAnsi="Times New Roman" w:cs="Times New Roman"/>
          <w:sz w:val="24"/>
          <w:szCs w:val="24"/>
        </w:rPr>
        <w:t>. Regarding the Signaling theory by (Modigliani and Miller, 1961.)</w:t>
      </w:r>
      <w:r w:rsidR="00D9484B" w:rsidRPr="00430128">
        <w:rPr>
          <w:rFonts w:ascii="Times New Roman" w:hAnsi="Times New Roman" w:cs="Times New Roman"/>
          <w:sz w:val="24"/>
          <w:szCs w:val="24"/>
        </w:rPr>
        <w:t xml:space="preserve"> </w:t>
      </w:r>
      <w:r w:rsidR="00636FAF" w:rsidRPr="00430128">
        <w:rPr>
          <w:rFonts w:ascii="Times New Roman" w:hAnsi="Times New Roman" w:cs="Times New Roman"/>
          <w:sz w:val="24"/>
          <w:szCs w:val="24"/>
        </w:rPr>
        <w:t>about the performance of the firm, the dividend policy selected by management, carry out valuable information that helps shareholders and investors to response regarding announcement</w:t>
      </w:r>
      <w:r w:rsidR="00D063C7" w:rsidRPr="00430128">
        <w:rPr>
          <w:rFonts w:ascii="Times New Roman" w:hAnsi="Times New Roman" w:cs="Times New Roman"/>
          <w:sz w:val="24"/>
          <w:szCs w:val="24"/>
        </w:rPr>
        <w:t>.</w:t>
      </w:r>
      <w:r w:rsidR="00636FAF" w:rsidRPr="00430128">
        <w:rPr>
          <w:rFonts w:ascii="Times New Roman" w:hAnsi="Times New Roman" w:cs="Times New Roman"/>
          <w:sz w:val="24"/>
          <w:szCs w:val="24"/>
        </w:rPr>
        <w:t xml:space="preserve"> </w:t>
      </w:r>
      <w:r w:rsidR="00D063C7" w:rsidRPr="00430128">
        <w:rPr>
          <w:rFonts w:ascii="Times New Roman" w:hAnsi="Times New Roman" w:cs="Times New Roman"/>
          <w:sz w:val="24"/>
          <w:szCs w:val="24"/>
        </w:rPr>
        <w:t>When a firm give</w:t>
      </w:r>
      <w:r w:rsidR="00B83E5D" w:rsidRPr="00430128">
        <w:rPr>
          <w:rFonts w:ascii="Times New Roman" w:hAnsi="Times New Roman" w:cs="Times New Roman"/>
          <w:sz w:val="24"/>
          <w:szCs w:val="24"/>
        </w:rPr>
        <w:t>s</w:t>
      </w:r>
      <w:r w:rsidR="00D063C7" w:rsidRPr="00430128">
        <w:rPr>
          <w:rFonts w:ascii="Times New Roman" w:hAnsi="Times New Roman" w:cs="Times New Roman"/>
          <w:sz w:val="24"/>
          <w:szCs w:val="24"/>
        </w:rPr>
        <w:t xml:space="preserve"> any indication about to pay dividend, it gives a sign that the firm is making profit. The higher the amount declare as dividend,</w:t>
      </w:r>
      <w:r w:rsidR="00B83E5D" w:rsidRPr="00430128">
        <w:rPr>
          <w:rFonts w:ascii="Times New Roman" w:hAnsi="Times New Roman" w:cs="Times New Roman"/>
          <w:sz w:val="24"/>
          <w:szCs w:val="24"/>
        </w:rPr>
        <w:t xml:space="preserve"> </w:t>
      </w:r>
      <w:r w:rsidR="00D9484B" w:rsidRPr="00430128">
        <w:rPr>
          <w:rFonts w:ascii="Times New Roman" w:hAnsi="Times New Roman" w:cs="Times New Roman"/>
          <w:sz w:val="24"/>
          <w:szCs w:val="24"/>
        </w:rPr>
        <w:t xml:space="preserve">the </w:t>
      </w:r>
      <w:r w:rsidR="00B83E5D" w:rsidRPr="00430128">
        <w:rPr>
          <w:rFonts w:ascii="Times New Roman" w:hAnsi="Times New Roman" w:cs="Times New Roman"/>
          <w:sz w:val="24"/>
          <w:szCs w:val="24"/>
        </w:rPr>
        <w:t>higher the profitability of firm (Bhattacharya, 1979)</w:t>
      </w:r>
      <w:r w:rsidR="00C73CD4" w:rsidRPr="00430128">
        <w:rPr>
          <w:rFonts w:ascii="Times New Roman" w:hAnsi="Times New Roman" w:cs="Times New Roman"/>
          <w:sz w:val="24"/>
          <w:szCs w:val="24"/>
        </w:rPr>
        <w:t xml:space="preserve"> </w:t>
      </w:r>
      <w:sdt>
        <w:sdtPr>
          <w:rPr>
            <w:rFonts w:ascii="Times New Roman" w:hAnsi="Times New Roman" w:cs="Times New Roman"/>
            <w:sz w:val="24"/>
            <w:szCs w:val="24"/>
          </w:rPr>
          <w:id w:val="1583645044"/>
          <w:citation/>
        </w:sdtPr>
        <w:sdtContent>
          <w:r w:rsidR="00E76121" w:rsidRPr="00430128">
            <w:rPr>
              <w:rFonts w:ascii="Times New Roman" w:hAnsi="Times New Roman" w:cs="Times New Roman"/>
              <w:sz w:val="24"/>
              <w:szCs w:val="24"/>
            </w:rPr>
            <w:fldChar w:fldCharType="begin"/>
          </w:r>
          <w:r w:rsidR="00E76121" w:rsidRPr="00430128">
            <w:rPr>
              <w:rFonts w:ascii="Times New Roman" w:hAnsi="Times New Roman" w:cs="Times New Roman"/>
              <w:sz w:val="24"/>
              <w:szCs w:val="24"/>
            </w:rPr>
            <w:instrText xml:space="preserve"> CITATION Tan191 \l 1033 </w:instrText>
          </w:r>
          <w:r w:rsidR="00E76121" w:rsidRPr="00430128">
            <w:rPr>
              <w:rFonts w:ascii="Times New Roman" w:hAnsi="Times New Roman" w:cs="Times New Roman"/>
              <w:sz w:val="24"/>
              <w:szCs w:val="24"/>
            </w:rPr>
            <w:fldChar w:fldCharType="separate"/>
          </w:r>
          <w:r w:rsidR="00D9484B" w:rsidRPr="00430128">
            <w:rPr>
              <w:rFonts w:ascii="Times New Roman" w:hAnsi="Times New Roman" w:cs="Times New Roman"/>
              <w:noProof/>
              <w:sz w:val="24"/>
              <w:szCs w:val="24"/>
            </w:rPr>
            <w:t>[11]</w:t>
          </w:r>
          <w:r w:rsidR="00E76121" w:rsidRPr="00430128">
            <w:rPr>
              <w:rFonts w:ascii="Times New Roman" w:hAnsi="Times New Roman" w:cs="Times New Roman"/>
              <w:sz w:val="24"/>
              <w:szCs w:val="24"/>
            </w:rPr>
            <w:fldChar w:fldCharType="end"/>
          </w:r>
        </w:sdtContent>
      </w:sdt>
      <w:r w:rsidR="00B83E5D" w:rsidRPr="00430128">
        <w:rPr>
          <w:rFonts w:ascii="Times New Roman" w:hAnsi="Times New Roman" w:cs="Times New Roman"/>
          <w:sz w:val="24"/>
          <w:szCs w:val="24"/>
        </w:rPr>
        <w:t>.</w:t>
      </w:r>
      <w:r w:rsidR="00973602" w:rsidRPr="00430128">
        <w:rPr>
          <w:rFonts w:ascii="Times New Roman" w:hAnsi="Times New Roman" w:cs="Times New Roman"/>
          <w:sz w:val="24"/>
          <w:szCs w:val="24"/>
        </w:rPr>
        <w:t xml:space="preserve"> A study was conducted by </w:t>
      </w:r>
      <w:proofErr w:type="spellStart"/>
      <w:r w:rsidR="00973602" w:rsidRPr="00430128">
        <w:rPr>
          <w:rFonts w:ascii="Times New Roman" w:hAnsi="Times New Roman" w:cs="Times New Roman"/>
          <w:sz w:val="24"/>
          <w:szCs w:val="24"/>
        </w:rPr>
        <w:t>Charitou</w:t>
      </w:r>
      <w:proofErr w:type="spellEnd"/>
      <w:r w:rsidR="00973602" w:rsidRPr="00430128">
        <w:rPr>
          <w:rFonts w:ascii="Times New Roman" w:hAnsi="Times New Roman" w:cs="Times New Roman"/>
          <w:sz w:val="24"/>
          <w:szCs w:val="24"/>
        </w:rPr>
        <w:t xml:space="preserve"> (2000) about impact of cash flow on dividend </w:t>
      </w:r>
      <w:r w:rsidR="00636FAF" w:rsidRPr="00430128">
        <w:rPr>
          <w:rFonts w:ascii="Times New Roman" w:hAnsi="Times New Roman" w:cs="Times New Roman"/>
          <w:sz w:val="24"/>
          <w:szCs w:val="24"/>
        </w:rPr>
        <w:t>policy</w:t>
      </w:r>
      <w:r w:rsidR="00973602" w:rsidRPr="00430128">
        <w:rPr>
          <w:rFonts w:ascii="Times New Roman" w:hAnsi="Times New Roman" w:cs="Times New Roman"/>
          <w:sz w:val="24"/>
          <w:szCs w:val="24"/>
        </w:rPr>
        <w:t xml:space="preserve"> of </w:t>
      </w:r>
      <w:r w:rsidR="00973602" w:rsidRPr="00430128">
        <w:rPr>
          <w:rFonts w:ascii="Times New Roman" w:hAnsi="Times New Roman" w:cs="Times New Roman"/>
          <w:sz w:val="24"/>
          <w:szCs w:val="24"/>
        </w:rPr>
        <w:lastRenderedPageBreak/>
        <w:t xml:space="preserve">companies in Japan. The </w:t>
      </w:r>
      <w:r w:rsidR="00636FAF" w:rsidRPr="00430128">
        <w:rPr>
          <w:rFonts w:ascii="Times New Roman" w:hAnsi="Times New Roman" w:cs="Times New Roman"/>
          <w:sz w:val="24"/>
          <w:szCs w:val="24"/>
        </w:rPr>
        <w:t>significant findings from the study</w:t>
      </w:r>
      <w:r w:rsidR="00973602" w:rsidRPr="00430128">
        <w:rPr>
          <w:rFonts w:ascii="Times New Roman" w:hAnsi="Times New Roman" w:cs="Times New Roman"/>
          <w:sz w:val="24"/>
          <w:szCs w:val="24"/>
        </w:rPr>
        <w:t xml:space="preserve"> that</w:t>
      </w:r>
      <w:r w:rsidR="00636FAF" w:rsidRPr="00430128">
        <w:rPr>
          <w:rFonts w:ascii="Times New Roman" w:hAnsi="Times New Roman" w:cs="Times New Roman"/>
          <w:sz w:val="24"/>
          <w:szCs w:val="24"/>
        </w:rPr>
        <w:t>,</w:t>
      </w:r>
      <w:r w:rsidR="00973602" w:rsidRPr="00430128">
        <w:rPr>
          <w:rFonts w:ascii="Times New Roman" w:hAnsi="Times New Roman" w:cs="Times New Roman"/>
          <w:sz w:val="24"/>
          <w:szCs w:val="24"/>
        </w:rPr>
        <w:t xml:space="preserve"> </w:t>
      </w:r>
      <w:r w:rsidR="00636FAF" w:rsidRPr="00430128">
        <w:rPr>
          <w:rFonts w:ascii="Times New Roman" w:hAnsi="Times New Roman" w:cs="Times New Roman"/>
          <w:sz w:val="24"/>
          <w:szCs w:val="24"/>
        </w:rPr>
        <w:t xml:space="preserve">there is a positive association between earnings of the company and dividend change. </w:t>
      </w:r>
      <w:r w:rsidR="00973602" w:rsidRPr="00430128">
        <w:rPr>
          <w:rFonts w:ascii="Times New Roman" w:hAnsi="Times New Roman" w:cs="Times New Roman"/>
          <w:sz w:val="24"/>
          <w:szCs w:val="24"/>
        </w:rPr>
        <w:t xml:space="preserve">They </w:t>
      </w:r>
      <w:r w:rsidR="00BF56C3" w:rsidRPr="00430128">
        <w:rPr>
          <w:rFonts w:ascii="Times New Roman" w:hAnsi="Times New Roman" w:cs="Times New Roman"/>
          <w:sz w:val="24"/>
          <w:szCs w:val="24"/>
        </w:rPr>
        <w:t xml:space="preserve">also </w:t>
      </w:r>
      <w:r w:rsidR="00973602" w:rsidRPr="00430128">
        <w:rPr>
          <w:rFonts w:ascii="Times New Roman" w:hAnsi="Times New Roman" w:cs="Times New Roman"/>
          <w:sz w:val="24"/>
          <w:szCs w:val="24"/>
        </w:rPr>
        <w:t xml:space="preserve">found the positive connected </w:t>
      </w:r>
      <w:r w:rsidR="00BF56C3" w:rsidRPr="00430128">
        <w:rPr>
          <w:rFonts w:ascii="Times New Roman" w:hAnsi="Times New Roman" w:cs="Times New Roman"/>
          <w:sz w:val="24"/>
          <w:szCs w:val="24"/>
        </w:rPr>
        <w:t>with cash</w:t>
      </w:r>
      <w:r w:rsidR="00973602" w:rsidRPr="00430128">
        <w:rPr>
          <w:rFonts w:ascii="Times New Roman" w:hAnsi="Times New Roman" w:cs="Times New Roman"/>
          <w:sz w:val="24"/>
          <w:szCs w:val="24"/>
        </w:rPr>
        <w:t xml:space="preserve"> flow and dividend policy</w:t>
      </w:r>
      <w:r w:rsidR="00E76121" w:rsidRPr="00430128">
        <w:rPr>
          <w:rFonts w:ascii="Times New Roman" w:hAnsi="Times New Roman" w:cs="Times New Roman"/>
          <w:sz w:val="24"/>
          <w:szCs w:val="24"/>
        </w:rPr>
        <w:t xml:space="preserve"> </w:t>
      </w:r>
      <w:sdt>
        <w:sdtPr>
          <w:rPr>
            <w:rFonts w:ascii="Times New Roman" w:hAnsi="Times New Roman" w:cs="Times New Roman"/>
            <w:sz w:val="24"/>
            <w:szCs w:val="24"/>
          </w:rPr>
          <w:id w:val="773065385"/>
          <w:citation/>
        </w:sdtPr>
        <w:sdtContent>
          <w:r w:rsidR="00E76121" w:rsidRPr="00430128">
            <w:rPr>
              <w:rFonts w:ascii="Times New Roman" w:hAnsi="Times New Roman" w:cs="Times New Roman"/>
              <w:sz w:val="24"/>
              <w:szCs w:val="24"/>
            </w:rPr>
            <w:fldChar w:fldCharType="begin"/>
          </w:r>
          <w:r w:rsidR="00E76121" w:rsidRPr="00430128">
            <w:rPr>
              <w:rFonts w:ascii="Times New Roman" w:hAnsi="Times New Roman" w:cs="Times New Roman"/>
              <w:sz w:val="24"/>
              <w:szCs w:val="24"/>
            </w:rPr>
            <w:instrText xml:space="preserve"> CITATION Tan191 \l 1033 </w:instrText>
          </w:r>
          <w:r w:rsidR="00E76121" w:rsidRPr="00430128">
            <w:rPr>
              <w:rFonts w:ascii="Times New Roman" w:hAnsi="Times New Roman" w:cs="Times New Roman"/>
              <w:sz w:val="24"/>
              <w:szCs w:val="24"/>
            </w:rPr>
            <w:fldChar w:fldCharType="separate"/>
          </w:r>
          <w:r w:rsidR="00D9484B" w:rsidRPr="00430128">
            <w:rPr>
              <w:rFonts w:ascii="Times New Roman" w:hAnsi="Times New Roman" w:cs="Times New Roman"/>
              <w:noProof/>
              <w:sz w:val="24"/>
              <w:szCs w:val="24"/>
            </w:rPr>
            <w:t>[11]</w:t>
          </w:r>
          <w:r w:rsidR="00E76121" w:rsidRPr="00430128">
            <w:rPr>
              <w:rFonts w:ascii="Times New Roman" w:hAnsi="Times New Roman" w:cs="Times New Roman"/>
              <w:sz w:val="24"/>
              <w:szCs w:val="24"/>
            </w:rPr>
            <w:fldChar w:fldCharType="end"/>
          </w:r>
        </w:sdtContent>
      </w:sdt>
      <w:r w:rsidR="00973602" w:rsidRPr="00430128">
        <w:rPr>
          <w:rFonts w:ascii="Times New Roman" w:hAnsi="Times New Roman" w:cs="Times New Roman"/>
          <w:sz w:val="24"/>
          <w:szCs w:val="24"/>
        </w:rPr>
        <w:t xml:space="preserve">. This study </w:t>
      </w:r>
      <w:r w:rsidR="00BF56C3" w:rsidRPr="00430128">
        <w:rPr>
          <w:rFonts w:ascii="Times New Roman" w:hAnsi="Times New Roman" w:cs="Times New Roman"/>
          <w:sz w:val="24"/>
          <w:szCs w:val="24"/>
        </w:rPr>
        <w:t>was supported by (</w:t>
      </w:r>
      <w:proofErr w:type="spellStart"/>
      <w:r w:rsidR="00704F7F" w:rsidRPr="00430128">
        <w:rPr>
          <w:rFonts w:ascii="Times New Roman" w:hAnsi="Times New Roman" w:cs="Times New Roman"/>
          <w:sz w:val="24"/>
          <w:szCs w:val="24"/>
        </w:rPr>
        <w:t>Juma,h</w:t>
      </w:r>
      <w:proofErr w:type="spellEnd"/>
      <w:r w:rsidR="00704F7F" w:rsidRPr="00430128">
        <w:rPr>
          <w:rFonts w:ascii="Times New Roman" w:hAnsi="Times New Roman" w:cs="Times New Roman"/>
          <w:sz w:val="24"/>
          <w:szCs w:val="24"/>
        </w:rPr>
        <w:t xml:space="preserve"> &amp; Pacheco, 2008; </w:t>
      </w:r>
      <w:r w:rsidR="00BF56C3" w:rsidRPr="00430128">
        <w:rPr>
          <w:rFonts w:ascii="Times New Roman" w:hAnsi="Times New Roman" w:cs="Times New Roman"/>
          <w:sz w:val="24"/>
          <w:szCs w:val="24"/>
        </w:rPr>
        <w:t xml:space="preserve">Al-Malkawi,2007; </w:t>
      </w:r>
      <w:r w:rsidR="00704F7F" w:rsidRPr="00430128">
        <w:rPr>
          <w:rFonts w:ascii="Times New Roman" w:hAnsi="Times New Roman" w:cs="Times New Roman"/>
          <w:sz w:val="24"/>
          <w:szCs w:val="24"/>
        </w:rPr>
        <w:t xml:space="preserve">2009; </w:t>
      </w:r>
      <w:proofErr w:type="spellStart"/>
      <w:r w:rsidR="00704F7F" w:rsidRPr="00430128">
        <w:rPr>
          <w:rFonts w:ascii="Times New Roman" w:hAnsi="Times New Roman" w:cs="Times New Roman"/>
          <w:sz w:val="24"/>
          <w:szCs w:val="24"/>
        </w:rPr>
        <w:t>Ramli</w:t>
      </w:r>
      <w:proofErr w:type="spellEnd"/>
      <w:r w:rsidR="00704F7F" w:rsidRPr="00430128">
        <w:rPr>
          <w:rFonts w:ascii="Times New Roman" w:hAnsi="Times New Roman" w:cs="Times New Roman"/>
          <w:sz w:val="24"/>
          <w:szCs w:val="24"/>
        </w:rPr>
        <w:t xml:space="preserve">, </w:t>
      </w:r>
      <w:r w:rsidR="00BF56C3" w:rsidRPr="00430128">
        <w:rPr>
          <w:rFonts w:ascii="Times New Roman" w:hAnsi="Times New Roman" w:cs="Times New Roman"/>
          <w:sz w:val="24"/>
          <w:szCs w:val="24"/>
        </w:rPr>
        <w:t xml:space="preserve">Anil &amp; Kapoor, 2008; Ahmed &amp; </w:t>
      </w:r>
      <w:proofErr w:type="spellStart"/>
      <w:r w:rsidR="00BF56C3" w:rsidRPr="00430128">
        <w:rPr>
          <w:rFonts w:ascii="Times New Roman" w:hAnsi="Times New Roman" w:cs="Times New Roman"/>
          <w:sz w:val="24"/>
          <w:szCs w:val="24"/>
        </w:rPr>
        <w:t>Javid</w:t>
      </w:r>
      <w:proofErr w:type="spellEnd"/>
      <w:r w:rsidR="00BF56C3" w:rsidRPr="00430128">
        <w:rPr>
          <w:rFonts w:ascii="Times New Roman" w:hAnsi="Times New Roman" w:cs="Times New Roman"/>
          <w:sz w:val="24"/>
          <w:szCs w:val="24"/>
        </w:rPr>
        <w:t xml:space="preserve">, 2010; </w:t>
      </w:r>
      <w:proofErr w:type="spellStart"/>
      <w:r w:rsidR="00BF56C3" w:rsidRPr="00430128">
        <w:rPr>
          <w:rFonts w:ascii="Times New Roman" w:hAnsi="Times New Roman" w:cs="Times New Roman"/>
          <w:sz w:val="24"/>
          <w:szCs w:val="24"/>
        </w:rPr>
        <w:t>Mehrani</w:t>
      </w:r>
      <w:proofErr w:type="spellEnd"/>
      <w:r w:rsidR="00BF56C3" w:rsidRPr="00430128">
        <w:rPr>
          <w:rFonts w:ascii="Times New Roman" w:hAnsi="Times New Roman" w:cs="Times New Roman"/>
          <w:sz w:val="24"/>
          <w:szCs w:val="24"/>
        </w:rPr>
        <w:t xml:space="preserve"> et al. 2011;</w:t>
      </w:r>
      <w:r w:rsidR="00636FAF" w:rsidRPr="00430128">
        <w:rPr>
          <w:rFonts w:ascii="Times New Roman" w:hAnsi="Times New Roman" w:cs="Times New Roman"/>
          <w:sz w:val="24"/>
          <w:szCs w:val="24"/>
        </w:rPr>
        <w:t xml:space="preserve"> </w:t>
      </w:r>
      <w:proofErr w:type="spellStart"/>
      <w:r w:rsidR="00636FAF" w:rsidRPr="00430128">
        <w:rPr>
          <w:rFonts w:ascii="Times New Roman" w:hAnsi="Times New Roman" w:cs="Times New Roman"/>
          <w:sz w:val="24"/>
          <w:szCs w:val="24"/>
        </w:rPr>
        <w:t>Kowalewski</w:t>
      </w:r>
      <w:proofErr w:type="spellEnd"/>
      <w:r w:rsidR="00636FAF" w:rsidRPr="00430128">
        <w:rPr>
          <w:rFonts w:ascii="Times New Roman" w:hAnsi="Times New Roman" w:cs="Times New Roman"/>
          <w:sz w:val="24"/>
          <w:szCs w:val="24"/>
        </w:rPr>
        <w:t xml:space="preserve"> et al.</w:t>
      </w:r>
      <w:r w:rsidR="00636FAF" w:rsidRPr="00430128">
        <w:rPr>
          <w:rFonts w:ascii="TimesNewRoman" w:hAnsi="TimesNewRoman"/>
          <w:color w:val="000000"/>
          <w:sz w:val="24"/>
          <w:szCs w:val="24"/>
        </w:rPr>
        <w:t xml:space="preserve"> </w:t>
      </w:r>
      <w:r w:rsidR="00636FAF" w:rsidRPr="00430128">
        <w:rPr>
          <w:rFonts w:ascii="Times New Roman" w:hAnsi="Times New Roman" w:cs="Times New Roman"/>
          <w:sz w:val="24"/>
          <w:szCs w:val="24"/>
        </w:rPr>
        <w:t xml:space="preserve">2007; </w:t>
      </w:r>
      <w:r w:rsidR="00BF56C3" w:rsidRPr="00430128">
        <w:rPr>
          <w:rFonts w:ascii="Times New Roman" w:hAnsi="Times New Roman" w:cs="Times New Roman"/>
          <w:sz w:val="24"/>
          <w:szCs w:val="24"/>
        </w:rPr>
        <w:t xml:space="preserve"> and </w:t>
      </w:r>
      <w:proofErr w:type="spellStart"/>
      <w:r w:rsidR="00BF56C3" w:rsidRPr="00430128">
        <w:rPr>
          <w:rFonts w:ascii="Times New Roman" w:hAnsi="Times New Roman" w:cs="Times New Roman"/>
          <w:sz w:val="24"/>
          <w:szCs w:val="24"/>
        </w:rPr>
        <w:t>Hashemi</w:t>
      </w:r>
      <w:proofErr w:type="spellEnd"/>
      <w:r w:rsidR="00BF56C3" w:rsidRPr="00430128">
        <w:rPr>
          <w:rFonts w:ascii="Times New Roman" w:hAnsi="Times New Roman" w:cs="Times New Roman"/>
          <w:sz w:val="24"/>
          <w:szCs w:val="24"/>
        </w:rPr>
        <w:t xml:space="preserve"> &amp; </w:t>
      </w:r>
      <w:proofErr w:type="spellStart"/>
      <w:r w:rsidR="00BF56C3" w:rsidRPr="00430128">
        <w:rPr>
          <w:rFonts w:ascii="Times New Roman" w:hAnsi="Times New Roman" w:cs="Times New Roman"/>
          <w:sz w:val="24"/>
          <w:szCs w:val="24"/>
        </w:rPr>
        <w:t>Zadeh</w:t>
      </w:r>
      <w:proofErr w:type="spellEnd"/>
      <w:r w:rsidR="00BF56C3" w:rsidRPr="00430128">
        <w:rPr>
          <w:rFonts w:ascii="Times New Roman" w:hAnsi="Times New Roman" w:cs="Times New Roman"/>
          <w:sz w:val="24"/>
          <w:szCs w:val="24"/>
        </w:rPr>
        <w:t xml:space="preserve">, 2012). </w:t>
      </w:r>
      <w:r w:rsidR="000D487F" w:rsidRPr="00430128">
        <w:rPr>
          <w:rFonts w:ascii="Times New Roman" w:hAnsi="Times New Roman" w:cs="Times New Roman"/>
          <w:sz w:val="24"/>
          <w:szCs w:val="24"/>
        </w:rPr>
        <w:t xml:space="preserve">In distinction, Gill et al. (2010) found the </w:t>
      </w:r>
      <w:bookmarkStart w:id="8" w:name="_Hlk61733644"/>
      <w:r w:rsidR="000D487F" w:rsidRPr="00430128">
        <w:rPr>
          <w:rFonts w:ascii="Times New Roman" w:hAnsi="Times New Roman" w:cs="Times New Roman"/>
          <w:sz w:val="24"/>
          <w:szCs w:val="24"/>
        </w:rPr>
        <w:t>negative and significant association between earnings and dividend policy</w:t>
      </w:r>
      <w:bookmarkEnd w:id="8"/>
      <w:sdt>
        <w:sdtPr>
          <w:rPr>
            <w:rFonts w:ascii="Times New Roman" w:hAnsi="Times New Roman" w:cs="Times New Roman"/>
            <w:sz w:val="24"/>
            <w:szCs w:val="24"/>
          </w:rPr>
          <w:id w:val="312528964"/>
          <w:citation/>
        </w:sdtPr>
        <w:sdtContent>
          <w:r w:rsidR="00E76121" w:rsidRPr="00430128">
            <w:rPr>
              <w:rFonts w:ascii="Times New Roman" w:hAnsi="Times New Roman" w:cs="Times New Roman"/>
              <w:sz w:val="24"/>
              <w:szCs w:val="24"/>
            </w:rPr>
            <w:fldChar w:fldCharType="begin"/>
          </w:r>
          <w:r w:rsidR="00E76121" w:rsidRPr="00430128">
            <w:rPr>
              <w:rFonts w:ascii="Times New Roman" w:hAnsi="Times New Roman" w:cs="Times New Roman"/>
              <w:sz w:val="24"/>
              <w:szCs w:val="24"/>
            </w:rPr>
            <w:instrText xml:space="preserve"> CITATION Tan19 \l 1033 </w:instrText>
          </w:r>
          <w:r w:rsidR="00E76121" w:rsidRPr="00430128">
            <w:rPr>
              <w:rFonts w:ascii="Times New Roman" w:hAnsi="Times New Roman" w:cs="Times New Roman"/>
              <w:sz w:val="24"/>
              <w:szCs w:val="24"/>
            </w:rPr>
            <w:fldChar w:fldCharType="separate"/>
          </w:r>
          <w:r w:rsidR="00D9484B" w:rsidRPr="00430128">
            <w:rPr>
              <w:rFonts w:ascii="Times New Roman" w:hAnsi="Times New Roman" w:cs="Times New Roman"/>
              <w:noProof/>
              <w:sz w:val="24"/>
              <w:szCs w:val="24"/>
            </w:rPr>
            <w:t xml:space="preserve"> [5]</w:t>
          </w:r>
          <w:r w:rsidR="00E76121" w:rsidRPr="00430128">
            <w:rPr>
              <w:rFonts w:ascii="Times New Roman" w:hAnsi="Times New Roman" w:cs="Times New Roman"/>
              <w:sz w:val="24"/>
              <w:szCs w:val="24"/>
            </w:rPr>
            <w:fldChar w:fldCharType="end"/>
          </w:r>
        </w:sdtContent>
      </w:sdt>
      <w:r w:rsidR="000D487F" w:rsidRPr="00430128">
        <w:rPr>
          <w:rFonts w:ascii="Times New Roman" w:hAnsi="Times New Roman" w:cs="Times New Roman"/>
          <w:sz w:val="24"/>
          <w:szCs w:val="24"/>
        </w:rPr>
        <w:t xml:space="preserve">. The similar result (negative and significant association between earnings and dividend policy) also found by Anil and Kapoor (2005) and </w:t>
      </w:r>
      <w:proofErr w:type="spellStart"/>
      <w:r w:rsidR="000D487F" w:rsidRPr="00430128">
        <w:rPr>
          <w:rFonts w:ascii="Times New Roman" w:hAnsi="Times New Roman" w:cs="Times New Roman"/>
          <w:sz w:val="24"/>
          <w:szCs w:val="24"/>
        </w:rPr>
        <w:t>Appannan</w:t>
      </w:r>
      <w:proofErr w:type="spellEnd"/>
      <w:r w:rsidR="000D487F" w:rsidRPr="00430128">
        <w:rPr>
          <w:rFonts w:ascii="Times New Roman" w:hAnsi="Times New Roman" w:cs="Times New Roman"/>
          <w:sz w:val="24"/>
          <w:szCs w:val="24"/>
        </w:rPr>
        <w:t xml:space="preserve"> and Sim (2011).</w:t>
      </w:r>
      <w:r w:rsidR="00AF54CD" w:rsidRPr="00430128">
        <w:rPr>
          <w:rFonts w:ascii="Times New Roman" w:hAnsi="Times New Roman" w:cs="Times New Roman"/>
          <w:sz w:val="24"/>
          <w:szCs w:val="24"/>
        </w:rPr>
        <w:t xml:space="preserve"> A study was conducted by Al-</w:t>
      </w:r>
      <w:proofErr w:type="spellStart"/>
      <w:r w:rsidR="00AF54CD" w:rsidRPr="00430128">
        <w:rPr>
          <w:rFonts w:ascii="Times New Roman" w:hAnsi="Times New Roman" w:cs="Times New Roman"/>
          <w:sz w:val="24"/>
          <w:szCs w:val="24"/>
        </w:rPr>
        <w:t>Malkawi</w:t>
      </w:r>
      <w:proofErr w:type="spellEnd"/>
      <w:r w:rsidR="00AF54CD" w:rsidRPr="00430128">
        <w:rPr>
          <w:rFonts w:ascii="Times New Roman" w:hAnsi="Times New Roman" w:cs="Times New Roman"/>
          <w:sz w:val="24"/>
          <w:szCs w:val="24"/>
        </w:rPr>
        <w:t xml:space="preserve"> (2007)</w:t>
      </w:r>
      <w:r w:rsidR="00704F7F" w:rsidRPr="00430128">
        <w:rPr>
          <w:rFonts w:ascii="Times New Roman" w:hAnsi="Times New Roman" w:cs="Times New Roman"/>
          <w:sz w:val="24"/>
          <w:szCs w:val="24"/>
        </w:rPr>
        <w:t xml:space="preserve"> on Jordan’s listed firms </w:t>
      </w:r>
      <w:r w:rsidR="00AF54CD" w:rsidRPr="00430128">
        <w:rPr>
          <w:rFonts w:ascii="Times New Roman" w:hAnsi="Times New Roman" w:cs="Times New Roman"/>
          <w:sz w:val="24"/>
          <w:szCs w:val="24"/>
        </w:rPr>
        <w:t>about factors affecting dividend policy. They conclude with the result that; debt financing has a negative and significant relation with the dividend policy</w:t>
      </w:r>
      <w:sdt>
        <w:sdtPr>
          <w:rPr>
            <w:rFonts w:ascii="Times New Roman" w:hAnsi="Times New Roman" w:cs="Times New Roman"/>
            <w:sz w:val="24"/>
            <w:szCs w:val="24"/>
          </w:rPr>
          <w:id w:val="205228689"/>
          <w:citation/>
        </w:sdtPr>
        <w:sdtContent>
          <w:r w:rsidR="00E76121" w:rsidRPr="00430128">
            <w:rPr>
              <w:rFonts w:ascii="Times New Roman" w:hAnsi="Times New Roman" w:cs="Times New Roman"/>
              <w:sz w:val="24"/>
              <w:szCs w:val="24"/>
            </w:rPr>
            <w:fldChar w:fldCharType="begin"/>
          </w:r>
          <w:r w:rsidR="00E76121" w:rsidRPr="00430128">
            <w:rPr>
              <w:rFonts w:ascii="Times New Roman" w:hAnsi="Times New Roman" w:cs="Times New Roman"/>
              <w:sz w:val="24"/>
              <w:szCs w:val="24"/>
            </w:rPr>
            <w:instrText xml:space="preserve"> CITATION Tan19 \l 1033 </w:instrText>
          </w:r>
          <w:r w:rsidR="00E76121" w:rsidRPr="00430128">
            <w:rPr>
              <w:rFonts w:ascii="Times New Roman" w:hAnsi="Times New Roman" w:cs="Times New Roman"/>
              <w:sz w:val="24"/>
              <w:szCs w:val="24"/>
            </w:rPr>
            <w:fldChar w:fldCharType="separate"/>
          </w:r>
          <w:r w:rsidR="00D9484B" w:rsidRPr="00430128">
            <w:rPr>
              <w:rFonts w:ascii="Times New Roman" w:hAnsi="Times New Roman" w:cs="Times New Roman"/>
              <w:noProof/>
              <w:sz w:val="24"/>
              <w:szCs w:val="24"/>
            </w:rPr>
            <w:t xml:space="preserve"> [5]</w:t>
          </w:r>
          <w:r w:rsidR="00E76121" w:rsidRPr="00430128">
            <w:rPr>
              <w:rFonts w:ascii="Times New Roman" w:hAnsi="Times New Roman" w:cs="Times New Roman"/>
              <w:sz w:val="24"/>
              <w:szCs w:val="24"/>
            </w:rPr>
            <w:fldChar w:fldCharType="end"/>
          </w:r>
        </w:sdtContent>
      </w:sdt>
      <w:r w:rsidR="00AF54CD" w:rsidRPr="00430128">
        <w:rPr>
          <w:rFonts w:ascii="Times New Roman" w:hAnsi="Times New Roman" w:cs="Times New Roman"/>
          <w:sz w:val="24"/>
          <w:szCs w:val="24"/>
        </w:rPr>
        <w:t>. This study also supported by (</w:t>
      </w:r>
      <w:proofErr w:type="spellStart"/>
      <w:r w:rsidR="00AF54CD" w:rsidRPr="00430128">
        <w:rPr>
          <w:rFonts w:ascii="Times New Roman" w:hAnsi="Times New Roman" w:cs="Times New Roman"/>
          <w:sz w:val="24"/>
          <w:szCs w:val="24"/>
        </w:rPr>
        <w:t>Kowalewski</w:t>
      </w:r>
      <w:proofErr w:type="spellEnd"/>
      <w:r w:rsidR="00AF54CD" w:rsidRPr="00430128">
        <w:rPr>
          <w:rFonts w:ascii="Times New Roman" w:hAnsi="Times New Roman" w:cs="Times New Roman"/>
          <w:sz w:val="24"/>
          <w:szCs w:val="24"/>
        </w:rPr>
        <w:t xml:space="preserve"> et al.</w:t>
      </w:r>
      <w:proofErr w:type="gramStart"/>
      <w:r w:rsidR="00AF54CD" w:rsidRPr="00430128">
        <w:rPr>
          <w:rFonts w:ascii="Times New Roman" w:hAnsi="Times New Roman" w:cs="Times New Roman"/>
          <w:sz w:val="24"/>
          <w:szCs w:val="24"/>
        </w:rPr>
        <w:t>,2007</w:t>
      </w:r>
      <w:proofErr w:type="gramEnd"/>
      <w:r w:rsidR="00AF54CD" w:rsidRPr="00430128">
        <w:rPr>
          <w:rFonts w:ascii="Times New Roman" w:hAnsi="Times New Roman" w:cs="Times New Roman"/>
          <w:sz w:val="24"/>
          <w:szCs w:val="24"/>
        </w:rPr>
        <w:t xml:space="preserve">; </w:t>
      </w:r>
      <w:proofErr w:type="spellStart"/>
      <w:r w:rsidR="00AF54CD" w:rsidRPr="00430128">
        <w:rPr>
          <w:rFonts w:ascii="Times New Roman" w:hAnsi="Times New Roman" w:cs="Times New Roman"/>
          <w:sz w:val="24"/>
          <w:szCs w:val="24"/>
        </w:rPr>
        <w:t>Ramli</w:t>
      </w:r>
      <w:proofErr w:type="spellEnd"/>
      <w:r w:rsidR="00AF54CD" w:rsidRPr="00430128">
        <w:rPr>
          <w:rFonts w:ascii="Times New Roman" w:hAnsi="Times New Roman" w:cs="Times New Roman"/>
          <w:sz w:val="24"/>
          <w:szCs w:val="24"/>
        </w:rPr>
        <w:t>, 2010; Al-</w:t>
      </w:r>
      <w:proofErr w:type="spellStart"/>
      <w:r w:rsidR="00AF54CD" w:rsidRPr="00430128">
        <w:rPr>
          <w:rFonts w:ascii="Times New Roman" w:hAnsi="Times New Roman" w:cs="Times New Roman"/>
          <w:sz w:val="24"/>
          <w:szCs w:val="24"/>
        </w:rPr>
        <w:t>Shubiri</w:t>
      </w:r>
      <w:proofErr w:type="spellEnd"/>
      <w:r w:rsidR="00AF54CD" w:rsidRPr="00430128">
        <w:rPr>
          <w:rFonts w:ascii="Times New Roman" w:hAnsi="Times New Roman" w:cs="Times New Roman"/>
          <w:sz w:val="24"/>
          <w:szCs w:val="24"/>
        </w:rPr>
        <w:t>, 2011).</w:t>
      </w:r>
      <w:r w:rsidR="00956FA7" w:rsidRPr="00430128">
        <w:rPr>
          <w:rFonts w:ascii="Times New Roman" w:hAnsi="Times New Roman" w:cs="Times New Roman"/>
          <w:sz w:val="24"/>
          <w:szCs w:val="24"/>
        </w:rPr>
        <w:t xml:space="preserve"> </w:t>
      </w:r>
      <w:proofErr w:type="gramStart"/>
      <w:r w:rsidR="00956FA7" w:rsidRPr="00430128">
        <w:rPr>
          <w:rFonts w:ascii="Times New Roman" w:hAnsi="Times New Roman" w:cs="Times New Roman"/>
          <w:sz w:val="24"/>
          <w:szCs w:val="24"/>
        </w:rPr>
        <w:t>The study indicating higher the debt, higher the dividend.</w:t>
      </w:r>
      <w:proofErr w:type="gramEnd"/>
      <w:r w:rsidR="00956FA7" w:rsidRPr="00430128">
        <w:rPr>
          <w:rFonts w:ascii="Times New Roman" w:hAnsi="Times New Roman" w:cs="Times New Roman"/>
          <w:sz w:val="24"/>
          <w:szCs w:val="24"/>
        </w:rPr>
        <w:t xml:space="preserve"> In contrast, </w:t>
      </w:r>
      <w:r w:rsidR="00704F7F" w:rsidRPr="00430128">
        <w:rPr>
          <w:rFonts w:ascii="Times New Roman" w:hAnsi="Times New Roman" w:cs="Times New Roman"/>
          <w:sz w:val="24"/>
          <w:szCs w:val="24"/>
        </w:rPr>
        <w:t xml:space="preserve">Gill et al. (2010), </w:t>
      </w:r>
      <w:proofErr w:type="spellStart"/>
      <w:r w:rsidR="00956FA7" w:rsidRPr="00430128">
        <w:rPr>
          <w:rFonts w:ascii="Times New Roman" w:hAnsi="Times New Roman" w:cs="Times New Roman"/>
          <w:sz w:val="24"/>
          <w:szCs w:val="24"/>
        </w:rPr>
        <w:t>chagand</w:t>
      </w:r>
      <w:proofErr w:type="spellEnd"/>
      <w:r w:rsidR="00956FA7" w:rsidRPr="00430128">
        <w:rPr>
          <w:rFonts w:ascii="Times New Roman" w:hAnsi="Times New Roman" w:cs="Times New Roman"/>
          <w:sz w:val="24"/>
          <w:szCs w:val="24"/>
        </w:rPr>
        <w:t xml:space="preserve"> Rhee (1990); </w:t>
      </w:r>
      <w:proofErr w:type="spellStart"/>
      <w:r w:rsidR="00956FA7" w:rsidRPr="00430128">
        <w:rPr>
          <w:rFonts w:ascii="Times New Roman" w:hAnsi="Times New Roman" w:cs="Times New Roman"/>
          <w:sz w:val="24"/>
          <w:szCs w:val="24"/>
        </w:rPr>
        <w:t>Appannan</w:t>
      </w:r>
      <w:proofErr w:type="spellEnd"/>
      <w:r w:rsidR="00956FA7" w:rsidRPr="00430128">
        <w:rPr>
          <w:rFonts w:ascii="Times New Roman" w:hAnsi="Times New Roman" w:cs="Times New Roman"/>
          <w:sz w:val="24"/>
          <w:szCs w:val="24"/>
        </w:rPr>
        <w:t xml:space="preserve"> &amp; Sim (2011</w:t>
      </w:r>
      <w:r w:rsidR="00D9484B" w:rsidRPr="00430128">
        <w:rPr>
          <w:rFonts w:ascii="Times New Roman" w:hAnsi="Times New Roman" w:cs="Times New Roman"/>
          <w:sz w:val="24"/>
          <w:szCs w:val="24"/>
        </w:rPr>
        <w:t>) found</w:t>
      </w:r>
      <w:r w:rsidR="00956FA7" w:rsidRPr="00430128">
        <w:rPr>
          <w:rFonts w:ascii="Times New Roman" w:hAnsi="Times New Roman" w:cs="Times New Roman"/>
          <w:sz w:val="24"/>
          <w:szCs w:val="24"/>
        </w:rPr>
        <w:t xml:space="preserve"> positive and significant relation between debt financing and dividend policy. However,</w:t>
      </w:r>
      <w:r w:rsidR="00704F7F" w:rsidRPr="00430128">
        <w:rPr>
          <w:rFonts w:ascii="Times New Roman" w:hAnsi="Times New Roman" w:cs="Times New Roman"/>
          <w:sz w:val="24"/>
          <w:szCs w:val="24"/>
        </w:rPr>
        <w:t xml:space="preserve"> Al-</w:t>
      </w:r>
      <w:proofErr w:type="spellStart"/>
      <w:r w:rsidR="00704F7F" w:rsidRPr="00430128">
        <w:rPr>
          <w:rFonts w:ascii="Times New Roman" w:hAnsi="Times New Roman" w:cs="Times New Roman"/>
          <w:sz w:val="24"/>
          <w:szCs w:val="24"/>
        </w:rPr>
        <w:t>shabibi</w:t>
      </w:r>
      <w:proofErr w:type="spellEnd"/>
      <w:r w:rsidR="00704F7F" w:rsidRPr="00430128">
        <w:rPr>
          <w:rFonts w:ascii="Times New Roman" w:hAnsi="Times New Roman" w:cs="Times New Roman"/>
          <w:sz w:val="24"/>
          <w:szCs w:val="24"/>
        </w:rPr>
        <w:t xml:space="preserve"> and Ramesh (2011), </w:t>
      </w:r>
      <w:proofErr w:type="spellStart"/>
      <w:r w:rsidR="00956FA7" w:rsidRPr="00430128">
        <w:rPr>
          <w:rFonts w:ascii="Times New Roman" w:hAnsi="Times New Roman" w:cs="Times New Roman"/>
          <w:sz w:val="24"/>
          <w:szCs w:val="24"/>
        </w:rPr>
        <w:t>AlKuwari</w:t>
      </w:r>
      <w:proofErr w:type="spellEnd"/>
      <w:r w:rsidR="00956FA7" w:rsidRPr="00430128">
        <w:rPr>
          <w:rFonts w:ascii="Times New Roman" w:hAnsi="Times New Roman" w:cs="Times New Roman"/>
          <w:sz w:val="24"/>
          <w:szCs w:val="24"/>
        </w:rPr>
        <w:t xml:space="preserve"> (2010); </w:t>
      </w:r>
      <w:proofErr w:type="spellStart"/>
      <w:r w:rsidR="00956FA7" w:rsidRPr="00430128">
        <w:rPr>
          <w:rFonts w:ascii="Times New Roman" w:hAnsi="Times New Roman" w:cs="Times New Roman"/>
          <w:sz w:val="24"/>
          <w:szCs w:val="24"/>
        </w:rPr>
        <w:t>Mehrani</w:t>
      </w:r>
      <w:proofErr w:type="spellEnd"/>
      <w:r w:rsidR="00956FA7" w:rsidRPr="00430128">
        <w:rPr>
          <w:rFonts w:ascii="Times New Roman" w:hAnsi="Times New Roman" w:cs="Times New Roman"/>
          <w:sz w:val="24"/>
          <w:szCs w:val="24"/>
        </w:rPr>
        <w:t xml:space="preserve"> et al., </w:t>
      </w:r>
      <w:r w:rsidR="00704F7F" w:rsidRPr="00430128">
        <w:rPr>
          <w:rFonts w:ascii="Times New Roman" w:hAnsi="Times New Roman" w:cs="Times New Roman"/>
          <w:sz w:val="24"/>
          <w:szCs w:val="24"/>
        </w:rPr>
        <w:t>(</w:t>
      </w:r>
      <w:r w:rsidR="00956FA7" w:rsidRPr="00430128">
        <w:rPr>
          <w:rFonts w:ascii="Times New Roman" w:hAnsi="Times New Roman" w:cs="Times New Roman"/>
          <w:sz w:val="24"/>
          <w:szCs w:val="24"/>
        </w:rPr>
        <w:t>2011)</w:t>
      </w:r>
      <w:r w:rsidR="00704F7F" w:rsidRPr="00430128">
        <w:rPr>
          <w:rFonts w:ascii="Times New Roman" w:hAnsi="Times New Roman" w:cs="Times New Roman"/>
          <w:sz w:val="24"/>
          <w:szCs w:val="24"/>
        </w:rPr>
        <w:t xml:space="preserve">, Ahmed and </w:t>
      </w:r>
      <w:proofErr w:type="spellStart"/>
      <w:r w:rsidR="00704F7F" w:rsidRPr="00430128">
        <w:rPr>
          <w:rFonts w:ascii="Times New Roman" w:hAnsi="Times New Roman" w:cs="Times New Roman"/>
          <w:sz w:val="24"/>
          <w:szCs w:val="24"/>
        </w:rPr>
        <w:t>Javid</w:t>
      </w:r>
      <w:proofErr w:type="spellEnd"/>
      <w:r w:rsidR="00704F7F" w:rsidRPr="00430128">
        <w:rPr>
          <w:rFonts w:ascii="Times New Roman" w:hAnsi="Times New Roman" w:cs="Times New Roman"/>
          <w:sz w:val="24"/>
          <w:szCs w:val="24"/>
        </w:rPr>
        <w:t xml:space="preserve"> (2009); Gill et al. (2010); </w:t>
      </w:r>
      <w:r w:rsidR="00956FA7" w:rsidRPr="00430128">
        <w:rPr>
          <w:rFonts w:ascii="Times New Roman" w:hAnsi="Times New Roman" w:cs="Times New Roman"/>
          <w:sz w:val="24"/>
          <w:szCs w:val="24"/>
        </w:rPr>
        <w:t xml:space="preserve">and </w:t>
      </w:r>
      <w:proofErr w:type="spellStart"/>
      <w:r w:rsidR="00704F7F" w:rsidRPr="00430128">
        <w:rPr>
          <w:rFonts w:ascii="Times New Roman" w:hAnsi="Times New Roman" w:cs="Times New Roman"/>
          <w:sz w:val="24"/>
          <w:szCs w:val="24"/>
        </w:rPr>
        <w:t>Foroghi</w:t>
      </w:r>
      <w:proofErr w:type="spellEnd"/>
      <w:r w:rsidR="00704F7F" w:rsidRPr="00430128">
        <w:rPr>
          <w:rFonts w:ascii="Times New Roman" w:hAnsi="Times New Roman" w:cs="Times New Roman"/>
          <w:sz w:val="24"/>
          <w:szCs w:val="24"/>
        </w:rPr>
        <w:t xml:space="preserve"> et al. (2011);</w:t>
      </w:r>
      <w:r w:rsidR="00D9484B" w:rsidRPr="00430128">
        <w:rPr>
          <w:rFonts w:ascii="Times New Roman" w:hAnsi="Times New Roman" w:cs="Times New Roman"/>
          <w:sz w:val="24"/>
          <w:szCs w:val="24"/>
        </w:rPr>
        <w:t xml:space="preserve"> </w:t>
      </w:r>
      <w:r w:rsidR="00704F7F" w:rsidRPr="00430128">
        <w:rPr>
          <w:rFonts w:ascii="Times New Roman" w:hAnsi="Times New Roman" w:cs="Times New Roman"/>
          <w:sz w:val="24"/>
          <w:szCs w:val="24"/>
        </w:rPr>
        <w:t>found an insignificant association between dividend policy and debt financing.</w:t>
      </w:r>
      <w:r w:rsidR="00CC5DFD" w:rsidRPr="00430128">
        <w:rPr>
          <w:rFonts w:ascii="TimesNewRoman" w:hAnsi="TimesNewRoman"/>
          <w:color w:val="000000"/>
          <w:sz w:val="24"/>
          <w:szCs w:val="24"/>
        </w:rPr>
        <w:t xml:space="preserve"> </w:t>
      </w:r>
      <w:proofErr w:type="spellStart"/>
      <w:r w:rsidR="00CC5DFD" w:rsidRPr="00430128">
        <w:rPr>
          <w:rFonts w:ascii="Times New Roman" w:hAnsi="Times New Roman" w:cs="Times New Roman"/>
          <w:sz w:val="24"/>
          <w:szCs w:val="24"/>
        </w:rPr>
        <w:t>Gakumo</w:t>
      </w:r>
      <w:proofErr w:type="spellEnd"/>
      <w:r w:rsidR="00CC5DFD" w:rsidRPr="00430128">
        <w:rPr>
          <w:rFonts w:ascii="Times New Roman" w:hAnsi="Times New Roman" w:cs="Times New Roman"/>
          <w:sz w:val="24"/>
          <w:szCs w:val="24"/>
        </w:rPr>
        <w:t xml:space="preserve"> and </w:t>
      </w:r>
      <w:proofErr w:type="spellStart"/>
      <w:r w:rsidR="00CC5DFD" w:rsidRPr="00430128">
        <w:rPr>
          <w:rFonts w:ascii="Times New Roman" w:hAnsi="Times New Roman" w:cs="Times New Roman"/>
          <w:sz w:val="24"/>
          <w:szCs w:val="24"/>
        </w:rPr>
        <w:t>Nanjala</w:t>
      </w:r>
      <w:proofErr w:type="spellEnd"/>
      <w:r w:rsidR="00CC5DFD" w:rsidRPr="00430128">
        <w:rPr>
          <w:rFonts w:ascii="Times New Roman" w:hAnsi="Times New Roman" w:cs="Times New Roman"/>
          <w:sz w:val="24"/>
          <w:szCs w:val="24"/>
        </w:rPr>
        <w:t xml:space="preserve"> (2016) </w:t>
      </w:r>
      <w:r w:rsidR="002C0F82" w:rsidRPr="00430128">
        <w:rPr>
          <w:rFonts w:ascii="Times New Roman" w:hAnsi="Times New Roman" w:cs="Times New Roman"/>
          <w:sz w:val="24"/>
          <w:szCs w:val="24"/>
        </w:rPr>
        <w:t xml:space="preserve">conducted a study on Nairobi Securities exchange that was about to find out factors that have </w:t>
      </w:r>
      <w:r w:rsidR="00D9484B" w:rsidRPr="00430128">
        <w:rPr>
          <w:rFonts w:ascii="Times New Roman" w:hAnsi="Times New Roman" w:cs="Times New Roman"/>
          <w:sz w:val="24"/>
          <w:szCs w:val="24"/>
        </w:rPr>
        <w:t>effect</w:t>
      </w:r>
      <w:r w:rsidR="002C0F82" w:rsidRPr="00430128">
        <w:rPr>
          <w:rFonts w:ascii="Times New Roman" w:hAnsi="Times New Roman" w:cs="Times New Roman"/>
          <w:sz w:val="24"/>
          <w:szCs w:val="24"/>
        </w:rPr>
        <w:t xml:space="preserve"> on dividend policy of financial and non-financial companies</w:t>
      </w:r>
      <w:r w:rsidR="00CC5DFD" w:rsidRPr="00430128">
        <w:rPr>
          <w:rFonts w:ascii="Times New Roman" w:hAnsi="Times New Roman" w:cs="Times New Roman"/>
          <w:sz w:val="24"/>
          <w:szCs w:val="24"/>
        </w:rPr>
        <w:t>. They investigate both</w:t>
      </w:r>
      <w:r w:rsidR="002C0F82" w:rsidRPr="00430128">
        <w:rPr>
          <w:rFonts w:ascii="Times New Roman" w:hAnsi="Times New Roman" w:cs="Times New Roman"/>
          <w:sz w:val="24"/>
          <w:szCs w:val="24"/>
        </w:rPr>
        <w:t xml:space="preserve"> dividend payout decision and </w:t>
      </w:r>
      <w:r w:rsidR="00CC5DFD" w:rsidRPr="00430128">
        <w:rPr>
          <w:rFonts w:ascii="Times New Roman" w:hAnsi="Times New Roman" w:cs="Times New Roman"/>
          <w:sz w:val="24"/>
          <w:szCs w:val="24"/>
        </w:rPr>
        <w:t xml:space="preserve">dividend payment. They found a significant role of </w:t>
      </w:r>
      <w:r w:rsidR="002C0F82" w:rsidRPr="00430128">
        <w:rPr>
          <w:rFonts w:ascii="Times New Roman" w:hAnsi="Times New Roman" w:cs="Times New Roman"/>
          <w:sz w:val="24"/>
          <w:szCs w:val="24"/>
        </w:rPr>
        <w:t xml:space="preserve">business risk, </w:t>
      </w:r>
      <w:r w:rsidR="00BD5C4C" w:rsidRPr="00430128">
        <w:rPr>
          <w:rFonts w:ascii="Times New Roman" w:hAnsi="Times New Roman" w:cs="Times New Roman"/>
          <w:sz w:val="24"/>
          <w:szCs w:val="24"/>
        </w:rPr>
        <w:t>financial leverage</w:t>
      </w:r>
      <w:r w:rsidR="002C0F82" w:rsidRPr="00430128">
        <w:rPr>
          <w:rFonts w:ascii="Times New Roman" w:hAnsi="Times New Roman" w:cs="Times New Roman"/>
          <w:sz w:val="24"/>
          <w:szCs w:val="24"/>
        </w:rPr>
        <w:t xml:space="preserve"> and EPS (Earning </w:t>
      </w:r>
      <w:proofErr w:type="gramStart"/>
      <w:r w:rsidR="002C0F82" w:rsidRPr="00430128">
        <w:rPr>
          <w:rFonts w:ascii="Times New Roman" w:hAnsi="Times New Roman" w:cs="Times New Roman"/>
          <w:sz w:val="24"/>
          <w:szCs w:val="24"/>
        </w:rPr>
        <w:t>Per</w:t>
      </w:r>
      <w:proofErr w:type="gramEnd"/>
      <w:r w:rsidR="002C0F82" w:rsidRPr="00430128">
        <w:rPr>
          <w:rFonts w:ascii="Times New Roman" w:hAnsi="Times New Roman" w:cs="Times New Roman"/>
          <w:sz w:val="24"/>
          <w:szCs w:val="24"/>
        </w:rPr>
        <w:t xml:space="preserve"> Share)</w:t>
      </w:r>
      <w:r w:rsidR="00BD5C4C" w:rsidRPr="00430128">
        <w:rPr>
          <w:rFonts w:ascii="Times New Roman" w:hAnsi="Times New Roman" w:cs="Times New Roman"/>
          <w:sz w:val="24"/>
          <w:szCs w:val="24"/>
        </w:rPr>
        <w:t xml:space="preserve"> in dividend payment decision</w:t>
      </w:r>
      <w:r w:rsidR="00D9484B" w:rsidRPr="00430128">
        <w:rPr>
          <w:rFonts w:ascii="Times New Roman" w:hAnsi="Times New Roman" w:cs="Times New Roman"/>
          <w:sz w:val="24"/>
          <w:szCs w:val="24"/>
        </w:rPr>
        <w:t xml:space="preserve"> </w:t>
      </w:r>
      <w:sdt>
        <w:sdtPr>
          <w:rPr>
            <w:rFonts w:ascii="Times New Roman" w:hAnsi="Times New Roman" w:cs="Times New Roman"/>
            <w:sz w:val="24"/>
            <w:szCs w:val="24"/>
          </w:rPr>
          <w:id w:val="1682779838"/>
          <w:citation/>
        </w:sdtPr>
        <w:sdtContent>
          <w:r w:rsidR="00D9484B" w:rsidRPr="00430128">
            <w:rPr>
              <w:rFonts w:ascii="Times New Roman" w:hAnsi="Times New Roman" w:cs="Times New Roman"/>
              <w:sz w:val="24"/>
              <w:szCs w:val="24"/>
            </w:rPr>
            <w:fldChar w:fldCharType="begin"/>
          </w:r>
          <w:r w:rsidR="00D9484B" w:rsidRPr="00430128">
            <w:rPr>
              <w:rFonts w:ascii="Times New Roman" w:hAnsi="Times New Roman" w:cs="Times New Roman"/>
              <w:sz w:val="24"/>
              <w:szCs w:val="24"/>
            </w:rPr>
            <w:instrText xml:space="preserve"> CITATION Tan191 \l 1033 </w:instrText>
          </w:r>
          <w:r w:rsidR="00D9484B" w:rsidRPr="00430128">
            <w:rPr>
              <w:rFonts w:ascii="Times New Roman" w:hAnsi="Times New Roman" w:cs="Times New Roman"/>
              <w:sz w:val="24"/>
              <w:szCs w:val="24"/>
            </w:rPr>
            <w:fldChar w:fldCharType="separate"/>
          </w:r>
          <w:r w:rsidR="00D9484B" w:rsidRPr="00430128">
            <w:rPr>
              <w:rFonts w:ascii="Times New Roman" w:hAnsi="Times New Roman" w:cs="Times New Roman"/>
              <w:noProof/>
              <w:sz w:val="24"/>
              <w:szCs w:val="24"/>
            </w:rPr>
            <w:t>[11]</w:t>
          </w:r>
          <w:r w:rsidR="00D9484B" w:rsidRPr="00430128">
            <w:rPr>
              <w:rFonts w:ascii="Times New Roman" w:hAnsi="Times New Roman" w:cs="Times New Roman"/>
              <w:sz w:val="24"/>
              <w:szCs w:val="24"/>
            </w:rPr>
            <w:fldChar w:fldCharType="end"/>
          </w:r>
        </w:sdtContent>
      </w:sdt>
      <w:r w:rsidR="00BD5C4C" w:rsidRPr="00430128">
        <w:rPr>
          <w:rFonts w:ascii="Times New Roman" w:hAnsi="Times New Roman" w:cs="Times New Roman"/>
          <w:sz w:val="24"/>
          <w:szCs w:val="24"/>
        </w:rPr>
        <w:t>. These factors determined whether dividend would pay or not. On the other hand, they found positive and significant role of earning per share in dividend payout decision and negative affect of financial leverage and business risk in dividend payment decision.</w:t>
      </w:r>
      <w:r w:rsidR="002C212C" w:rsidRPr="00430128">
        <w:rPr>
          <w:rFonts w:ascii="TimesNewRoman" w:hAnsi="TimesNewRoman"/>
          <w:color w:val="000000"/>
          <w:sz w:val="24"/>
          <w:szCs w:val="24"/>
        </w:rPr>
        <w:t xml:space="preserve"> </w:t>
      </w:r>
      <w:r w:rsidR="002C212C" w:rsidRPr="00430128">
        <w:rPr>
          <w:rFonts w:ascii="Times New Roman" w:hAnsi="Times New Roman" w:cs="Times New Roman"/>
          <w:sz w:val="24"/>
          <w:szCs w:val="24"/>
        </w:rPr>
        <w:t xml:space="preserve">Khan, </w:t>
      </w:r>
      <w:proofErr w:type="spellStart"/>
      <w:r w:rsidR="002C212C" w:rsidRPr="00430128">
        <w:rPr>
          <w:rFonts w:ascii="Times New Roman" w:hAnsi="Times New Roman" w:cs="Times New Roman"/>
          <w:sz w:val="24"/>
          <w:szCs w:val="24"/>
        </w:rPr>
        <w:t>Naeem</w:t>
      </w:r>
      <w:proofErr w:type="spellEnd"/>
      <w:r w:rsidR="002C212C" w:rsidRPr="00430128">
        <w:rPr>
          <w:rFonts w:ascii="Times New Roman" w:hAnsi="Times New Roman" w:cs="Times New Roman"/>
          <w:sz w:val="24"/>
          <w:szCs w:val="24"/>
        </w:rPr>
        <w:t xml:space="preserve">, </w:t>
      </w:r>
      <w:proofErr w:type="spellStart"/>
      <w:r w:rsidR="002C212C" w:rsidRPr="00430128">
        <w:rPr>
          <w:rFonts w:ascii="Times New Roman" w:hAnsi="Times New Roman" w:cs="Times New Roman"/>
          <w:sz w:val="24"/>
          <w:szCs w:val="24"/>
        </w:rPr>
        <w:t>Rizwan</w:t>
      </w:r>
      <w:proofErr w:type="spellEnd"/>
      <w:r w:rsidR="002C212C" w:rsidRPr="00430128">
        <w:rPr>
          <w:rFonts w:ascii="Times New Roman" w:hAnsi="Times New Roman" w:cs="Times New Roman"/>
          <w:sz w:val="24"/>
          <w:szCs w:val="24"/>
        </w:rPr>
        <w:t xml:space="preserve">, and Salman (2016) conducted a study about the factors affecting dividend policy. They found a </w:t>
      </w:r>
      <w:r w:rsidR="002C0F82" w:rsidRPr="00430128">
        <w:rPr>
          <w:rFonts w:ascii="Times New Roman" w:hAnsi="Times New Roman" w:cs="Times New Roman"/>
          <w:sz w:val="24"/>
          <w:szCs w:val="24"/>
        </w:rPr>
        <w:t xml:space="preserve">significant and </w:t>
      </w:r>
      <w:r w:rsidR="002C212C" w:rsidRPr="00430128">
        <w:rPr>
          <w:rFonts w:ascii="Times New Roman" w:hAnsi="Times New Roman" w:cs="Times New Roman"/>
          <w:sz w:val="24"/>
          <w:szCs w:val="24"/>
        </w:rPr>
        <w:t xml:space="preserve">negative relation between </w:t>
      </w:r>
      <w:r w:rsidR="00070218" w:rsidRPr="00430128">
        <w:rPr>
          <w:rFonts w:ascii="Times New Roman" w:hAnsi="Times New Roman" w:cs="Times New Roman"/>
          <w:sz w:val="24"/>
          <w:szCs w:val="24"/>
        </w:rPr>
        <w:t xml:space="preserve">dividend payment and </w:t>
      </w:r>
      <w:r w:rsidR="002C212C" w:rsidRPr="00430128">
        <w:rPr>
          <w:rFonts w:ascii="Times New Roman" w:hAnsi="Times New Roman" w:cs="Times New Roman"/>
          <w:sz w:val="24"/>
          <w:szCs w:val="24"/>
        </w:rPr>
        <w:t>profitability</w:t>
      </w:r>
      <w:sdt>
        <w:sdtPr>
          <w:rPr>
            <w:rFonts w:ascii="Times New Roman" w:hAnsi="Times New Roman" w:cs="Times New Roman"/>
            <w:sz w:val="24"/>
            <w:szCs w:val="24"/>
          </w:rPr>
          <w:id w:val="-1890794787"/>
          <w:citation/>
        </w:sdtPr>
        <w:sdtContent>
          <w:r w:rsidR="001C68E9" w:rsidRPr="00430128">
            <w:rPr>
              <w:rFonts w:ascii="Times New Roman" w:hAnsi="Times New Roman" w:cs="Times New Roman"/>
              <w:sz w:val="24"/>
              <w:szCs w:val="24"/>
            </w:rPr>
            <w:fldChar w:fldCharType="begin"/>
          </w:r>
          <w:r w:rsidR="001C68E9" w:rsidRPr="00430128">
            <w:rPr>
              <w:rFonts w:ascii="Times New Roman" w:hAnsi="Times New Roman" w:cs="Times New Roman"/>
              <w:sz w:val="24"/>
              <w:szCs w:val="24"/>
            </w:rPr>
            <w:instrText xml:space="preserve"> CITATION Tan19 \l 1033 </w:instrText>
          </w:r>
          <w:r w:rsidR="001C68E9" w:rsidRPr="00430128">
            <w:rPr>
              <w:rFonts w:ascii="Times New Roman" w:hAnsi="Times New Roman" w:cs="Times New Roman"/>
              <w:sz w:val="24"/>
              <w:szCs w:val="24"/>
            </w:rPr>
            <w:fldChar w:fldCharType="separate"/>
          </w:r>
          <w:r w:rsidR="00D9484B" w:rsidRPr="00430128">
            <w:rPr>
              <w:rFonts w:ascii="Times New Roman" w:hAnsi="Times New Roman" w:cs="Times New Roman"/>
              <w:noProof/>
              <w:sz w:val="24"/>
              <w:szCs w:val="24"/>
            </w:rPr>
            <w:t xml:space="preserve"> [5]</w:t>
          </w:r>
          <w:r w:rsidR="001C68E9" w:rsidRPr="00430128">
            <w:rPr>
              <w:rFonts w:ascii="Times New Roman" w:hAnsi="Times New Roman" w:cs="Times New Roman"/>
              <w:sz w:val="24"/>
              <w:szCs w:val="24"/>
            </w:rPr>
            <w:fldChar w:fldCharType="end"/>
          </w:r>
        </w:sdtContent>
      </w:sdt>
      <w:r w:rsidR="002C212C" w:rsidRPr="00430128">
        <w:rPr>
          <w:rFonts w:ascii="Times New Roman" w:hAnsi="Times New Roman" w:cs="Times New Roman"/>
          <w:sz w:val="24"/>
          <w:szCs w:val="24"/>
        </w:rPr>
        <w:t xml:space="preserve">. They also found high </w:t>
      </w:r>
      <w:r w:rsidR="00070218" w:rsidRPr="00430128">
        <w:rPr>
          <w:rFonts w:ascii="Times New Roman" w:hAnsi="Times New Roman" w:cs="Times New Roman"/>
          <w:sz w:val="24"/>
          <w:szCs w:val="24"/>
        </w:rPr>
        <w:t xml:space="preserve">significant and </w:t>
      </w:r>
      <w:r w:rsidR="002C212C" w:rsidRPr="00430128">
        <w:rPr>
          <w:rFonts w:ascii="Times New Roman" w:hAnsi="Times New Roman" w:cs="Times New Roman"/>
          <w:sz w:val="24"/>
          <w:szCs w:val="24"/>
        </w:rPr>
        <w:t xml:space="preserve">negative connection between </w:t>
      </w:r>
      <w:r w:rsidR="00070218" w:rsidRPr="00430128">
        <w:rPr>
          <w:rFonts w:ascii="Times New Roman" w:hAnsi="Times New Roman" w:cs="Times New Roman"/>
          <w:sz w:val="24"/>
          <w:szCs w:val="24"/>
        </w:rPr>
        <w:t xml:space="preserve">dividend payout ratio and </w:t>
      </w:r>
      <w:r w:rsidR="002C212C" w:rsidRPr="00430128">
        <w:rPr>
          <w:rFonts w:ascii="Times New Roman" w:hAnsi="Times New Roman" w:cs="Times New Roman"/>
          <w:sz w:val="24"/>
          <w:szCs w:val="24"/>
        </w:rPr>
        <w:t xml:space="preserve">leverage. That indicates the high debt financing firms do not pay dividend. </w:t>
      </w:r>
      <w:r w:rsidR="00654A76" w:rsidRPr="00430128">
        <w:rPr>
          <w:rFonts w:ascii="Times New Roman" w:hAnsi="Times New Roman" w:cs="Times New Roman"/>
          <w:sz w:val="24"/>
          <w:szCs w:val="24"/>
        </w:rPr>
        <w:t>The firms</w:t>
      </w:r>
      <w:r w:rsidR="002C212C" w:rsidRPr="00430128">
        <w:rPr>
          <w:rFonts w:ascii="Times New Roman" w:hAnsi="Times New Roman" w:cs="Times New Roman"/>
          <w:sz w:val="24"/>
          <w:szCs w:val="24"/>
        </w:rPr>
        <w:t xml:space="preserve"> reinvest the retained earnings in profitable projects.</w:t>
      </w:r>
      <w:r w:rsidR="00654A76" w:rsidRPr="00430128">
        <w:rPr>
          <w:rFonts w:ascii="Times New Roman" w:hAnsi="Times New Roman" w:cs="Times New Roman"/>
          <w:sz w:val="24"/>
          <w:szCs w:val="24"/>
        </w:rPr>
        <w:t xml:space="preserve"> They identified a negative relation between liquidity and dividend payout</w:t>
      </w:r>
      <w:r w:rsidR="007B7EEB" w:rsidRPr="00430128">
        <w:rPr>
          <w:rFonts w:ascii="Times New Roman" w:hAnsi="Times New Roman" w:cs="Times New Roman"/>
          <w:sz w:val="24"/>
          <w:szCs w:val="24"/>
        </w:rPr>
        <w:t xml:space="preserve">. They also found there is no relationship between (P/E) price to </w:t>
      </w:r>
      <w:r w:rsidR="008D3AEA" w:rsidRPr="00430128">
        <w:rPr>
          <w:rFonts w:ascii="Times New Roman" w:hAnsi="Times New Roman" w:cs="Times New Roman"/>
          <w:sz w:val="24"/>
          <w:szCs w:val="24"/>
        </w:rPr>
        <w:t>earnings</w:t>
      </w:r>
      <w:r w:rsidR="007B7EEB" w:rsidRPr="00430128">
        <w:rPr>
          <w:rFonts w:ascii="Times New Roman" w:hAnsi="Times New Roman" w:cs="Times New Roman"/>
          <w:sz w:val="24"/>
          <w:szCs w:val="24"/>
        </w:rPr>
        <w:t xml:space="preserve"> ratio and dividend payout. </w:t>
      </w:r>
      <w:proofErr w:type="gramStart"/>
      <w:r w:rsidR="00070218" w:rsidRPr="00430128">
        <w:rPr>
          <w:rFonts w:ascii="Times New Roman" w:hAnsi="Times New Roman" w:cs="Times New Roman"/>
          <w:sz w:val="24"/>
          <w:szCs w:val="24"/>
        </w:rPr>
        <w:t>khan</w:t>
      </w:r>
      <w:proofErr w:type="gramEnd"/>
      <w:r w:rsidR="00070218" w:rsidRPr="00430128">
        <w:rPr>
          <w:rFonts w:ascii="Times New Roman" w:hAnsi="Times New Roman" w:cs="Times New Roman"/>
          <w:sz w:val="24"/>
          <w:szCs w:val="24"/>
        </w:rPr>
        <w:t xml:space="preserve">, </w:t>
      </w:r>
      <w:r w:rsidR="007B7EEB" w:rsidRPr="00430128">
        <w:rPr>
          <w:rFonts w:ascii="Times New Roman" w:hAnsi="Times New Roman" w:cs="Times New Roman"/>
          <w:sz w:val="24"/>
          <w:szCs w:val="24"/>
        </w:rPr>
        <w:t xml:space="preserve">Gul, and </w:t>
      </w:r>
      <w:proofErr w:type="spellStart"/>
      <w:r w:rsidR="007B7EEB" w:rsidRPr="00430128">
        <w:rPr>
          <w:rFonts w:ascii="Times New Roman" w:hAnsi="Times New Roman" w:cs="Times New Roman"/>
          <w:sz w:val="24"/>
          <w:szCs w:val="24"/>
        </w:rPr>
        <w:t>Rehan</w:t>
      </w:r>
      <w:proofErr w:type="spellEnd"/>
      <w:r w:rsidR="007B7EEB" w:rsidRPr="00430128">
        <w:rPr>
          <w:rFonts w:ascii="Times New Roman" w:hAnsi="Times New Roman" w:cs="Times New Roman"/>
          <w:sz w:val="24"/>
          <w:szCs w:val="24"/>
        </w:rPr>
        <w:t xml:space="preserve"> (2013) </w:t>
      </w:r>
      <w:r w:rsidR="00070218" w:rsidRPr="00430128">
        <w:rPr>
          <w:rFonts w:ascii="Times New Roman" w:hAnsi="Times New Roman" w:cs="Times New Roman"/>
          <w:sz w:val="24"/>
          <w:szCs w:val="24"/>
        </w:rPr>
        <w:t>conduct a study on factors that have impact on dividend policy</w:t>
      </w:r>
      <w:r w:rsidR="007B7EEB" w:rsidRPr="00430128">
        <w:rPr>
          <w:rFonts w:ascii="Times New Roman" w:hAnsi="Times New Roman" w:cs="Times New Roman"/>
          <w:sz w:val="24"/>
          <w:szCs w:val="24"/>
        </w:rPr>
        <w:t xml:space="preserve">. Their findings suggested that </w:t>
      </w:r>
      <w:r w:rsidR="00070218" w:rsidRPr="00430128">
        <w:rPr>
          <w:rFonts w:ascii="Times New Roman" w:hAnsi="Times New Roman" w:cs="Times New Roman"/>
          <w:sz w:val="24"/>
          <w:szCs w:val="24"/>
        </w:rPr>
        <w:t xml:space="preserve">liquidity, </w:t>
      </w:r>
      <w:r w:rsidR="007B7EEB" w:rsidRPr="00430128">
        <w:rPr>
          <w:rFonts w:ascii="Times New Roman" w:hAnsi="Times New Roman" w:cs="Times New Roman"/>
          <w:sz w:val="24"/>
          <w:szCs w:val="24"/>
        </w:rPr>
        <w:t>earning per share,</w:t>
      </w:r>
      <w:r w:rsidR="00070218" w:rsidRPr="00430128">
        <w:rPr>
          <w:rFonts w:ascii="Times New Roman" w:hAnsi="Times New Roman" w:cs="Times New Roman"/>
          <w:sz w:val="24"/>
          <w:szCs w:val="24"/>
        </w:rPr>
        <w:t xml:space="preserve"> profitability</w:t>
      </w:r>
      <w:r w:rsidR="007B7EEB" w:rsidRPr="00430128">
        <w:rPr>
          <w:rFonts w:ascii="Times New Roman" w:hAnsi="Times New Roman" w:cs="Times New Roman"/>
          <w:sz w:val="24"/>
          <w:szCs w:val="24"/>
        </w:rPr>
        <w:t xml:space="preserve"> and </w:t>
      </w:r>
      <w:r w:rsidR="00070218" w:rsidRPr="00430128">
        <w:rPr>
          <w:rFonts w:ascii="Times New Roman" w:hAnsi="Times New Roman" w:cs="Times New Roman"/>
          <w:sz w:val="24"/>
          <w:szCs w:val="24"/>
        </w:rPr>
        <w:t xml:space="preserve">size </w:t>
      </w:r>
      <w:r w:rsidR="007B7EEB" w:rsidRPr="00430128">
        <w:rPr>
          <w:rFonts w:ascii="Times New Roman" w:hAnsi="Times New Roman" w:cs="Times New Roman"/>
          <w:sz w:val="24"/>
          <w:szCs w:val="24"/>
        </w:rPr>
        <w:lastRenderedPageBreak/>
        <w:t>have a positive association with dividend payout decision and a negative association between dividend decision and sale growth &amp; financial leverage</w:t>
      </w:r>
      <w:sdt>
        <w:sdtPr>
          <w:rPr>
            <w:rFonts w:ascii="Times New Roman" w:hAnsi="Times New Roman" w:cs="Times New Roman"/>
            <w:sz w:val="24"/>
            <w:szCs w:val="24"/>
          </w:rPr>
          <w:id w:val="-1451700614"/>
          <w:citation/>
        </w:sdtPr>
        <w:sdtContent>
          <w:r w:rsidR="001C68E9" w:rsidRPr="00430128">
            <w:rPr>
              <w:rFonts w:ascii="Times New Roman" w:hAnsi="Times New Roman" w:cs="Times New Roman"/>
              <w:sz w:val="24"/>
              <w:szCs w:val="24"/>
            </w:rPr>
            <w:fldChar w:fldCharType="begin"/>
          </w:r>
          <w:r w:rsidR="001C68E9" w:rsidRPr="00430128">
            <w:rPr>
              <w:rFonts w:ascii="Times New Roman" w:hAnsi="Times New Roman" w:cs="Times New Roman"/>
              <w:sz w:val="24"/>
              <w:szCs w:val="24"/>
            </w:rPr>
            <w:instrText xml:space="preserve"> CITATION Tan19 \l 1033 </w:instrText>
          </w:r>
          <w:r w:rsidR="001C68E9" w:rsidRPr="00430128">
            <w:rPr>
              <w:rFonts w:ascii="Times New Roman" w:hAnsi="Times New Roman" w:cs="Times New Roman"/>
              <w:sz w:val="24"/>
              <w:szCs w:val="24"/>
            </w:rPr>
            <w:fldChar w:fldCharType="separate"/>
          </w:r>
          <w:r w:rsidR="00D9484B" w:rsidRPr="00430128">
            <w:rPr>
              <w:rFonts w:ascii="Times New Roman" w:hAnsi="Times New Roman" w:cs="Times New Roman"/>
              <w:noProof/>
              <w:sz w:val="24"/>
              <w:szCs w:val="24"/>
            </w:rPr>
            <w:t xml:space="preserve"> [5]</w:t>
          </w:r>
          <w:r w:rsidR="001C68E9" w:rsidRPr="00430128">
            <w:rPr>
              <w:rFonts w:ascii="Times New Roman" w:hAnsi="Times New Roman" w:cs="Times New Roman"/>
              <w:sz w:val="24"/>
              <w:szCs w:val="24"/>
            </w:rPr>
            <w:fldChar w:fldCharType="end"/>
          </w:r>
        </w:sdtContent>
      </w:sdt>
      <w:r w:rsidR="007B7EEB" w:rsidRPr="00430128">
        <w:rPr>
          <w:rFonts w:ascii="Times New Roman" w:hAnsi="Times New Roman" w:cs="Times New Roman"/>
          <w:sz w:val="24"/>
          <w:szCs w:val="24"/>
        </w:rPr>
        <w:t>.</w:t>
      </w:r>
      <w:r w:rsidR="007B7EEB" w:rsidRPr="00430128">
        <w:rPr>
          <w:rFonts w:ascii="TimesNewRoman" w:hAnsi="TimesNewRoman"/>
          <w:color w:val="000000"/>
          <w:sz w:val="24"/>
          <w:szCs w:val="24"/>
        </w:rPr>
        <w:t xml:space="preserve"> </w:t>
      </w:r>
      <w:proofErr w:type="spellStart"/>
      <w:r w:rsidR="007B7EEB" w:rsidRPr="00430128">
        <w:rPr>
          <w:rFonts w:ascii="Times New Roman" w:hAnsi="Times New Roman" w:cs="Times New Roman"/>
          <w:sz w:val="24"/>
          <w:szCs w:val="24"/>
        </w:rPr>
        <w:t>Bushra</w:t>
      </w:r>
      <w:proofErr w:type="spellEnd"/>
      <w:r w:rsidR="007B7EEB" w:rsidRPr="00430128">
        <w:rPr>
          <w:rFonts w:ascii="Times New Roman" w:hAnsi="Times New Roman" w:cs="Times New Roman"/>
          <w:sz w:val="24"/>
          <w:szCs w:val="24"/>
        </w:rPr>
        <w:t xml:space="preserve"> and Mirza (2015) conducted a study on factors affecting dividend policy. They </w:t>
      </w:r>
      <w:r w:rsidR="00D9193E" w:rsidRPr="00430128">
        <w:rPr>
          <w:rFonts w:ascii="Times New Roman" w:hAnsi="Times New Roman" w:cs="Times New Roman"/>
          <w:sz w:val="24"/>
          <w:szCs w:val="24"/>
        </w:rPr>
        <w:t>concluded</w:t>
      </w:r>
      <w:r w:rsidR="007B7EEB" w:rsidRPr="00430128">
        <w:rPr>
          <w:rFonts w:ascii="Times New Roman" w:hAnsi="Times New Roman" w:cs="Times New Roman"/>
          <w:sz w:val="24"/>
          <w:szCs w:val="24"/>
        </w:rPr>
        <w:t xml:space="preserve"> with </w:t>
      </w:r>
      <w:r w:rsidR="00D9193E" w:rsidRPr="00430128">
        <w:rPr>
          <w:rFonts w:ascii="Times New Roman" w:hAnsi="Times New Roman" w:cs="Times New Roman"/>
          <w:sz w:val="24"/>
          <w:szCs w:val="24"/>
        </w:rPr>
        <w:t>the result that, (ROA) return on asset</w:t>
      </w:r>
      <w:r w:rsidR="00070218" w:rsidRPr="00430128">
        <w:rPr>
          <w:rFonts w:ascii="Times New Roman" w:hAnsi="Times New Roman" w:cs="Times New Roman"/>
          <w:sz w:val="24"/>
          <w:szCs w:val="24"/>
        </w:rPr>
        <w:t xml:space="preserve"> and (ROE) </w:t>
      </w:r>
      <w:proofErr w:type="gramStart"/>
      <w:r w:rsidR="00070218" w:rsidRPr="00430128">
        <w:rPr>
          <w:rFonts w:ascii="Times New Roman" w:hAnsi="Times New Roman" w:cs="Times New Roman"/>
          <w:sz w:val="24"/>
          <w:szCs w:val="24"/>
        </w:rPr>
        <w:t>return on equity</w:t>
      </w:r>
      <w:r w:rsidR="00D9193E" w:rsidRPr="00430128">
        <w:rPr>
          <w:rFonts w:ascii="Times New Roman" w:hAnsi="Times New Roman" w:cs="Times New Roman"/>
          <w:sz w:val="24"/>
          <w:szCs w:val="24"/>
        </w:rPr>
        <w:t xml:space="preserve"> have</w:t>
      </w:r>
      <w:proofErr w:type="gramEnd"/>
      <w:r w:rsidR="00D9193E" w:rsidRPr="00430128">
        <w:rPr>
          <w:rFonts w:ascii="Times New Roman" w:hAnsi="Times New Roman" w:cs="Times New Roman"/>
          <w:sz w:val="24"/>
          <w:szCs w:val="24"/>
        </w:rPr>
        <w:t xml:space="preserve"> a</w:t>
      </w:r>
      <w:r w:rsidR="00070218" w:rsidRPr="00430128">
        <w:rPr>
          <w:rFonts w:ascii="Times New Roman" w:hAnsi="Times New Roman" w:cs="Times New Roman"/>
          <w:sz w:val="24"/>
          <w:szCs w:val="24"/>
        </w:rPr>
        <w:t xml:space="preserve"> significant and</w:t>
      </w:r>
      <w:r w:rsidR="00D9193E" w:rsidRPr="00430128">
        <w:rPr>
          <w:rFonts w:ascii="Times New Roman" w:hAnsi="Times New Roman" w:cs="Times New Roman"/>
          <w:sz w:val="24"/>
          <w:szCs w:val="24"/>
        </w:rPr>
        <w:t xml:space="preserve"> positive relation with dividend payment</w:t>
      </w:r>
      <w:sdt>
        <w:sdtPr>
          <w:rPr>
            <w:rFonts w:ascii="Times New Roman" w:hAnsi="Times New Roman" w:cs="Times New Roman"/>
            <w:sz w:val="24"/>
            <w:szCs w:val="24"/>
          </w:rPr>
          <w:id w:val="1685328480"/>
          <w:citation/>
        </w:sdtPr>
        <w:sdtContent>
          <w:r w:rsidR="001C68E9" w:rsidRPr="00430128">
            <w:rPr>
              <w:rFonts w:ascii="Times New Roman" w:hAnsi="Times New Roman" w:cs="Times New Roman"/>
              <w:sz w:val="24"/>
              <w:szCs w:val="24"/>
            </w:rPr>
            <w:fldChar w:fldCharType="begin"/>
          </w:r>
          <w:r w:rsidR="001C68E9" w:rsidRPr="00430128">
            <w:rPr>
              <w:rFonts w:ascii="Times New Roman" w:hAnsi="Times New Roman" w:cs="Times New Roman"/>
              <w:sz w:val="24"/>
              <w:szCs w:val="24"/>
            </w:rPr>
            <w:instrText xml:space="preserve"> CITATION Tan191 \l 1033 </w:instrText>
          </w:r>
          <w:r w:rsidR="001C68E9" w:rsidRPr="00430128">
            <w:rPr>
              <w:rFonts w:ascii="Times New Roman" w:hAnsi="Times New Roman" w:cs="Times New Roman"/>
              <w:sz w:val="24"/>
              <w:szCs w:val="24"/>
            </w:rPr>
            <w:fldChar w:fldCharType="separate"/>
          </w:r>
          <w:r w:rsidR="00D9484B" w:rsidRPr="00430128">
            <w:rPr>
              <w:rFonts w:ascii="Times New Roman" w:hAnsi="Times New Roman" w:cs="Times New Roman"/>
              <w:noProof/>
              <w:sz w:val="24"/>
              <w:szCs w:val="24"/>
            </w:rPr>
            <w:t xml:space="preserve"> [11]</w:t>
          </w:r>
          <w:r w:rsidR="001C68E9" w:rsidRPr="00430128">
            <w:rPr>
              <w:rFonts w:ascii="Times New Roman" w:hAnsi="Times New Roman" w:cs="Times New Roman"/>
              <w:sz w:val="24"/>
              <w:szCs w:val="24"/>
            </w:rPr>
            <w:fldChar w:fldCharType="end"/>
          </w:r>
        </w:sdtContent>
      </w:sdt>
      <w:r w:rsidR="00D9193E" w:rsidRPr="00430128">
        <w:rPr>
          <w:rFonts w:ascii="Times New Roman" w:hAnsi="Times New Roman" w:cs="Times New Roman"/>
          <w:sz w:val="24"/>
          <w:szCs w:val="24"/>
        </w:rPr>
        <w:t>. That means</w:t>
      </w:r>
      <w:proofErr w:type="gramStart"/>
      <w:r w:rsidR="00D9193E" w:rsidRPr="00430128">
        <w:rPr>
          <w:rFonts w:ascii="Times New Roman" w:hAnsi="Times New Roman" w:cs="Times New Roman"/>
          <w:sz w:val="24"/>
          <w:szCs w:val="24"/>
        </w:rPr>
        <w:t>,</w:t>
      </w:r>
      <w:proofErr w:type="gramEnd"/>
      <w:r w:rsidR="00D9193E" w:rsidRPr="00430128">
        <w:rPr>
          <w:rFonts w:ascii="Times New Roman" w:hAnsi="Times New Roman" w:cs="Times New Roman"/>
          <w:sz w:val="24"/>
          <w:szCs w:val="24"/>
        </w:rPr>
        <w:t xml:space="preserve"> firms gave more dividends who earned more. Ahmad and </w:t>
      </w:r>
      <w:proofErr w:type="spellStart"/>
      <w:r w:rsidR="00D9193E" w:rsidRPr="00430128">
        <w:rPr>
          <w:rFonts w:ascii="Times New Roman" w:hAnsi="Times New Roman" w:cs="Times New Roman"/>
          <w:sz w:val="24"/>
          <w:szCs w:val="24"/>
        </w:rPr>
        <w:t>Javid</w:t>
      </w:r>
      <w:proofErr w:type="spellEnd"/>
      <w:r w:rsidR="00D9193E" w:rsidRPr="00430128">
        <w:rPr>
          <w:rFonts w:ascii="Times New Roman" w:hAnsi="Times New Roman" w:cs="Times New Roman"/>
          <w:sz w:val="24"/>
          <w:szCs w:val="24"/>
        </w:rPr>
        <w:t xml:space="preserve"> (2009) suggested the </w:t>
      </w:r>
      <w:r w:rsidR="00070218" w:rsidRPr="00430128">
        <w:rPr>
          <w:rFonts w:ascii="Times New Roman" w:hAnsi="Times New Roman" w:cs="Times New Roman"/>
          <w:sz w:val="24"/>
          <w:szCs w:val="24"/>
        </w:rPr>
        <w:t>firms with low profitability pay low dividend to its shareholders</w:t>
      </w:r>
      <w:r w:rsidR="001C68E9" w:rsidRPr="00430128">
        <w:rPr>
          <w:rFonts w:ascii="Times New Roman" w:hAnsi="Times New Roman" w:cs="Times New Roman"/>
          <w:sz w:val="24"/>
          <w:szCs w:val="24"/>
        </w:rPr>
        <w:t xml:space="preserve"> </w:t>
      </w:r>
      <w:sdt>
        <w:sdtPr>
          <w:rPr>
            <w:rFonts w:ascii="Times New Roman" w:hAnsi="Times New Roman" w:cs="Times New Roman"/>
            <w:sz w:val="24"/>
            <w:szCs w:val="24"/>
          </w:rPr>
          <w:id w:val="1460617686"/>
          <w:citation/>
        </w:sdtPr>
        <w:sdtContent>
          <w:r w:rsidR="001C68E9" w:rsidRPr="00430128">
            <w:rPr>
              <w:rFonts w:ascii="Times New Roman" w:hAnsi="Times New Roman" w:cs="Times New Roman"/>
              <w:sz w:val="24"/>
              <w:szCs w:val="24"/>
            </w:rPr>
            <w:fldChar w:fldCharType="begin"/>
          </w:r>
          <w:r w:rsidR="001C68E9" w:rsidRPr="00430128">
            <w:rPr>
              <w:rFonts w:ascii="Times New Roman" w:hAnsi="Times New Roman" w:cs="Times New Roman"/>
              <w:sz w:val="24"/>
              <w:szCs w:val="24"/>
            </w:rPr>
            <w:instrText xml:space="preserve"> CITATION Tan19 \l 1033 </w:instrText>
          </w:r>
          <w:r w:rsidR="001C68E9" w:rsidRPr="00430128">
            <w:rPr>
              <w:rFonts w:ascii="Times New Roman" w:hAnsi="Times New Roman" w:cs="Times New Roman"/>
              <w:sz w:val="24"/>
              <w:szCs w:val="24"/>
            </w:rPr>
            <w:fldChar w:fldCharType="separate"/>
          </w:r>
          <w:r w:rsidR="00D9484B" w:rsidRPr="00430128">
            <w:rPr>
              <w:rFonts w:ascii="Times New Roman" w:hAnsi="Times New Roman" w:cs="Times New Roman"/>
              <w:noProof/>
              <w:sz w:val="24"/>
              <w:szCs w:val="24"/>
            </w:rPr>
            <w:t>[5]</w:t>
          </w:r>
          <w:r w:rsidR="001C68E9" w:rsidRPr="00430128">
            <w:rPr>
              <w:rFonts w:ascii="Times New Roman" w:hAnsi="Times New Roman" w:cs="Times New Roman"/>
              <w:sz w:val="24"/>
              <w:szCs w:val="24"/>
            </w:rPr>
            <w:fldChar w:fldCharType="end"/>
          </w:r>
        </w:sdtContent>
      </w:sdt>
      <w:r w:rsidR="00D9193E" w:rsidRPr="00430128">
        <w:rPr>
          <w:rFonts w:ascii="Times New Roman" w:hAnsi="Times New Roman" w:cs="Times New Roman"/>
          <w:sz w:val="24"/>
          <w:szCs w:val="24"/>
        </w:rPr>
        <w:t>.They also found leverage and growth were negatively associated with dividend payment. Moreover, Khan et al. (2016) observed that, maximum studies on dividend policy carried out world’s developed countr</w:t>
      </w:r>
      <w:r w:rsidR="00B915E8" w:rsidRPr="00430128">
        <w:rPr>
          <w:rFonts w:ascii="Times New Roman" w:hAnsi="Times New Roman" w:cs="Times New Roman"/>
          <w:sz w:val="24"/>
          <w:szCs w:val="24"/>
        </w:rPr>
        <w:t xml:space="preserve">ies </w:t>
      </w:r>
      <w:r w:rsidR="00D9193E" w:rsidRPr="00430128">
        <w:rPr>
          <w:rFonts w:ascii="Times New Roman" w:hAnsi="Times New Roman" w:cs="Times New Roman"/>
          <w:sz w:val="24"/>
          <w:szCs w:val="24"/>
        </w:rPr>
        <w:t xml:space="preserve">while only a few in developing </w:t>
      </w:r>
      <w:proofErr w:type="gramStart"/>
      <w:r w:rsidR="00D9193E" w:rsidRPr="00430128">
        <w:rPr>
          <w:rFonts w:ascii="Times New Roman" w:hAnsi="Times New Roman" w:cs="Times New Roman"/>
          <w:sz w:val="24"/>
          <w:szCs w:val="24"/>
        </w:rPr>
        <w:t>country</w:t>
      </w:r>
      <w:proofErr w:type="gramEnd"/>
      <w:r w:rsidR="00D9193E" w:rsidRPr="00430128">
        <w:rPr>
          <w:rFonts w:ascii="Times New Roman" w:hAnsi="Times New Roman" w:cs="Times New Roman"/>
          <w:sz w:val="24"/>
          <w:szCs w:val="24"/>
        </w:rPr>
        <w:t xml:space="preserve"> like, Bangladesh</w:t>
      </w:r>
      <w:r w:rsidR="0028032F" w:rsidRPr="00430128">
        <w:rPr>
          <w:rFonts w:ascii="Times New Roman" w:hAnsi="Times New Roman" w:cs="Times New Roman"/>
          <w:sz w:val="24"/>
          <w:szCs w:val="24"/>
        </w:rPr>
        <w:t xml:space="preserve"> where</w:t>
      </w:r>
      <w:r w:rsidR="00D9193E" w:rsidRPr="00430128">
        <w:rPr>
          <w:rFonts w:ascii="Times New Roman" w:hAnsi="Times New Roman" w:cs="Times New Roman"/>
          <w:sz w:val="24"/>
          <w:szCs w:val="24"/>
        </w:rPr>
        <w:t xml:space="preserve"> </w:t>
      </w:r>
      <w:r w:rsidR="0028032F" w:rsidRPr="00430128">
        <w:rPr>
          <w:rFonts w:ascii="Times New Roman" w:hAnsi="Times New Roman" w:cs="Times New Roman"/>
          <w:sz w:val="24"/>
          <w:szCs w:val="24"/>
        </w:rPr>
        <w:t>further study required to find out importance of dividend policy</w:t>
      </w:r>
      <w:r w:rsidR="00B915E8" w:rsidRPr="00430128">
        <w:rPr>
          <w:rFonts w:ascii="Times New Roman" w:hAnsi="Times New Roman" w:cs="Times New Roman"/>
          <w:sz w:val="24"/>
          <w:szCs w:val="24"/>
        </w:rPr>
        <w:t xml:space="preserve">. Dividend policy </w:t>
      </w:r>
      <w:r w:rsidR="003B03A6" w:rsidRPr="00430128">
        <w:rPr>
          <w:rFonts w:ascii="Times New Roman" w:hAnsi="Times New Roman" w:cs="Times New Roman"/>
          <w:sz w:val="24"/>
          <w:szCs w:val="24"/>
        </w:rPr>
        <w:t xml:space="preserve">is </w:t>
      </w:r>
      <w:r w:rsidR="00B915E8" w:rsidRPr="00430128">
        <w:rPr>
          <w:rFonts w:ascii="Times New Roman" w:hAnsi="Times New Roman" w:cs="Times New Roman"/>
          <w:sz w:val="24"/>
          <w:szCs w:val="24"/>
        </w:rPr>
        <w:t xml:space="preserve">considered </w:t>
      </w:r>
      <w:r w:rsidR="003B03A6" w:rsidRPr="00430128">
        <w:rPr>
          <w:rFonts w:ascii="Times New Roman" w:hAnsi="Times New Roman" w:cs="Times New Roman"/>
          <w:sz w:val="24"/>
          <w:szCs w:val="24"/>
        </w:rPr>
        <w:t xml:space="preserve">the </w:t>
      </w:r>
      <w:r w:rsidR="00B915E8" w:rsidRPr="00430128">
        <w:rPr>
          <w:rFonts w:ascii="Times New Roman" w:hAnsi="Times New Roman" w:cs="Times New Roman"/>
          <w:sz w:val="24"/>
          <w:szCs w:val="24"/>
        </w:rPr>
        <w:t xml:space="preserve">most disputable issue in the world. According to </w:t>
      </w:r>
      <w:proofErr w:type="spellStart"/>
      <w:r w:rsidR="00B915E8" w:rsidRPr="00430128">
        <w:rPr>
          <w:rFonts w:ascii="Times New Roman" w:hAnsi="Times New Roman" w:cs="Times New Roman"/>
          <w:sz w:val="24"/>
          <w:szCs w:val="24"/>
        </w:rPr>
        <w:t>Brealy</w:t>
      </w:r>
      <w:proofErr w:type="spellEnd"/>
      <w:r w:rsidR="00B915E8" w:rsidRPr="00430128">
        <w:rPr>
          <w:rFonts w:ascii="Times New Roman" w:hAnsi="Times New Roman" w:cs="Times New Roman"/>
          <w:sz w:val="24"/>
          <w:szCs w:val="24"/>
        </w:rPr>
        <w:t xml:space="preserve"> et al. (2008) </w:t>
      </w:r>
      <w:r w:rsidR="00691EA2" w:rsidRPr="00430128">
        <w:rPr>
          <w:rFonts w:ascii="Times New Roman" w:hAnsi="Times New Roman" w:cs="Times New Roman"/>
          <w:sz w:val="24"/>
          <w:szCs w:val="24"/>
        </w:rPr>
        <w:t xml:space="preserve">in corporate finance dividend policy considered one of top ten indecisive issues </w:t>
      </w:r>
      <w:r w:rsidR="00B915E8" w:rsidRPr="00430128">
        <w:rPr>
          <w:rFonts w:ascii="Times New Roman" w:hAnsi="Times New Roman" w:cs="Times New Roman"/>
          <w:sz w:val="24"/>
          <w:szCs w:val="24"/>
        </w:rPr>
        <w:t>which require more research</w:t>
      </w:r>
      <w:r w:rsidR="0028032F" w:rsidRPr="00430128">
        <w:rPr>
          <w:rFonts w:ascii="Times New Roman" w:hAnsi="Times New Roman" w:cs="Times New Roman"/>
          <w:sz w:val="24"/>
          <w:szCs w:val="24"/>
        </w:rPr>
        <w:t xml:space="preserve">, further study </w:t>
      </w:r>
      <w:r w:rsidR="00691EA2" w:rsidRPr="00430128">
        <w:rPr>
          <w:rFonts w:ascii="Times New Roman" w:hAnsi="Times New Roman" w:cs="Times New Roman"/>
          <w:sz w:val="24"/>
          <w:szCs w:val="24"/>
        </w:rPr>
        <w:t xml:space="preserve">required </w:t>
      </w:r>
      <w:r w:rsidR="00B915E8" w:rsidRPr="00430128">
        <w:rPr>
          <w:rFonts w:ascii="Times New Roman" w:hAnsi="Times New Roman" w:cs="Times New Roman"/>
          <w:sz w:val="24"/>
          <w:szCs w:val="24"/>
        </w:rPr>
        <w:t>for higher understanding</w:t>
      </w:r>
      <w:r w:rsidR="0028032F" w:rsidRPr="00430128">
        <w:rPr>
          <w:rFonts w:ascii="Times New Roman" w:hAnsi="Times New Roman" w:cs="Times New Roman"/>
          <w:sz w:val="24"/>
          <w:szCs w:val="24"/>
        </w:rPr>
        <w:t xml:space="preserve"> and better realization</w:t>
      </w:r>
      <w:r w:rsidR="00B915E8" w:rsidRPr="00430128">
        <w:rPr>
          <w:rFonts w:ascii="Times New Roman" w:hAnsi="Times New Roman" w:cs="Times New Roman"/>
          <w:sz w:val="24"/>
          <w:szCs w:val="24"/>
        </w:rPr>
        <w:t xml:space="preserve">. A number of </w:t>
      </w:r>
      <w:r w:rsidR="008D3AEA" w:rsidRPr="00430128">
        <w:rPr>
          <w:rFonts w:ascii="Times New Roman" w:hAnsi="Times New Roman" w:cs="Times New Roman"/>
          <w:sz w:val="24"/>
          <w:szCs w:val="24"/>
        </w:rPr>
        <w:t>studies</w:t>
      </w:r>
      <w:r w:rsidR="00B915E8" w:rsidRPr="00430128">
        <w:rPr>
          <w:rFonts w:ascii="Times New Roman" w:hAnsi="Times New Roman" w:cs="Times New Roman"/>
          <w:sz w:val="24"/>
          <w:szCs w:val="24"/>
        </w:rPr>
        <w:t xml:space="preserve"> are being conduct on dividend policy in the world, but there is no common consensus between them. </w:t>
      </w:r>
    </w:p>
    <w:p w14:paraId="34A95544" w14:textId="77777777" w:rsidR="00691EA2" w:rsidRPr="00430128" w:rsidRDefault="00691EA2" w:rsidP="000E4692">
      <w:pPr>
        <w:spacing w:line="360" w:lineRule="auto"/>
        <w:jc w:val="both"/>
        <w:rPr>
          <w:rFonts w:ascii="Times New Roman" w:hAnsi="Times New Roman" w:cs="Times New Roman"/>
          <w:b/>
          <w:bCs/>
          <w:sz w:val="24"/>
          <w:szCs w:val="24"/>
        </w:rPr>
      </w:pPr>
    </w:p>
    <w:p w14:paraId="22D9C5E4" w14:textId="77777777" w:rsidR="00691EA2" w:rsidRPr="00430128" w:rsidRDefault="00691EA2" w:rsidP="000E4692">
      <w:pPr>
        <w:spacing w:line="360" w:lineRule="auto"/>
        <w:jc w:val="both"/>
        <w:rPr>
          <w:rFonts w:ascii="Times New Roman" w:hAnsi="Times New Roman" w:cs="Times New Roman"/>
          <w:b/>
          <w:bCs/>
          <w:sz w:val="24"/>
          <w:szCs w:val="24"/>
        </w:rPr>
      </w:pPr>
    </w:p>
    <w:p w14:paraId="0F742A05" w14:textId="77777777" w:rsidR="00691EA2" w:rsidRPr="00430128" w:rsidRDefault="00691EA2" w:rsidP="000E4692">
      <w:pPr>
        <w:spacing w:line="360" w:lineRule="auto"/>
        <w:jc w:val="both"/>
        <w:rPr>
          <w:rFonts w:ascii="Times New Roman" w:hAnsi="Times New Roman" w:cs="Times New Roman"/>
          <w:b/>
          <w:bCs/>
          <w:sz w:val="24"/>
          <w:szCs w:val="24"/>
        </w:rPr>
      </w:pPr>
    </w:p>
    <w:p w14:paraId="2871F95C" w14:textId="77777777" w:rsidR="00691EA2" w:rsidRPr="00430128" w:rsidRDefault="00691EA2" w:rsidP="000E4692">
      <w:pPr>
        <w:spacing w:line="360" w:lineRule="auto"/>
        <w:jc w:val="both"/>
        <w:rPr>
          <w:rFonts w:ascii="Times New Roman" w:hAnsi="Times New Roman" w:cs="Times New Roman"/>
          <w:b/>
          <w:bCs/>
          <w:sz w:val="24"/>
          <w:szCs w:val="24"/>
        </w:rPr>
      </w:pPr>
    </w:p>
    <w:p w14:paraId="14505F23" w14:textId="77777777" w:rsidR="00691EA2" w:rsidRPr="00430128" w:rsidRDefault="00691EA2" w:rsidP="000E4692">
      <w:pPr>
        <w:spacing w:line="360" w:lineRule="auto"/>
        <w:jc w:val="both"/>
        <w:rPr>
          <w:rFonts w:ascii="Times New Roman" w:hAnsi="Times New Roman" w:cs="Times New Roman"/>
          <w:b/>
          <w:bCs/>
          <w:sz w:val="24"/>
          <w:szCs w:val="24"/>
        </w:rPr>
      </w:pPr>
    </w:p>
    <w:p w14:paraId="46101B79" w14:textId="77777777" w:rsidR="00691EA2" w:rsidRPr="00430128" w:rsidRDefault="00691EA2" w:rsidP="000E4692">
      <w:pPr>
        <w:spacing w:line="360" w:lineRule="auto"/>
        <w:jc w:val="both"/>
        <w:rPr>
          <w:rFonts w:ascii="Times New Roman" w:hAnsi="Times New Roman" w:cs="Times New Roman"/>
          <w:b/>
          <w:bCs/>
          <w:sz w:val="24"/>
          <w:szCs w:val="24"/>
        </w:rPr>
      </w:pPr>
    </w:p>
    <w:p w14:paraId="178B2515" w14:textId="4D866F98" w:rsidR="00213BE8" w:rsidRPr="00430128" w:rsidRDefault="00213BE8" w:rsidP="000E4692">
      <w:pPr>
        <w:spacing w:line="360" w:lineRule="auto"/>
        <w:jc w:val="both"/>
        <w:rPr>
          <w:rFonts w:ascii="Times New Roman" w:hAnsi="Times New Roman" w:cs="Times New Roman"/>
          <w:b/>
          <w:bCs/>
          <w:sz w:val="24"/>
          <w:szCs w:val="24"/>
        </w:rPr>
      </w:pPr>
    </w:p>
    <w:p w14:paraId="08000C72" w14:textId="77777777" w:rsidR="000E70C6" w:rsidRPr="00430128" w:rsidRDefault="000E70C6" w:rsidP="000E4692">
      <w:pPr>
        <w:spacing w:line="360" w:lineRule="auto"/>
        <w:rPr>
          <w:rFonts w:ascii="Times New Roman" w:hAnsi="Times New Roman" w:cs="Times New Roman"/>
          <w:b/>
          <w:bCs/>
          <w:sz w:val="24"/>
          <w:szCs w:val="24"/>
        </w:rPr>
      </w:pPr>
    </w:p>
    <w:p w14:paraId="235A0A3D" w14:textId="77777777" w:rsidR="000E70C6" w:rsidRPr="00430128" w:rsidRDefault="000E70C6" w:rsidP="000E4692">
      <w:pPr>
        <w:spacing w:line="360" w:lineRule="auto"/>
        <w:rPr>
          <w:rFonts w:ascii="Times New Roman" w:hAnsi="Times New Roman" w:cs="Times New Roman"/>
          <w:b/>
          <w:bCs/>
          <w:sz w:val="24"/>
          <w:szCs w:val="24"/>
        </w:rPr>
      </w:pPr>
    </w:p>
    <w:p w14:paraId="632BBBB3" w14:textId="77777777" w:rsidR="000E70C6" w:rsidRPr="00430128" w:rsidRDefault="000E70C6" w:rsidP="000E4692">
      <w:pPr>
        <w:spacing w:line="360" w:lineRule="auto"/>
        <w:rPr>
          <w:rFonts w:ascii="Times New Roman" w:hAnsi="Times New Roman" w:cs="Times New Roman"/>
          <w:b/>
          <w:bCs/>
          <w:sz w:val="24"/>
          <w:szCs w:val="24"/>
        </w:rPr>
      </w:pPr>
    </w:p>
    <w:p w14:paraId="0CB189B4" w14:textId="77777777" w:rsidR="000E70C6" w:rsidRPr="00430128" w:rsidRDefault="000E70C6" w:rsidP="000E4692">
      <w:pPr>
        <w:spacing w:line="360" w:lineRule="auto"/>
        <w:rPr>
          <w:rFonts w:ascii="Times New Roman" w:hAnsi="Times New Roman" w:cs="Times New Roman"/>
          <w:b/>
          <w:bCs/>
          <w:sz w:val="24"/>
          <w:szCs w:val="24"/>
        </w:rPr>
      </w:pPr>
    </w:p>
    <w:p w14:paraId="1F58246A" w14:textId="77777777" w:rsidR="000E70C6" w:rsidRPr="00430128" w:rsidRDefault="000E70C6" w:rsidP="000E4692">
      <w:pPr>
        <w:spacing w:line="360" w:lineRule="auto"/>
        <w:rPr>
          <w:rFonts w:ascii="Times New Roman" w:hAnsi="Times New Roman" w:cs="Times New Roman"/>
          <w:b/>
          <w:bCs/>
          <w:sz w:val="24"/>
          <w:szCs w:val="24"/>
        </w:rPr>
      </w:pPr>
    </w:p>
    <w:p w14:paraId="3F49C566" w14:textId="77777777" w:rsidR="000E70C6" w:rsidRPr="00430128" w:rsidRDefault="000E70C6" w:rsidP="000E4692">
      <w:pPr>
        <w:spacing w:line="360" w:lineRule="auto"/>
        <w:rPr>
          <w:rFonts w:ascii="Times New Roman" w:hAnsi="Times New Roman" w:cs="Times New Roman"/>
          <w:b/>
          <w:bCs/>
          <w:sz w:val="24"/>
          <w:szCs w:val="24"/>
        </w:rPr>
      </w:pPr>
    </w:p>
    <w:p w14:paraId="78232666" w14:textId="77777777" w:rsidR="0093284E" w:rsidRPr="00430128" w:rsidRDefault="0093284E" w:rsidP="000E4692">
      <w:pPr>
        <w:spacing w:line="360" w:lineRule="auto"/>
        <w:jc w:val="center"/>
        <w:rPr>
          <w:rFonts w:ascii="Times New Roman" w:hAnsi="Times New Roman" w:cs="Times New Roman"/>
          <w:b/>
          <w:bCs/>
          <w:sz w:val="24"/>
          <w:szCs w:val="24"/>
        </w:rPr>
      </w:pPr>
    </w:p>
    <w:p w14:paraId="476CD5A3" w14:textId="77777777" w:rsidR="0093284E" w:rsidRPr="00430128" w:rsidRDefault="0093284E" w:rsidP="000E4692">
      <w:pPr>
        <w:spacing w:line="360" w:lineRule="auto"/>
        <w:jc w:val="center"/>
        <w:rPr>
          <w:rFonts w:ascii="Times New Roman" w:hAnsi="Times New Roman" w:cs="Times New Roman"/>
          <w:b/>
          <w:bCs/>
          <w:sz w:val="24"/>
          <w:szCs w:val="24"/>
        </w:rPr>
      </w:pPr>
    </w:p>
    <w:p w14:paraId="08E1196C" w14:textId="77777777" w:rsidR="00FB1C6A" w:rsidRDefault="00FB1C6A" w:rsidP="000E4692">
      <w:pPr>
        <w:spacing w:line="360" w:lineRule="auto"/>
        <w:jc w:val="center"/>
        <w:rPr>
          <w:rFonts w:ascii="Times New Roman" w:hAnsi="Times New Roman" w:cs="Times New Roman"/>
          <w:b/>
          <w:bCs/>
          <w:sz w:val="24"/>
          <w:szCs w:val="24"/>
        </w:rPr>
      </w:pPr>
    </w:p>
    <w:p w14:paraId="0E5547EE" w14:textId="77777777" w:rsidR="00FB1C6A" w:rsidRDefault="00FB1C6A" w:rsidP="000E4692">
      <w:pPr>
        <w:spacing w:line="360" w:lineRule="auto"/>
        <w:jc w:val="center"/>
        <w:rPr>
          <w:rFonts w:ascii="Times New Roman" w:hAnsi="Times New Roman" w:cs="Times New Roman"/>
          <w:b/>
          <w:bCs/>
          <w:sz w:val="24"/>
          <w:szCs w:val="24"/>
        </w:rPr>
      </w:pPr>
    </w:p>
    <w:p w14:paraId="58BC9330" w14:textId="77777777" w:rsidR="00FB1C6A" w:rsidRDefault="00FB1C6A" w:rsidP="000E4692">
      <w:pPr>
        <w:spacing w:line="360" w:lineRule="auto"/>
        <w:jc w:val="center"/>
        <w:rPr>
          <w:rFonts w:ascii="Times New Roman" w:hAnsi="Times New Roman" w:cs="Times New Roman"/>
          <w:b/>
          <w:bCs/>
          <w:sz w:val="24"/>
          <w:szCs w:val="24"/>
        </w:rPr>
      </w:pPr>
    </w:p>
    <w:p w14:paraId="7C24E4A2" w14:textId="77777777" w:rsidR="00FB1C6A" w:rsidRDefault="00FB1C6A" w:rsidP="000E4692">
      <w:pPr>
        <w:spacing w:line="360" w:lineRule="auto"/>
        <w:jc w:val="center"/>
        <w:rPr>
          <w:rFonts w:ascii="Times New Roman" w:hAnsi="Times New Roman" w:cs="Times New Roman"/>
          <w:b/>
          <w:bCs/>
          <w:sz w:val="24"/>
          <w:szCs w:val="24"/>
        </w:rPr>
      </w:pPr>
    </w:p>
    <w:p w14:paraId="531266F3" w14:textId="77777777" w:rsidR="00FB1C6A" w:rsidRDefault="00FB1C6A" w:rsidP="000E4692">
      <w:pPr>
        <w:spacing w:line="360" w:lineRule="auto"/>
        <w:jc w:val="center"/>
        <w:rPr>
          <w:rFonts w:ascii="Times New Roman" w:hAnsi="Times New Roman" w:cs="Times New Roman"/>
          <w:b/>
          <w:bCs/>
          <w:sz w:val="24"/>
          <w:szCs w:val="24"/>
        </w:rPr>
      </w:pPr>
    </w:p>
    <w:p w14:paraId="379ADA5E" w14:textId="77777777" w:rsidR="00FB1C6A" w:rsidRDefault="00FB1C6A" w:rsidP="000E4692">
      <w:pPr>
        <w:spacing w:line="360" w:lineRule="auto"/>
        <w:jc w:val="center"/>
        <w:rPr>
          <w:rFonts w:ascii="Times New Roman" w:hAnsi="Times New Roman" w:cs="Times New Roman"/>
          <w:b/>
          <w:bCs/>
          <w:sz w:val="24"/>
          <w:szCs w:val="24"/>
        </w:rPr>
      </w:pPr>
    </w:p>
    <w:p w14:paraId="165E48AE" w14:textId="77777777" w:rsidR="00FB1C6A" w:rsidRDefault="00FB1C6A" w:rsidP="000E4692">
      <w:pPr>
        <w:spacing w:line="360" w:lineRule="auto"/>
        <w:jc w:val="center"/>
        <w:rPr>
          <w:rFonts w:ascii="Times New Roman" w:hAnsi="Times New Roman" w:cs="Times New Roman"/>
          <w:b/>
          <w:bCs/>
          <w:sz w:val="24"/>
          <w:szCs w:val="24"/>
        </w:rPr>
      </w:pPr>
    </w:p>
    <w:p w14:paraId="1B85167C" w14:textId="77777777" w:rsidR="00FB1C6A" w:rsidRDefault="00FB1C6A" w:rsidP="000E4692">
      <w:pPr>
        <w:spacing w:line="360" w:lineRule="auto"/>
        <w:jc w:val="center"/>
        <w:rPr>
          <w:rFonts w:ascii="Times New Roman" w:hAnsi="Times New Roman" w:cs="Times New Roman"/>
          <w:b/>
          <w:bCs/>
          <w:sz w:val="24"/>
          <w:szCs w:val="24"/>
        </w:rPr>
      </w:pPr>
    </w:p>
    <w:p w14:paraId="62E15DB8" w14:textId="77777777" w:rsidR="00FB1C6A" w:rsidRDefault="00FB1C6A" w:rsidP="000E4692">
      <w:pPr>
        <w:spacing w:line="360" w:lineRule="auto"/>
        <w:jc w:val="center"/>
        <w:rPr>
          <w:rFonts w:ascii="Times New Roman" w:hAnsi="Times New Roman" w:cs="Times New Roman"/>
          <w:b/>
          <w:bCs/>
          <w:sz w:val="24"/>
          <w:szCs w:val="24"/>
        </w:rPr>
      </w:pPr>
    </w:p>
    <w:p w14:paraId="10834A7F" w14:textId="316CBDA9" w:rsidR="00A074D2" w:rsidRPr="00FB1C6A" w:rsidRDefault="00213BE8" w:rsidP="000E4692">
      <w:pPr>
        <w:spacing w:line="360" w:lineRule="auto"/>
        <w:jc w:val="center"/>
        <w:rPr>
          <w:rFonts w:ascii="Times New Roman" w:hAnsi="Times New Roman" w:cs="Times New Roman"/>
          <w:b/>
          <w:bCs/>
          <w:sz w:val="40"/>
          <w:szCs w:val="40"/>
        </w:rPr>
      </w:pPr>
      <w:r w:rsidRPr="00FB1C6A">
        <w:rPr>
          <w:rFonts w:ascii="Times New Roman" w:hAnsi="Times New Roman" w:cs="Times New Roman"/>
          <w:b/>
          <w:bCs/>
          <w:sz w:val="40"/>
          <w:szCs w:val="40"/>
        </w:rPr>
        <w:t xml:space="preserve">CHAPTER </w:t>
      </w:r>
      <w:r w:rsidR="00A403D5" w:rsidRPr="00FB1C6A">
        <w:rPr>
          <w:rFonts w:ascii="Times New Roman" w:hAnsi="Times New Roman" w:cs="Times New Roman"/>
          <w:b/>
          <w:bCs/>
          <w:sz w:val="40"/>
          <w:szCs w:val="40"/>
        </w:rPr>
        <w:t>FOUR</w:t>
      </w:r>
      <w:r w:rsidR="00486880">
        <w:rPr>
          <w:rFonts w:ascii="Times New Roman" w:hAnsi="Times New Roman" w:cs="Times New Roman"/>
          <w:b/>
          <w:bCs/>
          <w:sz w:val="40"/>
          <w:szCs w:val="40"/>
        </w:rPr>
        <w:t>:</w:t>
      </w:r>
    </w:p>
    <w:p w14:paraId="4A1A5344" w14:textId="6EF921F4" w:rsidR="00A403D5" w:rsidRPr="00430128" w:rsidRDefault="00A403D5" w:rsidP="000E4692">
      <w:pPr>
        <w:spacing w:line="360" w:lineRule="auto"/>
        <w:jc w:val="center"/>
        <w:rPr>
          <w:rFonts w:ascii="Times New Roman" w:hAnsi="Times New Roman" w:cs="Times New Roman"/>
          <w:b/>
          <w:bCs/>
          <w:sz w:val="24"/>
          <w:szCs w:val="24"/>
        </w:rPr>
      </w:pPr>
      <w:r w:rsidRPr="00FB1C6A">
        <w:rPr>
          <w:rFonts w:ascii="Times New Roman" w:hAnsi="Times New Roman" w:cs="Times New Roman"/>
          <w:b/>
          <w:bCs/>
          <w:sz w:val="40"/>
          <w:szCs w:val="40"/>
        </w:rPr>
        <w:t>Data and Methodology</w:t>
      </w:r>
    </w:p>
    <w:p w14:paraId="4999B9E0" w14:textId="297C9C78" w:rsidR="00A074D2" w:rsidRPr="00430128" w:rsidRDefault="00A074D2" w:rsidP="000E4692">
      <w:pPr>
        <w:spacing w:line="360" w:lineRule="auto"/>
        <w:jc w:val="center"/>
        <w:rPr>
          <w:rFonts w:ascii="Times New Roman" w:hAnsi="Times New Roman" w:cs="Times New Roman"/>
          <w:b/>
          <w:bCs/>
          <w:sz w:val="24"/>
          <w:szCs w:val="24"/>
        </w:rPr>
      </w:pPr>
    </w:p>
    <w:p w14:paraId="2C8B761F" w14:textId="77777777" w:rsidR="00A074D2" w:rsidRPr="00430128" w:rsidRDefault="00A074D2" w:rsidP="000E4692">
      <w:pPr>
        <w:spacing w:line="360" w:lineRule="auto"/>
        <w:jc w:val="center"/>
        <w:rPr>
          <w:rFonts w:ascii="Times New Roman" w:hAnsi="Times New Roman" w:cs="Times New Roman"/>
          <w:b/>
          <w:bCs/>
          <w:sz w:val="24"/>
          <w:szCs w:val="24"/>
        </w:rPr>
      </w:pPr>
    </w:p>
    <w:p w14:paraId="4A24B46E" w14:textId="12877932" w:rsidR="00856F6F" w:rsidRPr="00430128" w:rsidRDefault="00856F6F" w:rsidP="000E4692">
      <w:pPr>
        <w:spacing w:line="360" w:lineRule="auto"/>
        <w:jc w:val="both"/>
        <w:rPr>
          <w:rFonts w:ascii="Times New Roman" w:hAnsi="Times New Roman" w:cs="Times New Roman"/>
          <w:b/>
          <w:bCs/>
          <w:sz w:val="24"/>
          <w:szCs w:val="24"/>
        </w:rPr>
      </w:pPr>
    </w:p>
    <w:p w14:paraId="480E780E" w14:textId="77777777" w:rsidR="00753ACB" w:rsidRPr="00430128" w:rsidRDefault="00753ACB" w:rsidP="000E4692">
      <w:pPr>
        <w:spacing w:line="360" w:lineRule="auto"/>
        <w:jc w:val="both"/>
        <w:rPr>
          <w:rFonts w:ascii="Times New Roman" w:hAnsi="Times New Roman" w:cs="Times New Roman"/>
          <w:b/>
          <w:bCs/>
          <w:sz w:val="24"/>
          <w:szCs w:val="24"/>
        </w:rPr>
      </w:pPr>
    </w:p>
    <w:p w14:paraId="6F5C5057" w14:textId="77777777" w:rsidR="00753ACB" w:rsidRPr="00430128" w:rsidRDefault="00753ACB" w:rsidP="000E4692">
      <w:pPr>
        <w:spacing w:line="360" w:lineRule="auto"/>
        <w:jc w:val="both"/>
        <w:rPr>
          <w:rFonts w:ascii="Times New Roman" w:hAnsi="Times New Roman" w:cs="Times New Roman"/>
          <w:b/>
          <w:bCs/>
          <w:sz w:val="24"/>
          <w:szCs w:val="24"/>
        </w:rPr>
      </w:pPr>
    </w:p>
    <w:p w14:paraId="140C93C8" w14:textId="77777777" w:rsidR="00753ACB" w:rsidRPr="00430128" w:rsidRDefault="00753ACB" w:rsidP="000E4692">
      <w:pPr>
        <w:spacing w:line="360" w:lineRule="auto"/>
        <w:jc w:val="both"/>
        <w:rPr>
          <w:rFonts w:ascii="Times New Roman" w:hAnsi="Times New Roman" w:cs="Times New Roman"/>
          <w:b/>
          <w:bCs/>
          <w:sz w:val="24"/>
          <w:szCs w:val="24"/>
        </w:rPr>
      </w:pPr>
    </w:p>
    <w:p w14:paraId="03F96016" w14:textId="77777777" w:rsidR="00753ACB" w:rsidRPr="00430128" w:rsidRDefault="00753ACB" w:rsidP="000E4692">
      <w:pPr>
        <w:spacing w:line="360" w:lineRule="auto"/>
        <w:jc w:val="both"/>
        <w:rPr>
          <w:rFonts w:ascii="Times New Roman" w:hAnsi="Times New Roman" w:cs="Times New Roman"/>
          <w:b/>
          <w:bCs/>
          <w:sz w:val="24"/>
          <w:szCs w:val="24"/>
        </w:rPr>
      </w:pPr>
    </w:p>
    <w:p w14:paraId="75728535" w14:textId="77777777" w:rsidR="00A403D5" w:rsidRPr="00430128" w:rsidRDefault="00A403D5" w:rsidP="000E4692">
      <w:pPr>
        <w:spacing w:line="360" w:lineRule="auto"/>
        <w:rPr>
          <w:rFonts w:ascii="Times New Roman" w:hAnsi="Times New Roman" w:cs="Times New Roman"/>
          <w:b/>
          <w:bCs/>
          <w:sz w:val="24"/>
          <w:szCs w:val="24"/>
        </w:rPr>
      </w:pPr>
    </w:p>
    <w:p w14:paraId="7C0CFDE3" w14:textId="77777777" w:rsidR="00FB1C6A" w:rsidRDefault="00FB1C6A" w:rsidP="000E4692">
      <w:pPr>
        <w:spacing w:line="360" w:lineRule="auto"/>
        <w:rPr>
          <w:rFonts w:ascii="Times New Roman" w:hAnsi="Times New Roman" w:cs="Times New Roman"/>
          <w:b/>
          <w:bCs/>
          <w:sz w:val="24"/>
          <w:szCs w:val="24"/>
        </w:rPr>
      </w:pPr>
    </w:p>
    <w:p w14:paraId="7C29EBF0" w14:textId="77777777" w:rsidR="00E132AD" w:rsidRDefault="00E132AD" w:rsidP="000E4692">
      <w:pPr>
        <w:spacing w:line="360" w:lineRule="auto"/>
        <w:rPr>
          <w:rFonts w:ascii="Times New Roman" w:hAnsi="Times New Roman" w:cs="Times New Roman"/>
          <w:b/>
          <w:bCs/>
          <w:sz w:val="24"/>
          <w:szCs w:val="24"/>
        </w:rPr>
      </w:pPr>
    </w:p>
    <w:p w14:paraId="7A3243CB" w14:textId="5DAE20B7" w:rsidR="0093284E" w:rsidRPr="00FB1C6A" w:rsidRDefault="000D5CD2" w:rsidP="000E4692">
      <w:pPr>
        <w:spacing w:line="360" w:lineRule="auto"/>
        <w:rPr>
          <w:rFonts w:ascii="Times New Roman" w:hAnsi="Times New Roman" w:cs="Times New Roman"/>
          <w:b/>
          <w:bCs/>
          <w:sz w:val="26"/>
          <w:szCs w:val="26"/>
        </w:rPr>
      </w:pPr>
      <w:r w:rsidRPr="00FB1C6A">
        <w:rPr>
          <w:rFonts w:ascii="Times New Roman" w:hAnsi="Times New Roman" w:cs="Times New Roman"/>
          <w:b/>
          <w:bCs/>
          <w:sz w:val="26"/>
          <w:szCs w:val="26"/>
        </w:rPr>
        <w:t xml:space="preserve">4. </w:t>
      </w:r>
      <w:r w:rsidR="0093284E" w:rsidRPr="00FB1C6A">
        <w:rPr>
          <w:rFonts w:ascii="Times New Roman" w:hAnsi="Times New Roman" w:cs="Times New Roman"/>
          <w:b/>
          <w:bCs/>
          <w:sz w:val="26"/>
          <w:szCs w:val="26"/>
        </w:rPr>
        <w:t>Data and Methodology</w:t>
      </w:r>
    </w:p>
    <w:p w14:paraId="3A9F4368" w14:textId="41344372" w:rsidR="0093284E" w:rsidRPr="00FB1C6A" w:rsidRDefault="000D5CD2" w:rsidP="000E4692">
      <w:pPr>
        <w:spacing w:line="360" w:lineRule="auto"/>
        <w:rPr>
          <w:rFonts w:ascii="Times New Roman" w:hAnsi="Times New Roman" w:cs="Times New Roman"/>
          <w:b/>
          <w:bCs/>
          <w:sz w:val="26"/>
          <w:szCs w:val="26"/>
        </w:rPr>
      </w:pPr>
      <w:r w:rsidRPr="00FB1C6A">
        <w:rPr>
          <w:rFonts w:ascii="Times New Roman" w:hAnsi="Times New Roman" w:cs="Times New Roman"/>
          <w:b/>
          <w:bCs/>
          <w:sz w:val="26"/>
          <w:szCs w:val="26"/>
        </w:rPr>
        <w:t xml:space="preserve">4.1 </w:t>
      </w:r>
      <w:r w:rsidR="0093284E" w:rsidRPr="00FB1C6A">
        <w:rPr>
          <w:rFonts w:ascii="Times New Roman" w:hAnsi="Times New Roman" w:cs="Times New Roman"/>
          <w:b/>
          <w:bCs/>
          <w:sz w:val="26"/>
          <w:szCs w:val="26"/>
        </w:rPr>
        <w:t>Data and Sources</w:t>
      </w:r>
    </w:p>
    <w:p w14:paraId="52436357" w14:textId="1E79400E" w:rsidR="0093284E" w:rsidRPr="00430128" w:rsidRDefault="0093284E" w:rsidP="000E4692">
      <w:pPr>
        <w:spacing w:line="360" w:lineRule="auto"/>
        <w:jc w:val="both"/>
        <w:rPr>
          <w:rFonts w:ascii="Times New Roman" w:hAnsi="Times New Roman" w:cs="Times New Roman"/>
          <w:b/>
          <w:bCs/>
          <w:sz w:val="24"/>
          <w:szCs w:val="24"/>
        </w:rPr>
      </w:pPr>
      <w:r w:rsidRPr="00430128">
        <w:rPr>
          <w:rFonts w:ascii="Times New Roman" w:hAnsi="Times New Roman" w:cs="Times New Roman"/>
          <w:sz w:val="24"/>
          <w:szCs w:val="24"/>
        </w:rPr>
        <w:t>There are 34 non-banking financial institutions (FIs) in Bangladesh according to Bangladesh Bank web</w:t>
      </w:r>
      <w:r w:rsidR="00E228FA" w:rsidRPr="00430128">
        <w:rPr>
          <w:rFonts w:ascii="Times New Roman" w:hAnsi="Times New Roman" w:cs="Times New Roman"/>
          <w:sz w:val="24"/>
          <w:szCs w:val="24"/>
        </w:rPr>
        <w:t>-</w:t>
      </w:r>
      <w:r w:rsidRPr="00430128">
        <w:rPr>
          <w:rFonts w:ascii="Times New Roman" w:hAnsi="Times New Roman" w:cs="Times New Roman"/>
          <w:sz w:val="24"/>
          <w:szCs w:val="24"/>
        </w:rPr>
        <w:t>site</w:t>
      </w:r>
      <w:sdt>
        <w:sdtPr>
          <w:rPr>
            <w:rFonts w:ascii="Times New Roman" w:hAnsi="Times New Roman" w:cs="Times New Roman"/>
            <w:sz w:val="24"/>
            <w:szCs w:val="24"/>
          </w:rPr>
          <w:id w:val="977569509"/>
          <w:citation/>
        </w:sdtPr>
        <w:sdtContent>
          <w:r w:rsidRPr="00430128">
            <w:rPr>
              <w:rFonts w:ascii="Times New Roman" w:hAnsi="Times New Roman" w:cs="Times New Roman"/>
              <w:sz w:val="24"/>
              <w:szCs w:val="24"/>
            </w:rPr>
            <w:fldChar w:fldCharType="begin"/>
          </w:r>
          <w:r w:rsidRPr="00430128">
            <w:rPr>
              <w:rFonts w:ascii="Times New Roman" w:hAnsi="Times New Roman" w:cs="Times New Roman"/>
              <w:sz w:val="24"/>
              <w:szCs w:val="24"/>
            </w:rPr>
            <w:instrText xml:space="preserve"> CITATION htt1 \l 1033 </w:instrText>
          </w:r>
          <w:r w:rsidRPr="00430128">
            <w:rPr>
              <w:rFonts w:ascii="Times New Roman" w:hAnsi="Times New Roman" w:cs="Times New Roman"/>
              <w:sz w:val="24"/>
              <w:szCs w:val="24"/>
            </w:rPr>
            <w:fldChar w:fldCharType="separate"/>
          </w:r>
          <w:r w:rsidR="00D9484B" w:rsidRPr="00430128">
            <w:rPr>
              <w:rFonts w:ascii="Times New Roman" w:hAnsi="Times New Roman" w:cs="Times New Roman"/>
              <w:noProof/>
              <w:sz w:val="24"/>
              <w:szCs w:val="24"/>
            </w:rPr>
            <w:t xml:space="preserve"> [13]</w:t>
          </w:r>
          <w:r w:rsidRPr="00430128">
            <w:rPr>
              <w:rFonts w:ascii="Times New Roman" w:hAnsi="Times New Roman" w:cs="Times New Roman"/>
              <w:sz w:val="24"/>
              <w:szCs w:val="24"/>
            </w:rPr>
            <w:fldChar w:fldCharType="end"/>
          </w:r>
        </w:sdtContent>
      </w:sdt>
      <w:r w:rsidRPr="00430128">
        <w:rPr>
          <w:rFonts w:ascii="Times New Roman" w:hAnsi="Times New Roman" w:cs="Times New Roman"/>
          <w:sz w:val="24"/>
          <w:szCs w:val="24"/>
        </w:rPr>
        <w:t xml:space="preserve">. Non-banking Financial Institutions are those, which are conducting their operation under financial institution Act, 1993 and ruled by Bangladesh Bank. The study has considered 21 financial institutions among 34 as population. </w:t>
      </w:r>
      <w:r w:rsidR="005C02F8" w:rsidRPr="00430128">
        <w:rPr>
          <w:rFonts w:ascii="Times New Roman" w:hAnsi="Times New Roman" w:cs="Times New Roman"/>
          <w:sz w:val="24"/>
          <w:szCs w:val="24"/>
        </w:rPr>
        <w:t xml:space="preserve">The </w:t>
      </w:r>
      <w:r w:rsidR="0042740E" w:rsidRPr="00430128">
        <w:rPr>
          <w:rFonts w:ascii="Times New Roman" w:hAnsi="Times New Roman" w:cs="Times New Roman"/>
          <w:sz w:val="24"/>
          <w:szCs w:val="24"/>
        </w:rPr>
        <w:t xml:space="preserve">sample </w:t>
      </w:r>
      <w:r w:rsidR="005C02F8" w:rsidRPr="00430128">
        <w:rPr>
          <w:rFonts w:ascii="Times New Roman" w:hAnsi="Times New Roman" w:cs="Times New Roman"/>
          <w:sz w:val="24"/>
          <w:szCs w:val="24"/>
        </w:rPr>
        <w:t xml:space="preserve">companies are Bay Leasing &amp; Investment Limited, Bangladesh Finance and Investment Co. Ltd, </w:t>
      </w:r>
      <w:r w:rsidR="0042740E" w:rsidRPr="00430128">
        <w:rPr>
          <w:rFonts w:ascii="Times New Roman" w:hAnsi="Times New Roman" w:cs="Times New Roman"/>
          <w:sz w:val="24"/>
          <w:szCs w:val="24"/>
        </w:rPr>
        <w:t xml:space="preserve">Delta </w:t>
      </w:r>
      <w:proofErr w:type="spellStart"/>
      <w:r w:rsidR="0042740E" w:rsidRPr="00430128">
        <w:rPr>
          <w:rFonts w:ascii="Times New Roman" w:hAnsi="Times New Roman" w:cs="Times New Roman"/>
          <w:sz w:val="24"/>
          <w:szCs w:val="24"/>
        </w:rPr>
        <w:t>Brac</w:t>
      </w:r>
      <w:proofErr w:type="spellEnd"/>
      <w:r w:rsidR="0042740E" w:rsidRPr="00430128">
        <w:rPr>
          <w:rFonts w:ascii="Times New Roman" w:hAnsi="Times New Roman" w:cs="Times New Roman"/>
          <w:sz w:val="24"/>
          <w:szCs w:val="24"/>
        </w:rPr>
        <w:t xml:space="preserve"> Housing Finance Corp. Ltd, Fareast Finance &amp; Investment Limited, GSP Finance Company (</w:t>
      </w:r>
      <w:r w:rsidR="00CD6D7C" w:rsidRPr="00430128">
        <w:rPr>
          <w:rFonts w:ascii="Times New Roman" w:hAnsi="Times New Roman" w:cs="Times New Roman"/>
          <w:sz w:val="24"/>
          <w:szCs w:val="24"/>
        </w:rPr>
        <w:t>Bangladesh</w:t>
      </w:r>
      <w:r w:rsidR="0042740E" w:rsidRPr="00430128">
        <w:rPr>
          <w:rFonts w:ascii="Times New Roman" w:hAnsi="Times New Roman" w:cs="Times New Roman"/>
          <w:sz w:val="24"/>
          <w:szCs w:val="24"/>
        </w:rPr>
        <w:t>) Limited, Investment Corporation of Bangladesh, IDLC Finance Ltd, International Leasing &amp; Finance Ltd, IPDC Finance Limited, MIDAS Finance Ltd, National Housing and Finance Ltd, Prime Finance &amp; Investment Ltd, Union Capital Limited, United Finance Limited, Uttara Finance and Investments Limited, FAS Finance and Investment Ltd, Infrastructure Development Company Limited, Industrial and Infrastructure Development Finance Company Limited,</w:t>
      </w:r>
      <w:r w:rsidR="0042740E" w:rsidRPr="00430128">
        <w:rPr>
          <w:sz w:val="24"/>
          <w:szCs w:val="24"/>
        </w:rPr>
        <w:t xml:space="preserve"> </w:t>
      </w:r>
      <w:r w:rsidR="0042740E" w:rsidRPr="00430128">
        <w:rPr>
          <w:rFonts w:ascii="Times New Roman" w:hAnsi="Times New Roman" w:cs="Times New Roman"/>
          <w:sz w:val="24"/>
          <w:szCs w:val="24"/>
        </w:rPr>
        <w:t>Lanka Bangla Finance Limited,</w:t>
      </w:r>
      <w:r w:rsidR="0042740E" w:rsidRPr="00430128">
        <w:rPr>
          <w:sz w:val="24"/>
          <w:szCs w:val="24"/>
        </w:rPr>
        <w:t xml:space="preserve"> </w:t>
      </w:r>
      <w:r w:rsidR="0042740E" w:rsidRPr="00430128">
        <w:rPr>
          <w:rFonts w:ascii="Times New Roman" w:hAnsi="Times New Roman" w:cs="Times New Roman"/>
          <w:sz w:val="24"/>
          <w:szCs w:val="24"/>
        </w:rPr>
        <w:t xml:space="preserve">Saudi-Bangladesh Industrial and Agricultural Investment Ltd and Phoenix Finance &amp; Investment Limited. </w:t>
      </w:r>
      <w:r w:rsidRPr="00430128">
        <w:rPr>
          <w:rFonts w:ascii="Times New Roman" w:hAnsi="Times New Roman" w:cs="Times New Roman"/>
          <w:sz w:val="24"/>
          <w:szCs w:val="24"/>
        </w:rPr>
        <w:t>Time frame is five years for the study 2015 to 2019. Data collected from annual financial reports of listed and non-listed financial institutions in DSE. Secondary data has used for this study.</w:t>
      </w:r>
    </w:p>
    <w:p w14:paraId="157F9EB5" w14:textId="76284965" w:rsidR="00E62EE7" w:rsidRPr="00FB1C6A" w:rsidRDefault="000D5CD2" w:rsidP="000E4692">
      <w:pPr>
        <w:spacing w:line="360" w:lineRule="auto"/>
        <w:rPr>
          <w:rFonts w:ascii="Times New Roman" w:hAnsi="Times New Roman" w:cs="Times New Roman"/>
          <w:b/>
          <w:bCs/>
          <w:sz w:val="26"/>
          <w:szCs w:val="26"/>
        </w:rPr>
      </w:pPr>
      <w:r w:rsidRPr="00FB1C6A">
        <w:rPr>
          <w:rFonts w:ascii="Times New Roman" w:hAnsi="Times New Roman" w:cs="Times New Roman"/>
          <w:b/>
          <w:bCs/>
          <w:sz w:val="26"/>
          <w:szCs w:val="26"/>
        </w:rPr>
        <w:t xml:space="preserve">4.2 </w:t>
      </w:r>
      <w:r w:rsidR="00E62EE7" w:rsidRPr="00FB1C6A">
        <w:rPr>
          <w:rFonts w:ascii="Times New Roman" w:hAnsi="Times New Roman" w:cs="Times New Roman"/>
          <w:b/>
          <w:bCs/>
          <w:sz w:val="26"/>
          <w:szCs w:val="26"/>
        </w:rPr>
        <w:t>Research Methodology</w:t>
      </w:r>
    </w:p>
    <w:p w14:paraId="0EEAB3A1" w14:textId="7C4034A7" w:rsidR="00AF6E3B" w:rsidRPr="00430128" w:rsidRDefault="00CD6D7C" w:rsidP="000E4692">
      <w:pPr>
        <w:spacing w:line="360" w:lineRule="auto"/>
        <w:jc w:val="both"/>
        <w:rPr>
          <w:rFonts w:ascii="Times New Roman" w:hAnsi="Times New Roman" w:cs="Times New Roman"/>
          <w:sz w:val="24"/>
          <w:szCs w:val="24"/>
        </w:rPr>
      </w:pPr>
      <w:r w:rsidRPr="00430128">
        <w:rPr>
          <w:rFonts w:ascii="Times New Roman" w:hAnsi="Times New Roman" w:cs="Times New Roman"/>
          <w:sz w:val="24"/>
          <w:szCs w:val="24"/>
        </w:rPr>
        <w:t xml:space="preserve">The study </w:t>
      </w:r>
      <w:r w:rsidR="0084334C" w:rsidRPr="00430128">
        <w:rPr>
          <w:rFonts w:ascii="Times New Roman" w:hAnsi="Times New Roman" w:cs="Times New Roman"/>
          <w:sz w:val="24"/>
          <w:szCs w:val="24"/>
        </w:rPr>
        <w:t>aims</w:t>
      </w:r>
      <w:r w:rsidRPr="00430128">
        <w:rPr>
          <w:rFonts w:ascii="Times New Roman" w:hAnsi="Times New Roman" w:cs="Times New Roman"/>
          <w:sz w:val="24"/>
          <w:szCs w:val="24"/>
        </w:rPr>
        <w:t xml:space="preserve"> to identify the factors </w:t>
      </w:r>
      <w:r w:rsidR="0084334C" w:rsidRPr="00430128">
        <w:rPr>
          <w:rFonts w:ascii="Times New Roman" w:hAnsi="Times New Roman" w:cs="Times New Roman"/>
          <w:sz w:val="24"/>
          <w:szCs w:val="24"/>
        </w:rPr>
        <w:t>that significantly influence the dividend policy of non-banking financial institution in Bangladesh. To</w:t>
      </w:r>
      <w:r w:rsidR="00F23FE4" w:rsidRPr="00430128">
        <w:rPr>
          <w:rFonts w:ascii="Times New Roman" w:hAnsi="Times New Roman" w:cs="Times New Roman"/>
          <w:sz w:val="24"/>
          <w:szCs w:val="24"/>
        </w:rPr>
        <w:t xml:space="preserve"> analyze determinants of dividend policy</w:t>
      </w:r>
      <w:r w:rsidR="00DF08AF" w:rsidRPr="00430128">
        <w:rPr>
          <w:rFonts w:ascii="Times New Roman" w:hAnsi="Times New Roman" w:cs="Times New Roman"/>
          <w:sz w:val="24"/>
          <w:szCs w:val="24"/>
        </w:rPr>
        <w:t xml:space="preserve"> of non-banking financial institutions in Bangladesh</w:t>
      </w:r>
      <w:r w:rsidR="00E228FA" w:rsidRPr="00430128">
        <w:rPr>
          <w:rFonts w:ascii="Times New Roman" w:hAnsi="Times New Roman" w:cs="Times New Roman"/>
          <w:sz w:val="24"/>
          <w:szCs w:val="24"/>
        </w:rPr>
        <w:t>, w</w:t>
      </w:r>
      <w:r w:rsidR="00753ACB" w:rsidRPr="00430128">
        <w:rPr>
          <w:rFonts w:ascii="Times New Roman" w:hAnsi="Times New Roman" w:cs="Times New Roman"/>
          <w:sz w:val="24"/>
          <w:szCs w:val="24"/>
        </w:rPr>
        <w:t>e applied panel regression model</w:t>
      </w:r>
      <w:r w:rsidR="00DF08AF" w:rsidRPr="00430128">
        <w:rPr>
          <w:rFonts w:ascii="Times New Roman" w:hAnsi="Times New Roman" w:cs="Times New Roman"/>
          <w:sz w:val="24"/>
          <w:szCs w:val="24"/>
        </w:rPr>
        <w:t xml:space="preserve"> where we consider dividend payout as dependent variable and </w:t>
      </w:r>
      <w:r w:rsidR="0084334C" w:rsidRPr="00430128">
        <w:rPr>
          <w:rFonts w:ascii="Times New Roman" w:hAnsi="Times New Roman" w:cs="Times New Roman"/>
          <w:sz w:val="24"/>
          <w:szCs w:val="24"/>
        </w:rPr>
        <w:t>Return on asset</w:t>
      </w:r>
      <w:r w:rsidR="00DF08AF" w:rsidRPr="00430128">
        <w:rPr>
          <w:rFonts w:ascii="Times New Roman" w:hAnsi="Times New Roman" w:cs="Times New Roman"/>
          <w:sz w:val="24"/>
          <w:szCs w:val="24"/>
        </w:rPr>
        <w:t>, Debt to Equity, Growth of the firm, Current ratio, Price to earnings, R</w:t>
      </w:r>
      <w:r w:rsidR="0084334C" w:rsidRPr="00430128">
        <w:rPr>
          <w:rFonts w:ascii="Times New Roman" w:hAnsi="Times New Roman" w:cs="Times New Roman"/>
          <w:sz w:val="24"/>
          <w:szCs w:val="24"/>
        </w:rPr>
        <w:t>eturn on Equity</w:t>
      </w:r>
      <w:r w:rsidR="00DF08AF" w:rsidRPr="00430128">
        <w:rPr>
          <w:rFonts w:ascii="Times New Roman" w:hAnsi="Times New Roman" w:cs="Times New Roman"/>
          <w:sz w:val="24"/>
          <w:szCs w:val="24"/>
        </w:rPr>
        <w:t xml:space="preserve"> as independent variable. We also consider the control variables like; country GDP, Interest rate, Exchange rate as independent variable.</w:t>
      </w:r>
      <w:r w:rsidR="002E65CC" w:rsidRPr="00430128">
        <w:rPr>
          <w:rFonts w:ascii="Times New Roman" w:hAnsi="Times New Roman" w:cs="Times New Roman"/>
          <w:sz w:val="24"/>
          <w:szCs w:val="24"/>
        </w:rPr>
        <w:t xml:space="preserve"> The </w:t>
      </w:r>
      <w:r w:rsidR="00EB4060" w:rsidRPr="00430128">
        <w:rPr>
          <w:rFonts w:ascii="Times New Roman" w:hAnsi="Times New Roman" w:cs="Times New Roman"/>
          <w:sz w:val="24"/>
          <w:szCs w:val="24"/>
        </w:rPr>
        <w:t>variation of panel regression model - the Po</w:t>
      </w:r>
      <w:r w:rsidR="008B537A" w:rsidRPr="00430128">
        <w:rPr>
          <w:rFonts w:ascii="Times New Roman" w:hAnsi="Times New Roman" w:cs="Times New Roman"/>
          <w:sz w:val="24"/>
          <w:szCs w:val="24"/>
        </w:rPr>
        <w:t>o</w:t>
      </w:r>
      <w:r w:rsidR="00EB4060" w:rsidRPr="00430128">
        <w:rPr>
          <w:rFonts w:ascii="Times New Roman" w:hAnsi="Times New Roman" w:cs="Times New Roman"/>
          <w:sz w:val="24"/>
          <w:szCs w:val="24"/>
        </w:rPr>
        <w:t xml:space="preserve">led, Fixed and Random effect model has considered </w:t>
      </w:r>
      <w:proofErr w:type="gramStart"/>
      <w:r w:rsidR="00EB4060" w:rsidRPr="00430128">
        <w:rPr>
          <w:rFonts w:ascii="Times New Roman" w:hAnsi="Times New Roman" w:cs="Times New Roman"/>
          <w:sz w:val="24"/>
          <w:szCs w:val="24"/>
        </w:rPr>
        <w:t>to find</w:t>
      </w:r>
      <w:proofErr w:type="gramEnd"/>
      <w:r w:rsidR="00EB4060" w:rsidRPr="00430128">
        <w:rPr>
          <w:rFonts w:ascii="Times New Roman" w:hAnsi="Times New Roman" w:cs="Times New Roman"/>
          <w:sz w:val="24"/>
          <w:szCs w:val="24"/>
        </w:rPr>
        <w:t xml:space="preserve"> out the ultimate result of model - factors determine of dividend policy of </w:t>
      </w:r>
      <w:r w:rsidR="00EB4060" w:rsidRPr="00430128">
        <w:rPr>
          <w:rFonts w:ascii="Times New Roman" w:hAnsi="Times New Roman" w:cs="Times New Roman"/>
          <w:sz w:val="24"/>
          <w:szCs w:val="24"/>
        </w:rPr>
        <w:lastRenderedPageBreak/>
        <w:t xml:space="preserve">non-banking financial institutions in </w:t>
      </w:r>
      <w:r w:rsidR="004A0AF4" w:rsidRPr="00430128">
        <w:rPr>
          <w:rFonts w:ascii="Times New Roman" w:hAnsi="Times New Roman" w:cs="Times New Roman"/>
          <w:sz w:val="24"/>
          <w:szCs w:val="24"/>
        </w:rPr>
        <w:t>Bangladesh.</w:t>
      </w:r>
      <w:r w:rsidR="00337676" w:rsidRPr="00430128">
        <w:rPr>
          <w:rFonts w:ascii="Times New Roman" w:hAnsi="Times New Roman" w:cs="Times New Roman"/>
          <w:sz w:val="24"/>
          <w:szCs w:val="24"/>
        </w:rPr>
        <w:t xml:space="preserve"> This model estimated by panel regression using Fixed, Random and Pooled effect models. </w:t>
      </w:r>
    </w:p>
    <w:p w14:paraId="75993959" w14:textId="3FDAB05E" w:rsidR="00337676" w:rsidRPr="00430128" w:rsidRDefault="00337676" w:rsidP="000E4692">
      <w:pPr>
        <w:spacing w:line="360" w:lineRule="auto"/>
        <w:jc w:val="both"/>
        <w:rPr>
          <w:rFonts w:ascii="Times New Roman" w:hAnsi="Times New Roman" w:cs="Times New Roman"/>
          <w:sz w:val="24"/>
          <w:szCs w:val="24"/>
        </w:rPr>
      </w:pPr>
      <w:r w:rsidRPr="00430128">
        <w:rPr>
          <w:rFonts w:ascii="Times New Roman" w:hAnsi="Times New Roman" w:cs="Times New Roman"/>
          <w:sz w:val="24"/>
          <w:szCs w:val="24"/>
        </w:rPr>
        <w:t xml:space="preserve">The multiple panel regression </w:t>
      </w:r>
      <w:proofErr w:type="gramStart"/>
      <w:r w:rsidRPr="00430128">
        <w:rPr>
          <w:rFonts w:ascii="Times New Roman" w:hAnsi="Times New Roman" w:cs="Times New Roman"/>
          <w:sz w:val="24"/>
          <w:szCs w:val="24"/>
        </w:rPr>
        <w:t>model</w:t>
      </w:r>
      <w:proofErr w:type="gramEnd"/>
      <w:r w:rsidRPr="00430128">
        <w:rPr>
          <w:rFonts w:ascii="Times New Roman" w:hAnsi="Times New Roman" w:cs="Times New Roman"/>
          <w:sz w:val="24"/>
          <w:szCs w:val="24"/>
        </w:rPr>
        <w:t xml:space="preserve"> writes as,</w:t>
      </w:r>
    </w:p>
    <w:p w14:paraId="2B538ACC" w14:textId="474A0C9C" w:rsidR="00305B6F" w:rsidRDefault="00194573" w:rsidP="000E4692">
      <w:pPr>
        <w:spacing w:line="360" w:lineRule="auto"/>
        <w:jc w:val="both"/>
        <w:rPr>
          <w:rFonts w:ascii="Times New Roman" w:eastAsiaTheme="minorEastAsia" w:hAnsi="Times New Roman" w:cs="Times New Roman"/>
          <w:sz w:val="24"/>
          <w:szCs w:val="24"/>
        </w:rPr>
      </w:pPr>
      <w:r>
        <w:rPr>
          <w:position w:val="-12"/>
        </w:rPr>
        <w:object w:dxaOrig="8820" w:dyaOrig="360" w14:anchorId="0364A63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pt;height:18pt" o:ole="">
            <v:imagedata r:id="rId10" o:title=""/>
          </v:shape>
          <o:OLEObject Type="Embed" ProgID="Equation.3" ShapeID="_x0000_i1025" DrawAspect="Content" ObjectID="_1691145788" r:id="rId11"/>
        </w:object>
      </w:r>
    </w:p>
    <w:p w14:paraId="5147897B" w14:textId="60CFBCC5" w:rsidR="00FC39D4" w:rsidRPr="00761A28" w:rsidRDefault="00407211" w:rsidP="000E4692">
      <w:pPr>
        <w:spacing w:line="360" w:lineRule="auto"/>
        <w:jc w:val="both"/>
        <w:rPr>
          <w:rFonts w:ascii="Times New Roman" w:eastAsiaTheme="minorEastAsia" w:hAnsi="Times New Roman" w:cs="Times New Roman"/>
          <w:bCs/>
          <w:sz w:val="24"/>
          <w:szCs w:val="24"/>
        </w:rPr>
      </w:pPr>
      <w:proofErr w:type="gramStart"/>
      <w:r w:rsidRPr="00761A28">
        <w:rPr>
          <w:rFonts w:ascii="Times New Roman" w:eastAsiaTheme="minorEastAsia" w:hAnsi="Times New Roman" w:cs="Times New Roman"/>
          <w:sz w:val="24"/>
          <w:szCs w:val="24"/>
        </w:rPr>
        <w:t>ere</w:t>
      </w:r>
      <w:proofErr w:type="gramEnd"/>
      <w:r w:rsidRPr="00761A28">
        <w:rPr>
          <w:rFonts w:ascii="Times New Roman" w:eastAsiaTheme="minorEastAsia" w:hAnsi="Times New Roman" w:cs="Times New Roman"/>
          <w:sz w:val="24"/>
          <w:szCs w:val="24"/>
        </w:rPr>
        <w:t xml:space="preserve">, </w:t>
      </w:r>
      <w:r w:rsidR="00433C5A" w:rsidRPr="007A6282">
        <w:rPr>
          <w:position w:val="-12"/>
        </w:rPr>
        <w:object w:dxaOrig="660" w:dyaOrig="360" w14:anchorId="0FAB255A">
          <v:shape id="_x0000_i1026" type="#_x0000_t75" style="width:33pt;height:18pt" o:ole="">
            <v:imagedata r:id="rId12" o:title=""/>
          </v:shape>
          <o:OLEObject Type="Embed" ProgID="Equation.3" ShapeID="_x0000_i1026" DrawAspect="Content" ObjectID="_1691145789" r:id="rId13"/>
        </w:object>
      </w:r>
      <w:r w:rsidRPr="00761A28">
        <w:rPr>
          <w:rFonts w:ascii="Times New Roman" w:eastAsiaTheme="minorEastAsia" w:hAnsi="Times New Roman" w:cs="Times New Roman"/>
          <w:sz w:val="24"/>
          <w:szCs w:val="24"/>
        </w:rPr>
        <w:t xml:space="preserve"> is dividend payment of per share of company </w:t>
      </w:r>
      <w:proofErr w:type="spellStart"/>
      <w:r w:rsidRPr="00761A28">
        <w:rPr>
          <w:rFonts w:ascii="Times New Roman" w:eastAsiaTheme="minorEastAsia" w:hAnsi="Times New Roman" w:cs="Times New Roman"/>
          <w:sz w:val="24"/>
          <w:szCs w:val="24"/>
        </w:rPr>
        <w:t>i</w:t>
      </w:r>
      <w:proofErr w:type="spellEnd"/>
      <w:r w:rsidRPr="00761A28">
        <w:rPr>
          <w:rFonts w:ascii="Times New Roman" w:eastAsiaTheme="minorEastAsia" w:hAnsi="Times New Roman" w:cs="Times New Roman"/>
          <w:sz w:val="24"/>
          <w:szCs w:val="24"/>
        </w:rPr>
        <w:t xml:space="preserve"> in year t. </w:t>
      </w:r>
      <m:oMath>
        <m:r>
          <m:rPr>
            <m:sty m:val="p"/>
          </m:rPr>
          <w:rPr>
            <w:rFonts w:ascii="Cambria Math" w:hAnsi="Cambria Math"/>
            <w:position w:val="-12"/>
          </w:rPr>
          <w:object w:dxaOrig="639" w:dyaOrig="360" w14:anchorId="7B346389">
            <v:shape id="_x0000_i1027" type="#_x0000_t75" style="width:32.25pt;height:18pt" o:ole="">
              <v:imagedata r:id="rId14" o:title=""/>
            </v:shape>
            <o:OLEObject Type="Embed" ProgID="Equation.3" ShapeID="_x0000_i1027" DrawAspect="Content" ObjectID="_1691145790" r:id="rId15"/>
          </w:object>
        </m:r>
      </m:oMath>
      <w:r w:rsidRPr="00761A28">
        <w:rPr>
          <w:rFonts w:ascii="Times New Roman" w:eastAsiaTheme="minorEastAsia" w:hAnsi="Times New Roman" w:cs="Times New Roman"/>
          <w:b/>
          <w:sz w:val="24"/>
          <w:szCs w:val="24"/>
        </w:rPr>
        <w:t xml:space="preserve"> </w:t>
      </w:r>
      <w:r w:rsidRPr="00761A28">
        <w:rPr>
          <w:rFonts w:ascii="Times New Roman" w:eastAsiaTheme="minorEastAsia" w:hAnsi="Times New Roman" w:cs="Times New Roman"/>
          <w:bCs/>
          <w:sz w:val="24"/>
          <w:szCs w:val="24"/>
        </w:rPr>
        <w:t xml:space="preserve">indicates company i’s return on asset in year t. </w:t>
      </w:r>
      <w:r w:rsidR="00433C5A" w:rsidRPr="007A6282">
        <w:rPr>
          <w:position w:val="-12"/>
        </w:rPr>
        <w:object w:dxaOrig="520" w:dyaOrig="360" w14:anchorId="446BA74A">
          <v:shape id="_x0000_i1028" type="#_x0000_t75" style="width:26.25pt;height:18pt" o:ole="">
            <v:imagedata r:id="rId16" o:title=""/>
          </v:shape>
          <o:OLEObject Type="Embed" ProgID="Equation.3" ShapeID="_x0000_i1028" DrawAspect="Content" ObjectID="_1691145791" r:id="rId17"/>
        </w:object>
      </w:r>
      <w:r w:rsidRPr="00761A28">
        <w:rPr>
          <w:rFonts w:ascii="Times New Roman" w:eastAsiaTheme="minorEastAsia" w:hAnsi="Times New Roman" w:cs="Times New Roman"/>
          <w:b/>
          <w:sz w:val="24"/>
          <w:szCs w:val="24"/>
        </w:rPr>
        <w:t xml:space="preserve"> </w:t>
      </w:r>
      <w:r w:rsidRPr="00761A28">
        <w:rPr>
          <w:rFonts w:ascii="Times New Roman" w:eastAsiaTheme="minorEastAsia" w:hAnsi="Times New Roman" w:cs="Times New Roman"/>
          <w:bCs/>
          <w:sz w:val="24"/>
          <w:szCs w:val="24"/>
        </w:rPr>
        <w:t>is</w:t>
      </w:r>
      <w:r w:rsidRPr="00761A28">
        <w:rPr>
          <w:rFonts w:ascii="Times New Roman" w:eastAsiaTheme="minorEastAsia" w:hAnsi="Times New Roman" w:cs="Times New Roman"/>
          <w:b/>
          <w:sz w:val="24"/>
          <w:szCs w:val="24"/>
        </w:rPr>
        <w:t xml:space="preserve"> </w:t>
      </w:r>
      <w:r w:rsidRPr="00761A28">
        <w:rPr>
          <w:rFonts w:ascii="Times New Roman" w:eastAsiaTheme="minorEastAsia" w:hAnsi="Times New Roman" w:cs="Times New Roman"/>
          <w:bCs/>
          <w:sz w:val="24"/>
          <w:szCs w:val="24"/>
        </w:rPr>
        <w:t xml:space="preserve">company i’s </w:t>
      </w:r>
      <w:r w:rsidR="002B3F88" w:rsidRPr="00761A28">
        <w:rPr>
          <w:rFonts w:ascii="Times New Roman" w:eastAsiaTheme="minorEastAsia" w:hAnsi="Times New Roman" w:cs="Times New Roman"/>
          <w:bCs/>
          <w:sz w:val="24"/>
          <w:szCs w:val="24"/>
        </w:rPr>
        <w:t>d</w:t>
      </w:r>
      <w:r w:rsidRPr="00761A28">
        <w:rPr>
          <w:rFonts w:ascii="Times New Roman" w:eastAsiaTheme="minorEastAsia" w:hAnsi="Times New Roman" w:cs="Times New Roman"/>
          <w:bCs/>
          <w:sz w:val="24"/>
          <w:szCs w:val="24"/>
        </w:rPr>
        <w:t xml:space="preserve">ebt to equity in </w:t>
      </w:r>
      <w:r w:rsidR="002B3F88" w:rsidRPr="00761A28">
        <w:rPr>
          <w:rFonts w:ascii="Times New Roman" w:eastAsiaTheme="minorEastAsia" w:hAnsi="Times New Roman" w:cs="Times New Roman"/>
          <w:bCs/>
          <w:sz w:val="24"/>
          <w:szCs w:val="24"/>
        </w:rPr>
        <w:t>t</w:t>
      </w:r>
      <w:r w:rsidRPr="00761A28">
        <w:rPr>
          <w:rFonts w:ascii="Times New Roman" w:eastAsiaTheme="minorEastAsia" w:hAnsi="Times New Roman" w:cs="Times New Roman"/>
          <w:bCs/>
          <w:sz w:val="24"/>
          <w:szCs w:val="24"/>
        </w:rPr>
        <w:t xml:space="preserve"> year. </w:t>
      </w:r>
      <m:oMath>
        <m:r>
          <m:rPr>
            <m:sty m:val="p"/>
          </m:rPr>
          <w:rPr>
            <w:rFonts w:ascii="Cambria Math" w:hAnsi="Cambria Math"/>
            <w:position w:val="-12"/>
          </w:rPr>
          <w:object w:dxaOrig="499" w:dyaOrig="360" w14:anchorId="51BEF5D9">
            <v:shape id="_x0000_i1029" type="#_x0000_t75" style="width:24.75pt;height:18pt" o:ole="">
              <v:imagedata r:id="rId18" o:title=""/>
            </v:shape>
            <o:OLEObject Type="Embed" ProgID="Equation.3" ShapeID="_x0000_i1029" DrawAspect="Content" ObjectID="_1691145792" r:id="rId19"/>
          </w:object>
        </m:r>
      </m:oMath>
      <w:proofErr w:type="gramStart"/>
      <w:r w:rsidRPr="00761A28">
        <w:rPr>
          <w:rFonts w:ascii="Times New Roman" w:eastAsiaTheme="minorEastAsia" w:hAnsi="Times New Roman" w:cs="Times New Roman"/>
          <w:bCs/>
          <w:sz w:val="24"/>
          <w:szCs w:val="24"/>
        </w:rPr>
        <w:t>shows</w:t>
      </w:r>
      <w:proofErr w:type="gramEnd"/>
      <w:r w:rsidRPr="00761A28">
        <w:rPr>
          <w:rFonts w:ascii="Times New Roman" w:eastAsiaTheme="minorEastAsia" w:hAnsi="Times New Roman" w:cs="Times New Roman"/>
          <w:bCs/>
          <w:sz w:val="24"/>
          <w:szCs w:val="24"/>
        </w:rPr>
        <w:t xml:space="preserve"> </w:t>
      </w:r>
      <w:r w:rsidR="002B3F88" w:rsidRPr="00761A28">
        <w:rPr>
          <w:rFonts w:ascii="Times New Roman" w:eastAsiaTheme="minorEastAsia" w:hAnsi="Times New Roman" w:cs="Times New Roman"/>
          <w:bCs/>
          <w:sz w:val="24"/>
          <w:szCs w:val="24"/>
        </w:rPr>
        <w:t>g</w:t>
      </w:r>
      <w:r w:rsidRPr="00761A28">
        <w:rPr>
          <w:rFonts w:ascii="Times New Roman" w:eastAsiaTheme="minorEastAsia" w:hAnsi="Times New Roman" w:cs="Times New Roman"/>
          <w:bCs/>
          <w:sz w:val="24"/>
          <w:szCs w:val="24"/>
        </w:rPr>
        <w:t xml:space="preserve">rowth rate of company </w:t>
      </w:r>
      <w:proofErr w:type="spellStart"/>
      <w:r w:rsidR="002B3F88" w:rsidRPr="00761A28">
        <w:rPr>
          <w:rFonts w:ascii="Times New Roman" w:eastAsiaTheme="minorEastAsia" w:hAnsi="Times New Roman" w:cs="Times New Roman"/>
          <w:bCs/>
          <w:sz w:val="24"/>
          <w:szCs w:val="24"/>
        </w:rPr>
        <w:t>i</w:t>
      </w:r>
      <w:proofErr w:type="spellEnd"/>
      <w:r w:rsidRPr="00761A28">
        <w:rPr>
          <w:rFonts w:ascii="Times New Roman" w:eastAsiaTheme="minorEastAsia" w:hAnsi="Times New Roman" w:cs="Times New Roman"/>
          <w:bCs/>
          <w:sz w:val="24"/>
          <w:szCs w:val="24"/>
        </w:rPr>
        <w:t xml:space="preserve"> in year t.</w:t>
      </w:r>
      <w:r w:rsidR="00433C5A" w:rsidRPr="007A6282">
        <w:rPr>
          <w:position w:val="-12"/>
        </w:rPr>
        <w:object w:dxaOrig="460" w:dyaOrig="360" w14:anchorId="1292891C">
          <v:shape id="_x0000_i1030" type="#_x0000_t75" style="width:23.25pt;height:18pt" o:ole="">
            <v:imagedata r:id="rId20" o:title=""/>
          </v:shape>
          <o:OLEObject Type="Embed" ProgID="Equation.3" ShapeID="_x0000_i1030" DrawAspect="Content" ObjectID="_1691145793" r:id="rId21"/>
        </w:object>
      </w:r>
      <w:proofErr w:type="gramStart"/>
      <w:r w:rsidR="00194573">
        <w:rPr>
          <w:rFonts w:ascii="Times New Roman" w:eastAsiaTheme="minorEastAsia" w:hAnsi="Times New Roman" w:cs="Times New Roman"/>
          <w:bCs/>
          <w:sz w:val="24"/>
          <w:szCs w:val="24"/>
        </w:rPr>
        <w:t>company</w:t>
      </w:r>
      <w:proofErr w:type="gramEnd"/>
      <w:r w:rsidR="00194573">
        <w:rPr>
          <w:rFonts w:ascii="Times New Roman" w:eastAsiaTheme="minorEastAsia" w:hAnsi="Times New Roman" w:cs="Times New Roman"/>
          <w:bCs/>
          <w:sz w:val="24"/>
          <w:szCs w:val="24"/>
        </w:rPr>
        <w:t xml:space="preserve"> i’s p</w:t>
      </w:r>
      <w:r w:rsidRPr="00761A28">
        <w:rPr>
          <w:rFonts w:ascii="Times New Roman" w:eastAsiaTheme="minorEastAsia" w:hAnsi="Times New Roman" w:cs="Times New Roman"/>
          <w:bCs/>
          <w:sz w:val="24"/>
          <w:szCs w:val="24"/>
        </w:rPr>
        <w:t xml:space="preserve">rice to </w:t>
      </w:r>
      <w:r w:rsidR="002B3F88" w:rsidRPr="00761A28">
        <w:rPr>
          <w:rFonts w:ascii="Times New Roman" w:eastAsiaTheme="minorEastAsia" w:hAnsi="Times New Roman" w:cs="Times New Roman"/>
          <w:bCs/>
          <w:sz w:val="24"/>
          <w:szCs w:val="24"/>
        </w:rPr>
        <w:t>e</w:t>
      </w:r>
      <w:r w:rsidRPr="00761A28">
        <w:rPr>
          <w:rFonts w:ascii="Times New Roman" w:eastAsiaTheme="minorEastAsia" w:hAnsi="Times New Roman" w:cs="Times New Roman"/>
          <w:bCs/>
          <w:sz w:val="24"/>
          <w:szCs w:val="24"/>
        </w:rPr>
        <w:t xml:space="preserve">quity in </w:t>
      </w:r>
      <w:r w:rsidR="002B3F88" w:rsidRPr="00761A28">
        <w:rPr>
          <w:rFonts w:ascii="Times New Roman" w:eastAsiaTheme="minorEastAsia" w:hAnsi="Times New Roman" w:cs="Times New Roman"/>
          <w:bCs/>
          <w:sz w:val="24"/>
          <w:szCs w:val="24"/>
        </w:rPr>
        <w:t>t</w:t>
      </w:r>
      <w:r w:rsidR="00433C5A">
        <w:rPr>
          <w:rFonts w:ascii="Times New Roman" w:eastAsiaTheme="minorEastAsia" w:hAnsi="Times New Roman" w:cs="Times New Roman"/>
          <w:bCs/>
          <w:sz w:val="24"/>
          <w:szCs w:val="24"/>
        </w:rPr>
        <w:t xml:space="preserve"> year  </w:t>
      </w:r>
      <w:r w:rsidR="00433C5A" w:rsidRPr="007A6282">
        <w:rPr>
          <w:position w:val="-12"/>
        </w:rPr>
        <w:object w:dxaOrig="639" w:dyaOrig="360" w14:anchorId="7FD1C4C4">
          <v:shape id="_x0000_i1031" type="#_x0000_t75" style="width:32.25pt;height:18pt" o:ole="">
            <v:imagedata r:id="rId22" o:title=""/>
          </v:shape>
          <o:OLEObject Type="Embed" ProgID="Equation.3" ShapeID="_x0000_i1031" DrawAspect="Content" ObjectID="_1691145794" r:id="rId23"/>
        </w:object>
      </w:r>
      <w:r w:rsidRPr="00761A28">
        <w:rPr>
          <w:rFonts w:ascii="Times New Roman" w:eastAsiaTheme="minorEastAsia" w:hAnsi="Times New Roman" w:cs="Times New Roman"/>
          <w:b/>
          <w:sz w:val="24"/>
          <w:szCs w:val="24"/>
        </w:rPr>
        <w:t xml:space="preserve"> </w:t>
      </w:r>
      <w:r w:rsidRPr="00761A28">
        <w:rPr>
          <w:rFonts w:ascii="Times New Roman" w:eastAsiaTheme="minorEastAsia" w:hAnsi="Times New Roman" w:cs="Times New Roman"/>
          <w:bCs/>
          <w:sz w:val="24"/>
          <w:szCs w:val="24"/>
        </w:rPr>
        <w:t>is</w:t>
      </w:r>
      <w:r w:rsidRPr="00761A28">
        <w:rPr>
          <w:rFonts w:ascii="Times New Roman" w:eastAsiaTheme="minorEastAsia" w:hAnsi="Times New Roman" w:cs="Times New Roman"/>
          <w:b/>
          <w:sz w:val="24"/>
          <w:szCs w:val="24"/>
        </w:rPr>
        <w:t xml:space="preserve"> </w:t>
      </w:r>
      <w:r w:rsidRPr="00761A28">
        <w:rPr>
          <w:rFonts w:ascii="Times New Roman" w:eastAsiaTheme="minorEastAsia" w:hAnsi="Times New Roman" w:cs="Times New Roman"/>
          <w:bCs/>
          <w:sz w:val="24"/>
          <w:szCs w:val="24"/>
        </w:rPr>
        <w:t>company i’s return on equity in year</w:t>
      </w:r>
      <w:r w:rsidR="002B3F88" w:rsidRPr="00761A28">
        <w:rPr>
          <w:rFonts w:ascii="Times New Roman" w:eastAsiaTheme="minorEastAsia" w:hAnsi="Times New Roman" w:cs="Times New Roman"/>
          <w:bCs/>
          <w:sz w:val="24"/>
          <w:szCs w:val="24"/>
        </w:rPr>
        <w:t xml:space="preserve"> t</w:t>
      </w:r>
      <w:r w:rsidRPr="00761A28">
        <w:rPr>
          <w:rFonts w:ascii="Times New Roman" w:eastAsiaTheme="minorEastAsia" w:hAnsi="Times New Roman" w:cs="Times New Roman"/>
          <w:bCs/>
          <w:sz w:val="24"/>
          <w:szCs w:val="24"/>
        </w:rPr>
        <w:t>.</w:t>
      </w:r>
      <w:r w:rsidR="00FC39D4" w:rsidRPr="00761A28">
        <w:rPr>
          <w:rFonts w:ascii="Times New Roman" w:eastAsiaTheme="minorEastAsia" w:hAnsi="Times New Roman" w:cs="Times New Roman"/>
          <w:bCs/>
          <w:sz w:val="24"/>
          <w:szCs w:val="24"/>
        </w:rPr>
        <w:t xml:space="preserve"> </w:t>
      </w:r>
      <w:r w:rsidR="00433C5A">
        <w:rPr>
          <w:rFonts w:ascii="Times New Roman" w:eastAsiaTheme="minorEastAsia" w:hAnsi="Times New Roman" w:cs="Times New Roman"/>
          <w:bCs/>
          <w:sz w:val="24"/>
          <w:szCs w:val="24"/>
        </w:rPr>
        <w:t xml:space="preserve"> </w:t>
      </w:r>
      <w:proofErr w:type="spellStart"/>
      <w:r w:rsidR="00194573" w:rsidRPr="00761A28">
        <w:rPr>
          <w:rFonts w:ascii="Times New Roman" w:eastAsiaTheme="minorEastAsia" w:hAnsi="Times New Roman" w:cs="Times New Roman"/>
          <w:bCs/>
          <w:sz w:val="24"/>
          <w:szCs w:val="24"/>
        </w:rPr>
        <w:t>GDP</w:t>
      </w:r>
      <w:r w:rsidR="00194573">
        <w:rPr>
          <w:rFonts w:ascii="Times New Roman" w:eastAsiaTheme="minorEastAsia" w:hAnsi="Times New Roman" w:cs="Times New Roman"/>
          <w:bCs/>
          <w:sz w:val="24"/>
          <w:szCs w:val="24"/>
          <w:vertAlign w:val="subscript"/>
        </w:rPr>
        <w:t>it</w:t>
      </w:r>
      <w:proofErr w:type="spellEnd"/>
      <w:r w:rsidR="00FC39D4" w:rsidRPr="00761A28">
        <w:rPr>
          <w:rFonts w:ascii="Times New Roman" w:eastAsiaTheme="minorEastAsia" w:hAnsi="Times New Roman" w:cs="Times New Roman"/>
          <w:b/>
          <w:sz w:val="24"/>
          <w:szCs w:val="24"/>
        </w:rPr>
        <w:t xml:space="preserve"> </w:t>
      </w:r>
      <w:r w:rsidR="00194573">
        <w:rPr>
          <w:rFonts w:ascii="Times New Roman" w:eastAsiaTheme="minorEastAsia" w:hAnsi="Times New Roman" w:cs="Times New Roman"/>
          <w:bCs/>
          <w:sz w:val="24"/>
          <w:szCs w:val="24"/>
        </w:rPr>
        <w:t>is the</w:t>
      </w:r>
      <w:r w:rsidR="00FC39D4" w:rsidRPr="00761A28">
        <w:rPr>
          <w:rFonts w:ascii="Times New Roman" w:eastAsiaTheme="minorEastAsia" w:hAnsi="Times New Roman" w:cs="Times New Roman"/>
          <w:bCs/>
          <w:sz w:val="24"/>
          <w:szCs w:val="24"/>
        </w:rPr>
        <w:t xml:space="preserve"> GDP in year t. </w:t>
      </w:r>
      <w:r w:rsidR="00433C5A">
        <w:rPr>
          <w:rFonts w:ascii="Times New Roman" w:eastAsiaTheme="minorEastAsia" w:hAnsi="Times New Roman" w:cs="Times New Roman"/>
          <w:bCs/>
          <w:sz w:val="24"/>
          <w:szCs w:val="24"/>
        </w:rPr>
        <w:t xml:space="preserve"> </w:t>
      </w:r>
      <w:r w:rsidR="00194573" w:rsidRPr="007A6282">
        <w:rPr>
          <w:position w:val="-12"/>
        </w:rPr>
        <w:object w:dxaOrig="360" w:dyaOrig="360" w14:anchorId="04A8926D">
          <v:shape id="_x0000_i1032" type="#_x0000_t75" style="width:18pt;height:18pt" o:ole="">
            <v:imagedata r:id="rId24" o:title=""/>
          </v:shape>
          <o:OLEObject Type="Embed" ProgID="Equation.3" ShapeID="_x0000_i1032" DrawAspect="Content" ObjectID="_1691145795" r:id="rId25"/>
        </w:object>
      </w:r>
      <w:proofErr w:type="gramStart"/>
      <w:r w:rsidR="00194573">
        <w:t>s</w:t>
      </w:r>
      <w:r w:rsidR="00194573" w:rsidRPr="00761A28">
        <w:rPr>
          <w:rFonts w:ascii="Times New Roman" w:eastAsiaTheme="minorEastAsia" w:hAnsi="Times New Roman" w:cs="Times New Roman"/>
          <w:bCs/>
          <w:sz w:val="24"/>
          <w:szCs w:val="24"/>
        </w:rPr>
        <w:t>hows</w:t>
      </w:r>
      <w:proofErr w:type="gramEnd"/>
      <w:r w:rsidR="00FC39D4" w:rsidRPr="00761A28">
        <w:rPr>
          <w:rFonts w:ascii="Times New Roman" w:eastAsiaTheme="minorEastAsia" w:hAnsi="Times New Roman" w:cs="Times New Roman"/>
          <w:bCs/>
          <w:sz w:val="24"/>
          <w:szCs w:val="24"/>
        </w:rPr>
        <w:t xml:space="preserve"> interest rate in year t. </w:t>
      </w:r>
      <w:r w:rsidR="00194573" w:rsidRPr="007A6282">
        <w:rPr>
          <w:position w:val="-4"/>
        </w:rPr>
        <w:object w:dxaOrig="380" w:dyaOrig="260" w14:anchorId="7B1A1730">
          <v:shape id="_x0000_i1033" type="#_x0000_t75" style="width:18.75pt;height:12.75pt" o:ole="">
            <v:imagedata r:id="rId26" o:title=""/>
          </v:shape>
          <o:OLEObject Type="Embed" ProgID="Equation.3" ShapeID="_x0000_i1033" DrawAspect="Content" ObjectID="_1691145796" r:id="rId27"/>
        </w:object>
      </w:r>
      <w:r w:rsidR="00194573">
        <w:rPr>
          <w:vertAlign w:val="subscript"/>
        </w:rPr>
        <w:t>it</w:t>
      </w:r>
      <w:r w:rsidR="00FC39D4" w:rsidRPr="00761A28">
        <w:rPr>
          <w:rFonts w:ascii="Times New Roman" w:eastAsiaTheme="minorEastAsia" w:hAnsi="Times New Roman" w:cs="Times New Roman"/>
          <w:b/>
          <w:sz w:val="24"/>
          <w:szCs w:val="24"/>
        </w:rPr>
        <w:t xml:space="preserve"> </w:t>
      </w:r>
      <w:r w:rsidR="00194573">
        <w:rPr>
          <w:rFonts w:ascii="Times New Roman" w:eastAsiaTheme="minorEastAsia" w:hAnsi="Times New Roman" w:cs="Times New Roman"/>
          <w:bCs/>
          <w:sz w:val="24"/>
          <w:szCs w:val="24"/>
        </w:rPr>
        <w:t xml:space="preserve">indicates </w:t>
      </w:r>
      <w:r w:rsidR="00FC39D4" w:rsidRPr="00761A28">
        <w:rPr>
          <w:rFonts w:ascii="Times New Roman" w:eastAsiaTheme="minorEastAsia" w:hAnsi="Times New Roman" w:cs="Times New Roman"/>
          <w:bCs/>
          <w:sz w:val="24"/>
          <w:szCs w:val="24"/>
        </w:rPr>
        <w:t>exchange rate in t year.</w:t>
      </w:r>
    </w:p>
    <w:p w14:paraId="611487AB" w14:textId="58CBF72C" w:rsidR="002C5722" w:rsidRPr="00430128" w:rsidRDefault="00052338" w:rsidP="000E4692">
      <w:pPr>
        <w:spacing w:line="360" w:lineRule="auto"/>
        <w:jc w:val="both"/>
        <w:rPr>
          <w:rFonts w:ascii="Times New Roman" w:hAnsi="Times New Roman" w:cs="Times New Roman"/>
          <w:b/>
          <w:bCs/>
          <w:sz w:val="24"/>
          <w:szCs w:val="24"/>
        </w:rPr>
      </w:pPr>
      <w:r w:rsidRPr="00430128">
        <w:rPr>
          <w:rFonts w:ascii="Times New Roman" w:hAnsi="Times New Roman" w:cs="Times New Roman"/>
          <w:b/>
          <w:bCs/>
          <w:sz w:val="24"/>
          <w:szCs w:val="24"/>
        </w:rPr>
        <w:t>Table: Dependent and Independent Variables</w:t>
      </w:r>
      <w:r w:rsidR="00C516AC" w:rsidRPr="00430128">
        <w:rPr>
          <w:rFonts w:ascii="Times New Roman" w:hAnsi="Times New Roman" w:cs="Times New Roman"/>
          <w:b/>
          <w:bCs/>
          <w:sz w:val="24"/>
          <w:szCs w:val="24"/>
        </w:rPr>
        <w:t xml:space="preserve"> and Its Indicators</w:t>
      </w:r>
    </w:p>
    <w:tbl>
      <w:tblPr>
        <w:tblStyle w:val="TableGrid"/>
        <w:tblW w:w="0" w:type="auto"/>
        <w:tblLook w:val="04A0" w:firstRow="1" w:lastRow="0" w:firstColumn="1" w:lastColumn="0" w:noHBand="0" w:noVBand="1"/>
      </w:tblPr>
      <w:tblGrid>
        <w:gridCol w:w="4675"/>
        <w:gridCol w:w="4675"/>
      </w:tblGrid>
      <w:tr w:rsidR="002C5722" w:rsidRPr="00430128" w14:paraId="0397C35E" w14:textId="77777777" w:rsidTr="00486880">
        <w:tc>
          <w:tcPr>
            <w:tcW w:w="4675" w:type="dxa"/>
          </w:tcPr>
          <w:p w14:paraId="6BA58841" w14:textId="77777777" w:rsidR="002C5722" w:rsidRPr="00430128" w:rsidRDefault="002C5722" w:rsidP="000E4692">
            <w:pPr>
              <w:spacing w:line="360" w:lineRule="auto"/>
              <w:jc w:val="both"/>
              <w:rPr>
                <w:rFonts w:ascii="Times New Roman" w:hAnsi="Times New Roman" w:cs="Times New Roman"/>
                <w:b/>
                <w:bCs/>
                <w:sz w:val="24"/>
                <w:szCs w:val="24"/>
              </w:rPr>
            </w:pPr>
            <w:r w:rsidRPr="00430128">
              <w:rPr>
                <w:rFonts w:ascii="Times New Roman" w:hAnsi="Times New Roman" w:cs="Times New Roman"/>
                <w:b/>
                <w:bCs/>
                <w:sz w:val="24"/>
                <w:szCs w:val="24"/>
              </w:rPr>
              <w:t>Factor</w:t>
            </w:r>
          </w:p>
        </w:tc>
        <w:tc>
          <w:tcPr>
            <w:tcW w:w="4675" w:type="dxa"/>
          </w:tcPr>
          <w:p w14:paraId="48691D59" w14:textId="77777777" w:rsidR="002C5722" w:rsidRPr="00430128" w:rsidRDefault="002C5722" w:rsidP="000E4692">
            <w:pPr>
              <w:spacing w:line="360" w:lineRule="auto"/>
              <w:jc w:val="both"/>
              <w:rPr>
                <w:rFonts w:ascii="Times New Roman" w:hAnsi="Times New Roman" w:cs="Times New Roman"/>
                <w:b/>
                <w:bCs/>
                <w:sz w:val="24"/>
                <w:szCs w:val="24"/>
              </w:rPr>
            </w:pPr>
            <w:r w:rsidRPr="00430128">
              <w:rPr>
                <w:rFonts w:ascii="Times New Roman" w:hAnsi="Times New Roman" w:cs="Times New Roman"/>
                <w:b/>
                <w:bCs/>
                <w:sz w:val="24"/>
                <w:szCs w:val="24"/>
              </w:rPr>
              <w:t>Indication</w:t>
            </w:r>
          </w:p>
        </w:tc>
      </w:tr>
      <w:tr w:rsidR="002C5722" w:rsidRPr="00430128" w14:paraId="47CED866" w14:textId="77777777" w:rsidTr="00486880">
        <w:trPr>
          <w:trHeight w:val="2267"/>
        </w:trPr>
        <w:tc>
          <w:tcPr>
            <w:tcW w:w="4675" w:type="dxa"/>
          </w:tcPr>
          <w:p w14:paraId="702E8D11" w14:textId="434E4019" w:rsidR="002C5722" w:rsidRPr="00430128" w:rsidRDefault="002C5722" w:rsidP="000E4692">
            <w:pPr>
              <w:spacing w:line="360" w:lineRule="auto"/>
              <w:rPr>
                <w:rFonts w:ascii="Times New Roman" w:hAnsi="Times New Roman" w:cs="Times New Roman"/>
                <w:sz w:val="24"/>
                <w:szCs w:val="24"/>
              </w:rPr>
            </w:pPr>
            <w:r w:rsidRPr="00430128">
              <w:rPr>
                <w:rFonts w:ascii="Times New Roman" w:hAnsi="Times New Roman" w:cs="Times New Roman"/>
                <w:sz w:val="24"/>
                <w:szCs w:val="24"/>
              </w:rPr>
              <w:t>Dividend Payout Ratio</w:t>
            </w:r>
            <w:r w:rsidR="00C516AC" w:rsidRPr="00430128">
              <w:rPr>
                <w:rFonts w:ascii="Times New Roman" w:hAnsi="Times New Roman" w:cs="Times New Roman"/>
                <w:sz w:val="24"/>
                <w:szCs w:val="24"/>
              </w:rPr>
              <w:t xml:space="preserve"> (DPO)</w:t>
            </w:r>
          </w:p>
          <w:p w14:paraId="44E6AD8D" w14:textId="4D654E07" w:rsidR="002C5722" w:rsidRPr="00430128" w:rsidRDefault="002C5722" w:rsidP="000E4692">
            <w:pPr>
              <w:spacing w:line="360" w:lineRule="auto"/>
              <w:rPr>
                <w:rFonts w:ascii="Times New Roman" w:hAnsi="Times New Roman" w:cs="Times New Roman"/>
                <w:sz w:val="24"/>
                <w:szCs w:val="24"/>
              </w:rPr>
            </w:pPr>
            <w:r w:rsidRPr="00430128">
              <w:rPr>
                <w:rFonts w:ascii="Times New Roman" w:hAnsi="Times New Roman" w:cs="Times New Roman"/>
                <w:sz w:val="24"/>
                <w:szCs w:val="24"/>
              </w:rPr>
              <w:t>Return on Asset</w:t>
            </w:r>
            <w:r w:rsidR="00C516AC" w:rsidRPr="00430128">
              <w:rPr>
                <w:rFonts w:ascii="Times New Roman" w:hAnsi="Times New Roman" w:cs="Times New Roman"/>
                <w:sz w:val="24"/>
                <w:szCs w:val="24"/>
              </w:rPr>
              <w:t xml:space="preserve"> (ROA)</w:t>
            </w:r>
          </w:p>
          <w:p w14:paraId="609CD51C" w14:textId="19D34E40" w:rsidR="002C5722" w:rsidRPr="00430128" w:rsidRDefault="002C5722" w:rsidP="000E4692">
            <w:pPr>
              <w:spacing w:line="360" w:lineRule="auto"/>
              <w:rPr>
                <w:rFonts w:ascii="Times New Roman" w:hAnsi="Times New Roman" w:cs="Times New Roman"/>
                <w:sz w:val="24"/>
                <w:szCs w:val="24"/>
              </w:rPr>
            </w:pPr>
            <w:r w:rsidRPr="00430128">
              <w:rPr>
                <w:rFonts w:ascii="Times New Roman" w:hAnsi="Times New Roman" w:cs="Times New Roman"/>
                <w:sz w:val="24"/>
                <w:szCs w:val="24"/>
              </w:rPr>
              <w:t>Debt to Equity</w:t>
            </w:r>
            <w:r w:rsidR="00C516AC" w:rsidRPr="00430128">
              <w:rPr>
                <w:rFonts w:ascii="Times New Roman" w:hAnsi="Times New Roman" w:cs="Times New Roman"/>
                <w:sz w:val="24"/>
                <w:szCs w:val="24"/>
              </w:rPr>
              <w:t xml:space="preserve"> (DE)</w:t>
            </w:r>
          </w:p>
          <w:p w14:paraId="7BA879AC" w14:textId="389D6F1C" w:rsidR="002C5722" w:rsidRPr="00430128" w:rsidRDefault="002C5722" w:rsidP="000E4692">
            <w:pPr>
              <w:spacing w:line="360" w:lineRule="auto"/>
              <w:rPr>
                <w:rFonts w:ascii="Times New Roman" w:hAnsi="Times New Roman" w:cs="Times New Roman"/>
                <w:sz w:val="24"/>
                <w:szCs w:val="24"/>
              </w:rPr>
            </w:pPr>
            <w:r w:rsidRPr="00430128">
              <w:rPr>
                <w:rFonts w:ascii="Times New Roman" w:hAnsi="Times New Roman" w:cs="Times New Roman"/>
                <w:sz w:val="24"/>
                <w:szCs w:val="24"/>
              </w:rPr>
              <w:t>Growth Ratio</w:t>
            </w:r>
            <w:r w:rsidR="00C516AC" w:rsidRPr="00430128">
              <w:rPr>
                <w:rFonts w:ascii="Times New Roman" w:hAnsi="Times New Roman" w:cs="Times New Roman"/>
                <w:sz w:val="24"/>
                <w:szCs w:val="24"/>
              </w:rPr>
              <w:t xml:space="preserve"> (GRPE)</w:t>
            </w:r>
          </w:p>
          <w:p w14:paraId="0950A7E9" w14:textId="5A270410" w:rsidR="002C5722" w:rsidRPr="00430128" w:rsidRDefault="002C5722" w:rsidP="000E4692">
            <w:pPr>
              <w:spacing w:line="360" w:lineRule="auto"/>
              <w:rPr>
                <w:rFonts w:ascii="Times New Roman" w:hAnsi="Times New Roman" w:cs="Times New Roman"/>
                <w:sz w:val="24"/>
                <w:szCs w:val="24"/>
              </w:rPr>
            </w:pPr>
            <w:r w:rsidRPr="00430128">
              <w:rPr>
                <w:rFonts w:ascii="Times New Roman" w:hAnsi="Times New Roman" w:cs="Times New Roman"/>
                <w:sz w:val="24"/>
                <w:szCs w:val="24"/>
              </w:rPr>
              <w:t>Current Ratio</w:t>
            </w:r>
            <w:r w:rsidR="00C516AC" w:rsidRPr="00430128">
              <w:rPr>
                <w:rFonts w:ascii="Times New Roman" w:hAnsi="Times New Roman" w:cs="Times New Roman"/>
                <w:sz w:val="24"/>
                <w:szCs w:val="24"/>
              </w:rPr>
              <w:t xml:space="preserve"> (CR)</w:t>
            </w:r>
          </w:p>
          <w:p w14:paraId="764642D3" w14:textId="1F615FA3" w:rsidR="002C5722" w:rsidRPr="00430128" w:rsidRDefault="002C5722" w:rsidP="000E4692">
            <w:pPr>
              <w:spacing w:line="360" w:lineRule="auto"/>
              <w:rPr>
                <w:rFonts w:ascii="Times New Roman" w:hAnsi="Times New Roman" w:cs="Times New Roman"/>
                <w:sz w:val="24"/>
                <w:szCs w:val="24"/>
              </w:rPr>
            </w:pPr>
            <w:r w:rsidRPr="00430128">
              <w:rPr>
                <w:rFonts w:ascii="Times New Roman" w:hAnsi="Times New Roman" w:cs="Times New Roman"/>
                <w:sz w:val="24"/>
                <w:szCs w:val="24"/>
              </w:rPr>
              <w:t>Price to Earning</w:t>
            </w:r>
            <w:r w:rsidR="00C516AC" w:rsidRPr="00430128">
              <w:rPr>
                <w:rFonts w:ascii="Times New Roman" w:hAnsi="Times New Roman" w:cs="Times New Roman"/>
                <w:sz w:val="24"/>
                <w:szCs w:val="24"/>
              </w:rPr>
              <w:t xml:space="preserve"> (PE)</w:t>
            </w:r>
          </w:p>
          <w:p w14:paraId="007E86CD" w14:textId="0697BB4B" w:rsidR="002C5722" w:rsidRPr="00430128" w:rsidRDefault="002C5722" w:rsidP="000E4692">
            <w:pPr>
              <w:spacing w:line="360" w:lineRule="auto"/>
              <w:rPr>
                <w:rFonts w:ascii="Times New Roman" w:hAnsi="Times New Roman" w:cs="Times New Roman"/>
                <w:sz w:val="24"/>
                <w:szCs w:val="24"/>
              </w:rPr>
            </w:pPr>
            <w:r w:rsidRPr="00430128">
              <w:rPr>
                <w:rFonts w:ascii="Times New Roman" w:hAnsi="Times New Roman" w:cs="Times New Roman"/>
                <w:sz w:val="24"/>
                <w:szCs w:val="24"/>
              </w:rPr>
              <w:t>Return on Equity</w:t>
            </w:r>
            <w:r w:rsidR="00C516AC" w:rsidRPr="00430128">
              <w:rPr>
                <w:rFonts w:ascii="Times New Roman" w:hAnsi="Times New Roman" w:cs="Times New Roman"/>
                <w:sz w:val="24"/>
                <w:szCs w:val="24"/>
              </w:rPr>
              <w:t xml:space="preserve"> (ROEPE)</w:t>
            </w:r>
          </w:p>
          <w:p w14:paraId="05F8EAE4" w14:textId="7C23FA65" w:rsidR="00C516AC" w:rsidRPr="00430128" w:rsidRDefault="00C516AC" w:rsidP="000E4692">
            <w:pPr>
              <w:spacing w:line="360" w:lineRule="auto"/>
              <w:rPr>
                <w:rFonts w:ascii="Times New Roman" w:hAnsi="Times New Roman" w:cs="Times New Roman"/>
                <w:sz w:val="24"/>
                <w:szCs w:val="24"/>
              </w:rPr>
            </w:pPr>
            <w:r w:rsidRPr="00430128">
              <w:rPr>
                <w:rFonts w:ascii="Times New Roman" w:hAnsi="Times New Roman" w:cs="Times New Roman"/>
                <w:sz w:val="24"/>
                <w:szCs w:val="24"/>
              </w:rPr>
              <w:t>Gross Domestic Product (GDP)</w:t>
            </w:r>
          </w:p>
          <w:p w14:paraId="0B49F02D" w14:textId="27961781" w:rsidR="00C516AC" w:rsidRPr="00430128" w:rsidRDefault="00C516AC" w:rsidP="000E4692">
            <w:pPr>
              <w:spacing w:line="360" w:lineRule="auto"/>
              <w:rPr>
                <w:rFonts w:ascii="Times New Roman" w:hAnsi="Times New Roman" w:cs="Times New Roman"/>
                <w:sz w:val="24"/>
                <w:szCs w:val="24"/>
              </w:rPr>
            </w:pPr>
            <w:r w:rsidRPr="00430128">
              <w:rPr>
                <w:rFonts w:ascii="Times New Roman" w:hAnsi="Times New Roman" w:cs="Times New Roman"/>
                <w:sz w:val="24"/>
                <w:szCs w:val="24"/>
              </w:rPr>
              <w:t>Interest Rate (</w:t>
            </w:r>
            <w:proofErr w:type="spellStart"/>
            <w:r w:rsidRPr="00430128">
              <w:rPr>
                <w:rFonts w:ascii="Times New Roman" w:hAnsi="Times New Roman" w:cs="Times New Roman"/>
                <w:sz w:val="24"/>
                <w:szCs w:val="24"/>
              </w:rPr>
              <w:t>IrR</w:t>
            </w:r>
            <w:proofErr w:type="spellEnd"/>
            <w:r w:rsidRPr="00430128">
              <w:rPr>
                <w:rFonts w:ascii="Times New Roman" w:hAnsi="Times New Roman" w:cs="Times New Roman"/>
                <w:sz w:val="24"/>
                <w:szCs w:val="24"/>
              </w:rPr>
              <w:t>)</w:t>
            </w:r>
          </w:p>
          <w:p w14:paraId="44108009" w14:textId="723FE78B" w:rsidR="00C516AC" w:rsidRPr="00430128" w:rsidRDefault="00C516AC" w:rsidP="000E4692">
            <w:pPr>
              <w:spacing w:line="360" w:lineRule="auto"/>
              <w:rPr>
                <w:rFonts w:ascii="Times New Roman" w:hAnsi="Times New Roman" w:cs="Times New Roman"/>
                <w:sz w:val="24"/>
                <w:szCs w:val="24"/>
              </w:rPr>
            </w:pPr>
            <w:r w:rsidRPr="00430128">
              <w:rPr>
                <w:rFonts w:ascii="Times New Roman" w:hAnsi="Times New Roman" w:cs="Times New Roman"/>
                <w:sz w:val="24"/>
                <w:szCs w:val="24"/>
              </w:rPr>
              <w:t>Exchange Rate (</w:t>
            </w:r>
            <w:proofErr w:type="spellStart"/>
            <w:r w:rsidRPr="00430128">
              <w:rPr>
                <w:rFonts w:ascii="Times New Roman" w:hAnsi="Times New Roman" w:cs="Times New Roman"/>
                <w:sz w:val="24"/>
                <w:szCs w:val="24"/>
              </w:rPr>
              <w:t>ExR</w:t>
            </w:r>
            <w:proofErr w:type="spellEnd"/>
            <w:r w:rsidRPr="00430128">
              <w:rPr>
                <w:rFonts w:ascii="Times New Roman" w:hAnsi="Times New Roman" w:cs="Times New Roman"/>
                <w:sz w:val="24"/>
                <w:szCs w:val="24"/>
              </w:rPr>
              <w:t>)</w:t>
            </w:r>
          </w:p>
          <w:p w14:paraId="11061A8D" w14:textId="77777777" w:rsidR="002C5722" w:rsidRPr="00430128" w:rsidRDefault="002C5722" w:rsidP="000E4692">
            <w:pPr>
              <w:spacing w:line="360" w:lineRule="auto"/>
              <w:jc w:val="both"/>
              <w:rPr>
                <w:rFonts w:ascii="Times New Roman" w:hAnsi="Times New Roman" w:cs="Times New Roman"/>
                <w:sz w:val="24"/>
                <w:szCs w:val="24"/>
              </w:rPr>
            </w:pPr>
          </w:p>
        </w:tc>
        <w:tc>
          <w:tcPr>
            <w:tcW w:w="4675" w:type="dxa"/>
          </w:tcPr>
          <w:p w14:paraId="32354FEB" w14:textId="77777777" w:rsidR="002C5722" w:rsidRPr="00430128" w:rsidRDefault="002C5722" w:rsidP="000E4692">
            <w:pPr>
              <w:spacing w:line="360" w:lineRule="auto"/>
              <w:jc w:val="both"/>
              <w:rPr>
                <w:rFonts w:ascii="Times New Roman" w:hAnsi="Times New Roman" w:cs="Times New Roman"/>
                <w:sz w:val="24"/>
                <w:szCs w:val="24"/>
              </w:rPr>
            </w:pPr>
            <w:r w:rsidRPr="00430128">
              <w:rPr>
                <w:rFonts w:ascii="Times New Roman" w:hAnsi="Times New Roman" w:cs="Times New Roman"/>
                <w:sz w:val="24"/>
                <w:szCs w:val="24"/>
              </w:rPr>
              <w:t>Independent Variable</w:t>
            </w:r>
          </w:p>
          <w:p w14:paraId="4247AE4B" w14:textId="77777777" w:rsidR="002C5722" w:rsidRPr="00430128" w:rsidRDefault="002C5722" w:rsidP="000E4692">
            <w:pPr>
              <w:spacing w:line="360" w:lineRule="auto"/>
              <w:jc w:val="both"/>
              <w:rPr>
                <w:rFonts w:ascii="Times New Roman" w:hAnsi="Times New Roman" w:cs="Times New Roman"/>
                <w:sz w:val="24"/>
                <w:szCs w:val="24"/>
              </w:rPr>
            </w:pPr>
            <w:r w:rsidRPr="00430128">
              <w:rPr>
                <w:rFonts w:ascii="Times New Roman" w:hAnsi="Times New Roman" w:cs="Times New Roman"/>
                <w:sz w:val="24"/>
                <w:szCs w:val="24"/>
              </w:rPr>
              <w:t>Depended Variable</w:t>
            </w:r>
          </w:p>
          <w:p w14:paraId="52F6531E" w14:textId="77777777" w:rsidR="002C5722" w:rsidRPr="00430128" w:rsidRDefault="002C5722" w:rsidP="000E4692">
            <w:pPr>
              <w:spacing w:line="360" w:lineRule="auto"/>
              <w:jc w:val="both"/>
              <w:rPr>
                <w:rFonts w:ascii="Times New Roman" w:hAnsi="Times New Roman" w:cs="Times New Roman"/>
                <w:sz w:val="24"/>
                <w:szCs w:val="24"/>
              </w:rPr>
            </w:pPr>
            <w:r w:rsidRPr="00430128">
              <w:rPr>
                <w:rFonts w:ascii="Times New Roman" w:hAnsi="Times New Roman" w:cs="Times New Roman"/>
                <w:sz w:val="24"/>
                <w:szCs w:val="24"/>
              </w:rPr>
              <w:t>Depended Variable</w:t>
            </w:r>
          </w:p>
          <w:p w14:paraId="4EDF7C37" w14:textId="77777777" w:rsidR="002C5722" w:rsidRPr="00430128" w:rsidRDefault="002C5722" w:rsidP="000E4692">
            <w:pPr>
              <w:spacing w:line="360" w:lineRule="auto"/>
              <w:jc w:val="both"/>
              <w:rPr>
                <w:rFonts w:ascii="Times New Roman" w:hAnsi="Times New Roman" w:cs="Times New Roman"/>
                <w:sz w:val="24"/>
                <w:szCs w:val="24"/>
              </w:rPr>
            </w:pPr>
            <w:r w:rsidRPr="00430128">
              <w:rPr>
                <w:rFonts w:ascii="Times New Roman" w:hAnsi="Times New Roman" w:cs="Times New Roman"/>
                <w:sz w:val="24"/>
                <w:szCs w:val="24"/>
              </w:rPr>
              <w:t>Depended Variable</w:t>
            </w:r>
          </w:p>
          <w:p w14:paraId="6EAD2D68" w14:textId="77777777" w:rsidR="002C5722" w:rsidRPr="00430128" w:rsidRDefault="002C5722" w:rsidP="000E4692">
            <w:pPr>
              <w:spacing w:line="360" w:lineRule="auto"/>
              <w:jc w:val="both"/>
              <w:rPr>
                <w:rFonts w:ascii="Times New Roman" w:hAnsi="Times New Roman" w:cs="Times New Roman"/>
                <w:sz w:val="24"/>
                <w:szCs w:val="24"/>
              </w:rPr>
            </w:pPr>
            <w:r w:rsidRPr="00430128">
              <w:rPr>
                <w:rFonts w:ascii="Times New Roman" w:hAnsi="Times New Roman" w:cs="Times New Roman"/>
                <w:sz w:val="24"/>
                <w:szCs w:val="24"/>
              </w:rPr>
              <w:t>Depended Variable</w:t>
            </w:r>
          </w:p>
          <w:p w14:paraId="04B3F069" w14:textId="77777777" w:rsidR="002C5722" w:rsidRPr="00430128" w:rsidRDefault="002C5722" w:rsidP="000E4692">
            <w:pPr>
              <w:spacing w:line="360" w:lineRule="auto"/>
              <w:jc w:val="both"/>
              <w:rPr>
                <w:rFonts w:ascii="Times New Roman" w:hAnsi="Times New Roman" w:cs="Times New Roman"/>
                <w:sz w:val="24"/>
                <w:szCs w:val="24"/>
              </w:rPr>
            </w:pPr>
            <w:r w:rsidRPr="00430128">
              <w:rPr>
                <w:rFonts w:ascii="Times New Roman" w:hAnsi="Times New Roman" w:cs="Times New Roman"/>
                <w:sz w:val="24"/>
                <w:szCs w:val="24"/>
              </w:rPr>
              <w:t>Depended Variable</w:t>
            </w:r>
          </w:p>
          <w:p w14:paraId="74A4CF2F" w14:textId="77777777" w:rsidR="002C5722" w:rsidRPr="00430128" w:rsidRDefault="002C5722" w:rsidP="000E4692">
            <w:pPr>
              <w:spacing w:line="360" w:lineRule="auto"/>
              <w:jc w:val="both"/>
              <w:rPr>
                <w:rFonts w:ascii="Times New Roman" w:hAnsi="Times New Roman" w:cs="Times New Roman"/>
                <w:sz w:val="24"/>
                <w:szCs w:val="24"/>
              </w:rPr>
            </w:pPr>
            <w:r w:rsidRPr="00430128">
              <w:rPr>
                <w:rFonts w:ascii="Times New Roman" w:hAnsi="Times New Roman" w:cs="Times New Roman"/>
                <w:sz w:val="24"/>
                <w:szCs w:val="24"/>
              </w:rPr>
              <w:t>Depended Variable</w:t>
            </w:r>
          </w:p>
          <w:p w14:paraId="7D69080F" w14:textId="77777777" w:rsidR="00C516AC" w:rsidRPr="00430128" w:rsidRDefault="00C516AC" w:rsidP="000E4692">
            <w:pPr>
              <w:spacing w:line="360" w:lineRule="auto"/>
              <w:jc w:val="both"/>
              <w:rPr>
                <w:rFonts w:ascii="Times New Roman" w:hAnsi="Times New Roman" w:cs="Times New Roman"/>
                <w:sz w:val="24"/>
                <w:szCs w:val="24"/>
              </w:rPr>
            </w:pPr>
            <w:r w:rsidRPr="00430128">
              <w:rPr>
                <w:rFonts w:ascii="Times New Roman" w:hAnsi="Times New Roman" w:cs="Times New Roman"/>
                <w:sz w:val="24"/>
                <w:szCs w:val="24"/>
              </w:rPr>
              <w:t>Depended Variable</w:t>
            </w:r>
          </w:p>
          <w:p w14:paraId="13569108" w14:textId="77777777" w:rsidR="00C516AC" w:rsidRPr="00430128" w:rsidRDefault="00C516AC" w:rsidP="000E4692">
            <w:pPr>
              <w:spacing w:line="360" w:lineRule="auto"/>
              <w:jc w:val="both"/>
              <w:rPr>
                <w:rFonts w:ascii="Times New Roman" w:hAnsi="Times New Roman" w:cs="Times New Roman"/>
                <w:sz w:val="24"/>
                <w:szCs w:val="24"/>
              </w:rPr>
            </w:pPr>
            <w:r w:rsidRPr="00430128">
              <w:rPr>
                <w:rFonts w:ascii="Times New Roman" w:hAnsi="Times New Roman" w:cs="Times New Roman"/>
                <w:sz w:val="24"/>
                <w:szCs w:val="24"/>
              </w:rPr>
              <w:t>Depended Variable</w:t>
            </w:r>
          </w:p>
          <w:p w14:paraId="061AA8EA" w14:textId="7B06AC68" w:rsidR="00C516AC" w:rsidRPr="00430128" w:rsidRDefault="00C516AC" w:rsidP="000E4692">
            <w:pPr>
              <w:spacing w:line="360" w:lineRule="auto"/>
              <w:jc w:val="both"/>
              <w:rPr>
                <w:rFonts w:ascii="Times New Roman" w:hAnsi="Times New Roman" w:cs="Times New Roman"/>
                <w:sz w:val="24"/>
                <w:szCs w:val="24"/>
              </w:rPr>
            </w:pPr>
            <w:r w:rsidRPr="00430128">
              <w:rPr>
                <w:rFonts w:ascii="Times New Roman" w:hAnsi="Times New Roman" w:cs="Times New Roman"/>
                <w:sz w:val="24"/>
                <w:szCs w:val="24"/>
              </w:rPr>
              <w:t>Depended Variable</w:t>
            </w:r>
          </w:p>
        </w:tc>
      </w:tr>
    </w:tbl>
    <w:p w14:paraId="2DCE5EB8" w14:textId="77777777" w:rsidR="002C5722" w:rsidRPr="00430128" w:rsidRDefault="002C5722" w:rsidP="000E4692">
      <w:pPr>
        <w:spacing w:line="360" w:lineRule="auto"/>
        <w:jc w:val="both"/>
        <w:rPr>
          <w:rFonts w:ascii="Times New Roman" w:eastAsiaTheme="minorEastAsia" w:hAnsi="Times New Roman" w:cs="Times New Roman"/>
          <w:bCs/>
          <w:sz w:val="24"/>
          <w:szCs w:val="24"/>
        </w:rPr>
      </w:pPr>
    </w:p>
    <w:p w14:paraId="43ACCAEF" w14:textId="77777777" w:rsidR="00337676" w:rsidRPr="00430128" w:rsidRDefault="00337676" w:rsidP="000E4692">
      <w:pPr>
        <w:spacing w:line="360" w:lineRule="auto"/>
        <w:jc w:val="both"/>
        <w:rPr>
          <w:rFonts w:ascii="Times New Roman" w:hAnsi="Times New Roman" w:cs="Times New Roman"/>
          <w:sz w:val="24"/>
          <w:szCs w:val="24"/>
        </w:rPr>
      </w:pPr>
    </w:p>
    <w:p w14:paraId="42C88D64" w14:textId="77777777" w:rsidR="00337676" w:rsidRPr="00430128" w:rsidRDefault="00337676" w:rsidP="000E4692">
      <w:pPr>
        <w:spacing w:line="360" w:lineRule="auto"/>
        <w:jc w:val="both"/>
        <w:rPr>
          <w:rFonts w:ascii="Times New Roman" w:hAnsi="Times New Roman" w:cs="Times New Roman"/>
          <w:sz w:val="24"/>
          <w:szCs w:val="24"/>
        </w:rPr>
      </w:pPr>
    </w:p>
    <w:p w14:paraId="743FA4FC" w14:textId="77777777" w:rsidR="00CD6D7C" w:rsidRPr="00430128" w:rsidRDefault="00CD6D7C" w:rsidP="000E4692">
      <w:pPr>
        <w:spacing w:line="360" w:lineRule="auto"/>
        <w:jc w:val="center"/>
        <w:rPr>
          <w:rFonts w:ascii="Times New Roman" w:hAnsi="Times New Roman" w:cs="Times New Roman"/>
          <w:b/>
          <w:bCs/>
          <w:sz w:val="24"/>
          <w:szCs w:val="24"/>
        </w:rPr>
      </w:pPr>
    </w:p>
    <w:p w14:paraId="20B293DD" w14:textId="77777777" w:rsidR="00CD6D7C" w:rsidRPr="00430128" w:rsidRDefault="00CD6D7C" w:rsidP="000E4692">
      <w:pPr>
        <w:spacing w:line="360" w:lineRule="auto"/>
        <w:jc w:val="center"/>
        <w:rPr>
          <w:rFonts w:ascii="Times New Roman" w:hAnsi="Times New Roman" w:cs="Times New Roman"/>
          <w:b/>
          <w:bCs/>
          <w:sz w:val="24"/>
          <w:szCs w:val="24"/>
        </w:rPr>
      </w:pPr>
    </w:p>
    <w:p w14:paraId="454E2F62" w14:textId="77777777" w:rsidR="00D54645" w:rsidRPr="00430128" w:rsidRDefault="00D54645" w:rsidP="000E4692">
      <w:pPr>
        <w:spacing w:line="360" w:lineRule="auto"/>
        <w:jc w:val="center"/>
        <w:rPr>
          <w:rFonts w:ascii="Times New Roman" w:hAnsi="Times New Roman" w:cs="Times New Roman"/>
          <w:b/>
          <w:bCs/>
          <w:sz w:val="24"/>
          <w:szCs w:val="24"/>
        </w:rPr>
      </w:pPr>
    </w:p>
    <w:p w14:paraId="741CF34B" w14:textId="77777777" w:rsidR="00FB1C6A" w:rsidRDefault="00FB1C6A" w:rsidP="000E4692">
      <w:pPr>
        <w:spacing w:line="360" w:lineRule="auto"/>
        <w:jc w:val="center"/>
        <w:rPr>
          <w:rFonts w:ascii="Times New Roman" w:hAnsi="Times New Roman" w:cs="Times New Roman"/>
          <w:b/>
          <w:bCs/>
          <w:sz w:val="24"/>
          <w:szCs w:val="24"/>
        </w:rPr>
      </w:pPr>
    </w:p>
    <w:p w14:paraId="646692BA" w14:textId="77777777" w:rsidR="00FB1C6A" w:rsidRDefault="00FB1C6A" w:rsidP="000E4692">
      <w:pPr>
        <w:spacing w:line="360" w:lineRule="auto"/>
        <w:jc w:val="center"/>
        <w:rPr>
          <w:rFonts w:ascii="Times New Roman" w:hAnsi="Times New Roman" w:cs="Times New Roman"/>
          <w:b/>
          <w:bCs/>
          <w:sz w:val="24"/>
          <w:szCs w:val="24"/>
        </w:rPr>
      </w:pPr>
    </w:p>
    <w:p w14:paraId="00AD84F3" w14:textId="77777777" w:rsidR="00FB1C6A" w:rsidRDefault="00FB1C6A" w:rsidP="000E4692">
      <w:pPr>
        <w:spacing w:line="360" w:lineRule="auto"/>
        <w:jc w:val="center"/>
        <w:rPr>
          <w:rFonts w:ascii="Times New Roman" w:hAnsi="Times New Roman" w:cs="Times New Roman"/>
          <w:b/>
          <w:bCs/>
          <w:sz w:val="24"/>
          <w:szCs w:val="24"/>
        </w:rPr>
      </w:pPr>
    </w:p>
    <w:p w14:paraId="658CC473" w14:textId="77777777" w:rsidR="00FB1C6A" w:rsidRDefault="00FB1C6A" w:rsidP="000E4692">
      <w:pPr>
        <w:spacing w:line="360" w:lineRule="auto"/>
        <w:jc w:val="center"/>
        <w:rPr>
          <w:rFonts w:ascii="Times New Roman" w:hAnsi="Times New Roman" w:cs="Times New Roman"/>
          <w:b/>
          <w:bCs/>
          <w:sz w:val="24"/>
          <w:szCs w:val="24"/>
        </w:rPr>
      </w:pPr>
    </w:p>
    <w:p w14:paraId="508DF26A" w14:textId="77777777" w:rsidR="00FB1C6A" w:rsidRDefault="00FB1C6A" w:rsidP="000E4692">
      <w:pPr>
        <w:spacing w:line="360" w:lineRule="auto"/>
        <w:jc w:val="center"/>
        <w:rPr>
          <w:rFonts w:ascii="Times New Roman" w:hAnsi="Times New Roman" w:cs="Times New Roman"/>
          <w:b/>
          <w:bCs/>
          <w:sz w:val="24"/>
          <w:szCs w:val="24"/>
        </w:rPr>
      </w:pPr>
    </w:p>
    <w:p w14:paraId="2E2E3F31" w14:textId="1C89BF0A" w:rsidR="00DB30BF" w:rsidRPr="00FB1C6A" w:rsidRDefault="004F27BF" w:rsidP="000E4692">
      <w:pPr>
        <w:spacing w:line="360" w:lineRule="auto"/>
        <w:jc w:val="center"/>
        <w:rPr>
          <w:rFonts w:ascii="Times New Roman" w:hAnsi="Times New Roman" w:cs="Times New Roman"/>
          <w:b/>
          <w:bCs/>
          <w:sz w:val="40"/>
          <w:szCs w:val="40"/>
        </w:rPr>
      </w:pPr>
      <w:r w:rsidRPr="00FB1C6A">
        <w:rPr>
          <w:rFonts w:ascii="Times New Roman" w:hAnsi="Times New Roman" w:cs="Times New Roman"/>
          <w:b/>
          <w:bCs/>
          <w:sz w:val="40"/>
          <w:szCs w:val="40"/>
        </w:rPr>
        <w:t>CHAPTER FIVE</w:t>
      </w:r>
      <w:r w:rsidR="00194573">
        <w:rPr>
          <w:rFonts w:ascii="Times New Roman" w:hAnsi="Times New Roman" w:cs="Times New Roman"/>
          <w:b/>
          <w:bCs/>
          <w:sz w:val="40"/>
          <w:szCs w:val="40"/>
        </w:rPr>
        <w:t>:</w:t>
      </w:r>
    </w:p>
    <w:p w14:paraId="6B34733A" w14:textId="47C71319" w:rsidR="00A403D5" w:rsidRPr="00FB1C6A" w:rsidRDefault="00A403D5" w:rsidP="000E4692">
      <w:pPr>
        <w:spacing w:line="360" w:lineRule="auto"/>
        <w:jc w:val="center"/>
        <w:rPr>
          <w:rFonts w:ascii="Times New Roman" w:hAnsi="Times New Roman" w:cs="Times New Roman"/>
          <w:b/>
          <w:bCs/>
          <w:sz w:val="40"/>
          <w:szCs w:val="40"/>
        </w:rPr>
      </w:pPr>
      <w:r w:rsidRPr="00FB1C6A">
        <w:rPr>
          <w:rFonts w:ascii="Times New Roman" w:hAnsi="Times New Roman" w:cs="Times New Roman"/>
          <w:b/>
          <w:bCs/>
          <w:sz w:val="40"/>
          <w:szCs w:val="40"/>
        </w:rPr>
        <w:t>Findings and Analysis</w:t>
      </w:r>
    </w:p>
    <w:p w14:paraId="23A4E9A7" w14:textId="08A45F4C" w:rsidR="0042740E" w:rsidRPr="00430128" w:rsidRDefault="0042740E" w:rsidP="000E4692">
      <w:pPr>
        <w:spacing w:line="360" w:lineRule="auto"/>
        <w:jc w:val="center"/>
        <w:rPr>
          <w:rFonts w:ascii="Times New Roman" w:hAnsi="Times New Roman" w:cs="Times New Roman"/>
          <w:b/>
          <w:bCs/>
          <w:sz w:val="24"/>
          <w:szCs w:val="24"/>
          <w:u w:val="single"/>
        </w:rPr>
      </w:pPr>
    </w:p>
    <w:p w14:paraId="24E89FDB" w14:textId="44C72B2D" w:rsidR="0042740E" w:rsidRPr="00430128" w:rsidRDefault="0042740E" w:rsidP="000E4692">
      <w:pPr>
        <w:spacing w:line="360" w:lineRule="auto"/>
        <w:jc w:val="center"/>
        <w:rPr>
          <w:rFonts w:ascii="Times New Roman" w:hAnsi="Times New Roman" w:cs="Times New Roman"/>
          <w:b/>
          <w:bCs/>
          <w:sz w:val="24"/>
          <w:szCs w:val="24"/>
          <w:u w:val="single"/>
        </w:rPr>
      </w:pPr>
    </w:p>
    <w:p w14:paraId="27D0352A" w14:textId="79946199" w:rsidR="00A403D5" w:rsidRPr="00430128" w:rsidRDefault="00A403D5" w:rsidP="000E4692">
      <w:pPr>
        <w:spacing w:line="360" w:lineRule="auto"/>
        <w:jc w:val="center"/>
        <w:rPr>
          <w:rFonts w:ascii="Times New Roman" w:hAnsi="Times New Roman" w:cs="Times New Roman"/>
          <w:b/>
          <w:bCs/>
          <w:sz w:val="24"/>
          <w:szCs w:val="24"/>
          <w:u w:val="single"/>
        </w:rPr>
      </w:pPr>
    </w:p>
    <w:p w14:paraId="4C712683" w14:textId="77777777" w:rsidR="00A403D5" w:rsidRPr="00430128" w:rsidRDefault="00A403D5" w:rsidP="000E4692">
      <w:pPr>
        <w:spacing w:line="360" w:lineRule="auto"/>
        <w:jc w:val="center"/>
        <w:rPr>
          <w:rFonts w:ascii="Times New Roman" w:hAnsi="Times New Roman" w:cs="Times New Roman"/>
          <w:b/>
          <w:bCs/>
          <w:sz w:val="24"/>
          <w:szCs w:val="24"/>
          <w:u w:val="single"/>
        </w:rPr>
      </w:pPr>
    </w:p>
    <w:p w14:paraId="7FD4E799" w14:textId="77777777" w:rsidR="002C5722" w:rsidRPr="00430128" w:rsidRDefault="002C5722" w:rsidP="000E4692">
      <w:pPr>
        <w:spacing w:line="360" w:lineRule="auto"/>
        <w:rPr>
          <w:rFonts w:ascii="Times New Roman" w:hAnsi="Times New Roman" w:cs="Times New Roman"/>
          <w:b/>
          <w:bCs/>
          <w:sz w:val="24"/>
          <w:szCs w:val="24"/>
          <w:u w:val="single"/>
        </w:rPr>
      </w:pPr>
    </w:p>
    <w:p w14:paraId="337918FD" w14:textId="77777777" w:rsidR="002C5722" w:rsidRPr="00430128" w:rsidRDefault="002C5722" w:rsidP="000E4692">
      <w:pPr>
        <w:spacing w:line="360" w:lineRule="auto"/>
        <w:rPr>
          <w:rFonts w:ascii="Times New Roman" w:hAnsi="Times New Roman" w:cs="Times New Roman"/>
          <w:b/>
          <w:bCs/>
          <w:sz w:val="24"/>
          <w:szCs w:val="24"/>
        </w:rPr>
      </w:pPr>
    </w:p>
    <w:p w14:paraId="3EB72228" w14:textId="77777777" w:rsidR="002C5722" w:rsidRDefault="002C5722" w:rsidP="000E4692">
      <w:pPr>
        <w:spacing w:line="360" w:lineRule="auto"/>
        <w:rPr>
          <w:rFonts w:ascii="Times New Roman" w:hAnsi="Times New Roman" w:cs="Times New Roman"/>
          <w:b/>
          <w:bCs/>
          <w:sz w:val="24"/>
          <w:szCs w:val="24"/>
        </w:rPr>
      </w:pPr>
    </w:p>
    <w:p w14:paraId="6B72A491" w14:textId="77777777" w:rsidR="00194573" w:rsidRDefault="00194573" w:rsidP="000E4692">
      <w:pPr>
        <w:spacing w:line="360" w:lineRule="auto"/>
        <w:rPr>
          <w:rFonts w:ascii="Times New Roman" w:hAnsi="Times New Roman" w:cs="Times New Roman"/>
          <w:b/>
          <w:bCs/>
          <w:sz w:val="24"/>
          <w:szCs w:val="24"/>
        </w:rPr>
      </w:pPr>
    </w:p>
    <w:p w14:paraId="282048E3" w14:textId="77777777" w:rsidR="00194573" w:rsidRDefault="00194573" w:rsidP="000E4692">
      <w:pPr>
        <w:spacing w:line="360" w:lineRule="auto"/>
        <w:rPr>
          <w:rFonts w:ascii="Times New Roman" w:hAnsi="Times New Roman" w:cs="Times New Roman"/>
          <w:b/>
          <w:bCs/>
          <w:sz w:val="24"/>
          <w:szCs w:val="24"/>
        </w:rPr>
      </w:pPr>
    </w:p>
    <w:p w14:paraId="7998E9D4" w14:textId="77777777" w:rsidR="00194573" w:rsidRDefault="00194573" w:rsidP="000E4692">
      <w:pPr>
        <w:spacing w:line="360" w:lineRule="auto"/>
        <w:rPr>
          <w:rFonts w:ascii="Times New Roman" w:hAnsi="Times New Roman" w:cs="Times New Roman"/>
          <w:b/>
          <w:bCs/>
          <w:sz w:val="24"/>
          <w:szCs w:val="24"/>
        </w:rPr>
      </w:pPr>
    </w:p>
    <w:p w14:paraId="7A4F6126" w14:textId="77777777" w:rsidR="00194573" w:rsidRPr="00430128" w:rsidRDefault="00194573" w:rsidP="000E4692">
      <w:pPr>
        <w:spacing w:line="360" w:lineRule="auto"/>
        <w:rPr>
          <w:rFonts w:ascii="Times New Roman" w:hAnsi="Times New Roman" w:cs="Times New Roman"/>
          <w:b/>
          <w:bCs/>
          <w:sz w:val="24"/>
          <w:szCs w:val="24"/>
        </w:rPr>
      </w:pPr>
    </w:p>
    <w:p w14:paraId="3FA9DFCA" w14:textId="77777777" w:rsidR="00D54645" w:rsidRPr="00430128" w:rsidRDefault="00D54645" w:rsidP="000E4692">
      <w:pPr>
        <w:spacing w:line="360" w:lineRule="auto"/>
        <w:rPr>
          <w:rFonts w:ascii="Times New Roman" w:hAnsi="Times New Roman" w:cs="Times New Roman"/>
          <w:b/>
          <w:bCs/>
          <w:sz w:val="24"/>
          <w:szCs w:val="24"/>
        </w:rPr>
      </w:pPr>
    </w:p>
    <w:p w14:paraId="31876869" w14:textId="77777777" w:rsidR="00FB1C6A" w:rsidRDefault="00FB1C6A" w:rsidP="000E4692">
      <w:pPr>
        <w:spacing w:line="360" w:lineRule="auto"/>
        <w:rPr>
          <w:rFonts w:cstheme="minorHAnsi"/>
          <w:b/>
          <w:bCs/>
          <w:sz w:val="18"/>
          <w:szCs w:val="18"/>
        </w:rPr>
      </w:pPr>
    </w:p>
    <w:p w14:paraId="1A8EC680" w14:textId="77777777" w:rsidR="00E132AD" w:rsidRDefault="00E132AD" w:rsidP="000E4692">
      <w:pPr>
        <w:spacing w:line="360" w:lineRule="auto"/>
        <w:rPr>
          <w:rFonts w:cstheme="minorHAnsi"/>
          <w:b/>
          <w:bCs/>
          <w:sz w:val="18"/>
          <w:szCs w:val="18"/>
        </w:rPr>
      </w:pPr>
    </w:p>
    <w:p w14:paraId="226A0E29" w14:textId="5CDCB814" w:rsidR="00F83938" w:rsidRPr="00FB1C6A" w:rsidRDefault="00F83938" w:rsidP="000E4692">
      <w:pPr>
        <w:spacing w:line="360" w:lineRule="auto"/>
        <w:rPr>
          <w:rFonts w:ascii="Times New Roman" w:hAnsi="Times New Roman" w:cs="Times New Roman"/>
          <w:b/>
          <w:bCs/>
          <w:sz w:val="26"/>
          <w:szCs w:val="26"/>
        </w:rPr>
      </w:pPr>
      <w:r w:rsidRPr="00FB1C6A">
        <w:rPr>
          <w:rFonts w:ascii="Times New Roman" w:hAnsi="Times New Roman" w:cs="Times New Roman"/>
          <w:b/>
          <w:bCs/>
          <w:sz w:val="26"/>
          <w:szCs w:val="26"/>
        </w:rPr>
        <w:t>5. Findings and Analysis</w:t>
      </w:r>
    </w:p>
    <w:p w14:paraId="7F956833" w14:textId="624CC896" w:rsidR="00BA2B1A" w:rsidRPr="00E132AD" w:rsidRDefault="000D5CD2" w:rsidP="000E4692">
      <w:pPr>
        <w:spacing w:line="360" w:lineRule="auto"/>
        <w:rPr>
          <w:rFonts w:ascii="Times New Roman" w:hAnsi="Times New Roman" w:cs="Times New Roman"/>
          <w:b/>
          <w:bCs/>
          <w:sz w:val="26"/>
          <w:szCs w:val="26"/>
        </w:rPr>
      </w:pPr>
      <w:r w:rsidRPr="00E132AD">
        <w:rPr>
          <w:rFonts w:ascii="Times New Roman" w:hAnsi="Times New Roman" w:cs="Times New Roman"/>
          <w:b/>
          <w:bCs/>
          <w:sz w:val="26"/>
          <w:szCs w:val="26"/>
        </w:rPr>
        <w:t xml:space="preserve">5.1 </w:t>
      </w:r>
      <w:r w:rsidR="00AF6E3B" w:rsidRPr="00E132AD">
        <w:rPr>
          <w:rFonts w:ascii="Times New Roman" w:hAnsi="Times New Roman" w:cs="Times New Roman"/>
          <w:b/>
          <w:bCs/>
          <w:sz w:val="26"/>
          <w:szCs w:val="26"/>
        </w:rPr>
        <w:t>Table</w:t>
      </w:r>
      <w:r w:rsidR="00D478FD" w:rsidRPr="00E132AD">
        <w:rPr>
          <w:rFonts w:ascii="Times New Roman" w:hAnsi="Times New Roman" w:cs="Times New Roman"/>
          <w:b/>
          <w:bCs/>
          <w:sz w:val="26"/>
          <w:szCs w:val="26"/>
        </w:rPr>
        <w:t xml:space="preserve"> </w:t>
      </w:r>
      <w:r w:rsidR="00AF6E3B" w:rsidRPr="00E132AD">
        <w:rPr>
          <w:rFonts w:ascii="Times New Roman" w:hAnsi="Times New Roman" w:cs="Times New Roman"/>
          <w:b/>
          <w:bCs/>
          <w:sz w:val="26"/>
          <w:szCs w:val="26"/>
        </w:rPr>
        <w:t>1</w:t>
      </w:r>
      <w:r w:rsidR="00857B55" w:rsidRPr="00E132AD">
        <w:rPr>
          <w:rFonts w:ascii="Times New Roman" w:hAnsi="Times New Roman" w:cs="Times New Roman"/>
          <w:b/>
          <w:bCs/>
          <w:sz w:val="26"/>
          <w:szCs w:val="26"/>
        </w:rPr>
        <w:t>:</w:t>
      </w:r>
      <w:r w:rsidR="00AF6E3B" w:rsidRPr="00E132AD">
        <w:rPr>
          <w:rFonts w:ascii="Times New Roman" w:hAnsi="Times New Roman" w:cs="Times New Roman"/>
          <w:b/>
          <w:bCs/>
          <w:sz w:val="26"/>
          <w:szCs w:val="26"/>
        </w:rPr>
        <w:t xml:space="preserve"> </w:t>
      </w:r>
      <w:r w:rsidR="002234EB" w:rsidRPr="00E132AD">
        <w:rPr>
          <w:rFonts w:ascii="Times New Roman" w:hAnsi="Times New Roman" w:cs="Times New Roman"/>
          <w:b/>
          <w:bCs/>
          <w:sz w:val="26"/>
          <w:szCs w:val="26"/>
        </w:rPr>
        <w:t>Summary</w:t>
      </w:r>
      <w:r w:rsidR="00AF6E3B" w:rsidRPr="00E132AD">
        <w:rPr>
          <w:rFonts w:ascii="Times New Roman" w:hAnsi="Times New Roman" w:cs="Times New Roman"/>
          <w:b/>
          <w:bCs/>
          <w:sz w:val="26"/>
          <w:szCs w:val="26"/>
        </w:rPr>
        <w:t xml:space="preserve"> Statistics</w:t>
      </w:r>
      <w:r w:rsidR="00090265" w:rsidRPr="00E132AD">
        <w:rPr>
          <w:rFonts w:ascii="Times New Roman" w:hAnsi="Times New Roman" w:cs="Times New Roman"/>
          <w:b/>
          <w:bCs/>
          <w:sz w:val="26"/>
          <w:szCs w:val="26"/>
        </w:rPr>
        <w:t xml:space="preserve"> </w:t>
      </w:r>
    </w:p>
    <w:tbl>
      <w:tblPr>
        <w:tblStyle w:val="TableGrid"/>
        <w:tblW w:w="0" w:type="auto"/>
        <w:tblLook w:val="04A0" w:firstRow="1" w:lastRow="0" w:firstColumn="1" w:lastColumn="0" w:noHBand="0" w:noVBand="1"/>
      </w:tblPr>
      <w:tblGrid>
        <w:gridCol w:w="1168"/>
        <w:gridCol w:w="1168"/>
        <w:gridCol w:w="1169"/>
        <w:gridCol w:w="1169"/>
        <w:gridCol w:w="1169"/>
        <w:gridCol w:w="1169"/>
        <w:gridCol w:w="1169"/>
        <w:gridCol w:w="1169"/>
      </w:tblGrid>
      <w:tr w:rsidR="00AF6E3B" w:rsidRPr="00761A28" w14:paraId="3FDAE4CB" w14:textId="77777777" w:rsidTr="00D478FD">
        <w:trPr>
          <w:trHeight w:val="530"/>
        </w:trPr>
        <w:tc>
          <w:tcPr>
            <w:tcW w:w="1168" w:type="dxa"/>
            <w:tcBorders>
              <w:top w:val="single" w:sz="4" w:space="0" w:color="auto"/>
              <w:left w:val="nil"/>
              <w:bottom w:val="single" w:sz="4" w:space="0" w:color="auto"/>
              <w:right w:val="nil"/>
            </w:tcBorders>
          </w:tcPr>
          <w:p w14:paraId="4B2F766D" w14:textId="77777777" w:rsidR="00AF6E3B" w:rsidRPr="00761A28" w:rsidRDefault="00AF6E3B" w:rsidP="000E4692">
            <w:pPr>
              <w:spacing w:line="360" w:lineRule="auto"/>
              <w:rPr>
                <w:rFonts w:ascii="Times New Roman" w:hAnsi="Times New Roman" w:cs="Times New Roman"/>
                <w:b/>
                <w:bCs/>
                <w:sz w:val="18"/>
                <w:szCs w:val="18"/>
              </w:rPr>
            </w:pPr>
          </w:p>
        </w:tc>
        <w:tc>
          <w:tcPr>
            <w:tcW w:w="1168" w:type="dxa"/>
            <w:tcBorders>
              <w:top w:val="single" w:sz="4" w:space="0" w:color="auto"/>
              <w:left w:val="nil"/>
              <w:bottom w:val="single" w:sz="4" w:space="0" w:color="auto"/>
              <w:right w:val="nil"/>
            </w:tcBorders>
          </w:tcPr>
          <w:p w14:paraId="76DF11EE" w14:textId="10A6A808" w:rsidR="00AF6E3B" w:rsidRPr="00761A28" w:rsidRDefault="00AF6E3B" w:rsidP="000E4692">
            <w:pPr>
              <w:spacing w:line="360" w:lineRule="auto"/>
              <w:jc w:val="both"/>
              <w:rPr>
                <w:rFonts w:ascii="Times New Roman" w:hAnsi="Times New Roman" w:cs="Times New Roman"/>
                <w:b/>
                <w:bCs/>
                <w:sz w:val="18"/>
                <w:szCs w:val="18"/>
              </w:rPr>
            </w:pPr>
            <w:r w:rsidRPr="00761A28">
              <w:rPr>
                <w:rFonts w:ascii="Times New Roman" w:hAnsi="Times New Roman" w:cs="Times New Roman"/>
                <w:b/>
                <w:bCs/>
                <w:sz w:val="18"/>
                <w:szCs w:val="18"/>
              </w:rPr>
              <w:t>Mean</w:t>
            </w:r>
          </w:p>
        </w:tc>
        <w:tc>
          <w:tcPr>
            <w:tcW w:w="1169" w:type="dxa"/>
            <w:tcBorders>
              <w:top w:val="single" w:sz="4" w:space="0" w:color="auto"/>
              <w:left w:val="nil"/>
              <w:bottom w:val="single" w:sz="4" w:space="0" w:color="auto"/>
              <w:right w:val="nil"/>
            </w:tcBorders>
          </w:tcPr>
          <w:p w14:paraId="66BFCB99" w14:textId="02AF90A0" w:rsidR="00AF6E3B" w:rsidRPr="00761A28" w:rsidRDefault="00AF6E3B" w:rsidP="000E4692">
            <w:pPr>
              <w:spacing w:line="360" w:lineRule="auto"/>
              <w:jc w:val="both"/>
              <w:rPr>
                <w:rFonts w:ascii="Times New Roman" w:hAnsi="Times New Roman" w:cs="Times New Roman"/>
                <w:b/>
                <w:bCs/>
                <w:sz w:val="18"/>
                <w:szCs w:val="18"/>
              </w:rPr>
            </w:pPr>
            <w:r w:rsidRPr="00761A28">
              <w:rPr>
                <w:rFonts w:ascii="Times New Roman" w:hAnsi="Times New Roman" w:cs="Times New Roman"/>
                <w:b/>
                <w:bCs/>
                <w:sz w:val="18"/>
                <w:szCs w:val="18"/>
              </w:rPr>
              <w:t>Median</w:t>
            </w:r>
          </w:p>
        </w:tc>
        <w:tc>
          <w:tcPr>
            <w:tcW w:w="1169" w:type="dxa"/>
            <w:tcBorders>
              <w:top w:val="single" w:sz="4" w:space="0" w:color="auto"/>
              <w:left w:val="nil"/>
              <w:bottom w:val="single" w:sz="4" w:space="0" w:color="auto"/>
              <w:right w:val="nil"/>
            </w:tcBorders>
          </w:tcPr>
          <w:p w14:paraId="66F29B66" w14:textId="375308BB" w:rsidR="00AF6E3B" w:rsidRPr="00761A28" w:rsidRDefault="00AF6E3B" w:rsidP="000E4692">
            <w:pPr>
              <w:spacing w:line="360" w:lineRule="auto"/>
              <w:jc w:val="both"/>
              <w:rPr>
                <w:rFonts w:ascii="Times New Roman" w:hAnsi="Times New Roman" w:cs="Times New Roman"/>
                <w:b/>
                <w:bCs/>
                <w:sz w:val="18"/>
                <w:szCs w:val="18"/>
              </w:rPr>
            </w:pPr>
            <w:r w:rsidRPr="00761A28">
              <w:rPr>
                <w:rFonts w:ascii="Times New Roman" w:hAnsi="Times New Roman" w:cs="Times New Roman"/>
                <w:b/>
                <w:bCs/>
                <w:sz w:val="18"/>
                <w:szCs w:val="18"/>
              </w:rPr>
              <w:t>Minimum</w:t>
            </w:r>
          </w:p>
        </w:tc>
        <w:tc>
          <w:tcPr>
            <w:tcW w:w="1169" w:type="dxa"/>
            <w:tcBorders>
              <w:top w:val="single" w:sz="4" w:space="0" w:color="auto"/>
              <w:left w:val="nil"/>
              <w:bottom w:val="single" w:sz="4" w:space="0" w:color="auto"/>
              <w:right w:val="nil"/>
            </w:tcBorders>
          </w:tcPr>
          <w:p w14:paraId="04408AB3" w14:textId="1E525435" w:rsidR="00AF6E3B" w:rsidRPr="00761A28" w:rsidRDefault="00AF6E3B" w:rsidP="000E4692">
            <w:pPr>
              <w:spacing w:line="360" w:lineRule="auto"/>
              <w:jc w:val="both"/>
              <w:rPr>
                <w:rFonts w:ascii="Times New Roman" w:hAnsi="Times New Roman" w:cs="Times New Roman"/>
                <w:b/>
                <w:bCs/>
                <w:sz w:val="18"/>
                <w:szCs w:val="18"/>
              </w:rPr>
            </w:pPr>
            <w:r w:rsidRPr="00761A28">
              <w:rPr>
                <w:rFonts w:ascii="Times New Roman" w:hAnsi="Times New Roman" w:cs="Times New Roman"/>
                <w:b/>
                <w:bCs/>
                <w:sz w:val="18"/>
                <w:szCs w:val="18"/>
              </w:rPr>
              <w:t>Maximum</w:t>
            </w:r>
          </w:p>
        </w:tc>
        <w:tc>
          <w:tcPr>
            <w:tcW w:w="1169" w:type="dxa"/>
            <w:tcBorders>
              <w:top w:val="single" w:sz="4" w:space="0" w:color="auto"/>
              <w:left w:val="nil"/>
              <w:bottom w:val="single" w:sz="4" w:space="0" w:color="auto"/>
              <w:right w:val="nil"/>
            </w:tcBorders>
          </w:tcPr>
          <w:p w14:paraId="3B15A50F" w14:textId="7464C408" w:rsidR="00AF6E3B" w:rsidRPr="00761A28" w:rsidRDefault="00AF6E3B" w:rsidP="000E4692">
            <w:pPr>
              <w:spacing w:line="360" w:lineRule="auto"/>
              <w:jc w:val="both"/>
              <w:rPr>
                <w:rFonts w:ascii="Times New Roman" w:hAnsi="Times New Roman" w:cs="Times New Roman"/>
                <w:b/>
                <w:bCs/>
                <w:sz w:val="18"/>
                <w:szCs w:val="18"/>
              </w:rPr>
            </w:pPr>
            <w:r w:rsidRPr="00761A28">
              <w:rPr>
                <w:rFonts w:ascii="Times New Roman" w:hAnsi="Times New Roman" w:cs="Times New Roman"/>
                <w:b/>
                <w:bCs/>
                <w:sz w:val="18"/>
                <w:szCs w:val="18"/>
              </w:rPr>
              <w:t>Std. Dev.</w:t>
            </w:r>
          </w:p>
        </w:tc>
        <w:tc>
          <w:tcPr>
            <w:tcW w:w="1169" w:type="dxa"/>
            <w:tcBorders>
              <w:top w:val="single" w:sz="4" w:space="0" w:color="auto"/>
              <w:left w:val="nil"/>
              <w:bottom w:val="single" w:sz="4" w:space="0" w:color="auto"/>
              <w:right w:val="nil"/>
            </w:tcBorders>
          </w:tcPr>
          <w:p w14:paraId="4869F47C" w14:textId="7C58434F" w:rsidR="00AF6E3B" w:rsidRPr="00761A28" w:rsidRDefault="00AF6E3B" w:rsidP="000E4692">
            <w:pPr>
              <w:spacing w:line="360" w:lineRule="auto"/>
              <w:jc w:val="both"/>
              <w:rPr>
                <w:rFonts w:ascii="Times New Roman" w:hAnsi="Times New Roman" w:cs="Times New Roman"/>
                <w:b/>
                <w:bCs/>
                <w:sz w:val="18"/>
                <w:szCs w:val="18"/>
              </w:rPr>
            </w:pPr>
            <w:r w:rsidRPr="00761A28">
              <w:rPr>
                <w:rFonts w:ascii="Times New Roman" w:hAnsi="Times New Roman" w:cs="Times New Roman"/>
                <w:b/>
                <w:bCs/>
                <w:sz w:val="18"/>
                <w:szCs w:val="18"/>
              </w:rPr>
              <w:t>Skewness</w:t>
            </w:r>
          </w:p>
        </w:tc>
        <w:tc>
          <w:tcPr>
            <w:tcW w:w="1169" w:type="dxa"/>
            <w:tcBorders>
              <w:top w:val="single" w:sz="4" w:space="0" w:color="auto"/>
              <w:left w:val="nil"/>
              <w:bottom w:val="single" w:sz="4" w:space="0" w:color="auto"/>
              <w:right w:val="nil"/>
            </w:tcBorders>
          </w:tcPr>
          <w:p w14:paraId="23D51031" w14:textId="1A538910" w:rsidR="00AF6E3B" w:rsidRPr="00761A28" w:rsidRDefault="00AF6E3B" w:rsidP="000E4692">
            <w:pPr>
              <w:spacing w:line="360" w:lineRule="auto"/>
              <w:jc w:val="both"/>
              <w:rPr>
                <w:rFonts w:ascii="Times New Roman" w:hAnsi="Times New Roman" w:cs="Times New Roman"/>
                <w:b/>
                <w:bCs/>
                <w:sz w:val="18"/>
                <w:szCs w:val="18"/>
              </w:rPr>
            </w:pPr>
            <w:r w:rsidRPr="00761A28">
              <w:rPr>
                <w:rFonts w:ascii="Times New Roman" w:hAnsi="Times New Roman" w:cs="Times New Roman"/>
                <w:b/>
                <w:bCs/>
                <w:sz w:val="18"/>
                <w:szCs w:val="18"/>
              </w:rPr>
              <w:t>kurtosis</w:t>
            </w:r>
          </w:p>
        </w:tc>
      </w:tr>
      <w:tr w:rsidR="00AF6E3B" w:rsidRPr="00761A28" w14:paraId="728F155F" w14:textId="77777777" w:rsidTr="00C63FFC">
        <w:trPr>
          <w:trHeight w:val="287"/>
        </w:trPr>
        <w:tc>
          <w:tcPr>
            <w:tcW w:w="1168" w:type="dxa"/>
            <w:tcBorders>
              <w:top w:val="single" w:sz="4" w:space="0" w:color="auto"/>
              <w:left w:val="nil"/>
              <w:bottom w:val="nil"/>
              <w:right w:val="nil"/>
            </w:tcBorders>
            <w:shd w:val="clear" w:color="auto" w:fill="auto"/>
          </w:tcPr>
          <w:p w14:paraId="28BF3501" w14:textId="77777777" w:rsidR="00AF6E3B" w:rsidRPr="00761A28" w:rsidRDefault="00AF6E3B" w:rsidP="000E4692">
            <w:pPr>
              <w:spacing w:line="360" w:lineRule="auto"/>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GDP</w:t>
            </w:r>
          </w:p>
          <w:p w14:paraId="72D0894B" w14:textId="77777777" w:rsidR="00AF6E3B" w:rsidRPr="00761A28" w:rsidRDefault="00AF6E3B" w:rsidP="000E4692">
            <w:pPr>
              <w:spacing w:line="360" w:lineRule="auto"/>
              <w:jc w:val="both"/>
              <w:rPr>
                <w:rFonts w:ascii="Times New Roman" w:hAnsi="Times New Roman" w:cs="Times New Roman"/>
                <w:b/>
                <w:bCs/>
                <w:color w:val="000000" w:themeColor="text1"/>
                <w:sz w:val="18"/>
                <w:szCs w:val="18"/>
              </w:rPr>
            </w:pPr>
          </w:p>
        </w:tc>
        <w:tc>
          <w:tcPr>
            <w:tcW w:w="1168" w:type="dxa"/>
            <w:tcBorders>
              <w:top w:val="single" w:sz="4" w:space="0" w:color="auto"/>
              <w:left w:val="nil"/>
              <w:bottom w:val="nil"/>
              <w:right w:val="nil"/>
            </w:tcBorders>
            <w:shd w:val="clear" w:color="auto" w:fill="auto"/>
          </w:tcPr>
          <w:p w14:paraId="452FF569" w14:textId="403E2248" w:rsidR="00AF6E3B" w:rsidRPr="00761A28" w:rsidRDefault="00AF6E3B"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7.3900</w:t>
            </w:r>
          </w:p>
        </w:tc>
        <w:tc>
          <w:tcPr>
            <w:tcW w:w="1169" w:type="dxa"/>
            <w:tcBorders>
              <w:top w:val="single" w:sz="4" w:space="0" w:color="auto"/>
              <w:left w:val="nil"/>
              <w:bottom w:val="nil"/>
              <w:right w:val="nil"/>
            </w:tcBorders>
            <w:shd w:val="clear" w:color="auto" w:fill="auto"/>
          </w:tcPr>
          <w:p w14:paraId="5BE69E07" w14:textId="24384A6F" w:rsidR="00AF6E3B" w:rsidRPr="00761A28" w:rsidRDefault="00AF6E3B"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 xml:space="preserve">7.2800         </w:t>
            </w:r>
          </w:p>
        </w:tc>
        <w:tc>
          <w:tcPr>
            <w:tcW w:w="1169" w:type="dxa"/>
            <w:tcBorders>
              <w:top w:val="single" w:sz="4" w:space="0" w:color="auto"/>
              <w:left w:val="nil"/>
              <w:bottom w:val="nil"/>
              <w:right w:val="nil"/>
            </w:tcBorders>
            <w:shd w:val="clear" w:color="auto" w:fill="auto"/>
          </w:tcPr>
          <w:p w14:paraId="39494710" w14:textId="63EEC60F" w:rsidR="00AF6E3B" w:rsidRPr="00761A28" w:rsidRDefault="00AF6E3B"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 xml:space="preserve">6.5500         </w:t>
            </w:r>
          </w:p>
        </w:tc>
        <w:tc>
          <w:tcPr>
            <w:tcW w:w="1169" w:type="dxa"/>
            <w:tcBorders>
              <w:top w:val="single" w:sz="4" w:space="0" w:color="auto"/>
              <w:left w:val="nil"/>
              <w:bottom w:val="nil"/>
              <w:right w:val="nil"/>
            </w:tcBorders>
            <w:shd w:val="clear" w:color="auto" w:fill="auto"/>
          </w:tcPr>
          <w:p w14:paraId="4B380675" w14:textId="6DF28C06" w:rsidR="00AF6E3B" w:rsidRPr="00761A28" w:rsidRDefault="00AF6E3B"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8.1500</w:t>
            </w:r>
          </w:p>
        </w:tc>
        <w:tc>
          <w:tcPr>
            <w:tcW w:w="1169" w:type="dxa"/>
            <w:tcBorders>
              <w:top w:val="single" w:sz="4" w:space="0" w:color="auto"/>
              <w:left w:val="nil"/>
              <w:bottom w:val="nil"/>
              <w:right w:val="nil"/>
            </w:tcBorders>
            <w:shd w:val="clear" w:color="auto" w:fill="auto"/>
          </w:tcPr>
          <w:p w14:paraId="3F5C8195" w14:textId="43C52A1D" w:rsidR="00AF6E3B" w:rsidRPr="00761A28" w:rsidRDefault="00AF6E3B"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0.56744</w:t>
            </w:r>
          </w:p>
        </w:tc>
        <w:tc>
          <w:tcPr>
            <w:tcW w:w="1169" w:type="dxa"/>
            <w:tcBorders>
              <w:top w:val="single" w:sz="4" w:space="0" w:color="auto"/>
              <w:left w:val="nil"/>
              <w:bottom w:val="nil"/>
              <w:right w:val="nil"/>
            </w:tcBorders>
            <w:shd w:val="clear" w:color="auto" w:fill="auto"/>
          </w:tcPr>
          <w:p w14:paraId="5AE40B1E" w14:textId="6766FFA4" w:rsidR="00AF6E3B" w:rsidRPr="00761A28" w:rsidRDefault="00AF6E3B"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-0.081273</w:t>
            </w:r>
          </w:p>
        </w:tc>
        <w:tc>
          <w:tcPr>
            <w:tcW w:w="1169" w:type="dxa"/>
            <w:tcBorders>
              <w:top w:val="single" w:sz="4" w:space="0" w:color="auto"/>
              <w:left w:val="nil"/>
              <w:bottom w:val="nil"/>
              <w:right w:val="nil"/>
            </w:tcBorders>
            <w:shd w:val="clear" w:color="auto" w:fill="auto"/>
          </w:tcPr>
          <w:p w14:paraId="798B5D81" w14:textId="0D31D2D4" w:rsidR="00AF6E3B" w:rsidRPr="00761A28" w:rsidRDefault="00AF6E3B"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-1.2566</w:t>
            </w:r>
          </w:p>
        </w:tc>
      </w:tr>
      <w:tr w:rsidR="00AF6E3B" w:rsidRPr="00761A28" w14:paraId="573DC6DA" w14:textId="77777777" w:rsidTr="00C63FFC">
        <w:trPr>
          <w:trHeight w:val="368"/>
        </w:trPr>
        <w:tc>
          <w:tcPr>
            <w:tcW w:w="1168" w:type="dxa"/>
            <w:tcBorders>
              <w:top w:val="nil"/>
              <w:left w:val="nil"/>
              <w:bottom w:val="nil"/>
              <w:right w:val="nil"/>
            </w:tcBorders>
            <w:shd w:val="clear" w:color="auto" w:fill="auto"/>
          </w:tcPr>
          <w:p w14:paraId="4A612EFF" w14:textId="77777777" w:rsidR="00AF6E3B" w:rsidRPr="00761A28" w:rsidRDefault="00AF6E3B" w:rsidP="000E4692">
            <w:pPr>
              <w:spacing w:line="360" w:lineRule="auto"/>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Interest rate</w:t>
            </w:r>
          </w:p>
          <w:p w14:paraId="7633D2EC" w14:textId="77777777" w:rsidR="00AF6E3B" w:rsidRPr="00761A28" w:rsidRDefault="00AF6E3B" w:rsidP="000E4692">
            <w:pPr>
              <w:spacing w:line="360" w:lineRule="auto"/>
              <w:jc w:val="both"/>
              <w:rPr>
                <w:rFonts w:ascii="Times New Roman" w:hAnsi="Times New Roman" w:cs="Times New Roman"/>
                <w:b/>
                <w:bCs/>
                <w:color w:val="000000" w:themeColor="text1"/>
                <w:sz w:val="18"/>
                <w:szCs w:val="18"/>
              </w:rPr>
            </w:pPr>
          </w:p>
        </w:tc>
        <w:tc>
          <w:tcPr>
            <w:tcW w:w="1168" w:type="dxa"/>
            <w:tcBorders>
              <w:top w:val="nil"/>
              <w:left w:val="nil"/>
              <w:bottom w:val="nil"/>
              <w:right w:val="nil"/>
            </w:tcBorders>
            <w:shd w:val="clear" w:color="auto" w:fill="auto"/>
          </w:tcPr>
          <w:p w14:paraId="3D2F99DA" w14:textId="21E2C920" w:rsidR="00AF6E3B" w:rsidRPr="00761A28" w:rsidRDefault="00AF6E3B"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 xml:space="preserve">4.1500         </w:t>
            </w:r>
          </w:p>
        </w:tc>
        <w:tc>
          <w:tcPr>
            <w:tcW w:w="1169" w:type="dxa"/>
            <w:tcBorders>
              <w:top w:val="nil"/>
              <w:left w:val="nil"/>
              <w:bottom w:val="nil"/>
              <w:right w:val="nil"/>
            </w:tcBorders>
            <w:shd w:val="clear" w:color="auto" w:fill="auto"/>
          </w:tcPr>
          <w:p w14:paraId="662E0C3F" w14:textId="3133C3DA" w:rsidR="00AF6E3B" w:rsidRPr="00761A28" w:rsidRDefault="00AF6E3B"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 xml:space="preserve">3.8400         </w:t>
            </w:r>
          </w:p>
        </w:tc>
        <w:tc>
          <w:tcPr>
            <w:tcW w:w="1169" w:type="dxa"/>
            <w:tcBorders>
              <w:top w:val="nil"/>
              <w:left w:val="nil"/>
              <w:bottom w:val="nil"/>
              <w:right w:val="nil"/>
            </w:tcBorders>
            <w:shd w:val="clear" w:color="auto" w:fill="auto"/>
          </w:tcPr>
          <w:p w14:paraId="0F98B4BE" w14:textId="014788BD" w:rsidR="00AF6E3B" w:rsidRPr="00761A28" w:rsidRDefault="00AF6E3B"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 xml:space="preserve">3.0700         </w:t>
            </w:r>
          </w:p>
        </w:tc>
        <w:tc>
          <w:tcPr>
            <w:tcW w:w="1169" w:type="dxa"/>
            <w:tcBorders>
              <w:top w:val="nil"/>
              <w:left w:val="nil"/>
              <w:bottom w:val="nil"/>
              <w:right w:val="nil"/>
            </w:tcBorders>
            <w:shd w:val="clear" w:color="auto" w:fill="auto"/>
          </w:tcPr>
          <w:p w14:paraId="705A870E" w14:textId="57A2F6CC" w:rsidR="00AF6E3B" w:rsidRPr="00761A28" w:rsidRDefault="00AF6E3B"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5.5100</w:t>
            </w:r>
          </w:p>
        </w:tc>
        <w:tc>
          <w:tcPr>
            <w:tcW w:w="1169" w:type="dxa"/>
            <w:tcBorders>
              <w:top w:val="nil"/>
              <w:left w:val="nil"/>
              <w:bottom w:val="nil"/>
              <w:right w:val="nil"/>
            </w:tcBorders>
            <w:shd w:val="clear" w:color="auto" w:fill="auto"/>
          </w:tcPr>
          <w:p w14:paraId="5BFC2077" w14:textId="6062931D" w:rsidR="00AF6E3B" w:rsidRPr="00761A28" w:rsidRDefault="00AF6E3B"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0.91376</w:t>
            </w:r>
          </w:p>
        </w:tc>
        <w:tc>
          <w:tcPr>
            <w:tcW w:w="1169" w:type="dxa"/>
            <w:tcBorders>
              <w:top w:val="nil"/>
              <w:left w:val="nil"/>
              <w:bottom w:val="nil"/>
              <w:right w:val="nil"/>
            </w:tcBorders>
            <w:shd w:val="clear" w:color="auto" w:fill="auto"/>
          </w:tcPr>
          <w:p w14:paraId="72766326" w14:textId="0468EF48" w:rsidR="00AF6E3B" w:rsidRPr="00761A28" w:rsidRDefault="00AF6E3B"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0.33826</w:t>
            </w:r>
          </w:p>
        </w:tc>
        <w:tc>
          <w:tcPr>
            <w:tcW w:w="1169" w:type="dxa"/>
            <w:tcBorders>
              <w:top w:val="nil"/>
              <w:left w:val="nil"/>
              <w:bottom w:val="nil"/>
              <w:right w:val="nil"/>
            </w:tcBorders>
            <w:shd w:val="clear" w:color="auto" w:fill="auto"/>
          </w:tcPr>
          <w:p w14:paraId="42C6948D" w14:textId="16026F1A" w:rsidR="00AF6E3B" w:rsidRPr="00761A28" w:rsidRDefault="00AF6E3B"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-1.4458</w:t>
            </w:r>
          </w:p>
        </w:tc>
      </w:tr>
      <w:tr w:rsidR="00AF6E3B" w:rsidRPr="00761A28" w14:paraId="0EC5F117" w14:textId="77777777" w:rsidTr="00C63FFC">
        <w:tc>
          <w:tcPr>
            <w:tcW w:w="1168" w:type="dxa"/>
            <w:tcBorders>
              <w:top w:val="nil"/>
              <w:left w:val="nil"/>
              <w:bottom w:val="nil"/>
              <w:right w:val="nil"/>
            </w:tcBorders>
            <w:shd w:val="clear" w:color="auto" w:fill="auto"/>
          </w:tcPr>
          <w:p w14:paraId="0D54B8FE" w14:textId="77777777" w:rsidR="00AF6E3B" w:rsidRPr="00761A28" w:rsidRDefault="00AF6E3B" w:rsidP="000E4692">
            <w:pPr>
              <w:spacing w:line="360" w:lineRule="auto"/>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Exchange</w:t>
            </w:r>
          </w:p>
          <w:p w14:paraId="06499F46" w14:textId="77777777" w:rsidR="00AF6E3B" w:rsidRPr="00761A28" w:rsidRDefault="00AF6E3B" w:rsidP="000E4692">
            <w:pPr>
              <w:spacing w:line="360" w:lineRule="auto"/>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rate</w:t>
            </w:r>
          </w:p>
          <w:p w14:paraId="78028D08" w14:textId="77777777" w:rsidR="00AF6E3B" w:rsidRPr="00761A28" w:rsidRDefault="00AF6E3B" w:rsidP="000E4692">
            <w:pPr>
              <w:spacing w:line="360" w:lineRule="auto"/>
              <w:jc w:val="both"/>
              <w:rPr>
                <w:rFonts w:ascii="Times New Roman" w:hAnsi="Times New Roman" w:cs="Times New Roman"/>
                <w:b/>
                <w:bCs/>
                <w:color w:val="000000" w:themeColor="text1"/>
                <w:sz w:val="18"/>
                <w:szCs w:val="18"/>
              </w:rPr>
            </w:pPr>
          </w:p>
        </w:tc>
        <w:tc>
          <w:tcPr>
            <w:tcW w:w="1168" w:type="dxa"/>
            <w:tcBorders>
              <w:top w:val="nil"/>
              <w:left w:val="nil"/>
              <w:bottom w:val="nil"/>
              <w:right w:val="nil"/>
            </w:tcBorders>
            <w:shd w:val="clear" w:color="auto" w:fill="auto"/>
          </w:tcPr>
          <w:p w14:paraId="14E96511" w14:textId="2889E1A4" w:rsidR="00AF6E3B" w:rsidRPr="00761A28" w:rsidRDefault="00AF6E3B"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 xml:space="preserve">80.955         </w:t>
            </w:r>
          </w:p>
        </w:tc>
        <w:tc>
          <w:tcPr>
            <w:tcW w:w="1169" w:type="dxa"/>
            <w:tcBorders>
              <w:top w:val="nil"/>
              <w:left w:val="nil"/>
              <w:bottom w:val="nil"/>
              <w:right w:val="nil"/>
            </w:tcBorders>
            <w:shd w:val="clear" w:color="auto" w:fill="auto"/>
          </w:tcPr>
          <w:p w14:paraId="58D70C13" w14:textId="31E32FD0" w:rsidR="00AF6E3B" w:rsidRPr="00761A28" w:rsidRDefault="00AF6E3B"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 xml:space="preserve">80.438         </w:t>
            </w:r>
          </w:p>
        </w:tc>
        <w:tc>
          <w:tcPr>
            <w:tcW w:w="1169" w:type="dxa"/>
            <w:tcBorders>
              <w:top w:val="nil"/>
              <w:left w:val="nil"/>
              <w:bottom w:val="nil"/>
              <w:right w:val="nil"/>
            </w:tcBorders>
            <w:shd w:val="clear" w:color="auto" w:fill="auto"/>
          </w:tcPr>
          <w:p w14:paraId="4CF71902" w14:textId="565DD841" w:rsidR="00AF6E3B" w:rsidRPr="00761A28" w:rsidRDefault="00AF6E3B"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 xml:space="preserve">77.947         </w:t>
            </w:r>
          </w:p>
        </w:tc>
        <w:tc>
          <w:tcPr>
            <w:tcW w:w="1169" w:type="dxa"/>
            <w:tcBorders>
              <w:top w:val="nil"/>
              <w:left w:val="nil"/>
              <w:bottom w:val="nil"/>
              <w:right w:val="nil"/>
            </w:tcBorders>
            <w:shd w:val="clear" w:color="auto" w:fill="auto"/>
          </w:tcPr>
          <w:p w14:paraId="3E872EFA" w14:textId="31872457" w:rsidR="00AF6E3B" w:rsidRPr="00761A28" w:rsidRDefault="00AF6E3B"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84.454</w:t>
            </w:r>
          </w:p>
        </w:tc>
        <w:tc>
          <w:tcPr>
            <w:tcW w:w="1169" w:type="dxa"/>
            <w:tcBorders>
              <w:top w:val="nil"/>
              <w:left w:val="nil"/>
              <w:bottom w:val="nil"/>
              <w:right w:val="nil"/>
            </w:tcBorders>
            <w:shd w:val="clear" w:color="auto" w:fill="auto"/>
          </w:tcPr>
          <w:p w14:paraId="63221113" w14:textId="33DEF62F" w:rsidR="00AF6E3B" w:rsidRPr="00761A28" w:rsidRDefault="00BE163F"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2.6221</w:t>
            </w:r>
          </w:p>
        </w:tc>
        <w:tc>
          <w:tcPr>
            <w:tcW w:w="1169" w:type="dxa"/>
            <w:tcBorders>
              <w:top w:val="nil"/>
              <w:left w:val="nil"/>
              <w:bottom w:val="nil"/>
              <w:right w:val="nil"/>
            </w:tcBorders>
            <w:shd w:val="clear" w:color="auto" w:fill="auto"/>
          </w:tcPr>
          <w:p w14:paraId="2CF5E117" w14:textId="1EA0DAF2" w:rsidR="00AF6E3B" w:rsidRPr="00761A28" w:rsidRDefault="00BE163F"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0.17978</w:t>
            </w:r>
          </w:p>
        </w:tc>
        <w:tc>
          <w:tcPr>
            <w:tcW w:w="1169" w:type="dxa"/>
            <w:tcBorders>
              <w:top w:val="nil"/>
              <w:left w:val="nil"/>
              <w:bottom w:val="nil"/>
              <w:right w:val="nil"/>
            </w:tcBorders>
            <w:shd w:val="clear" w:color="auto" w:fill="auto"/>
          </w:tcPr>
          <w:p w14:paraId="6FC90B5D" w14:textId="2B699711" w:rsidR="00AF6E3B" w:rsidRPr="00761A28" w:rsidRDefault="00BE163F"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-1.6636</w:t>
            </w:r>
          </w:p>
        </w:tc>
      </w:tr>
      <w:tr w:rsidR="00AF6E3B" w:rsidRPr="00761A28" w14:paraId="46B36131" w14:textId="77777777" w:rsidTr="00C63FFC">
        <w:tc>
          <w:tcPr>
            <w:tcW w:w="1168" w:type="dxa"/>
            <w:tcBorders>
              <w:top w:val="nil"/>
              <w:left w:val="nil"/>
              <w:bottom w:val="nil"/>
              <w:right w:val="nil"/>
            </w:tcBorders>
            <w:shd w:val="clear" w:color="auto" w:fill="auto"/>
          </w:tcPr>
          <w:p w14:paraId="51700058" w14:textId="77777777" w:rsidR="00AF6E3B" w:rsidRPr="00761A28" w:rsidRDefault="00AF6E3B" w:rsidP="000E4692">
            <w:pPr>
              <w:spacing w:line="360" w:lineRule="auto"/>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Dividend</w:t>
            </w:r>
          </w:p>
          <w:p w14:paraId="50CA077C" w14:textId="77777777" w:rsidR="00AF6E3B" w:rsidRPr="00761A28" w:rsidRDefault="00AF6E3B" w:rsidP="000E4692">
            <w:pPr>
              <w:spacing w:line="360" w:lineRule="auto"/>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payout</w:t>
            </w:r>
          </w:p>
          <w:p w14:paraId="5ABEAE09" w14:textId="77777777" w:rsidR="00AF6E3B" w:rsidRPr="00761A28" w:rsidRDefault="00AF6E3B" w:rsidP="000E4692">
            <w:pPr>
              <w:spacing w:line="360" w:lineRule="auto"/>
              <w:jc w:val="both"/>
              <w:rPr>
                <w:rFonts w:ascii="Times New Roman" w:hAnsi="Times New Roman" w:cs="Times New Roman"/>
                <w:b/>
                <w:bCs/>
                <w:color w:val="000000" w:themeColor="text1"/>
                <w:sz w:val="18"/>
                <w:szCs w:val="18"/>
              </w:rPr>
            </w:pPr>
          </w:p>
        </w:tc>
        <w:tc>
          <w:tcPr>
            <w:tcW w:w="1168" w:type="dxa"/>
            <w:tcBorders>
              <w:top w:val="nil"/>
              <w:left w:val="nil"/>
              <w:bottom w:val="nil"/>
              <w:right w:val="nil"/>
            </w:tcBorders>
            <w:shd w:val="clear" w:color="auto" w:fill="auto"/>
          </w:tcPr>
          <w:p w14:paraId="60276F53" w14:textId="19D8D207" w:rsidR="00AF6E3B" w:rsidRPr="00761A28" w:rsidRDefault="00BE163F"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 xml:space="preserve">14.027         </w:t>
            </w:r>
          </w:p>
        </w:tc>
        <w:tc>
          <w:tcPr>
            <w:tcW w:w="1169" w:type="dxa"/>
            <w:tcBorders>
              <w:top w:val="nil"/>
              <w:left w:val="nil"/>
              <w:bottom w:val="nil"/>
              <w:right w:val="nil"/>
            </w:tcBorders>
            <w:shd w:val="clear" w:color="auto" w:fill="auto"/>
          </w:tcPr>
          <w:p w14:paraId="63E6BE1C" w14:textId="2AA150C5" w:rsidR="00AF6E3B" w:rsidRPr="00761A28" w:rsidRDefault="00BE163F"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 xml:space="preserve">2.6000        </w:t>
            </w:r>
          </w:p>
        </w:tc>
        <w:tc>
          <w:tcPr>
            <w:tcW w:w="1169" w:type="dxa"/>
            <w:tcBorders>
              <w:top w:val="nil"/>
              <w:left w:val="nil"/>
              <w:bottom w:val="nil"/>
              <w:right w:val="nil"/>
            </w:tcBorders>
            <w:shd w:val="clear" w:color="auto" w:fill="auto"/>
          </w:tcPr>
          <w:p w14:paraId="261814C9" w14:textId="7A27376A" w:rsidR="00AF6E3B" w:rsidRPr="00761A28" w:rsidRDefault="00BE163F"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 xml:space="preserve">-29.410         </w:t>
            </w:r>
          </w:p>
        </w:tc>
        <w:tc>
          <w:tcPr>
            <w:tcW w:w="1169" w:type="dxa"/>
            <w:tcBorders>
              <w:top w:val="nil"/>
              <w:left w:val="nil"/>
              <w:bottom w:val="nil"/>
              <w:right w:val="nil"/>
            </w:tcBorders>
            <w:shd w:val="clear" w:color="auto" w:fill="auto"/>
          </w:tcPr>
          <w:p w14:paraId="04E229FB" w14:textId="37858F57" w:rsidR="00AF6E3B" w:rsidRPr="00761A28" w:rsidRDefault="00BE163F"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116.02</w:t>
            </w:r>
          </w:p>
        </w:tc>
        <w:tc>
          <w:tcPr>
            <w:tcW w:w="1169" w:type="dxa"/>
            <w:tcBorders>
              <w:top w:val="nil"/>
              <w:left w:val="nil"/>
              <w:bottom w:val="nil"/>
              <w:right w:val="nil"/>
            </w:tcBorders>
            <w:shd w:val="clear" w:color="auto" w:fill="auto"/>
          </w:tcPr>
          <w:p w14:paraId="7371362E" w14:textId="1451FFDE" w:rsidR="00AF6E3B" w:rsidRPr="00761A28" w:rsidRDefault="00BE163F"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26.518</w:t>
            </w:r>
          </w:p>
        </w:tc>
        <w:tc>
          <w:tcPr>
            <w:tcW w:w="1169" w:type="dxa"/>
            <w:tcBorders>
              <w:top w:val="nil"/>
              <w:left w:val="nil"/>
              <w:bottom w:val="nil"/>
              <w:right w:val="nil"/>
            </w:tcBorders>
            <w:shd w:val="clear" w:color="auto" w:fill="auto"/>
          </w:tcPr>
          <w:p w14:paraId="59388529" w14:textId="43AE5044" w:rsidR="00AF6E3B" w:rsidRPr="00761A28" w:rsidRDefault="00BE163F"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2.2402</w:t>
            </w:r>
          </w:p>
        </w:tc>
        <w:tc>
          <w:tcPr>
            <w:tcW w:w="1169" w:type="dxa"/>
            <w:tcBorders>
              <w:top w:val="nil"/>
              <w:left w:val="nil"/>
              <w:bottom w:val="nil"/>
              <w:right w:val="nil"/>
            </w:tcBorders>
            <w:shd w:val="clear" w:color="auto" w:fill="auto"/>
          </w:tcPr>
          <w:p w14:paraId="685958DF" w14:textId="37109A4B" w:rsidR="00AF6E3B" w:rsidRPr="00761A28" w:rsidRDefault="00BE163F"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4.3021</w:t>
            </w:r>
          </w:p>
        </w:tc>
      </w:tr>
      <w:tr w:rsidR="00AF6E3B" w:rsidRPr="00761A28" w14:paraId="5D592DE6" w14:textId="77777777" w:rsidTr="00C63FFC">
        <w:tc>
          <w:tcPr>
            <w:tcW w:w="1168" w:type="dxa"/>
            <w:tcBorders>
              <w:top w:val="nil"/>
              <w:left w:val="nil"/>
              <w:bottom w:val="nil"/>
              <w:right w:val="nil"/>
            </w:tcBorders>
            <w:shd w:val="clear" w:color="auto" w:fill="auto"/>
          </w:tcPr>
          <w:p w14:paraId="718DFFE1" w14:textId="77777777" w:rsidR="00AF6E3B" w:rsidRPr="00761A28" w:rsidRDefault="00AF6E3B" w:rsidP="000E4692">
            <w:pPr>
              <w:spacing w:line="360" w:lineRule="auto"/>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ROA</w:t>
            </w:r>
          </w:p>
          <w:p w14:paraId="6AA46A24" w14:textId="77777777" w:rsidR="00AF6E3B" w:rsidRPr="00761A28" w:rsidRDefault="00AF6E3B" w:rsidP="000E4692">
            <w:pPr>
              <w:spacing w:line="360" w:lineRule="auto"/>
              <w:jc w:val="both"/>
              <w:rPr>
                <w:rFonts w:ascii="Times New Roman" w:hAnsi="Times New Roman" w:cs="Times New Roman"/>
                <w:b/>
                <w:bCs/>
                <w:color w:val="000000" w:themeColor="text1"/>
                <w:sz w:val="18"/>
                <w:szCs w:val="18"/>
              </w:rPr>
            </w:pPr>
          </w:p>
        </w:tc>
        <w:tc>
          <w:tcPr>
            <w:tcW w:w="1168" w:type="dxa"/>
            <w:tcBorders>
              <w:top w:val="nil"/>
              <w:left w:val="nil"/>
              <w:bottom w:val="nil"/>
              <w:right w:val="nil"/>
            </w:tcBorders>
            <w:shd w:val="clear" w:color="auto" w:fill="auto"/>
          </w:tcPr>
          <w:p w14:paraId="4088E303" w14:textId="68278B7D" w:rsidR="00AF6E3B" w:rsidRPr="00761A28" w:rsidRDefault="00BE163F"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 xml:space="preserve">0.85263         </w:t>
            </w:r>
          </w:p>
        </w:tc>
        <w:tc>
          <w:tcPr>
            <w:tcW w:w="1169" w:type="dxa"/>
            <w:tcBorders>
              <w:top w:val="nil"/>
              <w:left w:val="nil"/>
              <w:bottom w:val="nil"/>
              <w:right w:val="nil"/>
            </w:tcBorders>
            <w:shd w:val="clear" w:color="auto" w:fill="auto"/>
          </w:tcPr>
          <w:p w14:paraId="5E79AE33" w14:textId="087ACFE9" w:rsidR="00AF6E3B" w:rsidRPr="00761A28" w:rsidRDefault="00BE163F"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 xml:space="preserve">1.3600        </w:t>
            </w:r>
          </w:p>
        </w:tc>
        <w:tc>
          <w:tcPr>
            <w:tcW w:w="1169" w:type="dxa"/>
            <w:tcBorders>
              <w:top w:val="nil"/>
              <w:left w:val="nil"/>
              <w:bottom w:val="nil"/>
              <w:right w:val="nil"/>
            </w:tcBorders>
            <w:shd w:val="clear" w:color="auto" w:fill="auto"/>
          </w:tcPr>
          <w:p w14:paraId="7D1CB8A2" w14:textId="522F42EC" w:rsidR="00AF6E3B" w:rsidRPr="00761A28" w:rsidRDefault="00BE163F"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 xml:space="preserve">-62.580         </w:t>
            </w:r>
          </w:p>
        </w:tc>
        <w:tc>
          <w:tcPr>
            <w:tcW w:w="1169" w:type="dxa"/>
            <w:tcBorders>
              <w:top w:val="nil"/>
              <w:left w:val="nil"/>
              <w:bottom w:val="nil"/>
              <w:right w:val="nil"/>
            </w:tcBorders>
            <w:shd w:val="clear" w:color="auto" w:fill="auto"/>
          </w:tcPr>
          <w:p w14:paraId="51E42473" w14:textId="19157B4A" w:rsidR="00AF6E3B" w:rsidRPr="00761A28" w:rsidRDefault="00BE163F"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10.720</w:t>
            </w:r>
          </w:p>
        </w:tc>
        <w:tc>
          <w:tcPr>
            <w:tcW w:w="1169" w:type="dxa"/>
            <w:tcBorders>
              <w:top w:val="nil"/>
              <w:left w:val="nil"/>
              <w:bottom w:val="nil"/>
              <w:right w:val="nil"/>
            </w:tcBorders>
            <w:shd w:val="clear" w:color="auto" w:fill="auto"/>
          </w:tcPr>
          <w:p w14:paraId="38572486" w14:textId="2ABA4B78" w:rsidR="00AF6E3B" w:rsidRPr="00761A28" w:rsidRDefault="00BE163F"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6.7482</w:t>
            </w:r>
          </w:p>
        </w:tc>
        <w:tc>
          <w:tcPr>
            <w:tcW w:w="1169" w:type="dxa"/>
            <w:tcBorders>
              <w:top w:val="nil"/>
              <w:left w:val="nil"/>
              <w:bottom w:val="nil"/>
              <w:right w:val="nil"/>
            </w:tcBorders>
            <w:shd w:val="clear" w:color="auto" w:fill="auto"/>
          </w:tcPr>
          <w:p w14:paraId="0220ECDE" w14:textId="20B2479C" w:rsidR="00AF6E3B" w:rsidRPr="00761A28" w:rsidRDefault="00BE163F"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-7.9943</w:t>
            </w:r>
          </w:p>
        </w:tc>
        <w:tc>
          <w:tcPr>
            <w:tcW w:w="1169" w:type="dxa"/>
            <w:tcBorders>
              <w:top w:val="nil"/>
              <w:left w:val="nil"/>
              <w:bottom w:val="nil"/>
              <w:right w:val="nil"/>
            </w:tcBorders>
            <w:shd w:val="clear" w:color="auto" w:fill="auto"/>
          </w:tcPr>
          <w:p w14:paraId="442BBF5D" w14:textId="172E81BA" w:rsidR="00AF6E3B" w:rsidRPr="00761A28" w:rsidRDefault="00BE163F"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72.958</w:t>
            </w:r>
          </w:p>
        </w:tc>
      </w:tr>
      <w:tr w:rsidR="00AF6E3B" w:rsidRPr="00761A28" w14:paraId="7420FB95" w14:textId="77777777" w:rsidTr="00C63FFC">
        <w:trPr>
          <w:trHeight w:val="548"/>
        </w:trPr>
        <w:tc>
          <w:tcPr>
            <w:tcW w:w="1168" w:type="dxa"/>
            <w:tcBorders>
              <w:top w:val="nil"/>
              <w:left w:val="nil"/>
              <w:bottom w:val="nil"/>
              <w:right w:val="nil"/>
            </w:tcBorders>
            <w:shd w:val="clear" w:color="auto" w:fill="auto"/>
          </w:tcPr>
          <w:p w14:paraId="6F9E40CA" w14:textId="77777777" w:rsidR="00AF6E3B" w:rsidRPr="00761A28" w:rsidRDefault="00AF6E3B" w:rsidP="000E4692">
            <w:pPr>
              <w:spacing w:line="360" w:lineRule="auto"/>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Debt to Equity</w:t>
            </w:r>
          </w:p>
          <w:p w14:paraId="4142BC9A" w14:textId="77777777" w:rsidR="00AF6E3B" w:rsidRPr="00761A28" w:rsidRDefault="00AF6E3B" w:rsidP="000E4692">
            <w:pPr>
              <w:spacing w:line="360" w:lineRule="auto"/>
              <w:jc w:val="both"/>
              <w:rPr>
                <w:rFonts w:ascii="Times New Roman" w:hAnsi="Times New Roman" w:cs="Times New Roman"/>
                <w:b/>
                <w:bCs/>
                <w:color w:val="000000" w:themeColor="text1"/>
                <w:sz w:val="18"/>
                <w:szCs w:val="18"/>
              </w:rPr>
            </w:pPr>
          </w:p>
        </w:tc>
        <w:tc>
          <w:tcPr>
            <w:tcW w:w="1168" w:type="dxa"/>
            <w:tcBorders>
              <w:top w:val="nil"/>
              <w:left w:val="nil"/>
              <w:bottom w:val="nil"/>
              <w:right w:val="nil"/>
            </w:tcBorders>
            <w:shd w:val="clear" w:color="auto" w:fill="auto"/>
          </w:tcPr>
          <w:p w14:paraId="384A36F0" w14:textId="1FB98E84" w:rsidR="00AF6E3B" w:rsidRPr="00761A28" w:rsidRDefault="00BE163F"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 xml:space="preserve">6.9028         </w:t>
            </w:r>
          </w:p>
        </w:tc>
        <w:tc>
          <w:tcPr>
            <w:tcW w:w="1169" w:type="dxa"/>
            <w:tcBorders>
              <w:top w:val="nil"/>
              <w:left w:val="nil"/>
              <w:bottom w:val="nil"/>
              <w:right w:val="nil"/>
            </w:tcBorders>
            <w:shd w:val="clear" w:color="auto" w:fill="auto"/>
          </w:tcPr>
          <w:p w14:paraId="122A6A9C" w14:textId="02C4FC35" w:rsidR="00AF6E3B" w:rsidRPr="00761A28" w:rsidRDefault="00BE163F"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6.3000</w:t>
            </w:r>
          </w:p>
        </w:tc>
        <w:tc>
          <w:tcPr>
            <w:tcW w:w="1169" w:type="dxa"/>
            <w:tcBorders>
              <w:top w:val="nil"/>
              <w:left w:val="nil"/>
              <w:bottom w:val="nil"/>
              <w:right w:val="nil"/>
            </w:tcBorders>
            <w:shd w:val="clear" w:color="auto" w:fill="auto"/>
          </w:tcPr>
          <w:p w14:paraId="004898D9" w14:textId="7BB5EC55" w:rsidR="00AF6E3B" w:rsidRPr="00761A28" w:rsidRDefault="00BE163F"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 xml:space="preserve">-1.0700         </w:t>
            </w:r>
          </w:p>
        </w:tc>
        <w:tc>
          <w:tcPr>
            <w:tcW w:w="1169" w:type="dxa"/>
            <w:tcBorders>
              <w:top w:val="nil"/>
              <w:left w:val="nil"/>
              <w:bottom w:val="nil"/>
              <w:right w:val="nil"/>
            </w:tcBorders>
            <w:shd w:val="clear" w:color="auto" w:fill="auto"/>
          </w:tcPr>
          <w:p w14:paraId="7C1C7CD1" w14:textId="59BC168A" w:rsidR="00AF6E3B" w:rsidRPr="00761A28" w:rsidRDefault="00BE163F"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59.010</w:t>
            </w:r>
          </w:p>
        </w:tc>
        <w:tc>
          <w:tcPr>
            <w:tcW w:w="1169" w:type="dxa"/>
            <w:tcBorders>
              <w:top w:val="nil"/>
              <w:left w:val="nil"/>
              <w:bottom w:val="nil"/>
              <w:right w:val="nil"/>
            </w:tcBorders>
            <w:shd w:val="clear" w:color="auto" w:fill="auto"/>
          </w:tcPr>
          <w:p w14:paraId="6BED62C6" w14:textId="5D87FC8D" w:rsidR="00AF6E3B" w:rsidRPr="00761A28" w:rsidRDefault="00D478FD"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7.4909</w:t>
            </w:r>
          </w:p>
        </w:tc>
        <w:tc>
          <w:tcPr>
            <w:tcW w:w="1169" w:type="dxa"/>
            <w:tcBorders>
              <w:top w:val="nil"/>
              <w:left w:val="nil"/>
              <w:bottom w:val="nil"/>
              <w:right w:val="nil"/>
            </w:tcBorders>
            <w:shd w:val="clear" w:color="auto" w:fill="auto"/>
          </w:tcPr>
          <w:p w14:paraId="0CF3301B" w14:textId="250A14A1" w:rsidR="00AF6E3B" w:rsidRPr="00761A28" w:rsidRDefault="00D478FD"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4.2169</w:t>
            </w:r>
          </w:p>
        </w:tc>
        <w:tc>
          <w:tcPr>
            <w:tcW w:w="1169" w:type="dxa"/>
            <w:tcBorders>
              <w:top w:val="nil"/>
              <w:left w:val="nil"/>
              <w:bottom w:val="nil"/>
              <w:right w:val="nil"/>
            </w:tcBorders>
            <w:shd w:val="clear" w:color="auto" w:fill="auto"/>
          </w:tcPr>
          <w:p w14:paraId="68893E1E" w14:textId="3B3CF8B7" w:rsidR="00AF6E3B" w:rsidRPr="00761A28" w:rsidRDefault="00D478FD"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24.596</w:t>
            </w:r>
          </w:p>
        </w:tc>
      </w:tr>
      <w:tr w:rsidR="00AF6E3B" w:rsidRPr="00761A28" w14:paraId="6B4DA522" w14:textId="77777777" w:rsidTr="00C63FFC">
        <w:tc>
          <w:tcPr>
            <w:tcW w:w="1168" w:type="dxa"/>
            <w:tcBorders>
              <w:top w:val="nil"/>
              <w:left w:val="nil"/>
              <w:bottom w:val="nil"/>
              <w:right w:val="nil"/>
            </w:tcBorders>
            <w:shd w:val="clear" w:color="auto" w:fill="auto"/>
          </w:tcPr>
          <w:p w14:paraId="25286E82" w14:textId="77777777" w:rsidR="00AF6E3B" w:rsidRPr="00761A28" w:rsidRDefault="00AF6E3B" w:rsidP="000E4692">
            <w:pPr>
              <w:spacing w:line="360" w:lineRule="auto"/>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Growth</w:t>
            </w:r>
          </w:p>
          <w:p w14:paraId="3060788B" w14:textId="77777777" w:rsidR="00AF6E3B" w:rsidRPr="00761A28" w:rsidRDefault="00AF6E3B" w:rsidP="000E4692">
            <w:pPr>
              <w:spacing w:line="360" w:lineRule="auto"/>
              <w:jc w:val="both"/>
              <w:rPr>
                <w:rFonts w:ascii="Times New Roman" w:hAnsi="Times New Roman" w:cs="Times New Roman"/>
                <w:b/>
                <w:bCs/>
                <w:color w:val="000000" w:themeColor="text1"/>
                <w:sz w:val="18"/>
                <w:szCs w:val="18"/>
              </w:rPr>
            </w:pPr>
          </w:p>
        </w:tc>
        <w:tc>
          <w:tcPr>
            <w:tcW w:w="1168" w:type="dxa"/>
            <w:tcBorders>
              <w:top w:val="nil"/>
              <w:left w:val="nil"/>
              <w:bottom w:val="nil"/>
              <w:right w:val="nil"/>
            </w:tcBorders>
            <w:shd w:val="clear" w:color="auto" w:fill="auto"/>
          </w:tcPr>
          <w:p w14:paraId="7FFD383F" w14:textId="7196C256" w:rsidR="00AF6E3B" w:rsidRPr="00761A28" w:rsidRDefault="00D478FD"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 xml:space="preserve">0.12097              </w:t>
            </w:r>
          </w:p>
        </w:tc>
        <w:tc>
          <w:tcPr>
            <w:tcW w:w="1169" w:type="dxa"/>
            <w:tcBorders>
              <w:top w:val="nil"/>
              <w:left w:val="nil"/>
              <w:bottom w:val="nil"/>
              <w:right w:val="nil"/>
            </w:tcBorders>
            <w:shd w:val="clear" w:color="auto" w:fill="auto"/>
          </w:tcPr>
          <w:p w14:paraId="3063BB3B" w14:textId="2CB340F8" w:rsidR="00AF6E3B" w:rsidRPr="00761A28" w:rsidRDefault="00D478FD"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 xml:space="preserve">0.058236        </w:t>
            </w:r>
          </w:p>
        </w:tc>
        <w:tc>
          <w:tcPr>
            <w:tcW w:w="1169" w:type="dxa"/>
            <w:tcBorders>
              <w:top w:val="nil"/>
              <w:left w:val="nil"/>
              <w:bottom w:val="nil"/>
              <w:right w:val="nil"/>
            </w:tcBorders>
            <w:shd w:val="clear" w:color="auto" w:fill="auto"/>
          </w:tcPr>
          <w:p w14:paraId="7D128119" w14:textId="00589D97" w:rsidR="00AF6E3B" w:rsidRPr="00761A28" w:rsidRDefault="00D478FD"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 xml:space="preserve">-1.8933         </w:t>
            </w:r>
          </w:p>
        </w:tc>
        <w:tc>
          <w:tcPr>
            <w:tcW w:w="1169" w:type="dxa"/>
            <w:tcBorders>
              <w:top w:val="nil"/>
              <w:left w:val="nil"/>
              <w:bottom w:val="nil"/>
              <w:right w:val="nil"/>
            </w:tcBorders>
            <w:shd w:val="clear" w:color="auto" w:fill="auto"/>
          </w:tcPr>
          <w:p w14:paraId="49EFA4E7" w14:textId="5A3461B2" w:rsidR="00AF6E3B" w:rsidRPr="00761A28" w:rsidRDefault="00D478FD"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9.1855</w:t>
            </w:r>
          </w:p>
        </w:tc>
        <w:tc>
          <w:tcPr>
            <w:tcW w:w="1169" w:type="dxa"/>
            <w:tcBorders>
              <w:top w:val="nil"/>
              <w:left w:val="nil"/>
              <w:bottom w:val="nil"/>
              <w:right w:val="nil"/>
            </w:tcBorders>
            <w:shd w:val="clear" w:color="auto" w:fill="auto"/>
          </w:tcPr>
          <w:p w14:paraId="0995FF79" w14:textId="2CB7D079" w:rsidR="00AF6E3B" w:rsidRPr="00761A28" w:rsidRDefault="00D478FD"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0.96235</w:t>
            </w:r>
          </w:p>
        </w:tc>
        <w:tc>
          <w:tcPr>
            <w:tcW w:w="1169" w:type="dxa"/>
            <w:tcBorders>
              <w:top w:val="nil"/>
              <w:left w:val="nil"/>
              <w:bottom w:val="nil"/>
              <w:right w:val="nil"/>
            </w:tcBorders>
            <w:shd w:val="clear" w:color="auto" w:fill="auto"/>
          </w:tcPr>
          <w:p w14:paraId="5A76785B" w14:textId="1FB98A68" w:rsidR="00AF6E3B" w:rsidRPr="00761A28" w:rsidRDefault="00D478FD"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7.9753</w:t>
            </w:r>
          </w:p>
        </w:tc>
        <w:tc>
          <w:tcPr>
            <w:tcW w:w="1169" w:type="dxa"/>
            <w:tcBorders>
              <w:top w:val="nil"/>
              <w:left w:val="nil"/>
              <w:bottom w:val="nil"/>
              <w:right w:val="nil"/>
            </w:tcBorders>
            <w:shd w:val="clear" w:color="auto" w:fill="auto"/>
          </w:tcPr>
          <w:p w14:paraId="0DF42C21" w14:textId="08316089" w:rsidR="00AF6E3B" w:rsidRPr="00761A28" w:rsidRDefault="00D478FD"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73.677</w:t>
            </w:r>
          </w:p>
        </w:tc>
      </w:tr>
      <w:tr w:rsidR="00AF6E3B" w:rsidRPr="00761A28" w14:paraId="5B63A400" w14:textId="77777777" w:rsidTr="00C63FFC">
        <w:tc>
          <w:tcPr>
            <w:tcW w:w="1168" w:type="dxa"/>
            <w:tcBorders>
              <w:top w:val="nil"/>
              <w:left w:val="nil"/>
              <w:bottom w:val="nil"/>
              <w:right w:val="nil"/>
            </w:tcBorders>
            <w:shd w:val="clear" w:color="auto" w:fill="auto"/>
          </w:tcPr>
          <w:p w14:paraId="1B244513" w14:textId="77777777" w:rsidR="00AF6E3B" w:rsidRPr="00761A28" w:rsidRDefault="00AF6E3B" w:rsidP="000E4692">
            <w:pPr>
              <w:spacing w:line="360" w:lineRule="auto"/>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Current ratio</w:t>
            </w:r>
          </w:p>
          <w:p w14:paraId="1CC4FD91" w14:textId="77777777" w:rsidR="00AF6E3B" w:rsidRPr="00761A28" w:rsidRDefault="00AF6E3B" w:rsidP="000E4692">
            <w:pPr>
              <w:spacing w:line="360" w:lineRule="auto"/>
              <w:jc w:val="both"/>
              <w:rPr>
                <w:rFonts w:ascii="Times New Roman" w:hAnsi="Times New Roman" w:cs="Times New Roman"/>
                <w:b/>
                <w:bCs/>
                <w:color w:val="000000" w:themeColor="text1"/>
                <w:sz w:val="18"/>
                <w:szCs w:val="18"/>
              </w:rPr>
            </w:pPr>
          </w:p>
        </w:tc>
        <w:tc>
          <w:tcPr>
            <w:tcW w:w="1168" w:type="dxa"/>
            <w:tcBorders>
              <w:top w:val="nil"/>
              <w:left w:val="nil"/>
              <w:bottom w:val="nil"/>
              <w:right w:val="nil"/>
            </w:tcBorders>
            <w:shd w:val="clear" w:color="auto" w:fill="auto"/>
          </w:tcPr>
          <w:p w14:paraId="4C407306" w14:textId="196AF0B8" w:rsidR="00AF6E3B" w:rsidRPr="00761A28" w:rsidRDefault="00D478FD"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 xml:space="preserve">2.2616         </w:t>
            </w:r>
          </w:p>
        </w:tc>
        <w:tc>
          <w:tcPr>
            <w:tcW w:w="1169" w:type="dxa"/>
            <w:tcBorders>
              <w:top w:val="nil"/>
              <w:left w:val="nil"/>
              <w:bottom w:val="nil"/>
              <w:right w:val="nil"/>
            </w:tcBorders>
            <w:shd w:val="clear" w:color="auto" w:fill="auto"/>
          </w:tcPr>
          <w:p w14:paraId="5F8994BB" w14:textId="03907D0F" w:rsidR="00AF6E3B" w:rsidRPr="00761A28" w:rsidRDefault="00D478FD"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 xml:space="preserve">1.1903        </w:t>
            </w:r>
          </w:p>
        </w:tc>
        <w:tc>
          <w:tcPr>
            <w:tcW w:w="1169" w:type="dxa"/>
            <w:tcBorders>
              <w:top w:val="nil"/>
              <w:left w:val="nil"/>
              <w:bottom w:val="nil"/>
              <w:right w:val="nil"/>
            </w:tcBorders>
            <w:shd w:val="clear" w:color="auto" w:fill="auto"/>
          </w:tcPr>
          <w:p w14:paraId="3C1BA4D2" w14:textId="2977900D" w:rsidR="00AF6E3B" w:rsidRPr="00761A28" w:rsidRDefault="00D478FD"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 xml:space="preserve">0.12249         </w:t>
            </w:r>
          </w:p>
        </w:tc>
        <w:tc>
          <w:tcPr>
            <w:tcW w:w="1169" w:type="dxa"/>
            <w:tcBorders>
              <w:top w:val="nil"/>
              <w:left w:val="nil"/>
              <w:bottom w:val="nil"/>
              <w:right w:val="nil"/>
            </w:tcBorders>
            <w:shd w:val="clear" w:color="auto" w:fill="auto"/>
          </w:tcPr>
          <w:p w14:paraId="0B8EF2CB" w14:textId="0A5C7E6E" w:rsidR="00AF6E3B" w:rsidRPr="00761A28" w:rsidRDefault="00D478FD"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31.670</w:t>
            </w:r>
          </w:p>
        </w:tc>
        <w:tc>
          <w:tcPr>
            <w:tcW w:w="1169" w:type="dxa"/>
            <w:tcBorders>
              <w:top w:val="nil"/>
              <w:left w:val="nil"/>
              <w:bottom w:val="nil"/>
              <w:right w:val="nil"/>
            </w:tcBorders>
            <w:shd w:val="clear" w:color="auto" w:fill="auto"/>
          </w:tcPr>
          <w:p w14:paraId="06051BCF" w14:textId="208BCA04" w:rsidR="00AF6E3B" w:rsidRPr="00761A28" w:rsidRDefault="00D478FD"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3.9276</w:t>
            </w:r>
          </w:p>
        </w:tc>
        <w:tc>
          <w:tcPr>
            <w:tcW w:w="1169" w:type="dxa"/>
            <w:tcBorders>
              <w:top w:val="nil"/>
              <w:left w:val="nil"/>
              <w:bottom w:val="nil"/>
              <w:right w:val="nil"/>
            </w:tcBorders>
            <w:shd w:val="clear" w:color="auto" w:fill="auto"/>
          </w:tcPr>
          <w:p w14:paraId="0D08814F" w14:textId="760B2057" w:rsidR="00AF6E3B" w:rsidRPr="00761A28" w:rsidRDefault="00D478FD"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5.0833</w:t>
            </w:r>
          </w:p>
        </w:tc>
        <w:tc>
          <w:tcPr>
            <w:tcW w:w="1169" w:type="dxa"/>
            <w:tcBorders>
              <w:top w:val="nil"/>
              <w:left w:val="nil"/>
              <w:bottom w:val="nil"/>
              <w:right w:val="nil"/>
            </w:tcBorders>
            <w:shd w:val="clear" w:color="auto" w:fill="auto"/>
          </w:tcPr>
          <w:p w14:paraId="1A557484" w14:textId="1E375D10" w:rsidR="00AF6E3B" w:rsidRPr="00761A28" w:rsidRDefault="00D478FD"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30.514</w:t>
            </w:r>
          </w:p>
        </w:tc>
      </w:tr>
      <w:tr w:rsidR="00AF6E3B" w:rsidRPr="00761A28" w14:paraId="6A063662" w14:textId="77777777" w:rsidTr="00C63FFC">
        <w:tc>
          <w:tcPr>
            <w:tcW w:w="1168" w:type="dxa"/>
            <w:tcBorders>
              <w:top w:val="nil"/>
              <w:left w:val="nil"/>
              <w:bottom w:val="nil"/>
              <w:right w:val="nil"/>
            </w:tcBorders>
            <w:shd w:val="clear" w:color="auto" w:fill="auto"/>
          </w:tcPr>
          <w:p w14:paraId="597AA731" w14:textId="77777777" w:rsidR="00AF6E3B" w:rsidRPr="00761A28" w:rsidRDefault="00AF6E3B" w:rsidP="000E4692">
            <w:pPr>
              <w:spacing w:line="360" w:lineRule="auto"/>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Price to Earning</w:t>
            </w:r>
          </w:p>
          <w:p w14:paraId="189768BF" w14:textId="77777777" w:rsidR="00AF6E3B" w:rsidRPr="00761A28" w:rsidRDefault="00AF6E3B" w:rsidP="000E4692">
            <w:pPr>
              <w:spacing w:line="360" w:lineRule="auto"/>
              <w:jc w:val="both"/>
              <w:rPr>
                <w:rFonts w:ascii="Times New Roman" w:hAnsi="Times New Roman" w:cs="Times New Roman"/>
                <w:b/>
                <w:bCs/>
                <w:color w:val="000000" w:themeColor="text1"/>
                <w:sz w:val="18"/>
                <w:szCs w:val="18"/>
              </w:rPr>
            </w:pPr>
          </w:p>
        </w:tc>
        <w:tc>
          <w:tcPr>
            <w:tcW w:w="1168" w:type="dxa"/>
            <w:tcBorders>
              <w:top w:val="nil"/>
              <w:left w:val="nil"/>
              <w:bottom w:val="nil"/>
              <w:right w:val="nil"/>
            </w:tcBorders>
            <w:shd w:val="clear" w:color="auto" w:fill="auto"/>
          </w:tcPr>
          <w:p w14:paraId="039A2B93" w14:textId="2A9DFA8B" w:rsidR="00AF6E3B" w:rsidRPr="00761A28" w:rsidRDefault="00D478FD"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 xml:space="preserve">16.956         </w:t>
            </w:r>
          </w:p>
        </w:tc>
        <w:tc>
          <w:tcPr>
            <w:tcW w:w="1169" w:type="dxa"/>
            <w:tcBorders>
              <w:top w:val="nil"/>
              <w:left w:val="nil"/>
              <w:bottom w:val="nil"/>
              <w:right w:val="nil"/>
            </w:tcBorders>
            <w:shd w:val="clear" w:color="auto" w:fill="auto"/>
          </w:tcPr>
          <w:p w14:paraId="4C86651E" w14:textId="40A8B97E" w:rsidR="00AF6E3B" w:rsidRPr="00761A28" w:rsidRDefault="00D478FD"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 xml:space="preserve">12.650        </w:t>
            </w:r>
          </w:p>
        </w:tc>
        <w:tc>
          <w:tcPr>
            <w:tcW w:w="1169" w:type="dxa"/>
            <w:tcBorders>
              <w:top w:val="nil"/>
              <w:left w:val="nil"/>
              <w:bottom w:val="nil"/>
              <w:right w:val="nil"/>
            </w:tcBorders>
            <w:shd w:val="clear" w:color="auto" w:fill="auto"/>
          </w:tcPr>
          <w:p w14:paraId="5AE20B03" w14:textId="2D829DB3" w:rsidR="00AF6E3B" w:rsidRPr="00761A28" w:rsidRDefault="00D478FD"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 xml:space="preserve">-77.970       </w:t>
            </w:r>
          </w:p>
        </w:tc>
        <w:tc>
          <w:tcPr>
            <w:tcW w:w="1169" w:type="dxa"/>
            <w:tcBorders>
              <w:top w:val="nil"/>
              <w:left w:val="nil"/>
              <w:bottom w:val="nil"/>
              <w:right w:val="nil"/>
            </w:tcBorders>
            <w:shd w:val="clear" w:color="auto" w:fill="auto"/>
          </w:tcPr>
          <w:p w14:paraId="2CCD4723" w14:textId="01EADFF2" w:rsidR="00AF6E3B" w:rsidRPr="00761A28" w:rsidRDefault="00D478FD"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291.77</w:t>
            </w:r>
          </w:p>
        </w:tc>
        <w:tc>
          <w:tcPr>
            <w:tcW w:w="1169" w:type="dxa"/>
            <w:tcBorders>
              <w:top w:val="nil"/>
              <w:left w:val="nil"/>
              <w:bottom w:val="nil"/>
              <w:right w:val="nil"/>
            </w:tcBorders>
            <w:shd w:val="clear" w:color="auto" w:fill="auto"/>
          </w:tcPr>
          <w:p w14:paraId="5A2EC369" w14:textId="31585842" w:rsidR="00AF6E3B" w:rsidRPr="00761A28" w:rsidRDefault="00D478FD"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32.268</w:t>
            </w:r>
          </w:p>
        </w:tc>
        <w:tc>
          <w:tcPr>
            <w:tcW w:w="1169" w:type="dxa"/>
            <w:tcBorders>
              <w:top w:val="nil"/>
              <w:left w:val="nil"/>
              <w:bottom w:val="nil"/>
              <w:right w:val="nil"/>
            </w:tcBorders>
            <w:shd w:val="clear" w:color="auto" w:fill="auto"/>
          </w:tcPr>
          <w:p w14:paraId="4F0B67BD" w14:textId="5FB1829A" w:rsidR="00AF6E3B" w:rsidRPr="00761A28" w:rsidRDefault="00D478FD"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6.1840</w:t>
            </w:r>
          </w:p>
        </w:tc>
        <w:tc>
          <w:tcPr>
            <w:tcW w:w="1169" w:type="dxa"/>
            <w:tcBorders>
              <w:top w:val="nil"/>
              <w:left w:val="nil"/>
              <w:bottom w:val="nil"/>
              <w:right w:val="nil"/>
            </w:tcBorders>
            <w:shd w:val="clear" w:color="auto" w:fill="auto"/>
          </w:tcPr>
          <w:p w14:paraId="03979A47" w14:textId="4349C3A1" w:rsidR="00AF6E3B" w:rsidRPr="00761A28" w:rsidRDefault="00D478FD"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50.537</w:t>
            </w:r>
          </w:p>
        </w:tc>
      </w:tr>
      <w:tr w:rsidR="00AF6E3B" w:rsidRPr="00761A28" w14:paraId="5FA36BF8" w14:textId="77777777" w:rsidTr="00C63FFC">
        <w:trPr>
          <w:trHeight w:val="665"/>
        </w:trPr>
        <w:tc>
          <w:tcPr>
            <w:tcW w:w="1168" w:type="dxa"/>
            <w:tcBorders>
              <w:top w:val="nil"/>
              <w:left w:val="nil"/>
              <w:bottom w:val="single" w:sz="4" w:space="0" w:color="auto"/>
              <w:right w:val="nil"/>
            </w:tcBorders>
            <w:shd w:val="clear" w:color="auto" w:fill="auto"/>
          </w:tcPr>
          <w:p w14:paraId="0B614E55" w14:textId="516CF2F8" w:rsidR="00AF6E3B" w:rsidRPr="00761A28" w:rsidRDefault="00AF6E3B"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ROE</w:t>
            </w:r>
          </w:p>
        </w:tc>
        <w:tc>
          <w:tcPr>
            <w:tcW w:w="1168" w:type="dxa"/>
            <w:tcBorders>
              <w:top w:val="nil"/>
              <w:left w:val="nil"/>
              <w:bottom w:val="single" w:sz="4" w:space="0" w:color="auto"/>
              <w:right w:val="nil"/>
            </w:tcBorders>
            <w:shd w:val="clear" w:color="auto" w:fill="auto"/>
          </w:tcPr>
          <w:p w14:paraId="2F06C89B" w14:textId="3F466C96" w:rsidR="00AF6E3B" w:rsidRPr="00761A28" w:rsidRDefault="00D478FD"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 xml:space="preserve">5.3108         </w:t>
            </w:r>
          </w:p>
        </w:tc>
        <w:tc>
          <w:tcPr>
            <w:tcW w:w="1169" w:type="dxa"/>
            <w:tcBorders>
              <w:top w:val="nil"/>
              <w:left w:val="nil"/>
              <w:bottom w:val="single" w:sz="4" w:space="0" w:color="auto"/>
              <w:right w:val="nil"/>
            </w:tcBorders>
            <w:shd w:val="clear" w:color="auto" w:fill="auto"/>
          </w:tcPr>
          <w:p w14:paraId="324A9EDA" w14:textId="799786D1" w:rsidR="00AF6E3B" w:rsidRPr="00761A28" w:rsidRDefault="00D478FD"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10.030</w:t>
            </w:r>
          </w:p>
        </w:tc>
        <w:tc>
          <w:tcPr>
            <w:tcW w:w="1169" w:type="dxa"/>
            <w:tcBorders>
              <w:top w:val="nil"/>
              <w:left w:val="nil"/>
              <w:bottom w:val="single" w:sz="4" w:space="0" w:color="auto"/>
              <w:right w:val="nil"/>
            </w:tcBorders>
            <w:shd w:val="clear" w:color="auto" w:fill="auto"/>
          </w:tcPr>
          <w:p w14:paraId="73BCE20A" w14:textId="06D22BBE" w:rsidR="00AF6E3B" w:rsidRPr="00761A28" w:rsidRDefault="00D478FD"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 xml:space="preserve">-136.87         </w:t>
            </w:r>
          </w:p>
        </w:tc>
        <w:tc>
          <w:tcPr>
            <w:tcW w:w="1169" w:type="dxa"/>
            <w:tcBorders>
              <w:top w:val="nil"/>
              <w:left w:val="nil"/>
              <w:bottom w:val="single" w:sz="4" w:space="0" w:color="auto"/>
              <w:right w:val="nil"/>
            </w:tcBorders>
            <w:shd w:val="clear" w:color="auto" w:fill="auto"/>
          </w:tcPr>
          <w:p w14:paraId="30389976" w14:textId="030AB4EE" w:rsidR="00AF6E3B" w:rsidRPr="00761A28" w:rsidRDefault="00D478FD"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24.080</w:t>
            </w:r>
          </w:p>
        </w:tc>
        <w:tc>
          <w:tcPr>
            <w:tcW w:w="1169" w:type="dxa"/>
            <w:tcBorders>
              <w:top w:val="nil"/>
              <w:left w:val="nil"/>
              <w:bottom w:val="single" w:sz="4" w:space="0" w:color="auto"/>
              <w:right w:val="nil"/>
            </w:tcBorders>
            <w:shd w:val="clear" w:color="auto" w:fill="auto"/>
          </w:tcPr>
          <w:p w14:paraId="06641937" w14:textId="73325725" w:rsidR="00AF6E3B" w:rsidRPr="00761A28" w:rsidRDefault="00D478FD"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23.419</w:t>
            </w:r>
          </w:p>
        </w:tc>
        <w:tc>
          <w:tcPr>
            <w:tcW w:w="1169" w:type="dxa"/>
            <w:tcBorders>
              <w:top w:val="nil"/>
              <w:left w:val="nil"/>
              <w:bottom w:val="single" w:sz="4" w:space="0" w:color="auto"/>
              <w:right w:val="nil"/>
            </w:tcBorders>
            <w:shd w:val="clear" w:color="auto" w:fill="auto"/>
          </w:tcPr>
          <w:p w14:paraId="4928022F" w14:textId="538BDB3D" w:rsidR="00AF6E3B" w:rsidRPr="00761A28" w:rsidRDefault="00D478FD"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-4.3097</w:t>
            </w:r>
          </w:p>
        </w:tc>
        <w:tc>
          <w:tcPr>
            <w:tcW w:w="1169" w:type="dxa"/>
            <w:tcBorders>
              <w:top w:val="nil"/>
              <w:left w:val="nil"/>
              <w:bottom w:val="single" w:sz="4" w:space="0" w:color="auto"/>
              <w:right w:val="nil"/>
            </w:tcBorders>
            <w:shd w:val="clear" w:color="auto" w:fill="auto"/>
          </w:tcPr>
          <w:p w14:paraId="1EE8AF8D" w14:textId="2EDDCA0B" w:rsidR="00AF6E3B" w:rsidRPr="00761A28" w:rsidRDefault="00D478FD" w:rsidP="000E4692">
            <w:pPr>
              <w:spacing w:line="360" w:lineRule="auto"/>
              <w:jc w:val="both"/>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19.676</w:t>
            </w:r>
          </w:p>
        </w:tc>
      </w:tr>
    </w:tbl>
    <w:p w14:paraId="7E975B9A" w14:textId="77777777" w:rsidR="0042735F" w:rsidRPr="00FB1C6A" w:rsidRDefault="0042735F" w:rsidP="000E4692">
      <w:pPr>
        <w:spacing w:line="360" w:lineRule="auto"/>
        <w:jc w:val="both"/>
        <w:rPr>
          <w:rFonts w:cstheme="minorHAnsi"/>
          <w:sz w:val="18"/>
          <w:szCs w:val="18"/>
        </w:rPr>
      </w:pPr>
    </w:p>
    <w:p w14:paraId="5CCB93C5" w14:textId="4BA7E9C8" w:rsidR="00E93D1C" w:rsidRPr="00430128" w:rsidRDefault="00E93D1C" w:rsidP="000E4692">
      <w:pPr>
        <w:spacing w:line="360" w:lineRule="auto"/>
        <w:jc w:val="both"/>
        <w:rPr>
          <w:rFonts w:ascii="Times New Roman" w:hAnsi="Times New Roman" w:cs="Times New Roman"/>
          <w:sz w:val="24"/>
          <w:szCs w:val="24"/>
        </w:rPr>
      </w:pPr>
      <w:r w:rsidRPr="00430128">
        <w:rPr>
          <w:rFonts w:ascii="Times New Roman" w:hAnsi="Times New Roman" w:cs="Times New Roman"/>
          <w:sz w:val="24"/>
          <w:szCs w:val="24"/>
        </w:rPr>
        <w:t xml:space="preserve">Table 1 shows the </w:t>
      </w:r>
      <w:r w:rsidR="002234EB" w:rsidRPr="00430128">
        <w:rPr>
          <w:rFonts w:ascii="Times New Roman" w:hAnsi="Times New Roman" w:cs="Times New Roman"/>
          <w:sz w:val="24"/>
          <w:szCs w:val="24"/>
        </w:rPr>
        <w:t>synopsis of descriptive statistics for dependent and independent variables considered in the study. The mean value draws the average value in the series</w:t>
      </w:r>
      <w:r w:rsidR="00525198" w:rsidRPr="00430128">
        <w:rPr>
          <w:rFonts w:ascii="Times New Roman" w:hAnsi="Times New Roman" w:cs="Times New Roman"/>
          <w:sz w:val="24"/>
          <w:szCs w:val="24"/>
        </w:rPr>
        <w:t xml:space="preserve"> </w:t>
      </w:r>
      <w:r w:rsidR="002234EB" w:rsidRPr="00430128">
        <w:rPr>
          <w:rFonts w:ascii="Times New Roman" w:hAnsi="Times New Roman" w:cs="Times New Roman"/>
          <w:sz w:val="24"/>
          <w:szCs w:val="24"/>
        </w:rPr>
        <w:t>where</w:t>
      </w:r>
      <w:r w:rsidR="001B7605" w:rsidRPr="00430128">
        <w:rPr>
          <w:rFonts w:ascii="Times New Roman" w:hAnsi="Times New Roman" w:cs="Times New Roman"/>
          <w:sz w:val="24"/>
          <w:szCs w:val="24"/>
        </w:rPr>
        <w:t xml:space="preserve"> </w:t>
      </w:r>
      <w:r w:rsidR="002234EB" w:rsidRPr="00430128">
        <w:rPr>
          <w:rFonts w:ascii="Times New Roman" w:hAnsi="Times New Roman" w:cs="Times New Roman"/>
          <w:sz w:val="24"/>
          <w:szCs w:val="24"/>
        </w:rPr>
        <w:t xml:space="preserve">the standard deviation describes spread or dispersion of the series. </w:t>
      </w:r>
      <w:r w:rsidR="00525198" w:rsidRPr="00430128">
        <w:rPr>
          <w:rFonts w:ascii="Times New Roman" w:hAnsi="Times New Roman" w:cs="Times New Roman"/>
          <w:sz w:val="24"/>
          <w:szCs w:val="24"/>
        </w:rPr>
        <w:t xml:space="preserve">Minimum and maximum value in table-1 represents lower and upper limit of variables during sample time span in the study. Symmetrical or asymmetrical data distribution presented by skewness measurement whereas, peaked and </w:t>
      </w:r>
      <w:r w:rsidR="00525198" w:rsidRPr="00430128">
        <w:rPr>
          <w:rFonts w:ascii="Times New Roman" w:hAnsi="Times New Roman" w:cs="Times New Roman"/>
          <w:sz w:val="24"/>
          <w:szCs w:val="24"/>
        </w:rPr>
        <w:lastRenderedPageBreak/>
        <w:t xml:space="preserve">flatness of distribution of </w:t>
      </w:r>
      <w:r w:rsidR="00E125F2" w:rsidRPr="00430128">
        <w:rPr>
          <w:rFonts w:ascii="Times New Roman" w:hAnsi="Times New Roman" w:cs="Times New Roman"/>
          <w:sz w:val="24"/>
          <w:szCs w:val="24"/>
        </w:rPr>
        <w:t xml:space="preserve">the </w:t>
      </w:r>
      <w:r w:rsidR="00525198" w:rsidRPr="00430128">
        <w:rPr>
          <w:rFonts w:ascii="Times New Roman" w:hAnsi="Times New Roman" w:cs="Times New Roman"/>
          <w:sz w:val="24"/>
          <w:szCs w:val="24"/>
        </w:rPr>
        <w:t xml:space="preserve">series </w:t>
      </w:r>
      <w:r w:rsidR="00E125F2" w:rsidRPr="00430128">
        <w:rPr>
          <w:rFonts w:ascii="Times New Roman" w:hAnsi="Times New Roman" w:cs="Times New Roman"/>
          <w:sz w:val="24"/>
          <w:szCs w:val="24"/>
        </w:rPr>
        <w:t xml:space="preserve">presented by kurtosis. Positive skewness for all </w:t>
      </w:r>
      <w:r w:rsidR="00756F38" w:rsidRPr="00430128">
        <w:rPr>
          <w:rFonts w:ascii="Times New Roman" w:hAnsi="Times New Roman" w:cs="Times New Roman"/>
          <w:sz w:val="24"/>
          <w:szCs w:val="24"/>
        </w:rPr>
        <w:t>variables indicates</w:t>
      </w:r>
      <w:r w:rsidR="00E125F2" w:rsidRPr="00430128">
        <w:rPr>
          <w:rFonts w:ascii="Times New Roman" w:hAnsi="Times New Roman" w:cs="Times New Roman"/>
          <w:sz w:val="24"/>
          <w:szCs w:val="24"/>
        </w:rPr>
        <w:t xml:space="preserve"> distribution of all data series has a long right tail where negative skewness indicates a </w:t>
      </w:r>
      <w:r w:rsidR="00756F38" w:rsidRPr="00430128">
        <w:rPr>
          <w:rFonts w:ascii="Times New Roman" w:hAnsi="Times New Roman" w:cs="Times New Roman"/>
          <w:sz w:val="24"/>
          <w:szCs w:val="24"/>
        </w:rPr>
        <w:t>long-left</w:t>
      </w:r>
      <w:r w:rsidR="00111402" w:rsidRPr="00430128">
        <w:rPr>
          <w:rFonts w:ascii="Times New Roman" w:hAnsi="Times New Roman" w:cs="Times New Roman"/>
          <w:sz w:val="24"/>
          <w:szCs w:val="24"/>
        </w:rPr>
        <w:t xml:space="preserve"> tail.</w:t>
      </w:r>
    </w:p>
    <w:p w14:paraId="3BE6BE38" w14:textId="04660255" w:rsidR="0042735F" w:rsidRPr="00430128" w:rsidRDefault="0042735F" w:rsidP="000E4692">
      <w:pPr>
        <w:spacing w:line="360" w:lineRule="auto"/>
        <w:jc w:val="both"/>
        <w:rPr>
          <w:rFonts w:ascii="Times New Roman" w:hAnsi="Times New Roman" w:cs="Times New Roman"/>
          <w:sz w:val="24"/>
          <w:szCs w:val="24"/>
        </w:rPr>
      </w:pPr>
      <w:r w:rsidRPr="00430128">
        <w:rPr>
          <w:rFonts w:ascii="Times New Roman" w:hAnsi="Times New Roman" w:cs="Times New Roman"/>
          <w:sz w:val="24"/>
          <w:szCs w:val="24"/>
        </w:rPr>
        <w:t xml:space="preserve">Regarding </w:t>
      </w:r>
      <w:r w:rsidR="003D31A5" w:rsidRPr="00430128">
        <w:rPr>
          <w:rFonts w:ascii="Times New Roman" w:hAnsi="Times New Roman" w:cs="Times New Roman"/>
          <w:sz w:val="24"/>
          <w:szCs w:val="24"/>
        </w:rPr>
        <w:t>T</w:t>
      </w:r>
      <w:r w:rsidRPr="00430128">
        <w:rPr>
          <w:rFonts w:ascii="Times New Roman" w:hAnsi="Times New Roman" w:cs="Times New Roman"/>
          <w:sz w:val="24"/>
          <w:szCs w:val="24"/>
        </w:rPr>
        <w:t>able</w:t>
      </w:r>
      <w:r w:rsidR="003D31A5" w:rsidRPr="00430128">
        <w:rPr>
          <w:rFonts w:ascii="Times New Roman" w:hAnsi="Times New Roman" w:cs="Times New Roman"/>
          <w:sz w:val="24"/>
          <w:szCs w:val="24"/>
        </w:rPr>
        <w:t xml:space="preserve">-1 </w:t>
      </w:r>
      <w:r w:rsidR="001804F3" w:rsidRPr="00430128">
        <w:rPr>
          <w:rFonts w:ascii="Times New Roman" w:hAnsi="Times New Roman" w:cs="Times New Roman"/>
          <w:sz w:val="24"/>
          <w:szCs w:val="24"/>
        </w:rPr>
        <w:t>the mean</w:t>
      </w:r>
      <w:r w:rsidR="00DF08AF" w:rsidRPr="00430128">
        <w:rPr>
          <w:rFonts w:ascii="Times New Roman" w:hAnsi="Times New Roman" w:cs="Times New Roman"/>
          <w:sz w:val="24"/>
          <w:szCs w:val="24"/>
        </w:rPr>
        <w:t xml:space="preserve"> value</w:t>
      </w:r>
      <w:r w:rsidR="001804F3" w:rsidRPr="00430128">
        <w:rPr>
          <w:rFonts w:ascii="Times New Roman" w:hAnsi="Times New Roman" w:cs="Times New Roman"/>
          <w:sz w:val="24"/>
          <w:szCs w:val="24"/>
        </w:rPr>
        <w:t xml:space="preserve"> and standard deviation </w:t>
      </w:r>
      <w:r w:rsidR="00DF08AF" w:rsidRPr="00430128">
        <w:rPr>
          <w:rFonts w:ascii="Times New Roman" w:hAnsi="Times New Roman" w:cs="Times New Roman"/>
          <w:sz w:val="24"/>
          <w:szCs w:val="24"/>
        </w:rPr>
        <w:t>value</w:t>
      </w:r>
      <w:r w:rsidR="001804F3" w:rsidRPr="00430128">
        <w:rPr>
          <w:rFonts w:ascii="Times New Roman" w:hAnsi="Times New Roman" w:cs="Times New Roman"/>
          <w:sz w:val="24"/>
          <w:szCs w:val="24"/>
        </w:rPr>
        <w:t xml:space="preserve"> </w:t>
      </w:r>
      <w:r w:rsidR="00DF08AF" w:rsidRPr="00430128">
        <w:rPr>
          <w:rFonts w:ascii="Times New Roman" w:hAnsi="Times New Roman" w:cs="Times New Roman"/>
          <w:sz w:val="24"/>
          <w:szCs w:val="24"/>
        </w:rPr>
        <w:t xml:space="preserve">of Dividend Payout </w:t>
      </w:r>
      <w:r w:rsidR="001804F3" w:rsidRPr="00430128">
        <w:rPr>
          <w:rFonts w:ascii="Times New Roman" w:hAnsi="Times New Roman" w:cs="Times New Roman"/>
          <w:sz w:val="24"/>
          <w:szCs w:val="24"/>
        </w:rPr>
        <w:t xml:space="preserve">is 14.027 and 26.518. The result suggested that, in this sector average dividend payout ratio is 14.027 and </w:t>
      </w:r>
      <w:r w:rsidR="00DF08AF" w:rsidRPr="00430128">
        <w:rPr>
          <w:rFonts w:ascii="Times New Roman" w:hAnsi="Times New Roman" w:cs="Times New Roman"/>
          <w:sz w:val="24"/>
          <w:szCs w:val="24"/>
        </w:rPr>
        <w:t>the variation of mean from average value is</w:t>
      </w:r>
      <w:r w:rsidR="001804F3" w:rsidRPr="00430128">
        <w:rPr>
          <w:rFonts w:ascii="Times New Roman" w:hAnsi="Times New Roman" w:cs="Times New Roman"/>
          <w:sz w:val="24"/>
          <w:szCs w:val="24"/>
        </w:rPr>
        <w:t xml:space="preserve"> </w:t>
      </w:r>
      <w:r w:rsidR="00CD1650" w:rsidRPr="00430128">
        <w:rPr>
          <w:rFonts w:ascii="Times New Roman" w:hAnsi="Times New Roman" w:cs="Times New Roman"/>
          <w:sz w:val="24"/>
          <w:szCs w:val="24"/>
        </w:rPr>
        <w:t xml:space="preserve">26.518. It also shows the dividend payout ratio series is positively skewed and kurtosis is </w:t>
      </w:r>
      <w:proofErr w:type="spellStart"/>
      <w:r w:rsidR="00CD1650" w:rsidRPr="00430128">
        <w:rPr>
          <w:rFonts w:ascii="Times New Roman" w:hAnsi="Times New Roman" w:cs="Times New Roman"/>
          <w:sz w:val="24"/>
          <w:szCs w:val="24"/>
        </w:rPr>
        <w:t>platykurtic</w:t>
      </w:r>
      <w:proofErr w:type="spellEnd"/>
      <w:r w:rsidR="00CD1650" w:rsidRPr="00430128">
        <w:rPr>
          <w:rFonts w:ascii="Times New Roman" w:hAnsi="Times New Roman" w:cs="Times New Roman"/>
          <w:sz w:val="24"/>
          <w:szCs w:val="24"/>
        </w:rPr>
        <w:t>.</w:t>
      </w:r>
    </w:p>
    <w:p w14:paraId="42A7C11F" w14:textId="77777777" w:rsidR="00FB1C6A" w:rsidRDefault="00CD1650" w:rsidP="000E4692">
      <w:pPr>
        <w:spacing w:line="360" w:lineRule="auto"/>
        <w:jc w:val="both"/>
        <w:rPr>
          <w:rFonts w:ascii="Times New Roman" w:hAnsi="Times New Roman" w:cs="Times New Roman"/>
          <w:sz w:val="24"/>
          <w:szCs w:val="24"/>
        </w:rPr>
      </w:pPr>
      <w:r w:rsidRPr="00430128">
        <w:rPr>
          <w:rFonts w:ascii="Times New Roman" w:hAnsi="Times New Roman" w:cs="Times New Roman"/>
          <w:sz w:val="24"/>
          <w:szCs w:val="24"/>
        </w:rPr>
        <w:t xml:space="preserve">The descriptive statistics also shows that, the </w:t>
      </w:r>
      <w:r w:rsidR="001050E5" w:rsidRPr="00430128">
        <w:rPr>
          <w:rFonts w:ascii="Times New Roman" w:hAnsi="Times New Roman" w:cs="Times New Roman"/>
          <w:sz w:val="24"/>
          <w:szCs w:val="24"/>
        </w:rPr>
        <w:t xml:space="preserve">dividend </w:t>
      </w:r>
      <w:r w:rsidR="00894FC7" w:rsidRPr="00430128">
        <w:rPr>
          <w:rFonts w:ascii="Times New Roman" w:hAnsi="Times New Roman" w:cs="Times New Roman"/>
          <w:sz w:val="24"/>
          <w:szCs w:val="24"/>
        </w:rPr>
        <w:t>payment</w:t>
      </w:r>
      <w:r w:rsidR="001050E5" w:rsidRPr="00430128">
        <w:rPr>
          <w:rFonts w:ascii="Times New Roman" w:hAnsi="Times New Roman" w:cs="Times New Roman"/>
          <w:sz w:val="24"/>
          <w:szCs w:val="24"/>
        </w:rPr>
        <w:t xml:space="preserve"> define</w:t>
      </w:r>
      <w:r w:rsidR="00894FC7" w:rsidRPr="00430128">
        <w:rPr>
          <w:rFonts w:ascii="Times New Roman" w:hAnsi="Times New Roman" w:cs="Times New Roman"/>
          <w:sz w:val="24"/>
          <w:szCs w:val="24"/>
        </w:rPr>
        <w:t>s by</w:t>
      </w:r>
      <w:r w:rsidR="001050E5" w:rsidRPr="00430128">
        <w:rPr>
          <w:rFonts w:ascii="Times New Roman" w:hAnsi="Times New Roman" w:cs="Times New Roman"/>
          <w:sz w:val="24"/>
          <w:szCs w:val="24"/>
        </w:rPr>
        <w:t xml:space="preserve"> the dividend </w:t>
      </w:r>
      <w:r w:rsidR="00894FC7" w:rsidRPr="00430128">
        <w:rPr>
          <w:rFonts w:ascii="Times New Roman" w:hAnsi="Times New Roman" w:cs="Times New Roman"/>
          <w:sz w:val="24"/>
          <w:szCs w:val="24"/>
        </w:rPr>
        <w:t>payout policy</w:t>
      </w:r>
      <w:r w:rsidR="001050E5" w:rsidRPr="00430128">
        <w:rPr>
          <w:rFonts w:ascii="Times New Roman" w:hAnsi="Times New Roman" w:cs="Times New Roman"/>
          <w:sz w:val="24"/>
          <w:szCs w:val="24"/>
        </w:rPr>
        <w:t xml:space="preserve"> is not fixed. The deviation depends on company policy. Minimum and maximum value of dividend payout is -29.410 and 116.02.</w:t>
      </w:r>
      <w:r w:rsidR="00DC027D" w:rsidRPr="00430128">
        <w:rPr>
          <w:rFonts w:ascii="Times New Roman" w:hAnsi="Times New Roman" w:cs="Times New Roman"/>
          <w:sz w:val="24"/>
          <w:szCs w:val="24"/>
        </w:rPr>
        <w:t xml:space="preserve"> For profitability</w:t>
      </w:r>
      <w:r w:rsidR="00E25FF0" w:rsidRPr="00430128">
        <w:rPr>
          <w:rFonts w:ascii="Times New Roman" w:hAnsi="Times New Roman" w:cs="Times New Roman"/>
          <w:sz w:val="24"/>
          <w:szCs w:val="24"/>
        </w:rPr>
        <w:t>,</w:t>
      </w:r>
      <w:r w:rsidR="00DC027D" w:rsidRPr="00430128">
        <w:rPr>
          <w:rFonts w:ascii="Times New Roman" w:hAnsi="Times New Roman" w:cs="Times New Roman"/>
          <w:sz w:val="24"/>
          <w:szCs w:val="24"/>
        </w:rPr>
        <w:t xml:space="preserve"> the mean </w:t>
      </w:r>
      <w:r w:rsidR="00E25FF0" w:rsidRPr="00430128">
        <w:rPr>
          <w:rFonts w:ascii="Times New Roman" w:hAnsi="Times New Roman" w:cs="Times New Roman"/>
          <w:sz w:val="24"/>
          <w:szCs w:val="24"/>
        </w:rPr>
        <w:t>value is 0.85263 and standard deviation is 6.7482 for ROA. The mean and standard deviation is 5.3108 and 23.419 for ROE.</w:t>
      </w:r>
      <w:r w:rsidR="00A769F5" w:rsidRPr="00430128">
        <w:rPr>
          <w:rFonts w:ascii="Times New Roman" w:hAnsi="Times New Roman" w:cs="Times New Roman"/>
          <w:sz w:val="24"/>
          <w:szCs w:val="24"/>
        </w:rPr>
        <w:t xml:space="preserve"> The results show that, </w:t>
      </w:r>
      <w:r w:rsidR="008B6653" w:rsidRPr="00430128">
        <w:rPr>
          <w:rFonts w:ascii="Times New Roman" w:hAnsi="Times New Roman" w:cs="Times New Roman"/>
          <w:sz w:val="24"/>
          <w:szCs w:val="24"/>
        </w:rPr>
        <w:t>in the non- banking financial institutions</w:t>
      </w:r>
      <w:r w:rsidR="00D95DD3" w:rsidRPr="00430128">
        <w:rPr>
          <w:rFonts w:ascii="Times New Roman" w:hAnsi="Times New Roman" w:cs="Times New Roman"/>
          <w:sz w:val="24"/>
          <w:szCs w:val="24"/>
        </w:rPr>
        <w:t xml:space="preserve"> sector</w:t>
      </w:r>
      <w:r w:rsidR="008B6653" w:rsidRPr="00430128">
        <w:rPr>
          <w:rFonts w:ascii="Times New Roman" w:hAnsi="Times New Roman" w:cs="Times New Roman"/>
          <w:sz w:val="24"/>
          <w:szCs w:val="24"/>
        </w:rPr>
        <w:t xml:space="preserve">, </w:t>
      </w:r>
      <w:r w:rsidR="00FB6156" w:rsidRPr="00430128">
        <w:rPr>
          <w:rFonts w:ascii="Times New Roman" w:hAnsi="Times New Roman" w:cs="Times New Roman"/>
          <w:sz w:val="24"/>
          <w:szCs w:val="24"/>
        </w:rPr>
        <w:t xml:space="preserve">average </w:t>
      </w:r>
      <w:r w:rsidR="008B6653" w:rsidRPr="00430128">
        <w:rPr>
          <w:rFonts w:ascii="Times New Roman" w:hAnsi="Times New Roman" w:cs="Times New Roman"/>
          <w:sz w:val="24"/>
          <w:szCs w:val="24"/>
        </w:rPr>
        <w:t>return generating by firms from their total asset is 0.85 percent with maximum and minimum value 10.720 and 62.580</w:t>
      </w:r>
      <w:r w:rsidR="00D95DD3" w:rsidRPr="00430128">
        <w:rPr>
          <w:rFonts w:ascii="Times New Roman" w:hAnsi="Times New Roman" w:cs="Times New Roman"/>
          <w:sz w:val="24"/>
          <w:szCs w:val="24"/>
        </w:rPr>
        <w:t>. The</w:t>
      </w:r>
      <w:r w:rsidR="008B6653" w:rsidRPr="00430128">
        <w:rPr>
          <w:rFonts w:ascii="Times New Roman" w:hAnsi="Times New Roman" w:cs="Times New Roman"/>
          <w:sz w:val="24"/>
          <w:szCs w:val="24"/>
        </w:rPr>
        <w:t xml:space="preserve"> average return generating from total equity is 5.31 percent with maximum </w:t>
      </w:r>
      <w:r w:rsidR="00D95DD3" w:rsidRPr="00430128">
        <w:rPr>
          <w:rFonts w:ascii="Times New Roman" w:hAnsi="Times New Roman" w:cs="Times New Roman"/>
          <w:sz w:val="24"/>
          <w:szCs w:val="24"/>
        </w:rPr>
        <w:t xml:space="preserve">value 24.080 and minimum value -136.8. For both ROA &amp; ROE, data is </w:t>
      </w:r>
      <w:r w:rsidR="00BD4173" w:rsidRPr="00430128">
        <w:rPr>
          <w:rFonts w:ascii="Times New Roman" w:hAnsi="Times New Roman" w:cs="Times New Roman"/>
          <w:sz w:val="24"/>
          <w:szCs w:val="24"/>
        </w:rPr>
        <w:t>negatively</w:t>
      </w:r>
      <w:r w:rsidR="00D95DD3" w:rsidRPr="00430128">
        <w:rPr>
          <w:rFonts w:ascii="Times New Roman" w:hAnsi="Times New Roman" w:cs="Times New Roman"/>
          <w:sz w:val="24"/>
          <w:szCs w:val="24"/>
        </w:rPr>
        <w:t xml:space="preserve"> skewed and kurtosis is </w:t>
      </w:r>
      <w:proofErr w:type="spellStart"/>
      <w:r w:rsidR="00BD4173" w:rsidRPr="00430128">
        <w:rPr>
          <w:rFonts w:ascii="Times New Roman" w:hAnsi="Times New Roman" w:cs="Times New Roman"/>
          <w:sz w:val="24"/>
          <w:szCs w:val="24"/>
        </w:rPr>
        <w:t>platykurtic</w:t>
      </w:r>
      <w:proofErr w:type="spellEnd"/>
      <w:r w:rsidR="00D95DD3" w:rsidRPr="00430128">
        <w:rPr>
          <w:rFonts w:ascii="Times New Roman" w:hAnsi="Times New Roman" w:cs="Times New Roman"/>
          <w:sz w:val="24"/>
          <w:szCs w:val="24"/>
        </w:rPr>
        <w:t>.</w:t>
      </w:r>
      <w:r w:rsidR="00BD4173" w:rsidRPr="00430128">
        <w:rPr>
          <w:rFonts w:ascii="Times New Roman" w:hAnsi="Times New Roman" w:cs="Times New Roman"/>
          <w:sz w:val="24"/>
          <w:szCs w:val="24"/>
        </w:rPr>
        <w:t xml:space="preserve"> The mean value for the debt-to-equity ratio is 6.9028 and standard deviation is 7.4909 with maximum and minimum value 116.02 and -1.0700 respectively. </w:t>
      </w:r>
      <w:r w:rsidR="00EA74DA" w:rsidRPr="00430128">
        <w:rPr>
          <w:rFonts w:ascii="Times New Roman" w:hAnsi="Times New Roman" w:cs="Times New Roman"/>
          <w:sz w:val="24"/>
          <w:szCs w:val="24"/>
        </w:rPr>
        <w:t xml:space="preserve">The average leverage in this sector is 6.9028 and deviation from average value is 7.4909. </w:t>
      </w:r>
      <w:r w:rsidR="00BD4173" w:rsidRPr="00430128">
        <w:rPr>
          <w:rFonts w:ascii="Times New Roman" w:hAnsi="Times New Roman" w:cs="Times New Roman"/>
          <w:sz w:val="24"/>
          <w:szCs w:val="24"/>
        </w:rPr>
        <w:t xml:space="preserve">The data is positively skewed and the kurtosis is </w:t>
      </w:r>
      <w:proofErr w:type="spellStart"/>
      <w:r w:rsidR="00BD4173" w:rsidRPr="00430128">
        <w:rPr>
          <w:rFonts w:ascii="Times New Roman" w:hAnsi="Times New Roman" w:cs="Times New Roman"/>
          <w:sz w:val="24"/>
          <w:szCs w:val="24"/>
        </w:rPr>
        <w:t>platykurtic</w:t>
      </w:r>
      <w:proofErr w:type="spellEnd"/>
      <w:r w:rsidR="00BD4173" w:rsidRPr="00430128">
        <w:rPr>
          <w:rFonts w:ascii="Times New Roman" w:hAnsi="Times New Roman" w:cs="Times New Roman"/>
          <w:sz w:val="24"/>
          <w:szCs w:val="24"/>
        </w:rPr>
        <w:t xml:space="preserve">. </w:t>
      </w:r>
      <w:r w:rsidR="00E1169D" w:rsidRPr="00430128">
        <w:rPr>
          <w:rFonts w:ascii="Times New Roman" w:hAnsi="Times New Roman" w:cs="Times New Roman"/>
          <w:sz w:val="24"/>
          <w:szCs w:val="24"/>
        </w:rPr>
        <w:t>The mean value for current ratio is 2.2616 and standard deviation is 3.9276 with maximum and minimum value 31.670 and 0.12249</w:t>
      </w:r>
      <w:r w:rsidR="00E1169D" w:rsidRPr="00430128">
        <w:rPr>
          <w:rFonts w:ascii="Times New Roman" w:hAnsi="Times New Roman" w:cs="Times New Roman"/>
          <w:b/>
          <w:bCs/>
          <w:sz w:val="24"/>
          <w:szCs w:val="24"/>
        </w:rPr>
        <w:t xml:space="preserve">. </w:t>
      </w:r>
      <w:r w:rsidR="00E1169D" w:rsidRPr="00430128">
        <w:rPr>
          <w:rFonts w:ascii="Times New Roman" w:hAnsi="Times New Roman" w:cs="Times New Roman"/>
          <w:sz w:val="24"/>
          <w:szCs w:val="24"/>
        </w:rPr>
        <w:t>The data</w:t>
      </w:r>
      <w:r w:rsidR="00E1169D" w:rsidRPr="00430128">
        <w:rPr>
          <w:rFonts w:ascii="Times New Roman" w:hAnsi="Times New Roman" w:cs="Times New Roman"/>
          <w:b/>
          <w:bCs/>
          <w:sz w:val="24"/>
          <w:szCs w:val="24"/>
        </w:rPr>
        <w:t xml:space="preserve"> </w:t>
      </w:r>
      <w:r w:rsidR="00E1169D" w:rsidRPr="00430128">
        <w:rPr>
          <w:rFonts w:ascii="Times New Roman" w:hAnsi="Times New Roman" w:cs="Times New Roman"/>
          <w:sz w:val="24"/>
          <w:szCs w:val="24"/>
        </w:rPr>
        <w:t>is positively skewed</w:t>
      </w:r>
      <w:r w:rsidR="00E1169D" w:rsidRPr="00430128">
        <w:rPr>
          <w:rFonts w:ascii="Times New Roman" w:hAnsi="Times New Roman" w:cs="Times New Roman"/>
          <w:b/>
          <w:bCs/>
          <w:sz w:val="24"/>
          <w:szCs w:val="24"/>
        </w:rPr>
        <w:t xml:space="preserve"> </w:t>
      </w:r>
      <w:r w:rsidR="00E1169D" w:rsidRPr="00430128">
        <w:rPr>
          <w:rFonts w:ascii="Times New Roman" w:hAnsi="Times New Roman" w:cs="Times New Roman"/>
          <w:sz w:val="24"/>
          <w:szCs w:val="24"/>
        </w:rPr>
        <w:t xml:space="preserve">and kurtosis is </w:t>
      </w:r>
      <w:proofErr w:type="spellStart"/>
      <w:r w:rsidR="00E1169D" w:rsidRPr="00430128">
        <w:rPr>
          <w:rFonts w:ascii="Times New Roman" w:hAnsi="Times New Roman" w:cs="Times New Roman"/>
          <w:sz w:val="24"/>
          <w:szCs w:val="24"/>
        </w:rPr>
        <w:t>platykurtic</w:t>
      </w:r>
      <w:proofErr w:type="spellEnd"/>
      <w:r w:rsidR="00E1169D" w:rsidRPr="00430128">
        <w:rPr>
          <w:rFonts w:ascii="Times New Roman" w:hAnsi="Times New Roman" w:cs="Times New Roman"/>
          <w:sz w:val="24"/>
          <w:szCs w:val="24"/>
        </w:rPr>
        <w:t>.</w:t>
      </w:r>
      <w:r w:rsidR="00797E2E" w:rsidRPr="00430128">
        <w:rPr>
          <w:rFonts w:ascii="Times New Roman" w:hAnsi="Times New Roman" w:cs="Times New Roman"/>
          <w:sz w:val="24"/>
          <w:szCs w:val="24"/>
        </w:rPr>
        <w:t xml:space="preserve"> For growth, the mean value is 0.12097 and standard deviation is 0.96235.</w:t>
      </w:r>
      <w:r w:rsidR="00EA74DA" w:rsidRPr="00430128">
        <w:rPr>
          <w:rFonts w:ascii="Times New Roman" w:hAnsi="Times New Roman" w:cs="Times New Roman"/>
          <w:sz w:val="24"/>
          <w:szCs w:val="24"/>
        </w:rPr>
        <w:t xml:space="preserve"> The average company growth in this field is 0.12097 and deviation from average value is 0.96235. </w:t>
      </w:r>
      <w:r w:rsidR="00797E2E" w:rsidRPr="00430128">
        <w:rPr>
          <w:rFonts w:ascii="Times New Roman" w:hAnsi="Times New Roman" w:cs="Times New Roman"/>
          <w:sz w:val="24"/>
          <w:szCs w:val="24"/>
        </w:rPr>
        <w:t xml:space="preserve">The skewness is positively skewed and kurtosis </w:t>
      </w:r>
      <w:r w:rsidR="00370E58" w:rsidRPr="00430128">
        <w:rPr>
          <w:rFonts w:ascii="Times New Roman" w:hAnsi="Times New Roman" w:cs="Times New Roman"/>
          <w:sz w:val="24"/>
          <w:szCs w:val="24"/>
        </w:rPr>
        <w:t xml:space="preserve">is </w:t>
      </w:r>
      <w:proofErr w:type="spellStart"/>
      <w:r w:rsidR="00370E58" w:rsidRPr="00430128">
        <w:rPr>
          <w:rFonts w:ascii="Times New Roman" w:hAnsi="Times New Roman" w:cs="Times New Roman"/>
          <w:sz w:val="24"/>
          <w:szCs w:val="24"/>
        </w:rPr>
        <w:t>platykurtic</w:t>
      </w:r>
      <w:proofErr w:type="spellEnd"/>
      <w:r w:rsidR="00370E58" w:rsidRPr="00430128">
        <w:rPr>
          <w:rFonts w:ascii="Times New Roman" w:hAnsi="Times New Roman" w:cs="Times New Roman"/>
          <w:sz w:val="24"/>
          <w:szCs w:val="24"/>
        </w:rPr>
        <w:t xml:space="preserve">. The mean value for price to </w:t>
      </w:r>
      <w:r w:rsidR="00D176B9" w:rsidRPr="00430128">
        <w:rPr>
          <w:rFonts w:ascii="Times New Roman" w:hAnsi="Times New Roman" w:cs="Times New Roman"/>
          <w:sz w:val="24"/>
          <w:szCs w:val="24"/>
        </w:rPr>
        <w:t>earnings</w:t>
      </w:r>
      <w:r w:rsidR="00370E58" w:rsidRPr="00430128">
        <w:rPr>
          <w:rFonts w:ascii="Times New Roman" w:hAnsi="Times New Roman" w:cs="Times New Roman"/>
          <w:sz w:val="24"/>
          <w:szCs w:val="24"/>
        </w:rPr>
        <w:t xml:space="preserve"> ratio is 16.956 and standard deviation is 32.268. The data is positively skewed and kurtosis is </w:t>
      </w:r>
      <w:proofErr w:type="spellStart"/>
      <w:r w:rsidR="00370E58" w:rsidRPr="00430128">
        <w:rPr>
          <w:rFonts w:ascii="Times New Roman" w:hAnsi="Times New Roman" w:cs="Times New Roman"/>
          <w:sz w:val="24"/>
          <w:szCs w:val="24"/>
        </w:rPr>
        <w:t>platykurtic</w:t>
      </w:r>
      <w:proofErr w:type="spellEnd"/>
      <w:r w:rsidR="00370E58" w:rsidRPr="00430128">
        <w:rPr>
          <w:rFonts w:ascii="Times New Roman" w:hAnsi="Times New Roman" w:cs="Times New Roman"/>
          <w:sz w:val="24"/>
          <w:szCs w:val="24"/>
        </w:rPr>
        <w:t>.</w:t>
      </w:r>
    </w:p>
    <w:p w14:paraId="7C6A4733" w14:textId="5E0360DC" w:rsidR="00875AF7" w:rsidRPr="00FB1C6A" w:rsidRDefault="000D5CD2" w:rsidP="000E4692">
      <w:pPr>
        <w:spacing w:line="360" w:lineRule="auto"/>
        <w:jc w:val="both"/>
        <w:rPr>
          <w:rFonts w:ascii="Times New Roman" w:hAnsi="Times New Roman" w:cs="Times New Roman"/>
          <w:sz w:val="24"/>
          <w:szCs w:val="24"/>
        </w:rPr>
      </w:pPr>
      <w:r w:rsidRPr="00430128">
        <w:rPr>
          <w:rFonts w:ascii="Times New Roman" w:hAnsi="Times New Roman" w:cs="Times New Roman"/>
          <w:b/>
          <w:bCs/>
          <w:sz w:val="24"/>
          <w:szCs w:val="24"/>
        </w:rPr>
        <w:t xml:space="preserve">5.2 </w:t>
      </w:r>
      <w:r w:rsidR="00983F6D" w:rsidRPr="00430128">
        <w:rPr>
          <w:rFonts w:ascii="Times New Roman" w:hAnsi="Times New Roman" w:cs="Times New Roman"/>
          <w:b/>
          <w:bCs/>
          <w:sz w:val="24"/>
          <w:szCs w:val="24"/>
        </w:rPr>
        <w:t>Correlation Coefficients</w:t>
      </w:r>
    </w:p>
    <w:p w14:paraId="2632AE04" w14:textId="4E369A45" w:rsidR="00983F6D" w:rsidRPr="00430128" w:rsidRDefault="00983F6D" w:rsidP="000E4692">
      <w:pPr>
        <w:spacing w:line="360" w:lineRule="auto"/>
        <w:jc w:val="both"/>
        <w:rPr>
          <w:rFonts w:ascii="Times New Roman" w:hAnsi="Times New Roman" w:cs="Times New Roman"/>
          <w:sz w:val="24"/>
          <w:szCs w:val="24"/>
        </w:rPr>
      </w:pPr>
      <w:r w:rsidRPr="00430128">
        <w:rPr>
          <w:rFonts w:ascii="Times New Roman" w:hAnsi="Times New Roman" w:cs="Times New Roman"/>
          <w:sz w:val="24"/>
          <w:szCs w:val="24"/>
        </w:rPr>
        <w:t xml:space="preserve">Correlation coefficient is a type of statistical </w:t>
      </w:r>
      <w:r w:rsidR="007A7C62" w:rsidRPr="00430128">
        <w:rPr>
          <w:rFonts w:ascii="Times New Roman" w:hAnsi="Times New Roman" w:cs="Times New Roman"/>
          <w:sz w:val="24"/>
          <w:szCs w:val="24"/>
        </w:rPr>
        <w:t>measurement of linear relationship between two distinct variables and their relationship direction. In our study, we will describe the relationship between Dividend payout and the determined variables first. Then, we will consider the</w:t>
      </w:r>
      <w:r w:rsidR="009D3278" w:rsidRPr="00430128">
        <w:rPr>
          <w:rFonts w:ascii="Times New Roman" w:hAnsi="Times New Roman" w:cs="Times New Roman"/>
          <w:sz w:val="24"/>
          <w:szCs w:val="24"/>
        </w:rPr>
        <w:t xml:space="preserve"> linear</w:t>
      </w:r>
      <w:r w:rsidR="007A7C62" w:rsidRPr="00430128">
        <w:rPr>
          <w:rFonts w:ascii="Times New Roman" w:hAnsi="Times New Roman" w:cs="Times New Roman"/>
          <w:sz w:val="24"/>
          <w:szCs w:val="24"/>
        </w:rPr>
        <w:t xml:space="preserve"> relationship between other</w:t>
      </w:r>
      <w:r w:rsidR="009D3278" w:rsidRPr="00430128">
        <w:rPr>
          <w:rFonts w:ascii="Times New Roman" w:hAnsi="Times New Roman" w:cs="Times New Roman"/>
          <w:sz w:val="24"/>
          <w:szCs w:val="24"/>
        </w:rPr>
        <w:t xml:space="preserve"> Microeconomics and Macroeconomics variables.</w:t>
      </w:r>
    </w:p>
    <w:p w14:paraId="5A6974C2" w14:textId="4A310602" w:rsidR="00835822" w:rsidRPr="00E132AD" w:rsidRDefault="00CD6D7C" w:rsidP="000E4692">
      <w:pPr>
        <w:spacing w:line="360" w:lineRule="auto"/>
        <w:jc w:val="both"/>
        <w:rPr>
          <w:rFonts w:ascii="Times New Roman" w:hAnsi="Times New Roman" w:cs="Times New Roman"/>
          <w:b/>
          <w:bCs/>
          <w:sz w:val="26"/>
          <w:szCs w:val="26"/>
        </w:rPr>
      </w:pPr>
      <w:r w:rsidRPr="00E132AD">
        <w:rPr>
          <w:rFonts w:ascii="Times New Roman" w:hAnsi="Times New Roman" w:cs="Times New Roman"/>
          <w:b/>
          <w:bCs/>
          <w:sz w:val="26"/>
          <w:szCs w:val="26"/>
        </w:rPr>
        <w:lastRenderedPageBreak/>
        <w:t>Table 2: Correlation Coefficients</w:t>
      </w:r>
    </w:p>
    <w:tbl>
      <w:tblPr>
        <w:tblStyle w:val="TableGrid"/>
        <w:tblW w:w="9445" w:type="dxa"/>
        <w:tblLook w:val="04A0" w:firstRow="1" w:lastRow="0" w:firstColumn="1" w:lastColumn="0" w:noHBand="0" w:noVBand="1"/>
      </w:tblPr>
      <w:tblGrid>
        <w:gridCol w:w="967"/>
        <w:gridCol w:w="792"/>
        <w:gridCol w:w="816"/>
        <w:gridCol w:w="990"/>
        <w:gridCol w:w="917"/>
        <w:gridCol w:w="785"/>
        <w:gridCol w:w="805"/>
        <w:gridCol w:w="834"/>
        <w:gridCol w:w="866"/>
        <w:gridCol w:w="867"/>
        <w:gridCol w:w="806"/>
      </w:tblGrid>
      <w:tr w:rsidR="007B49AA" w:rsidRPr="00430128" w14:paraId="40E36302" w14:textId="77777777" w:rsidTr="008F6452">
        <w:tc>
          <w:tcPr>
            <w:tcW w:w="967" w:type="dxa"/>
            <w:tcBorders>
              <w:top w:val="single" w:sz="4" w:space="0" w:color="auto"/>
              <w:left w:val="nil"/>
              <w:bottom w:val="single" w:sz="4" w:space="0" w:color="auto"/>
              <w:right w:val="nil"/>
            </w:tcBorders>
          </w:tcPr>
          <w:p w14:paraId="21A564E6" w14:textId="77777777" w:rsidR="001021AD" w:rsidRPr="00430128" w:rsidRDefault="001021AD" w:rsidP="000E4692">
            <w:pPr>
              <w:spacing w:line="360" w:lineRule="auto"/>
              <w:jc w:val="both"/>
              <w:rPr>
                <w:rFonts w:cstheme="minorHAnsi"/>
                <w:b/>
                <w:bCs/>
                <w:sz w:val="18"/>
                <w:szCs w:val="18"/>
              </w:rPr>
            </w:pPr>
          </w:p>
        </w:tc>
        <w:tc>
          <w:tcPr>
            <w:tcW w:w="792" w:type="dxa"/>
            <w:tcBorders>
              <w:top w:val="single" w:sz="4" w:space="0" w:color="auto"/>
              <w:left w:val="nil"/>
              <w:bottom w:val="single" w:sz="4" w:space="0" w:color="auto"/>
              <w:right w:val="nil"/>
            </w:tcBorders>
          </w:tcPr>
          <w:p w14:paraId="3162E9C2" w14:textId="116D1AAF" w:rsidR="001021AD" w:rsidRPr="00FB1C6A" w:rsidRDefault="001021AD" w:rsidP="000E4692">
            <w:pPr>
              <w:spacing w:line="360" w:lineRule="auto"/>
              <w:jc w:val="center"/>
              <w:rPr>
                <w:rFonts w:ascii="Times New Roman" w:hAnsi="Times New Roman" w:cs="Times New Roman"/>
                <w:b/>
                <w:bCs/>
                <w:sz w:val="18"/>
                <w:szCs w:val="18"/>
              </w:rPr>
            </w:pPr>
            <w:r w:rsidRPr="00FB1C6A">
              <w:rPr>
                <w:rFonts w:ascii="Times New Roman" w:hAnsi="Times New Roman" w:cs="Times New Roman"/>
                <w:b/>
                <w:bCs/>
                <w:sz w:val="18"/>
                <w:szCs w:val="18"/>
              </w:rPr>
              <w:t>GDP</w:t>
            </w:r>
          </w:p>
        </w:tc>
        <w:tc>
          <w:tcPr>
            <w:tcW w:w="816" w:type="dxa"/>
            <w:tcBorders>
              <w:top w:val="single" w:sz="4" w:space="0" w:color="auto"/>
              <w:left w:val="nil"/>
              <w:bottom w:val="single" w:sz="4" w:space="0" w:color="auto"/>
              <w:right w:val="nil"/>
            </w:tcBorders>
          </w:tcPr>
          <w:p w14:paraId="3AAE7AD6" w14:textId="0A8C16D0" w:rsidR="001021AD" w:rsidRPr="00FB1C6A" w:rsidRDefault="001021AD" w:rsidP="000E4692">
            <w:pPr>
              <w:spacing w:line="360" w:lineRule="auto"/>
              <w:jc w:val="center"/>
              <w:rPr>
                <w:rFonts w:ascii="Times New Roman" w:hAnsi="Times New Roman" w:cs="Times New Roman"/>
                <w:b/>
                <w:bCs/>
                <w:sz w:val="18"/>
                <w:szCs w:val="18"/>
              </w:rPr>
            </w:pPr>
            <w:r w:rsidRPr="00FB1C6A">
              <w:rPr>
                <w:rFonts w:ascii="Times New Roman" w:hAnsi="Times New Roman" w:cs="Times New Roman"/>
                <w:b/>
                <w:bCs/>
                <w:sz w:val="18"/>
                <w:szCs w:val="18"/>
              </w:rPr>
              <w:t>Interest rate</w:t>
            </w:r>
          </w:p>
        </w:tc>
        <w:tc>
          <w:tcPr>
            <w:tcW w:w="990" w:type="dxa"/>
            <w:tcBorders>
              <w:top w:val="single" w:sz="4" w:space="0" w:color="auto"/>
              <w:left w:val="nil"/>
              <w:bottom w:val="single" w:sz="4" w:space="0" w:color="auto"/>
              <w:right w:val="nil"/>
            </w:tcBorders>
          </w:tcPr>
          <w:p w14:paraId="394422DB" w14:textId="77777777" w:rsidR="001021AD" w:rsidRPr="00FB1C6A" w:rsidRDefault="001021AD" w:rsidP="000E4692">
            <w:pPr>
              <w:spacing w:line="360" w:lineRule="auto"/>
              <w:jc w:val="center"/>
              <w:rPr>
                <w:rFonts w:ascii="Times New Roman" w:hAnsi="Times New Roman" w:cs="Times New Roman"/>
                <w:b/>
                <w:bCs/>
                <w:sz w:val="18"/>
                <w:szCs w:val="18"/>
              </w:rPr>
            </w:pPr>
            <w:r w:rsidRPr="00FB1C6A">
              <w:rPr>
                <w:rFonts w:ascii="Times New Roman" w:hAnsi="Times New Roman" w:cs="Times New Roman"/>
                <w:b/>
                <w:bCs/>
                <w:sz w:val="18"/>
                <w:szCs w:val="18"/>
              </w:rPr>
              <w:t>Exchange</w:t>
            </w:r>
          </w:p>
          <w:p w14:paraId="52AB48E5" w14:textId="570A17E9" w:rsidR="001021AD" w:rsidRPr="00FB1C6A" w:rsidRDefault="001021AD" w:rsidP="000E4692">
            <w:pPr>
              <w:spacing w:line="360" w:lineRule="auto"/>
              <w:jc w:val="center"/>
              <w:rPr>
                <w:rFonts w:ascii="Times New Roman" w:hAnsi="Times New Roman" w:cs="Times New Roman"/>
                <w:b/>
                <w:bCs/>
                <w:sz w:val="18"/>
                <w:szCs w:val="18"/>
              </w:rPr>
            </w:pPr>
            <w:r w:rsidRPr="00FB1C6A">
              <w:rPr>
                <w:rFonts w:ascii="Times New Roman" w:hAnsi="Times New Roman" w:cs="Times New Roman"/>
                <w:b/>
                <w:bCs/>
                <w:sz w:val="18"/>
                <w:szCs w:val="18"/>
              </w:rPr>
              <w:t>rate</w:t>
            </w:r>
          </w:p>
        </w:tc>
        <w:tc>
          <w:tcPr>
            <w:tcW w:w="917" w:type="dxa"/>
            <w:tcBorders>
              <w:top w:val="single" w:sz="4" w:space="0" w:color="auto"/>
              <w:left w:val="nil"/>
              <w:bottom w:val="single" w:sz="4" w:space="0" w:color="auto"/>
              <w:right w:val="nil"/>
            </w:tcBorders>
          </w:tcPr>
          <w:p w14:paraId="04CDED98" w14:textId="77777777" w:rsidR="001021AD" w:rsidRPr="00FB1C6A" w:rsidRDefault="001021AD" w:rsidP="000E4692">
            <w:pPr>
              <w:spacing w:line="360" w:lineRule="auto"/>
              <w:jc w:val="center"/>
              <w:rPr>
                <w:rFonts w:ascii="Times New Roman" w:hAnsi="Times New Roman" w:cs="Times New Roman"/>
                <w:b/>
                <w:bCs/>
                <w:sz w:val="18"/>
                <w:szCs w:val="18"/>
              </w:rPr>
            </w:pPr>
            <w:r w:rsidRPr="00FB1C6A">
              <w:rPr>
                <w:rFonts w:ascii="Times New Roman" w:hAnsi="Times New Roman" w:cs="Times New Roman"/>
                <w:b/>
                <w:bCs/>
                <w:sz w:val="18"/>
                <w:szCs w:val="18"/>
              </w:rPr>
              <w:t>Dividend</w:t>
            </w:r>
          </w:p>
          <w:p w14:paraId="10185B47" w14:textId="4162C28A" w:rsidR="001021AD" w:rsidRPr="00FB1C6A" w:rsidRDefault="001021AD" w:rsidP="000E4692">
            <w:pPr>
              <w:spacing w:line="360" w:lineRule="auto"/>
              <w:jc w:val="center"/>
              <w:rPr>
                <w:rFonts w:ascii="Times New Roman" w:hAnsi="Times New Roman" w:cs="Times New Roman"/>
                <w:b/>
                <w:bCs/>
                <w:sz w:val="18"/>
                <w:szCs w:val="18"/>
              </w:rPr>
            </w:pPr>
            <w:r w:rsidRPr="00FB1C6A">
              <w:rPr>
                <w:rFonts w:ascii="Times New Roman" w:hAnsi="Times New Roman" w:cs="Times New Roman"/>
                <w:b/>
                <w:bCs/>
                <w:sz w:val="18"/>
                <w:szCs w:val="18"/>
              </w:rPr>
              <w:t>payout</w:t>
            </w:r>
          </w:p>
        </w:tc>
        <w:tc>
          <w:tcPr>
            <w:tcW w:w="785" w:type="dxa"/>
            <w:tcBorders>
              <w:top w:val="single" w:sz="4" w:space="0" w:color="auto"/>
              <w:left w:val="nil"/>
              <w:bottom w:val="single" w:sz="4" w:space="0" w:color="auto"/>
              <w:right w:val="nil"/>
            </w:tcBorders>
          </w:tcPr>
          <w:p w14:paraId="11725D5B" w14:textId="2AE39663" w:rsidR="001021AD" w:rsidRPr="00FB1C6A" w:rsidRDefault="001021AD" w:rsidP="000E4692">
            <w:pPr>
              <w:spacing w:line="360" w:lineRule="auto"/>
              <w:jc w:val="center"/>
              <w:rPr>
                <w:rFonts w:ascii="Times New Roman" w:hAnsi="Times New Roman" w:cs="Times New Roman"/>
                <w:b/>
                <w:bCs/>
                <w:sz w:val="18"/>
                <w:szCs w:val="18"/>
              </w:rPr>
            </w:pPr>
            <w:r w:rsidRPr="00FB1C6A">
              <w:rPr>
                <w:rFonts w:ascii="Times New Roman" w:hAnsi="Times New Roman" w:cs="Times New Roman"/>
                <w:b/>
                <w:bCs/>
                <w:sz w:val="18"/>
                <w:szCs w:val="18"/>
              </w:rPr>
              <w:t>ROA</w:t>
            </w:r>
          </w:p>
        </w:tc>
        <w:tc>
          <w:tcPr>
            <w:tcW w:w="805" w:type="dxa"/>
            <w:tcBorders>
              <w:top w:val="single" w:sz="4" w:space="0" w:color="auto"/>
              <w:left w:val="nil"/>
              <w:bottom w:val="single" w:sz="4" w:space="0" w:color="auto"/>
              <w:right w:val="nil"/>
            </w:tcBorders>
          </w:tcPr>
          <w:p w14:paraId="6B742620" w14:textId="6FCD9DCF" w:rsidR="001021AD" w:rsidRPr="00FB1C6A" w:rsidRDefault="001021AD" w:rsidP="000E4692">
            <w:pPr>
              <w:spacing w:line="360" w:lineRule="auto"/>
              <w:jc w:val="center"/>
              <w:rPr>
                <w:rFonts w:ascii="Times New Roman" w:hAnsi="Times New Roman" w:cs="Times New Roman"/>
                <w:b/>
                <w:bCs/>
                <w:sz w:val="18"/>
                <w:szCs w:val="18"/>
              </w:rPr>
            </w:pPr>
            <w:r w:rsidRPr="00FB1C6A">
              <w:rPr>
                <w:rFonts w:ascii="Times New Roman" w:hAnsi="Times New Roman" w:cs="Times New Roman"/>
                <w:b/>
                <w:bCs/>
                <w:sz w:val="18"/>
                <w:szCs w:val="18"/>
              </w:rPr>
              <w:t>Debt to Equity</w:t>
            </w:r>
          </w:p>
        </w:tc>
        <w:tc>
          <w:tcPr>
            <w:tcW w:w="834" w:type="dxa"/>
            <w:tcBorders>
              <w:top w:val="single" w:sz="4" w:space="0" w:color="auto"/>
              <w:left w:val="nil"/>
              <w:bottom w:val="single" w:sz="4" w:space="0" w:color="auto"/>
              <w:right w:val="nil"/>
            </w:tcBorders>
          </w:tcPr>
          <w:p w14:paraId="61E7910F" w14:textId="540B1382" w:rsidR="001021AD" w:rsidRPr="00FB1C6A" w:rsidRDefault="001021AD" w:rsidP="000E4692">
            <w:pPr>
              <w:spacing w:line="360" w:lineRule="auto"/>
              <w:jc w:val="center"/>
              <w:rPr>
                <w:rFonts w:ascii="Times New Roman" w:hAnsi="Times New Roman" w:cs="Times New Roman"/>
                <w:b/>
                <w:bCs/>
                <w:sz w:val="18"/>
                <w:szCs w:val="18"/>
              </w:rPr>
            </w:pPr>
            <w:r w:rsidRPr="00FB1C6A">
              <w:rPr>
                <w:rFonts w:ascii="Times New Roman" w:hAnsi="Times New Roman" w:cs="Times New Roman"/>
                <w:b/>
                <w:bCs/>
                <w:sz w:val="18"/>
                <w:szCs w:val="18"/>
              </w:rPr>
              <w:t>Growth</w:t>
            </w:r>
          </w:p>
        </w:tc>
        <w:tc>
          <w:tcPr>
            <w:tcW w:w="866" w:type="dxa"/>
            <w:tcBorders>
              <w:top w:val="single" w:sz="4" w:space="0" w:color="auto"/>
              <w:left w:val="nil"/>
              <w:bottom w:val="single" w:sz="4" w:space="0" w:color="auto"/>
              <w:right w:val="nil"/>
            </w:tcBorders>
          </w:tcPr>
          <w:p w14:paraId="10AD43C6" w14:textId="77777777" w:rsidR="001021AD" w:rsidRPr="00FB1C6A" w:rsidRDefault="001021AD" w:rsidP="000E4692">
            <w:pPr>
              <w:spacing w:line="360" w:lineRule="auto"/>
              <w:jc w:val="center"/>
              <w:rPr>
                <w:rFonts w:ascii="Times New Roman" w:hAnsi="Times New Roman" w:cs="Times New Roman"/>
                <w:b/>
                <w:bCs/>
                <w:sz w:val="18"/>
                <w:szCs w:val="18"/>
              </w:rPr>
            </w:pPr>
            <w:r w:rsidRPr="00FB1C6A">
              <w:rPr>
                <w:rFonts w:ascii="Times New Roman" w:hAnsi="Times New Roman" w:cs="Times New Roman"/>
                <w:b/>
                <w:bCs/>
                <w:sz w:val="18"/>
                <w:szCs w:val="18"/>
              </w:rPr>
              <w:t>Current</w:t>
            </w:r>
          </w:p>
          <w:p w14:paraId="0BB4DAF9" w14:textId="116CA972" w:rsidR="001021AD" w:rsidRPr="00FB1C6A" w:rsidRDefault="001021AD" w:rsidP="000E4692">
            <w:pPr>
              <w:spacing w:line="360" w:lineRule="auto"/>
              <w:jc w:val="center"/>
              <w:rPr>
                <w:rFonts w:ascii="Times New Roman" w:hAnsi="Times New Roman" w:cs="Times New Roman"/>
                <w:b/>
                <w:bCs/>
                <w:sz w:val="18"/>
                <w:szCs w:val="18"/>
              </w:rPr>
            </w:pPr>
            <w:r w:rsidRPr="00FB1C6A">
              <w:rPr>
                <w:rFonts w:ascii="Times New Roman" w:hAnsi="Times New Roman" w:cs="Times New Roman"/>
                <w:b/>
                <w:bCs/>
                <w:sz w:val="18"/>
                <w:szCs w:val="18"/>
              </w:rPr>
              <w:t>ratio</w:t>
            </w:r>
          </w:p>
        </w:tc>
        <w:tc>
          <w:tcPr>
            <w:tcW w:w="867" w:type="dxa"/>
            <w:tcBorders>
              <w:top w:val="single" w:sz="4" w:space="0" w:color="auto"/>
              <w:left w:val="nil"/>
              <w:bottom w:val="single" w:sz="4" w:space="0" w:color="auto"/>
              <w:right w:val="nil"/>
            </w:tcBorders>
          </w:tcPr>
          <w:p w14:paraId="344132DD" w14:textId="27D3E14D" w:rsidR="001021AD" w:rsidRPr="00FB1C6A" w:rsidRDefault="001021AD" w:rsidP="000E4692">
            <w:pPr>
              <w:spacing w:line="360" w:lineRule="auto"/>
              <w:jc w:val="center"/>
              <w:rPr>
                <w:rFonts w:ascii="Times New Roman" w:hAnsi="Times New Roman" w:cs="Times New Roman"/>
                <w:b/>
                <w:bCs/>
                <w:sz w:val="18"/>
                <w:szCs w:val="18"/>
              </w:rPr>
            </w:pPr>
            <w:r w:rsidRPr="00FB1C6A">
              <w:rPr>
                <w:rFonts w:ascii="Times New Roman" w:hAnsi="Times New Roman" w:cs="Times New Roman"/>
                <w:b/>
                <w:bCs/>
                <w:sz w:val="18"/>
                <w:szCs w:val="18"/>
              </w:rPr>
              <w:t>Price to Earning</w:t>
            </w:r>
          </w:p>
        </w:tc>
        <w:tc>
          <w:tcPr>
            <w:tcW w:w="806" w:type="dxa"/>
            <w:tcBorders>
              <w:top w:val="single" w:sz="4" w:space="0" w:color="auto"/>
              <w:left w:val="nil"/>
              <w:bottom w:val="single" w:sz="4" w:space="0" w:color="auto"/>
              <w:right w:val="nil"/>
            </w:tcBorders>
          </w:tcPr>
          <w:p w14:paraId="444908CC" w14:textId="6DB9C697" w:rsidR="001021AD" w:rsidRPr="00FB1C6A" w:rsidRDefault="001021AD" w:rsidP="000E4692">
            <w:pPr>
              <w:spacing w:line="360" w:lineRule="auto"/>
              <w:jc w:val="center"/>
              <w:rPr>
                <w:rFonts w:ascii="Times New Roman" w:hAnsi="Times New Roman" w:cs="Times New Roman"/>
                <w:b/>
                <w:bCs/>
                <w:sz w:val="18"/>
                <w:szCs w:val="18"/>
              </w:rPr>
            </w:pPr>
            <w:r w:rsidRPr="00FB1C6A">
              <w:rPr>
                <w:rFonts w:ascii="Times New Roman" w:hAnsi="Times New Roman" w:cs="Times New Roman"/>
                <w:b/>
                <w:bCs/>
                <w:sz w:val="18"/>
                <w:szCs w:val="18"/>
              </w:rPr>
              <w:t>ROE</w:t>
            </w:r>
          </w:p>
        </w:tc>
      </w:tr>
      <w:tr w:rsidR="008F6452" w:rsidRPr="00430128" w14:paraId="55F8B2D6" w14:textId="77777777" w:rsidTr="008F6452">
        <w:tc>
          <w:tcPr>
            <w:tcW w:w="967" w:type="dxa"/>
            <w:tcBorders>
              <w:top w:val="single" w:sz="4" w:space="0" w:color="auto"/>
              <w:left w:val="nil"/>
              <w:bottom w:val="nil"/>
              <w:right w:val="nil"/>
            </w:tcBorders>
          </w:tcPr>
          <w:p w14:paraId="0189594E" w14:textId="77777777" w:rsidR="008F6452" w:rsidRPr="00761A28" w:rsidRDefault="008F6452" w:rsidP="000E4692">
            <w:pPr>
              <w:spacing w:line="360" w:lineRule="auto"/>
              <w:rPr>
                <w:rFonts w:ascii="Times New Roman" w:hAnsi="Times New Roman" w:cs="Times New Roman"/>
                <w:b/>
                <w:bCs/>
                <w:sz w:val="18"/>
                <w:szCs w:val="18"/>
              </w:rPr>
            </w:pPr>
            <w:r w:rsidRPr="00761A28">
              <w:rPr>
                <w:rFonts w:ascii="Times New Roman" w:hAnsi="Times New Roman" w:cs="Times New Roman"/>
                <w:b/>
                <w:bCs/>
                <w:sz w:val="18"/>
                <w:szCs w:val="18"/>
              </w:rPr>
              <w:t>GDP</w:t>
            </w:r>
          </w:p>
          <w:p w14:paraId="1D000A8E" w14:textId="12D49CA0" w:rsidR="008F6452" w:rsidRPr="00761A28" w:rsidRDefault="008F6452" w:rsidP="000E4692">
            <w:pPr>
              <w:spacing w:line="360" w:lineRule="auto"/>
              <w:rPr>
                <w:rFonts w:ascii="Times New Roman" w:hAnsi="Times New Roman" w:cs="Times New Roman"/>
                <w:b/>
                <w:bCs/>
                <w:sz w:val="18"/>
                <w:szCs w:val="18"/>
              </w:rPr>
            </w:pPr>
          </w:p>
        </w:tc>
        <w:tc>
          <w:tcPr>
            <w:tcW w:w="792" w:type="dxa"/>
            <w:tcBorders>
              <w:top w:val="single" w:sz="4" w:space="0" w:color="auto"/>
              <w:left w:val="nil"/>
              <w:bottom w:val="nil"/>
              <w:right w:val="nil"/>
            </w:tcBorders>
          </w:tcPr>
          <w:p w14:paraId="6E5A28F4" w14:textId="39592E99"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1.0000</w:t>
            </w:r>
          </w:p>
        </w:tc>
        <w:tc>
          <w:tcPr>
            <w:tcW w:w="816" w:type="dxa"/>
            <w:tcBorders>
              <w:top w:val="single" w:sz="4" w:space="0" w:color="auto"/>
              <w:left w:val="nil"/>
              <w:bottom w:val="nil"/>
              <w:right w:val="nil"/>
            </w:tcBorders>
          </w:tcPr>
          <w:p w14:paraId="13E201B1" w14:textId="4093517C"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-0.1630</w:t>
            </w:r>
          </w:p>
        </w:tc>
        <w:tc>
          <w:tcPr>
            <w:tcW w:w="990" w:type="dxa"/>
            <w:tcBorders>
              <w:top w:val="single" w:sz="4" w:space="0" w:color="auto"/>
              <w:left w:val="nil"/>
              <w:bottom w:val="nil"/>
              <w:right w:val="nil"/>
            </w:tcBorders>
          </w:tcPr>
          <w:p w14:paraId="6067B040" w14:textId="74088215"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0.9662</w:t>
            </w:r>
          </w:p>
        </w:tc>
        <w:tc>
          <w:tcPr>
            <w:tcW w:w="917" w:type="dxa"/>
            <w:tcBorders>
              <w:top w:val="single" w:sz="4" w:space="0" w:color="auto"/>
              <w:left w:val="nil"/>
              <w:bottom w:val="nil"/>
              <w:right w:val="nil"/>
            </w:tcBorders>
          </w:tcPr>
          <w:p w14:paraId="04E175FF" w14:textId="39B89CB1"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0.0212</w:t>
            </w:r>
          </w:p>
        </w:tc>
        <w:tc>
          <w:tcPr>
            <w:tcW w:w="785" w:type="dxa"/>
            <w:tcBorders>
              <w:top w:val="single" w:sz="4" w:space="0" w:color="auto"/>
              <w:left w:val="nil"/>
              <w:bottom w:val="nil"/>
              <w:right w:val="nil"/>
            </w:tcBorders>
          </w:tcPr>
          <w:p w14:paraId="58787CF2" w14:textId="78F92DFC"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-0.1968</w:t>
            </w:r>
          </w:p>
        </w:tc>
        <w:tc>
          <w:tcPr>
            <w:tcW w:w="805" w:type="dxa"/>
            <w:tcBorders>
              <w:top w:val="single" w:sz="4" w:space="0" w:color="auto"/>
              <w:left w:val="nil"/>
              <w:bottom w:val="nil"/>
              <w:right w:val="nil"/>
            </w:tcBorders>
          </w:tcPr>
          <w:p w14:paraId="215E2A6E" w14:textId="4D1AC70C"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0.1602</w:t>
            </w:r>
          </w:p>
        </w:tc>
        <w:tc>
          <w:tcPr>
            <w:tcW w:w="834" w:type="dxa"/>
            <w:tcBorders>
              <w:top w:val="single" w:sz="4" w:space="0" w:color="auto"/>
              <w:left w:val="nil"/>
              <w:bottom w:val="nil"/>
              <w:right w:val="nil"/>
            </w:tcBorders>
          </w:tcPr>
          <w:p w14:paraId="348E819F" w14:textId="4C302AB7"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0.0832</w:t>
            </w:r>
          </w:p>
        </w:tc>
        <w:tc>
          <w:tcPr>
            <w:tcW w:w="866" w:type="dxa"/>
            <w:tcBorders>
              <w:top w:val="single" w:sz="4" w:space="0" w:color="auto"/>
              <w:left w:val="nil"/>
              <w:bottom w:val="nil"/>
              <w:right w:val="nil"/>
            </w:tcBorders>
          </w:tcPr>
          <w:p w14:paraId="5A0F8B6C" w14:textId="719BAF62"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0.0896</w:t>
            </w:r>
          </w:p>
        </w:tc>
        <w:tc>
          <w:tcPr>
            <w:tcW w:w="867" w:type="dxa"/>
            <w:tcBorders>
              <w:top w:val="single" w:sz="4" w:space="0" w:color="auto"/>
              <w:left w:val="nil"/>
              <w:bottom w:val="nil"/>
              <w:right w:val="nil"/>
            </w:tcBorders>
          </w:tcPr>
          <w:p w14:paraId="2164A632" w14:textId="3B60008F"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0.0946</w:t>
            </w:r>
          </w:p>
        </w:tc>
        <w:tc>
          <w:tcPr>
            <w:tcW w:w="806" w:type="dxa"/>
            <w:tcBorders>
              <w:top w:val="single" w:sz="4" w:space="0" w:color="auto"/>
              <w:left w:val="nil"/>
              <w:bottom w:val="nil"/>
              <w:right w:val="nil"/>
            </w:tcBorders>
          </w:tcPr>
          <w:p w14:paraId="2D489E96" w14:textId="67CA5BE0"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-0.2693</w:t>
            </w:r>
          </w:p>
        </w:tc>
      </w:tr>
      <w:tr w:rsidR="008F6452" w:rsidRPr="00430128" w14:paraId="7D2FBCA6" w14:textId="77777777" w:rsidTr="008F6452">
        <w:tc>
          <w:tcPr>
            <w:tcW w:w="967" w:type="dxa"/>
            <w:tcBorders>
              <w:top w:val="nil"/>
              <w:left w:val="nil"/>
              <w:bottom w:val="nil"/>
              <w:right w:val="nil"/>
            </w:tcBorders>
          </w:tcPr>
          <w:p w14:paraId="149EF13B" w14:textId="77777777" w:rsidR="008F6452" w:rsidRPr="00761A28" w:rsidRDefault="008F6452" w:rsidP="000E4692">
            <w:pPr>
              <w:spacing w:line="360" w:lineRule="auto"/>
              <w:rPr>
                <w:rFonts w:ascii="Times New Roman" w:hAnsi="Times New Roman" w:cs="Times New Roman"/>
                <w:b/>
                <w:bCs/>
                <w:sz w:val="18"/>
                <w:szCs w:val="18"/>
              </w:rPr>
            </w:pPr>
            <w:r w:rsidRPr="00761A28">
              <w:rPr>
                <w:rFonts w:ascii="Times New Roman" w:hAnsi="Times New Roman" w:cs="Times New Roman"/>
                <w:b/>
                <w:bCs/>
                <w:sz w:val="18"/>
                <w:szCs w:val="18"/>
              </w:rPr>
              <w:t>Interest rate</w:t>
            </w:r>
          </w:p>
          <w:p w14:paraId="46B6C218" w14:textId="0D33BB23" w:rsidR="008F6452" w:rsidRPr="00761A28" w:rsidRDefault="008F6452" w:rsidP="000E4692">
            <w:pPr>
              <w:spacing w:line="360" w:lineRule="auto"/>
              <w:rPr>
                <w:rFonts w:ascii="Times New Roman" w:hAnsi="Times New Roman" w:cs="Times New Roman"/>
                <w:b/>
                <w:bCs/>
                <w:sz w:val="18"/>
                <w:szCs w:val="18"/>
              </w:rPr>
            </w:pPr>
          </w:p>
        </w:tc>
        <w:tc>
          <w:tcPr>
            <w:tcW w:w="792" w:type="dxa"/>
            <w:tcBorders>
              <w:top w:val="nil"/>
              <w:left w:val="nil"/>
              <w:bottom w:val="nil"/>
              <w:right w:val="nil"/>
            </w:tcBorders>
          </w:tcPr>
          <w:p w14:paraId="40F1AD7C" w14:textId="320BF470"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-0.1630</w:t>
            </w:r>
          </w:p>
        </w:tc>
        <w:tc>
          <w:tcPr>
            <w:tcW w:w="816" w:type="dxa"/>
            <w:tcBorders>
              <w:top w:val="nil"/>
              <w:left w:val="nil"/>
              <w:bottom w:val="nil"/>
              <w:right w:val="nil"/>
            </w:tcBorders>
          </w:tcPr>
          <w:p w14:paraId="12993D8D" w14:textId="428D934C"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1.0000</w:t>
            </w:r>
          </w:p>
        </w:tc>
        <w:tc>
          <w:tcPr>
            <w:tcW w:w="990" w:type="dxa"/>
            <w:tcBorders>
              <w:top w:val="nil"/>
              <w:left w:val="nil"/>
              <w:bottom w:val="nil"/>
              <w:right w:val="nil"/>
            </w:tcBorders>
          </w:tcPr>
          <w:p w14:paraId="1BDAF2FC" w14:textId="66A0DE21" w:rsidR="008F6452" w:rsidRPr="00761A28" w:rsidRDefault="00064BBD"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-0.0013</w:t>
            </w:r>
          </w:p>
        </w:tc>
        <w:tc>
          <w:tcPr>
            <w:tcW w:w="917" w:type="dxa"/>
            <w:tcBorders>
              <w:top w:val="nil"/>
              <w:left w:val="nil"/>
              <w:bottom w:val="nil"/>
              <w:right w:val="nil"/>
            </w:tcBorders>
          </w:tcPr>
          <w:p w14:paraId="39A88032" w14:textId="4C90F3D6"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-0.0186</w:t>
            </w:r>
          </w:p>
        </w:tc>
        <w:tc>
          <w:tcPr>
            <w:tcW w:w="785" w:type="dxa"/>
            <w:tcBorders>
              <w:top w:val="nil"/>
              <w:left w:val="nil"/>
              <w:bottom w:val="nil"/>
              <w:right w:val="nil"/>
            </w:tcBorders>
          </w:tcPr>
          <w:p w14:paraId="104ABF0E" w14:textId="6A2305E4"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-0.0765</w:t>
            </w:r>
          </w:p>
        </w:tc>
        <w:tc>
          <w:tcPr>
            <w:tcW w:w="805" w:type="dxa"/>
            <w:tcBorders>
              <w:top w:val="nil"/>
              <w:left w:val="nil"/>
              <w:bottom w:val="nil"/>
              <w:right w:val="nil"/>
            </w:tcBorders>
          </w:tcPr>
          <w:p w14:paraId="1E903B1A" w14:textId="6C6E64D3"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0.0727</w:t>
            </w:r>
          </w:p>
        </w:tc>
        <w:tc>
          <w:tcPr>
            <w:tcW w:w="834" w:type="dxa"/>
            <w:tcBorders>
              <w:top w:val="nil"/>
              <w:left w:val="nil"/>
              <w:bottom w:val="nil"/>
              <w:right w:val="nil"/>
            </w:tcBorders>
          </w:tcPr>
          <w:p w14:paraId="1E382512" w14:textId="77A80DAF"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0.0300</w:t>
            </w:r>
          </w:p>
        </w:tc>
        <w:tc>
          <w:tcPr>
            <w:tcW w:w="866" w:type="dxa"/>
            <w:tcBorders>
              <w:top w:val="nil"/>
              <w:left w:val="nil"/>
              <w:bottom w:val="nil"/>
              <w:right w:val="nil"/>
            </w:tcBorders>
          </w:tcPr>
          <w:p w14:paraId="6AF2E819" w14:textId="568C0882"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-0.0698</w:t>
            </w:r>
          </w:p>
        </w:tc>
        <w:tc>
          <w:tcPr>
            <w:tcW w:w="867" w:type="dxa"/>
            <w:tcBorders>
              <w:top w:val="nil"/>
              <w:left w:val="nil"/>
              <w:bottom w:val="nil"/>
              <w:right w:val="nil"/>
            </w:tcBorders>
          </w:tcPr>
          <w:p w14:paraId="03BEE8A5" w14:textId="3B1459D5"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-0.0266</w:t>
            </w:r>
          </w:p>
        </w:tc>
        <w:tc>
          <w:tcPr>
            <w:tcW w:w="806" w:type="dxa"/>
            <w:tcBorders>
              <w:top w:val="nil"/>
              <w:left w:val="nil"/>
              <w:bottom w:val="nil"/>
              <w:right w:val="nil"/>
            </w:tcBorders>
          </w:tcPr>
          <w:p w14:paraId="4DEFA23C" w14:textId="5787C78C"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-0.1035</w:t>
            </w:r>
          </w:p>
        </w:tc>
      </w:tr>
      <w:tr w:rsidR="008F6452" w:rsidRPr="00430128" w14:paraId="1B3715EB" w14:textId="77777777" w:rsidTr="008F6452">
        <w:tc>
          <w:tcPr>
            <w:tcW w:w="967" w:type="dxa"/>
            <w:tcBorders>
              <w:top w:val="nil"/>
              <w:left w:val="nil"/>
              <w:bottom w:val="nil"/>
              <w:right w:val="nil"/>
            </w:tcBorders>
          </w:tcPr>
          <w:p w14:paraId="61696DD2" w14:textId="77777777" w:rsidR="008F6452" w:rsidRPr="00761A28" w:rsidRDefault="008F6452" w:rsidP="000E4692">
            <w:pPr>
              <w:spacing w:line="360" w:lineRule="auto"/>
              <w:rPr>
                <w:rFonts w:ascii="Times New Roman" w:hAnsi="Times New Roman" w:cs="Times New Roman"/>
                <w:b/>
                <w:bCs/>
                <w:sz w:val="18"/>
                <w:szCs w:val="18"/>
              </w:rPr>
            </w:pPr>
            <w:r w:rsidRPr="00761A28">
              <w:rPr>
                <w:rFonts w:ascii="Times New Roman" w:hAnsi="Times New Roman" w:cs="Times New Roman"/>
                <w:b/>
                <w:bCs/>
                <w:sz w:val="18"/>
                <w:szCs w:val="18"/>
              </w:rPr>
              <w:t>Exchange</w:t>
            </w:r>
          </w:p>
          <w:p w14:paraId="7BF94A18" w14:textId="77777777" w:rsidR="008F6452" w:rsidRPr="00761A28" w:rsidRDefault="008F6452" w:rsidP="000E4692">
            <w:pPr>
              <w:spacing w:line="360" w:lineRule="auto"/>
              <w:rPr>
                <w:rFonts w:ascii="Times New Roman" w:hAnsi="Times New Roman" w:cs="Times New Roman"/>
                <w:b/>
                <w:bCs/>
                <w:sz w:val="18"/>
                <w:szCs w:val="18"/>
              </w:rPr>
            </w:pPr>
            <w:r w:rsidRPr="00761A28">
              <w:rPr>
                <w:rFonts w:ascii="Times New Roman" w:hAnsi="Times New Roman" w:cs="Times New Roman"/>
                <w:b/>
                <w:bCs/>
                <w:sz w:val="18"/>
                <w:szCs w:val="18"/>
              </w:rPr>
              <w:t>rate</w:t>
            </w:r>
          </w:p>
          <w:p w14:paraId="10476C91" w14:textId="3099164D" w:rsidR="008F6452" w:rsidRPr="00761A28" w:rsidRDefault="008F6452" w:rsidP="000E4692">
            <w:pPr>
              <w:spacing w:line="360" w:lineRule="auto"/>
              <w:rPr>
                <w:rFonts w:ascii="Times New Roman" w:hAnsi="Times New Roman" w:cs="Times New Roman"/>
                <w:b/>
                <w:bCs/>
                <w:sz w:val="18"/>
                <w:szCs w:val="18"/>
              </w:rPr>
            </w:pPr>
          </w:p>
        </w:tc>
        <w:tc>
          <w:tcPr>
            <w:tcW w:w="792" w:type="dxa"/>
            <w:tcBorders>
              <w:top w:val="nil"/>
              <w:left w:val="nil"/>
              <w:bottom w:val="nil"/>
              <w:right w:val="nil"/>
            </w:tcBorders>
          </w:tcPr>
          <w:p w14:paraId="2B6518E1" w14:textId="4C6A32D7"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0.9662</w:t>
            </w:r>
          </w:p>
        </w:tc>
        <w:tc>
          <w:tcPr>
            <w:tcW w:w="816" w:type="dxa"/>
            <w:tcBorders>
              <w:top w:val="nil"/>
              <w:left w:val="nil"/>
              <w:bottom w:val="nil"/>
              <w:right w:val="nil"/>
            </w:tcBorders>
          </w:tcPr>
          <w:p w14:paraId="60782ADB" w14:textId="58897096"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-0.0013</w:t>
            </w:r>
          </w:p>
        </w:tc>
        <w:tc>
          <w:tcPr>
            <w:tcW w:w="990" w:type="dxa"/>
            <w:tcBorders>
              <w:top w:val="nil"/>
              <w:left w:val="nil"/>
              <w:bottom w:val="nil"/>
              <w:right w:val="nil"/>
            </w:tcBorders>
          </w:tcPr>
          <w:p w14:paraId="7D10F975" w14:textId="06B26318"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1.0000</w:t>
            </w:r>
          </w:p>
        </w:tc>
        <w:tc>
          <w:tcPr>
            <w:tcW w:w="917" w:type="dxa"/>
            <w:tcBorders>
              <w:top w:val="nil"/>
              <w:left w:val="nil"/>
              <w:bottom w:val="nil"/>
              <w:right w:val="nil"/>
            </w:tcBorders>
          </w:tcPr>
          <w:p w14:paraId="0F3EFEE9" w14:textId="59A0B470"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0.0164</w:t>
            </w:r>
          </w:p>
        </w:tc>
        <w:tc>
          <w:tcPr>
            <w:tcW w:w="785" w:type="dxa"/>
            <w:tcBorders>
              <w:top w:val="nil"/>
              <w:left w:val="nil"/>
              <w:bottom w:val="nil"/>
              <w:right w:val="nil"/>
            </w:tcBorders>
          </w:tcPr>
          <w:p w14:paraId="7EC5D86E" w14:textId="49DF3CBA"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-0.1927</w:t>
            </w:r>
          </w:p>
        </w:tc>
        <w:tc>
          <w:tcPr>
            <w:tcW w:w="805" w:type="dxa"/>
            <w:tcBorders>
              <w:top w:val="nil"/>
              <w:left w:val="nil"/>
              <w:bottom w:val="nil"/>
              <w:right w:val="nil"/>
            </w:tcBorders>
          </w:tcPr>
          <w:p w14:paraId="070CDF1D" w14:textId="2FFA7371"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0.1641</w:t>
            </w:r>
          </w:p>
        </w:tc>
        <w:tc>
          <w:tcPr>
            <w:tcW w:w="834" w:type="dxa"/>
            <w:tcBorders>
              <w:top w:val="nil"/>
              <w:left w:val="nil"/>
              <w:bottom w:val="nil"/>
              <w:right w:val="nil"/>
            </w:tcBorders>
          </w:tcPr>
          <w:p w14:paraId="13D8056C" w14:textId="05CE128F"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0.0810</w:t>
            </w:r>
          </w:p>
        </w:tc>
        <w:tc>
          <w:tcPr>
            <w:tcW w:w="866" w:type="dxa"/>
            <w:tcBorders>
              <w:top w:val="nil"/>
              <w:left w:val="nil"/>
              <w:bottom w:val="nil"/>
              <w:right w:val="nil"/>
            </w:tcBorders>
          </w:tcPr>
          <w:p w14:paraId="6154C850" w14:textId="3FE251C0"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0.0912</w:t>
            </w:r>
          </w:p>
        </w:tc>
        <w:tc>
          <w:tcPr>
            <w:tcW w:w="867" w:type="dxa"/>
            <w:tcBorders>
              <w:top w:val="nil"/>
              <w:left w:val="nil"/>
              <w:bottom w:val="nil"/>
              <w:right w:val="nil"/>
            </w:tcBorders>
          </w:tcPr>
          <w:p w14:paraId="0C959B3A" w14:textId="6FDB214A"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0.1001</w:t>
            </w:r>
          </w:p>
        </w:tc>
        <w:tc>
          <w:tcPr>
            <w:tcW w:w="806" w:type="dxa"/>
            <w:tcBorders>
              <w:top w:val="nil"/>
              <w:left w:val="nil"/>
              <w:bottom w:val="nil"/>
              <w:right w:val="nil"/>
            </w:tcBorders>
          </w:tcPr>
          <w:p w14:paraId="6270C4B4" w14:textId="664FD9A0"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-0.2649</w:t>
            </w:r>
          </w:p>
        </w:tc>
      </w:tr>
      <w:tr w:rsidR="008F6452" w:rsidRPr="00430128" w14:paraId="362DD223" w14:textId="77777777" w:rsidTr="008F6452">
        <w:tc>
          <w:tcPr>
            <w:tcW w:w="967" w:type="dxa"/>
            <w:tcBorders>
              <w:top w:val="nil"/>
              <w:left w:val="nil"/>
              <w:bottom w:val="nil"/>
              <w:right w:val="nil"/>
            </w:tcBorders>
          </w:tcPr>
          <w:p w14:paraId="789E7432" w14:textId="77777777" w:rsidR="008F6452" w:rsidRPr="00761A28" w:rsidRDefault="008F6452" w:rsidP="000E4692">
            <w:pPr>
              <w:spacing w:line="360" w:lineRule="auto"/>
              <w:rPr>
                <w:rFonts w:ascii="Times New Roman" w:hAnsi="Times New Roman" w:cs="Times New Roman"/>
                <w:b/>
                <w:bCs/>
                <w:sz w:val="18"/>
                <w:szCs w:val="18"/>
              </w:rPr>
            </w:pPr>
            <w:r w:rsidRPr="00761A28">
              <w:rPr>
                <w:rFonts w:ascii="Times New Roman" w:hAnsi="Times New Roman" w:cs="Times New Roman"/>
                <w:b/>
                <w:bCs/>
                <w:sz w:val="18"/>
                <w:szCs w:val="18"/>
              </w:rPr>
              <w:t>Dividend</w:t>
            </w:r>
          </w:p>
          <w:p w14:paraId="49E63AC2" w14:textId="77777777" w:rsidR="008F6452" w:rsidRPr="00761A28" w:rsidRDefault="008F6452" w:rsidP="000E4692">
            <w:pPr>
              <w:spacing w:line="360" w:lineRule="auto"/>
              <w:rPr>
                <w:rFonts w:ascii="Times New Roman" w:hAnsi="Times New Roman" w:cs="Times New Roman"/>
                <w:b/>
                <w:bCs/>
                <w:sz w:val="18"/>
                <w:szCs w:val="18"/>
              </w:rPr>
            </w:pPr>
            <w:r w:rsidRPr="00761A28">
              <w:rPr>
                <w:rFonts w:ascii="Times New Roman" w:hAnsi="Times New Roman" w:cs="Times New Roman"/>
                <w:b/>
                <w:bCs/>
                <w:sz w:val="18"/>
                <w:szCs w:val="18"/>
              </w:rPr>
              <w:t>payout</w:t>
            </w:r>
          </w:p>
          <w:p w14:paraId="2A1467B4" w14:textId="4FDF705B" w:rsidR="008F6452" w:rsidRPr="00761A28" w:rsidRDefault="008F6452" w:rsidP="000E4692">
            <w:pPr>
              <w:spacing w:line="360" w:lineRule="auto"/>
              <w:rPr>
                <w:rFonts w:ascii="Times New Roman" w:hAnsi="Times New Roman" w:cs="Times New Roman"/>
                <w:b/>
                <w:bCs/>
                <w:sz w:val="18"/>
                <w:szCs w:val="18"/>
              </w:rPr>
            </w:pPr>
          </w:p>
        </w:tc>
        <w:tc>
          <w:tcPr>
            <w:tcW w:w="792" w:type="dxa"/>
            <w:tcBorders>
              <w:top w:val="nil"/>
              <w:left w:val="nil"/>
              <w:bottom w:val="nil"/>
              <w:right w:val="nil"/>
            </w:tcBorders>
          </w:tcPr>
          <w:p w14:paraId="2B509AC2" w14:textId="204D2323"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0.0212</w:t>
            </w:r>
          </w:p>
        </w:tc>
        <w:tc>
          <w:tcPr>
            <w:tcW w:w="816" w:type="dxa"/>
            <w:tcBorders>
              <w:top w:val="nil"/>
              <w:left w:val="nil"/>
              <w:bottom w:val="nil"/>
              <w:right w:val="nil"/>
            </w:tcBorders>
          </w:tcPr>
          <w:p w14:paraId="4E4DDBC4" w14:textId="6F2A3565"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-0.0186</w:t>
            </w:r>
          </w:p>
        </w:tc>
        <w:tc>
          <w:tcPr>
            <w:tcW w:w="990" w:type="dxa"/>
            <w:tcBorders>
              <w:top w:val="nil"/>
              <w:left w:val="nil"/>
              <w:bottom w:val="nil"/>
              <w:right w:val="nil"/>
            </w:tcBorders>
          </w:tcPr>
          <w:p w14:paraId="1BF4DF7F" w14:textId="68783BB9"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0.0164</w:t>
            </w:r>
          </w:p>
        </w:tc>
        <w:tc>
          <w:tcPr>
            <w:tcW w:w="917" w:type="dxa"/>
            <w:tcBorders>
              <w:top w:val="nil"/>
              <w:left w:val="nil"/>
              <w:bottom w:val="nil"/>
              <w:right w:val="nil"/>
            </w:tcBorders>
          </w:tcPr>
          <w:p w14:paraId="1C2ED731" w14:textId="3DCF0B36"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1.0000</w:t>
            </w:r>
          </w:p>
        </w:tc>
        <w:tc>
          <w:tcPr>
            <w:tcW w:w="785" w:type="dxa"/>
            <w:tcBorders>
              <w:top w:val="nil"/>
              <w:left w:val="nil"/>
              <w:bottom w:val="nil"/>
              <w:right w:val="nil"/>
            </w:tcBorders>
          </w:tcPr>
          <w:p w14:paraId="4C02344A" w14:textId="0FFDEFF0"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0.1568</w:t>
            </w:r>
          </w:p>
        </w:tc>
        <w:tc>
          <w:tcPr>
            <w:tcW w:w="805" w:type="dxa"/>
            <w:tcBorders>
              <w:top w:val="nil"/>
              <w:left w:val="nil"/>
              <w:bottom w:val="nil"/>
              <w:right w:val="nil"/>
            </w:tcBorders>
          </w:tcPr>
          <w:p w14:paraId="0B9CCB49" w14:textId="30BFB7DD"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0.1900</w:t>
            </w:r>
          </w:p>
        </w:tc>
        <w:tc>
          <w:tcPr>
            <w:tcW w:w="834" w:type="dxa"/>
            <w:tcBorders>
              <w:top w:val="nil"/>
              <w:left w:val="nil"/>
              <w:bottom w:val="nil"/>
              <w:right w:val="nil"/>
            </w:tcBorders>
          </w:tcPr>
          <w:p w14:paraId="192F5F2D" w14:textId="73044A19"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-0.0035</w:t>
            </w:r>
          </w:p>
        </w:tc>
        <w:tc>
          <w:tcPr>
            <w:tcW w:w="866" w:type="dxa"/>
            <w:tcBorders>
              <w:top w:val="nil"/>
              <w:left w:val="nil"/>
              <w:bottom w:val="nil"/>
              <w:right w:val="nil"/>
            </w:tcBorders>
          </w:tcPr>
          <w:p w14:paraId="496308E7" w14:textId="729A8B7A"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-0.0985</w:t>
            </w:r>
          </w:p>
        </w:tc>
        <w:tc>
          <w:tcPr>
            <w:tcW w:w="867" w:type="dxa"/>
            <w:tcBorders>
              <w:top w:val="nil"/>
              <w:left w:val="nil"/>
              <w:bottom w:val="nil"/>
              <w:right w:val="nil"/>
            </w:tcBorders>
          </w:tcPr>
          <w:p w14:paraId="775971A9" w14:textId="501BDD79"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0.1912</w:t>
            </w:r>
          </w:p>
        </w:tc>
        <w:tc>
          <w:tcPr>
            <w:tcW w:w="806" w:type="dxa"/>
            <w:tcBorders>
              <w:top w:val="nil"/>
              <w:left w:val="nil"/>
              <w:bottom w:val="nil"/>
              <w:right w:val="nil"/>
            </w:tcBorders>
          </w:tcPr>
          <w:p w14:paraId="3D6A683D" w14:textId="22C4441D"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0.1786</w:t>
            </w:r>
          </w:p>
        </w:tc>
      </w:tr>
      <w:tr w:rsidR="008F6452" w:rsidRPr="00430128" w14:paraId="48B526E7" w14:textId="77777777" w:rsidTr="008F6452">
        <w:tc>
          <w:tcPr>
            <w:tcW w:w="967" w:type="dxa"/>
            <w:tcBorders>
              <w:top w:val="nil"/>
              <w:left w:val="nil"/>
              <w:bottom w:val="nil"/>
              <w:right w:val="nil"/>
            </w:tcBorders>
          </w:tcPr>
          <w:p w14:paraId="7930213B" w14:textId="77777777" w:rsidR="008F6452" w:rsidRPr="00761A28" w:rsidRDefault="008F6452" w:rsidP="000E4692">
            <w:pPr>
              <w:spacing w:line="360" w:lineRule="auto"/>
              <w:rPr>
                <w:rFonts w:ascii="Times New Roman" w:hAnsi="Times New Roman" w:cs="Times New Roman"/>
                <w:b/>
                <w:bCs/>
                <w:sz w:val="18"/>
                <w:szCs w:val="18"/>
              </w:rPr>
            </w:pPr>
            <w:r w:rsidRPr="00761A28">
              <w:rPr>
                <w:rFonts w:ascii="Times New Roman" w:hAnsi="Times New Roman" w:cs="Times New Roman"/>
                <w:b/>
                <w:bCs/>
                <w:sz w:val="18"/>
                <w:szCs w:val="18"/>
              </w:rPr>
              <w:t>ROA</w:t>
            </w:r>
          </w:p>
          <w:p w14:paraId="525A0CD9" w14:textId="20690D4E" w:rsidR="008F6452" w:rsidRPr="00761A28" w:rsidRDefault="008F6452" w:rsidP="000E4692">
            <w:pPr>
              <w:spacing w:line="360" w:lineRule="auto"/>
              <w:rPr>
                <w:rFonts w:ascii="Times New Roman" w:hAnsi="Times New Roman" w:cs="Times New Roman"/>
                <w:b/>
                <w:bCs/>
                <w:sz w:val="18"/>
                <w:szCs w:val="18"/>
              </w:rPr>
            </w:pPr>
          </w:p>
        </w:tc>
        <w:tc>
          <w:tcPr>
            <w:tcW w:w="792" w:type="dxa"/>
            <w:tcBorders>
              <w:top w:val="nil"/>
              <w:left w:val="nil"/>
              <w:bottom w:val="nil"/>
              <w:right w:val="nil"/>
            </w:tcBorders>
          </w:tcPr>
          <w:p w14:paraId="16E36AB9" w14:textId="470103CF"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-0.1968</w:t>
            </w:r>
          </w:p>
        </w:tc>
        <w:tc>
          <w:tcPr>
            <w:tcW w:w="816" w:type="dxa"/>
            <w:tcBorders>
              <w:top w:val="nil"/>
              <w:left w:val="nil"/>
              <w:bottom w:val="nil"/>
              <w:right w:val="nil"/>
            </w:tcBorders>
          </w:tcPr>
          <w:p w14:paraId="2D82052A" w14:textId="38B83942"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-0.0765</w:t>
            </w:r>
          </w:p>
        </w:tc>
        <w:tc>
          <w:tcPr>
            <w:tcW w:w="990" w:type="dxa"/>
            <w:tcBorders>
              <w:top w:val="nil"/>
              <w:left w:val="nil"/>
              <w:bottom w:val="nil"/>
              <w:right w:val="nil"/>
            </w:tcBorders>
          </w:tcPr>
          <w:p w14:paraId="700CDA72" w14:textId="70B52663"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-0.1927</w:t>
            </w:r>
          </w:p>
        </w:tc>
        <w:tc>
          <w:tcPr>
            <w:tcW w:w="917" w:type="dxa"/>
            <w:tcBorders>
              <w:top w:val="nil"/>
              <w:left w:val="nil"/>
              <w:bottom w:val="nil"/>
              <w:right w:val="nil"/>
            </w:tcBorders>
          </w:tcPr>
          <w:p w14:paraId="38253E7A" w14:textId="486B7CA4" w:rsidR="008F6452" w:rsidRPr="00761A28" w:rsidRDefault="008F6452"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0.1568</w:t>
            </w:r>
          </w:p>
        </w:tc>
        <w:tc>
          <w:tcPr>
            <w:tcW w:w="785" w:type="dxa"/>
            <w:tcBorders>
              <w:top w:val="nil"/>
              <w:left w:val="nil"/>
              <w:bottom w:val="nil"/>
              <w:right w:val="nil"/>
            </w:tcBorders>
          </w:tcPr>
          <w:p w14:paraId="07DA99ED" w14:textId="70F15B01"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1.0000</w:t>
            </w:r>
          </w:p>
        </w:tc>
        <w:tc>
          <w:tcPr>
            <w:tcW w:w="805" w:type="dxa"/>
            <w:tcBorders>
              <w:top w:val="nil"/>
              <w:left w:val="nil"/>
              <w:bottom w:val="nil"/>
              <w:right w:val="nil"/>
            </w:tcBorders>
          </w:tcPr>
          <w:p w14:paraId="684FD723" w14:textId="0EFB89B3"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-0.0141</w:t>
            </w:r>
          </w:p>
        </w:tc>
        <w:tc>
          <w:tcPr>
            <w:tcW w:w="834" w:type="dxa"/>
            <w:tcBorders>
              <w:top w:val="nil"/>
              <w:left w:val="nil"/>
              <w:bottom w:val="nil"/>
              <w:right w:val="nil"/>
            </w:tcBorders>
          </w:tcPr>
          <w:p w14:paraId="59FD42D7" w14:textId="54DA1763"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0.2612</w:t>
            </w:r>
          </w:p>
        </w:tc>
        <w:tc>
          <w:tcPr>
            <w:tcW w:w="866" w:type="dxa"/>
            <w:tcBorders>
              <w:top w:val="nil"/>
              <w:left w:val="nil"/>
              <w:bottom w:val="nil"/>
              <w:right w:val="nil"/>
            </w:tcBorders>
          </w:tcPr>
          <w:p w14:paraId="63FA05E0" w14:textId="2D18656E"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0.0503</w:t>
            </w:r>
          </w:p>
        </w:tc>
        <w:tc>
          <w:tcPr>
            <w:tcW w:w="867" w:type="dxa"/>
            <w:tcBorders>
              <w:top w:val="nil"/>
              <w:left w:val="nil"/>
              <w:bottom w:val="nil"/>
              <w:right w:val="nil"/>
            </w:tcBorders>
          </w:tcPr>
          <w:p w14:paraId="09C03F11" w14:textId="536BF37A"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0.0817</w:t>
            </w:r>
          </w:p>
        </w:tc>
        <w:tc>
          <w:tcPr>
            <w:tcW w:w="806" w:type="dxa"/>
            <w:tcBorders>
              <w:top w:val="nil"/>
              <w:left w:val="nil"/>
              <w:bottom w:val="nil"/>
              <w:right w:val="nil"/>
            </w:tcBorders>
          </w:tcPr>
          <w:p w14:paraId="2F4016BD" w14:textId="0EAA51D2"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0.6637</w:t>
            </w:r>
          </w:p>
        </w:tc>
      </w:tr>
      <w:tr w:rsidR="008F6452" w:rsidRPr="00430128" w14:paraId="449E389F" w14:textId="77777777" w:rsidTr="008F6452">
        <w:tc>
          <w:tcPr>
            <w:tcW w:w="967" w:type="dxa"/>
            <w:tcBorders>
              <w:top w:val="nil"/>
              <w:left w:val="nil"/>
              <w:bottom w:val="nil"/>
              <w:right w:val="nil"/>
            </w:tcBorders>
          </w:tcPr>
          <w:p w14:paraId="7B4B23CF" w14:textId="77777777" w:rsidR="008F6452" w:rsidRPr="00761A28" w:rsidRDefault="008F6452" w:rsidP="000E4692">
            <w:pPr>
              <w:spacing w:line="360" w:lineRule="auto"/>
              <w:rPr>
                <w:rFonts w:ascii="Times New Roman" w:hAnsi="Times New Roman" w:cs="Times New Roman"/>
                <w:b/>
                <w:bCs/>
                <w:sz w:val="18"/>
                <w:szCs w:val="18"/>
              </w:rPr>
            </w:pPr>
            <w:r w:rsidRPr="00761A28">
              <w:rPr>
                <w:rFonts w:ascii="Times New Roman" w:hAnsi="Times New Roman" w:cs="Times New Roman"/>
                <w:b/>
                <w:bCs/>
                <w:sz w:val="18"/>
                <w:szCs w:val="18"/>
              </w:rPr>
              <w:t>Debt to Equity</w:t>
            </w:r>
          </w:p>
          <w:p w14:paraId="52247C1E" w14:textId="4677C19B" w:rsidR="008F6452" w:rsidRPr="00761A28" w:rsidRDefault="008F6452" w:rsidP="000E4692">
            <w:pPr>
              <w:spacing w:line="360" w:lineRule="auto"/>
              <w:rPr>
                <w:rFonts w:ascii="Times New Roman" w:hAnsi="Times New Roman" w:cs="Times New Roman"/>
                <w:b/>
                <w:bCs/>
                <w:sz w:val="18"/>
                <w:szCs w:val="18"/>
              </w:rPr>
            </w:pPr>
          </w:p>
        </w:tc>
        <w:tc>
          <w:tcPr>
            <w:tcW w:w="792" w:type="dxa"/>
            <w:tcBorders>
              <w:top w:val="nil"/>
              <w:left w:val="nil"/>
              <w:bottom w:val="nil"/>
              <w:right w:val="nil"/>
            </w:tcBorders>
          </w:tcPr>
          <w:p w14:paraId="68A24861" w14:textId="7FB2EAFC"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0.1602</w:t>
            </w:r>
          </w:p>
        </w:tc>
        <w:tc>
          <w:tcPr>
            <w:tcW w:w="816" w:type="dxa"/>
            <w:tcBorders>
              <w:top w:val="nil"/>
              <w:left w:val="nil"/>
              <w:bottom w:val="nil"/>
              <w:right w:val="nil"/>
            </w:tcBorders>
          </w:tcPr>
          <w:p w14:paraId="34BF909F" w14:textId="4223A214"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0.0727</w:t>
            </w:r>
          </w:p>
        </w:tc>
        <w:tc>
          <w:tcPr>
            <w:tcW w:w="990" w:type="dxa"/>
            <w:tcBorders>
              <w:top w:val="nil"/>
              <w:left w:val="nil"/>
              <w:bottom w:val="nil"/>
              <w:right w:val="nil"/>
            </w:tcBorders>
          </w:tcPr>
          <w:p w14:paraId="341C065E" w14:textId="4EC12A38"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0.1641</w:t>
            </w:r>
          </w:p>
        </w:tc>
        <w:tc>
          <w:tcPr>
            <w:tcW w:w="917" w:type="dxa"/>
            <w:tcBorders>
              <w:top w:val="nil"/>
              <w:left w:val="nil"/>
              <w:bottom w:val="nil"/>
              <w:right w:val="nil"/>
            </w:tcBorders>
          </w:tcPr>
          <w:p w14:paraId="322D1F7D" w14:textId="6063C561" w:rsidR="008F6452" w:rsidRPr="00761A28" w:rsidRDefault="008F6452"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0.1900</w:t>
            </w:r>
          </w:p>
        </w:tc>
        <w:tc>
          <w:tcPr>
            <w:tcW w:w="785" w:type="dxa"/>
            <w:tcBorders>
              <w:top w:val="nil"/>
              <w:left w:val="nil"/>
              <w:bottom w:val="nil"/>
              <w:right w:val="nil"/>
            </w:tcBorders>
          </w:tcPr>
          <w:p w14:paraId="081DC200" w14:textId="42E0CABE"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-0.0141</w:t>
            </w:r>
          </w:p>
        </w:tc>
        <w:tc>
          <w:tcPr>
            <w:tcW w:w="805" w:type="dxa"/>
            <w:tcBorders>
              <w:top w:val="nil"/>
              <w:left w:val="nil"/>
              <w:bottom w:val="nil"/>
              <w:right w:val="nil"/>
            </w:tcBorders>
          </w:tcPr>
          <w:p w14:paraId="78A82754" w14:textId="70DC97FF"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1.0000</w:t>
            </w:r>
          </w:p>
        </w:tc>
        <w:tc>
          <w:tcPr>
            <w:tcW w:w="834" w:type="dxa"/>
            <w:tcBorders>
              <w:top w:val="nil"/>
              <w:left w:val="nil"/>
              <w:bottom w:val="nil"/>
              <w:right w:val="nil"/>
            </w:tcBorders>
          </w:tcPr>
          <w:p w14:paraId="65F9BD98" w14:textId="3E480D6E"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-0.1182</w:t>
            </w:r>
          </w:p>
        </w:tc>
        <w:tc>
          <w:tcPr>
            <w:tcW w:w="866" w:type="dxa"/>
            <w:tcBorders>
              <w:top w:val="nil"/>
              <w:left w:val="nil"/>
              <w:bottom w:val="nil"/>
              <w:right w:val="nil"/>
            </w:tcBorders>
          </w:tcPr>
          <w:p w14:paraId="38EB68A1" w14:textId="6169C911"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-0.0387</w:t>
            </w:r>
          </w:p>
        </w:tc>
        <w:tc>
          <w:tcPr>
            <w:tcW w:w="867" w:type="dxa"/>
            <w:tcBorders>
              <w:top w:val="nil"/>
              <w:left w:val="nil"/>
              <w:bottom w:val="nil"/>
              <w:right w:val="nil"/>
            </w:tcBorders>
          </w:tcPr>
          <w:p w14:paraId="3A19BE5B" w14:textId="5B9E64A4"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0.1156</w:t>
            </w:r>
          </w:p>
        </w:tc>
        <w:tc>
          <w:tcPr>
            <w:tcW w:w="806" w:type="dxa"/>
            <w:tcBorders>
              <w:top w:val="nil"/>
              <w:left w:val="nil"/>
              <w:bottom w:val="nil"/>
              <w:right w:val="nil"/>
            </w:tcBorders>
          </w:tcPr>
          <w:p w14:paraId="08A8890C" w14:textId="1942FAD4"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-0.4193</w:t>
            </w:r>
          </w:p>
        </w:tc>
      </w:tr>
      <w:tr w:rsidR="008F6452" w:rsidRPr="00430128" w14:paraId="44E4A170" w14:textId="77777777" w:rsidTr="008F6452">
        <w:tc>
          <w:tcPr>
            <w:tcW w:w="967" w:type="dxa"/>
            <w:tcBorders>
              <w:top w:val="nil"/>
              <w:left w:val="nil"/>
              <w:bottom w:val="nil"/>
              <w:right w:val="nil"/>
            </w:tcBorders>
          </w:tcPr>
          <w:p w14:paraId="70C9D7E9" w14:textId="77777777" w:rsidR="008F6452" w:rsidRPr="00761A28" w:rsidRDefault="008F6452" w:rsidP="000E4692">
            <w:pPr>
              <w:spacing w:line="360" w:lineRule="auto"/>
              <w:rPr>
                <w:rFonts w:ascii="Times New Roman" w:hAnsi="Times New Roman" w:cs="Times New Roman"/>
                <w:b/>
                <w:bCs/>
                <w:sz w:val="18"/>
                <w:szCs w:val="18"/>
              </w:rPr>
            </w:pPr>
            <w:r w:rsidRPr="00761A28">
              <w:rPr>
                <w:rFonts w:ascii="Times New Roman" w:hAnsi="Times New Roman" w:cs="Times New Roman"/>
                <w:b/>
                <w:bCs/>
                <w:sz w:val="18"/>
                <w:szCs w:val="18"/>
              </w:rPr>
              <w:t>Growth</w:t>
            </w:r>
          </w:p>
          <w:p w14:paraId="7441C924" w14:textId="3567F90A" w:rsidR="008F6452" w:rsidRPr="00761A28" w:rsidRDefault="008F6452" w:rsidP="000E4692">
            <w:pPr>
              <w:spacing w:line="360" w:lineRule="auto"/>
              <w:rPr>
                <w:rFonts w:ascii="Times New Roman" w:hAnsi="Times New Roman" w:cs="Times New Roman"/>
                <w:b/>
                <w:bCs/>
                <w:sz w:val="18"/>
                <w:szCs w:val="18"/>
              </w:rPr>
            </w:pPr>
          </w:p>
        </w:tc>
        <w:tc>
          <w:tcPr>
            <w:tcW w:w="792" w:type="dxa"/>
            <w:tcBorders>
              <w:top w:val="nil"/>
              <w:left w:val="nil"/>
              <w:bottom w:val="nil"/>
              <w:right w:val="nil"/>
            </w:tcBorders>
          </w:tcPr>
          <w:p w14:paraId="04EF0C80" w14:textId="510672CD"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0.0832</w:t>
            </w:r>
          </w:p>
        </w:tc>
        <w:tc>
          <w:tcPr>
            <w:tcW w:w="816" w:type="dxa"/>
            <w:tcBorders>
              <w:top w:val="nil"/>
              <w:left w:val="nil"/>
              <w:bottom w:val="nil"/>
              <w:right w:val="nil"/>
            </w:tcBorders>
          </w:tcPr>
          <w:p w14:paraId="61BF2AB8" w14:textId="56D83EC7"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0.0300</w:t>
            </w:r>
          </w:p>
        </w:tc>
        <w:tc>
          <w:tcPr>
            <w:tcW w:w="990" w:type="dxa"/>
            <w:tcBorders>
              <w:top w:val="nil"/>
              <w:left w:val="nil"/>
              <w:bottom w:val="nil"/>
              <w:right w:val="nil"/>
            </w:tcBorders>
          </w:tcPr>
          <w:p w14:paraId="7DD6B2BA" w14:textId="4BAFB0E1"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0.0810</w:t>
            </w:r>
          </w:p>
        </w:tc>
        <w:tc>
          <w:tcPr>
            <w:tcW w:w="917" w:type="dxa"/>
            <w:tcBorders>
              <w:top w:val="nil"/>
              <w:left w:val="nil"/>
              <w:bottom w:val="nil"/>
              <w:right w:val="nil"/>
            </w:tcBorders>
          </w:tcPr>
          <w:p w14:paraId="30937A44" w14:textId="6E507B81" w:rsidR="008F6452" w:rsidRPr="00761A28" w:rsidRDefault="008F6452"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-0.0035</w:t>
            </w:r>
          </w:p>
        </w:tc>
        <w:tc>
          <w:tcPr>
            <w:tcW w:w="785" w:type="dxa"/>
            <w:tcBorders>
              <w:top w:val="nil"/>
              <w:left w:val="nil"/>
              <w:bottom w:val="nil"/>
              <w:right w:val="nil"/>
            </w:tcBorders>
          </w:tcPr>
          <w:p w14:paraId="24C63D60" w14:textId="65D6615B"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0.2612</w:t>
            </w:r>
          </w:p>
        </w:tc>
        <w:tc>
          <w:tcPr>
            <w:tcW w:w="805" w:type="dxa"/>
            <w:tcBorders>
              <w:top w:val="nil"/>
              <w:left w:val="nil"/>
              <w:bottom w:val="nil"/>
              <w:right w:val="nil"/>
            </w:tcBorders>
          </w:tcPr>
          <w:p w14:paraId="642D47F7" w14:textId="07C63222"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-0.1182</w:t>
            </w:r>
          </w:p>
        </w:tc>
        <w:tc>
          <w:tcPr>
            <w:tcW w:w="834" w:type="dxa"/>
            <w:tcBorders>
              <w:top w:val="nil"/>
              <w:left w:val="nil"/>
              <w:bottom w:val="nil"/>
              <w:right w:val="nil"/>
            </w:tcBorders>
          </w:tcPr>
          <w:p w14:paraId="382EC27F" w14:textId="74627172"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1.0000</w:t>
            </w:r>
          </w:p>
        </w:tc>
        <w:tc>
          <w:tcPr>
            <w:tcW w:w="866" w:type="dxa"/>
            <w:tcBorders>
              <w:top w:val="nil"/>
              <w:left w:val="nil"/>
              <w:bottom w:val="nil"/>
              <w:right w:val="nil"/>
            </w:tcBorders>
          </w:tcPr>
          <w:p w14:paraId="74E84DF6" w14:textId="4737335D"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0.1089</w:t>
            </w:r>
          </w:p>
        </w:tc>
        <w:tc>
          <w:tcPr>
            <w:tcW w:w="867" w:type="dxa"/>
            <w:tcBorders>
              <w:top w:val="nil"/>
              <w:left w:val="nil"/>
              <w:bottom w:val="nil"/>
              <w:right w:val="nil"/>
            </w:tcBorders>
          </w:tcPr>
          <w:p w14:paraId="0F03CFAE" w14:textId="00398160"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0.0166</w:t>
            </w:r>
          </w:p>
        </w:tc>
        <w:tc>
          <w:tcPr>
            <w:tcW w:w="806" w:type="dxa"/>
            <w:tcBorders>
              <w:top w:val="nil"/>
              <w:left w:val="nil"/>
              <w:bottom w:val="nil"/>
              <w:right w:val="nil"/>
            </w:tcBorders>
          </w:tcPr>
          <w:p w14:paraId="2042FCB0" w14:textId="1E77F84D"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0.2251</w:t>
            </w:r>
          </w:p>
        </w:tc>
      </w:tr>
      <w:tr w:rsidR="008F6452" w:rsidRPr="00430128" w14:paraId="71644943" w14:textId="77777777" w:rsidTr="008F6452">
        <w:tc>
          <w:tcPr>
            <w:tcW w:w="967" w:type="dxa"/>
            <w:tcBorders>
              <w:top w:val="nil"/>
              <w:left w:val="nil"/>
              <w:bottom w:val="nil"/>
              <w:right w:val="nil"/>
            </w:tcBorders>
          </w:tcPr>
          <w:p w14:paraId="32A403AD" w14:textId="77777777" w:rsidR="008F6452" w:rsidRPr="00761A28" w:rsidRDefault="0035775C" w:rsidP="000E4692">
            <w:pPr>
              <w:spacing w:line="360" w:lineRule="auto"/>
              <w:rPr>
                <w:rFonts w:ascii="Times New Roman" w:hAnsi="Times New Roman" w:cs="Times New Roman"/>
                <w:b/>
                <w:bCs/>
                <w:sz w:val="18"/>
                <w:szCs w:val="18"/>
              </w:rPr>
            </w:pPr>
            <w:r w:rsidRPr="00761A28">
              <w:rPr>
                <w:rFonts w:ascii="Times New Roman" w:hAnsi="Times New Roman" w:cs="Times New Roman"/>
                <w:b/>
                <w:bCs/>
                <w:sz w:val="18"/>
                <w:szCs w:val="18"/>
              </w:rPr>
              <w:t>Current ratio</w:t>
            </w:r>
          </w:p>
          <w:p w14:paraId="7B8B2101" w14:textId="20D5517E" w:rsidR="0035775C" w:rsidRPr="00761A28" w:rsidRDefault="0035775C" w:rsidP="000E4692">
            <w:pPr>
              <w:spacing w:line="360" w:lineRule="auto"/>
              <w:rPr>
                <w:rFonts w:ascii="Times New Roman" w:hAnsi="Times New Roman" w:cs="Times New Roman"/>
                <w:b/>
                <w:bCs/>
                <w:sz w:val="18"/>
                <w:szCs w:val="18"/>
              </w:rPr>
            </w:pPr>
          </w:p>
        </w:tc>
        <w:tc>
          <w:tcPr>
            <w:tcW w:w="792" w:type="dxa"/>
            <w:tcBorders>
              <w:top w:val="nil"/>
              <w:left w:val="nil"/>
              <w:bottom w:val="nil"/>
              <w:right w:val="nil"/>
            </w:tcBorders>
          </w:tcPr>
          <w:p w14:paraId="121213B1" w14:textId="23D7EFFC"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0.0896</w:t>
            </w:r>
          </w:p>
        </w:tc>
        <w:tc>
          <w:tcPr>
            <w:tcW w:w="816" w:type="dxa"/>
            <w:tcBorders>
              <w:top w:val="nil"/>
              <w:left w:val="nil"/>
              <w:bottom w:val="nil"/>
              <w:right w:val="nil"/>
            </w:tcBorders>
          </w:tcPr>
          <w:p w14:paraId="5A8A2426" w14:textId="3EB7186A"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-0.0698</w:t>
            </w:r>
          </w:p>
        </w:tc>
        <w:tc>
          <w:tcPr>
            <w:tcW w:w="990" w:type="dxa"/>
            <w:tcBorders>
              <w:top w:val="nil"/>
              <w:left w:val="nil"/>
              <w:bottom w:val="nil"/>
              <w:right w:val="nil"/>
            </w:tcBorders>
          </w:tcPr>
          <w:p w14:paraId="00999E26" w14:textId="576C78D8"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0.0912</w:t>
            </w:r>
          </w:p>
        </w:tc>
        <w:tc>
          <w:tcPr>
            <w:tcW w:w="917" w:type="dxa"/>
            <w:tcBorders>
              <w:top w:val="nil"/>
              <w:left w:val="nil"/>
              <w:bottom w:val="nil"/>
              <w:right w:val="nil"/>
            </w:tcBorders>
          </w:tcPr>
          <w:p w14:paraId="2054D134" w14:textId="36286A69" w:rsidR="008F6452" w:rsidRPr="00761A28" w:rsidRDefault="008F6452"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sz w:val="18"/>
                <w:szCs w:val="18"/>
              </w:rPr>
              <w:t>-0.0985</w:t>
            </w:r>
          </w:p>
        </w:tc>
        <w:tc>
          <w:tcPr>
            <w:tcW w:w="785" w:type="dxa"/>
            <w:tcBorders>
              <w:top w:val="nil"/>
              <w:left w:val="nil"/>
              <w:bottom w:val="nil"/>
              <w:right w:val="nil"/>
            </w:tcBorders>
          </w:tcPr>
          <w:p w14:paraId="70EA709C" w14:textId="5791C883"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0.0503</w:t>
            </w:r>
          </w:p>
        </w:tc>
        <w:tc>
          <w:tcPr>
            <w:tcW w:w="805" w:type="dxa"/>
            <w:tcBorders>
              <w:top w:val="nil"/>
              <w:left w:val="nil"/>
              <w:bottom w:val="nil"/>
              <w:right w:val="nil"/>
            </w:tcBorders>
          </w:tcPr>
          <w:p w14:paraId="6CEF0944" w14:textId="0B8E051B"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-0.0387</w:t>
            </w:r>
          </w:p>
        </w:tc>
        <w:tc>
          <w:tcPr>
            <w:tcW w:w="834" w:type="dxa"/>
            <w:tcBorders>
              <w:top w:val="nil"/>
              <w:left w:val="nil"/>
              <w:bottom w:val="nil"/>
              <w:right w:val="nil"/>
            </w:tcBorders>
          </w:tcPr>
          <w:p w14:paraId="29437036" w14:textId="5A59D271"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0.1089</w:t>
            </w:r>
          </w:p>
        </w:tc>
        <w:tc>
          <w:tcPr>
            <w:tcW w:w="866" w:type="dxa"/>
            <w:tcBorders>
              <w:top w:val="nil"/>
              <w:left w:val="nil"/>
              <w:bottom w:val="nil"/>
              <w:right w:val="nil"/>
            </w:tcBorders>
          </w:tcPr>
          <w:p w14:paraId="1B34A0DC" w14:textId="02D80D1B"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1.0000</w:t>
            </w:r>
          </w:p>
        </w:tc>
        <w:tc>
          <w:tcPr>
            <w:tcW w:w="867" w:type="dxa"/>
            <w:tcBorders>
              <w:top w:val="nil"/>
              <w:left w:val="nil"/>
              <w:bottom w:val="nil"/>
              <w:right w:val="nil"/>
            </w:tcBorders>
          </w:tcPr>
          <w:p w14:paraId="4D0BD836" w14:textId="671B6265"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-0.0412</w:t>
            </w:r>
          </w:p>
        </w:tc>
        <w:tc>
          <w:tcPr>
            <w:tcW w:w="806" w:type="dxa"/>
            <w:tcBorders>
              <w:top w:val="nil"/>
              <w:left w:val="nil"/>
              <w:bottom w:val="nil"/>
              <w:right w:val="nil"/>
            </w:tcBorders>
          </w:tcPr>
          <w:p w14:paraId="5A72639C" w14:textId="35610B24"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0.0931</w:t>
            </w:r>
          </w:p>
        </w:tc>
      </w:tr>
      <w:tr w:rsidR="008F6452" w:rsidRPr="00430128" w14:paraId="577A2534" w14:textId="77777777" w:rsidTr="008F6452">
        <w:tc>
          <w:tcPr>
            <w:tcW w:w="967" w:type="dxa"/>
            <w:tcBorders>
              <w:top w:val="nil"/>
              <w:left w:val="nil"/>
              <w:bottom w:val="nil"/>
              <w:right w:val="nil"/>
            </w:tcBorders>
          </w:tcPr>
          <w:p w14:paraId="64194DED" w14:textId="77777777" w:rsidR="008F6452" w:rsidRPr="00761A28" w:rsidRDefault="008F6452" w:rsidP="000E4692">
            <w:pPr>
              <w:spacing w:line="360" w:lineRule="auto"/>
              <w:rPr>
                <w:rFonts w:ascii="Times New Roman" w:hAnsi="Times New Roman" w:cs="Times New Roman"/>
                <w:b/>
                <w:bCs/>
                <w:sz w:val="18"/>
                <w:szCs w:val="18"/>
              </w:rPr>
            </w:pPr>
            <w:r w:rsidRPr="00761A28">
              <w:rPr>
                <w:rFonts w:ascii="Times New Roman" w:hAnsi="Times New Roman" w:cs="Times New Roman"/>
                <w:b/>
                <w:bCs/>
                <w:sz w:val="18"/>
                <w:szCs w:val="18"/>
              </w:rPr>
              <w:t>Price to Earning</w:t>
            </w:r>
          </w:p>
          <w:p w14:paraId="37B4742E" w14:textId="6E6642B0" w:rsidR="005A3594" w:rsidRPr="00761A28" w:rsidRDefault="005A3594" w:rsidP="000E4692">
            <w:pPr>
              <w:spacing w:line="360" w:lineRule="auto"/>
              <w:rPr>
                <w:rFonts w:ascii="Times New Roman" w:hAnsi="Times New Roman" w:cs="Times New Roman"/>
                <w:b/>
                <w:bCs/>
                <w:sz w:val="18"/>
                <w:szCs w:val="18"/>
              </w:rPr>
            </w:pPr>
          </w:p>
        </w:tc>
        <w:tc>
          <w:tcPr>
            <w:tcW w:w="792" w:type="dxa"/>
            <w:tcBorders>
              <w:top w:val="nil"/>
              <w:left w:val="nil"/>
              <w:bottom w:val="nil"/>
              <w:right w:val="nil"/>
            </w:tcBorders>
          </w:tcPr>
          <w:p w14:paraId="2F5B7744" w14:textId="5BB65D4B"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0.0946</w:t>
            </w:r>
          </w:p>
        </w:tc>
        <w:tc>
          <w:tcPr>
            <w:tcW w:w="816" w:type="dxa"/>
            <w:tcBorders>
              <w:top w:val="nil"/>
              <w:left w:val="nil"/>
              <w:bottom w:val="nil"/>
              <w:right w:val="nil"/>
            </w:tcBorders>
          </w:tcPr>
          <w:p w14:paraId="62FB4325" w14:textId="7797F191"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-0.0266</w:t>
            </w:r>
          </w:p>
        </w:tc>
        <w:tc>
          <w:tcPr>
            <w:tcW w:w="990" w:type="dxa"/>
            <w:tcBorders>
              <w:top w:val="nil"/>
              <w:left w:val="nil"/>
              <w:bottom w:val="nil"/>
              <w:right w:val="nil"/>
            </w:tcBorders>
          </w:tcPr>
          <w:p w14:paraId="5C4BBB4E" w14:textId="5621A742"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0.1001</w:t>
            </w:r>
          </w:p>
        </w:tc>
        <w:tc>
          <w:tcPr>
            <w:tcW w:w="917" w:type="dxa"/>
            <w:tcBorders>
              <w:top w:val="nil"/>
              <w:left w:val="nil"/>
              <w:bottom w:val="nil"/>
              <w:right w:val="nil"/>
            </w:tcBorders>
          </w:tcPr>
          <w:p w14:paraId="605D8982" w14:textId="3EFA2AA8" w:rsidR="008F6452" w:rsidRPr="00761A28" w:rsidRDefault="008F6452"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0.1912</w:t>
            </w:r>
          </w:p>
        </w:tc>
        <w:tc>
          <w:tcPr>
            <w:tcW w:w="785" w:type="dxa"/>
            <w:tcBorders>
              <w:top w:val="nil"/>
              <w:left w:val="nil"/>
              <w:bottom w:val="nil"/>
              <w:right w:val="nil"/>
            </w:tcBorders>
          </w:tcPr>
          <w:p w14:paraId="7F7128D3" w14:textId="6F802958"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0.0817</w:t>
            </w:r>
          </w:p>
        </w:tc>
        <w:tc>
          <w:tcPr>
            <w:tcW w:w="805" w:type="dxa"/>
            <w:tcBorders>
              <w:top w:val="nil"/>
              <w:left w:val="nil"/>
              <w:bottom w:val="nil"/>
              <w:right w:val="nil"/>
            </w:tcBorders>
          </w:tcPr>
          <w:p w14:paraId="3338165F" w14:textId="60AAC730"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0.1156</w:t>
            </w:r>
          </w:p>
        </w:tc>
        <w:tc>
          <w:tcPr>
            <w:tcW w:w="834" w:type="dxa"/>
            <w:tcBorders>
              <w:top w:val="nil"/>
              <w:left w:val="nil"/>
              <w:bottom w:val="nil"/>
              <w:right w:val="nil"/>
            </w:tcBorders>
          </w:tcPr>
          <w:p w14:paraId="09BF0DC3" w14:textId="60136B1F"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0.0166</w:t>
            </w:r>
          </w:p>
        </w:tc>
        <w:tc>
          <w:tcPr>
            <w:tcW w:w="866" w:type="dxa"/>
            <w:tcBorders>
              <w:top w:val="nil"/>
              <w:left w:val="nil"/>
              <w:bottom w:val="nil"/>
              <w:right w:val="nil"/>
            </w:tcBorders>
          </w:tcPr>
          <w:p w14:paraId="017F9DC1" w14:textId="142B0FC2"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-0.0412</w:t>
            </w:r>
          </w:p>
        </w:tc>
        <w:tc>
          <w:tcPr>
            <w:tcW w:w="867" w:type="dxa"/>
            <w:tcBorders>
              <w:top w:val="nil"/>
              <w:left w:val="nil"/>
              <w:bottom w:val="nil"/>
              <w:right w:val="nil"/>
            </w:tcBorders>
          </w:tcPr>
          <w:p w14:paraId="17D3932A" w14:textId="6D3A1BAA"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1.0000</w:t>
            </w:r>
          </w:p>
        </w:tc>
        <w:tc>
          <w:tcPr>
            <w:tcW w:w="806" w:type="dxa"/>
            <w:tcBorders>
              <w:top w:val="nil"/>
              <w:left w:val="nil"/>
              <w:bottom w:val="nil"/>
              <w:right w:val="nil"/>
            </w:tcBorders>
          </w:tcPr>
          <w:p w14:paraId="2AC15F84" w14:textId="3EA26095"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0.1070</w:t>
            </w:r>
          </w:p>
        </w:tc>
      </w:tr>
      <w:tr w:rsidR="008F6452" w:rsidRPr="00430128" w14:paraId="7DCC33E4" w14:textId="77777777" w:rsidTr="008F6452">
        <w:trPr>
          <w:trHeight w:val="458"/>
        </w:trPr>
        <w:tc>
          <w:tcPr>
            <w:tcW w:w="967" w:type="dxa"/>
            <w:tcBorders>
              <w:top w:val="nil"/>
              <w:left w:val="nil"/>
              <w:bottom w:val="single" w:sz="4" w:space="0" w:color="auto"/>
              <w:right w:val="nil"/>
            </w:tcBorders>
          </w:tcPr>
          <w:p w14:paraId="775EB223" w14:textId="480918DB" w:rsidR="008F6452" w:rsidRPr="00761A28" w:rsidRDefault="008F6452" w:rsidP="000E4692">
            <w:pPr>
              <w:spacing w:line="360" w:lineRule="auto"/>
              <w:rPr>
                <w:rFonts w:ascii="Times New Roman" w:hAnsi="Times New Roman" w:cs="Times New Roman"/>
                <w:b/>
                <w:bCs/>
                <w:sz w:val="18"/>
                <w:szCs w:val="18"/>
              </w:rPr>
            </w:pPr>
            <w:r w:rsidRPr="00761A28">
              <w:rPr>
                <w:rFonts w:ascii="Times New Roman" w:hAnsi="Times New Roman" w:cs="Times New Roman"/>
                <w:b/>
                <w:bCs/>
                <w:sz w:val="18"/>
                <w:szCs w:val="18"/>
              </w:rPr>
              <w:t>ROE</w:t>
            </w:r>
          </w:p>
        </w:tc>
        <w:tc>
          <w:tcPr>
            <w:tcW w:w="792" w:type="dxa"/>
            <w:tcBorders>
              <w:top w:val="nil"/>
              <w:left w:val="nil"/>
              <w:bottom w:val="single" w:sz="4" w:space="0" w:color="auto"/>
              <w:right w:val="nil"/>
            </w:tcBorders>
          </w:tcPr>
          <w:p w14:paraId="06E4DD3B" w14:textId="2D63EB62"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-0.2693</w:t>
            </w:r>
          </w:p>
        </w:tc>
        <w:tc>
          <w:tcPr>
            <w:tcW w:w="816" w:type="dxa"/>
            <w:tcBorders>
              <w:top w:val="nil"/>
              <w:left w:val="nil"/>
              <w:bottom w:val="single" w:sz="4" w:space="0" w:color="auto"/>
              <w:right w:val="nil"/>
            </w:tcBorders>
          </w:tcPr>
          <w:p w14:paraId="1507E54C" w14:textId="014916B1"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-0.1035</w:t>
            </w:r>
          </w:p>
        </w:tc>
        <w:tc>
          <w:tcPr>
            <w:tcW w:w="990" w:type="dxa"/>
            <w:tcBorders>
              <w:top w:val="nil"/>
              <w:left w:val="nil"/>
              <w:bottom w:val="single" w:sz="4" w:space="0" w:color="auto"/>
              <w:right w:val="nil"/>
            </w:tcBorders>
          </w:tcPr>
          <w:p w14:paraId="6AF4454F" w14:textId="6B718A90"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-0.2649</w:t>
            </w:r>
          </w:p>
        </w:tc>
        <w:tc>
          <w:tcPr>
            <w:tcW w:w="917" w:type="dxa"/>
            <w:tcBorders>
              <w:top w:val="nil"/>
              <w:left w:val="nil"/>
              <w:bottom w:val="single" w:sz="4" w:space="0" w:color="auto"/>
              <w:right w:val="nil"/>
            </w:tcBorders>
          </w:tcPr>
          <w:p w14:paraId="3813EA73" w14:textId="1E34F770" w:rsidR="008F6452" w:rsidRPr="00761A28" w:rsidRDefault="008F6452"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0.1786</w:t>
            </w:r>
          </w:p>
        </w:tc>
        <w:tc>
          <w:tcPr>
            <w:tcW w:w="785" w:type="dxa"/>
            <w:tcBorders>
              <w:top w:val="nil"/>
              <w:left w:val="nil"/>
              <w:bottom w:val="single" w:sz="4" w:space="0" w:color="auto"/>
              <w:right w:val="nil"/>
            </w:tcBorders>
          </w:tcPr>
          <w:p w14:paraId="6F161644" w14:textId="6C7350D3"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0.6637</w:t>
            </w:r>
          </w:p>
        </w:tc>
        <w:tc>
          <w:tcPr>
            <w:tcW w:w="805" w:type="dxa"/>
            <w:tcBorders>
              <w:top w:val="nil"/>
              <w:left w:val="nil"/>
              <w:bottom w:val="single" w:sz="4" w:space="0" w:color="auto"/>
              <w:right w:val="nil"/>
            </w:tcBorders>
          </w:tcPr>
          <w:p w14:paraId="3D611C66" w14:textId="399A5C62"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-0.4193</w:t>
            </w:r>
          </w:p>
        </w:tc>
        <w:tc>
          <w:tcPr>
            <w:tcW w:w="834" w:type="dxa"/>
            <w:tcBorders>
              <w:top w:val="nil"/>
              <w:left w:val="nil"/>
              <w:bottom w:val="single" w:sz="4" w:space="0" w:color="auto"/>
              <w:right w:val="nil"/>
            </w:tcBorders>
          </w:tcPr>
          <w:p w14:paraId="518B4BE5" w14:textId="21DCA400"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0.2251</w:t>
            </w:r>
          </w:p>
        </w:tc>
        <w:tc>
          <w:tcPr>
            <w:tcW w:w="866" w:type="dxa"/>
            <w:tcBorders>
              <w:top w:val="nil"/>
              <w:left w:val="nil"/>
              <w:bottom w:val="single" w:sz="4" w:space="0" w:color="auto"/>
              <w:right w:val="nil"/>
            </w:tcBorders>
          </w:tcPr>
          <w:p w14:paraId="67EB7E09" w14:textId="357EF6A7"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0.0931</w:t>
            </w:r>
          </w:p>
        </w:tc>
        <w:tc>
          <w:tcPr>
            <w:tcW w:w="867" w:type="dxa"/>
            <w:tcBorders>
              <w:top w:val="nil"/>
              <w:left w:val="nil"/>
              <w:bottom w:val="single" w:sz="4" w:space="0" w:color="auto"/>
              <w:right w:val="nil"/>
            </w:tcBorders>
          </w:tcPr>
          <w:p w14:paraId="504F040C" w14:textId="222CD2D2"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0.1070</w:t>
            </w:r>
          </w:p>
        </w:tc>
        <w:tc>
          <w:tcPr>
            <w:tcW w:w="806" w:type="dxa"/>
            <w:tcBorders>
              <w:top w:val="nil"/>
              <w:left w:val="nil"/>
              <w:bottom w:val="single" w:sz="4" w:space="0" w:color="auto"/>
              <w:right w:val="nil"/>
            </w:tcBorders>
          </w:tcPr>
          <w:p w14:paraId="025B25F7" w14:textId="0539238A" w:rsidR="008F6452" w:rsidRPr="00761A28" w:rsidRDefault="008F6452" w:rsidP="000E4692">
            <w:pPr>
              <w:spacing w:line="360" w:lineRule="auto"/>
              <w:jc w:val="center"/>
              <w:rPr>
                <w:rFonts w:ascii="Times New Roman" w:hAnsi="Times New Roman" w:cs="Times New Roman"/>
                <w:b/>
                <w:bCs/>
                <w:sz w:val="18"/>
                <w:szCs w:val="18"/>
              </w:rPr>
            </w:pPr>
            <w:r w:rsidRPr="00761A28">
              <w:rPr>
                <w:rFonts w:ascii="Times New Roman" w:hAnsi="Times New Roman" w:cs="Times New Roman"/>
                <w:b/>
                <w:bCs/>
                <w:sz w:val="18"/>
                <w:szCs w:val="18"/>
              </w:rPr>
              <w:t>1.000</w:t>
            </w:r>
          </w:p>
        </w:tc>
      </w:tr>
    </w:tbl>
    <w:p w14:paraId="68E34CD5" w14:textId="592DC077" w:rsidR="001A59F9" w:rsidRPr="00430128" w:rsidRDefault="001A59F9" w:rsidP="000E4692">
      <w:pPr>
        <w:spacing w:line="360" w:lineRule="auto"/>
        <w:jc w:val="both"/>
        <w:rPr>
          <w:rFonts w:ascii="Times New Roman" w:hAnsi="Times New Roman" w:cs="Times New Roman"/>
          <w:sz w:val="24"/>
          <w:szCs w:val="24"/>
        </w:rPr>
      </w:pPr>
    </w:p>
    <w:p w14:paraId="4B3D6D0C" w14:textId="49444503" w:rsidR="0035775C" w:rsidRPr="00430128" w:rsidRDefault="0035775C" w:rsidP="000E4692">
      <w:pPr>
        <w:spacing w:line="360" w:lineRule="auto"/>
        <w:jc w:val="both"/>
        <w:rPr>
          <w:rFonts w:ascii="Times New Roman" w:hAnsi="Times New Roman" w:cs="Times New Roman"/>
          <w:color w:val="000000" w:themeColor="text1"/>
          <w:sz w:val="24"/>
          <w:szCs w:val="24"/>
        </w:rPr>
      </w:pPr>
      <w:r w:rsidRPr="00430128">
        <w:rPr>
          <w:rFonts w:ascii="Times New Roman" w:hAnsi="Times New Roman" w:cs="Times New Roman"/>
          <w:sz w:val="24"/>
          <w:szCs w:val="24"/>
        </w:rPr>
        <w:t>Table</w:t>
      </w:r>
      <w:r w:rsidR="00857B55" w:rsidRPr="00430128">
        <w:rPr>
          <w:rFonts w:ascii="Times New Roman" w:hAnsi="Times New Roman" w:cs="Times New Roman"/>
          <w:sz w:val="24"/>
          <w:szCs w:val="24"/>
        </w:rPr>
        <w:t xml:space="preserve"> 2</w:t>
      </w:r>
      <w:r w:rsidRPr="00430128">
        <w:rPr>
          <w:rFonts w:ascii="Times New Roman" w:hAnsi="Times New Roman" w:cs="Times New Roman"/>
          <w:sz w:val="24"/>
          <w:szCs w:val="24"/>
        </w:rPr>
        <w:t xml:space="preserve"> illustrates </w:t>
      </w:r>
      <w:r w:rsidR="00DF08AF" w:rsidRPr="00430128">
        <w:rPr>
          <w:rFonts w:ascii="Times New Roman" w:hAnsi="Times New Roman" w:cs="Times New Roman"/>
          <w:sz w:val="24"/>
          <w:szCs w:val="24"/>
        </w:rPr>
        <w:t>that, there is a positive association between dividend policy and profitability</w:t>
      </w:r>
      <w:r w:rsidRPr="00430128">
        <w:rPr>
          <w:rFonts w:ascii="Times New Roman" w:hAnsi="Times New Roman" w:cs="Times New Roman"/>
          <w:sz w:val="24"/>
          <w:szCs w:val="24"/>
        </w:rPr>
        <w:t xml:space="preserve">. </w:t>
      </w:r>
      <w:r w:rsidR="007070D4" w:rsidRPr="00430128">
        <w:rPr>
          <w:rFonts w:ascii="Times New Roman" w:hAnsi="Times New Roman" w:cs="Times New Roman"/>
          <w:sz w:val="24"/>
          <w:szCs w:val="24"/>
        </w:rPr>
        <w:t xml:space="preserve">Between dividend of the firm and ROA the correlation </w:t>
      </w:r>
      <w:r w:rsidRPr="00430128">
        <w:rPr>
          <w:rFonts w:ascii="Times New Roman" w:hAnsi="Times New Roman" w:cs="Times New Roman"/>
          <w:sz w:val="24"/>
          <w:szCs w:val="24"/>
        </w:rPr>
        <w:t>is 0.1568 and 0.1786 with ROE.</w:t>
      </w:r>
      <w:r w:rsidR="005D217D" w:rsidRPr="00430128">
        <w:rPr>
          <w:rFonts w:ascii="Times New Roman" w:hAnsi="Times New Roman" w:cs="Times New Roman"/>
          <w:sz w:val="24"/>
          <w:szCs w:val="24"/>
        </w:rPr>
        <w:t xml:space="preserve"> This is because high profitable firm pay high dividend. The correlation between leverage and dividend payment positively associated with each other. The correlation between leverage and dividend payout is 0.19. This result suggests that, firms with higher debt</w:t>
      </w:r>
      <w:r w:rsidR="00151E26" w:rsidRPr="00430128">
        <w:rPr>
          <w:rFonts w:ascii="Times New Roman" w:hAnsi="Times New Roman" w:cs="Times New Roman"/>
          <w:sz w:val="24"/>
          <w:szCs w:val="24"/>
        </w:rPr>
        <w:t xml:space="preserve"> finance</w:t>
      </w:r>
      <w:r w:rsidR="005D217D" w:rsidRPr="00430128">
        <w:rPr>
          <w:rFonts w:ascii="Times New Roman" w:hAnsi="Times New Roman" w:cs="Times New Roman"/>
          <w:sz w:val="24"/>
          <w:szCs w:val="24"/>
        </w:rPr>
        <w:t xml:space="preserve"> provides higher dividend to shareholders.</w:t>
      </w:r>
      <w:r w:rsidR="00151E26" w:rsidRPr="00430128">
        <w:rPr>
          <w:rFonts w:ascii="Times New Roman" w:hAnsi="Times New Roman" w:cs="Times New Roman"/>
          <w:sz w:val="24"/>
          <w:szCs w:val="24"/>
        </w:rPr>
        <w:t xml:space="preserve"> This result also indicates</w:t>
      </w:r>
      <w:proofErr w:type="gramStart"/>
      <w:r w:rsidR="00151E26" w:rsidRPr="00430128">
        <w:rPr>
          <w:rFonts w:ascii="Times New Roman" w:hAnsi="Times New Roman" w:cs="Times New Roman"/>
          <w:sz w:val="24"/>
          <w:szCs w:val="24"/>
        </w:rPr>
        <w:t>,</w:t>
      </w:r>
      <w:proofErr w:type="gramEnd"/>
      <w:r w:rsidR="00151E26" w:rsidRPr="00430128">
        <w:rPr>
          <w:rFonts w:ascii="Times New Roman" w:hAnsi="Times New Roman" w:cs="Times New Roman"/>
          <w:sz w:val="24"/>
          <w:szCs w:val="24"/>
        </w:rPr>
        <w:t xml:space="preserve"> if the management use creditors fund appropriately there has a high chance to make greater profit. And, after meet the </w:t>
      </w:r>
      <w:proofErr w:type="gramStart"/>
      <w:r w:rsidR="00151E26" w:rsidRPr="00430128">
        <w:rPr>
          <w:rFonts w:ascii="Times New Roman" w:hAnsi="Times New Roman" w:cs="Times New Roman"/>
          <w:sz w:val="24"/>
          <w:szCs w:val="24"/>
        </w:rPr>
        <w:t>creditors</w:t>
      </w:r>
      <w:proofErr w:type="gramEnd"/>
      <w:r w:rsidR="00151E26" w:rsidRPr="00430128">
        <w:rPr>
          <w:rFonts w:ascii="Times New Roman" w:hAnsi="Times New Roman" w:cs="Times New Roman"/>
          <w:sz w:val="24"/>
          <w:szCs w:val="24"/>
        </w:rPr>
        <w:t xml:space="preserve"> obligation the firm can distribute its rest of the profit portion to its stockholders. The correlation between growth of </w:t>
      </w:r>
      <w:r w:rsidR="00151E26" w:rsidRPr="00430128">
        <w:rPr>
          <w:rFonts w:ascii="Times New Roman" w:hAnsi="Times New Roman" w:cs="Times New Roman"/>
          <w:sz w:val="24"/>
          <w:szCs w:val="24"/>
        </w:rPr>
        <w:lastRenderedPageBreak/>
        <w:t xml:space="preserve">the company and dividend payment is </w:t>
      </w:r>
      <w:r w:rsidR="00606EF6" w:rsidRPr="00430128">
        <w:rPr>
          <w:rFonts w:ascii="Times New Roman" w:hAnsi="Times New Roman" w:cs="Times New Roman"/>
          <w:sz w:val="24"/>
          <w:szCs w:val="24"/>
        </w:rPr>
        <w:t xml:space="preserve">significantly </w:t>
      </w:r>
      <w:r w:rsidR="00151E26" w:rsidRPr="00430128">
        <w:rPr>
          <w:rFonts w:ascii="Times New Roman" w:hAnsi="Times New Roman" w:cs="Times New Roman"/>
          <w:sz w:val="24"/>
          <w:szCs w:val="24"/>
        </w:rPr>
        <w:t>negative.</w:t>
      </w:r>
      <w:r w:rsidR="00606EF6" w:rsidRPr="00430128">
        <w:rPr>
          <w:rFonts w:ascii="Times New Roman" w:hAnsi="Times New Roman" w:cs="Times New Roman"/>
          <w:sz w:val="24"/>
          <w:szCs w:val="24"/>
        </w:rPr>
        <w:t xml:space="preserve"> </w:t>
      </w:r>
      <w:r w:rsidR="00151E26" w:rsidRPr="00430128">
        <w:rPr>
          <w:rFonts w:ascii="Times New Roman" w:hAnsi="Times New Roman" w:cs="Times New Roman"/>
          <w:sz w:val="24"/>
          <w:szCs w:val="24"/>
        </w:rPr>
        <w:t xml:space="preserve">The correlation between </w:t>
      </w:r>
      <w:r w:rsidR="00606EF6" w:rsidRPr="00430128">
        <w:rPr>
          <w:rFonts w:ascii="Times New Roman" w:hAnsi="Times New Roman" w:cs="Times New Roman"/>
          <w:sz w:val="24"/>
          <w:szCs w:val="24"/>
        </w:rPr>
        <w:t xml:space="preserve">growth of the firm and dividend payout is -0.0035. That suggests the growing companies would pay lower dividend to its stockholders. Companies with growing mood required higher amount of fund to support their growth opportunity. So, they would not able to pay a significant amount to their shareholders as dividend from earnings. Rather, they retain and finance a significant portion of earnings </w:t>
      </w:r>
      <w:r w:rsidR="00761834" w:rsidRPr="00430128">
        <w:rPr>
          <w:rFonts w:ascii="Times New Roman" w:hAnsi="Times New Roman" w:cs="Times New Roman"/>
          <w:sz w:val="24"/>
          <w:szCs w:val="24"/>
        </w:rPr>
        <w:t>to capture current business growth opportunity.</w:t>
      </w:r>
      <w:r w:rsidR="00F53613" w:rsidRPr="00430128">
        <w:rPr>
          <w:rFonts w:ascii="Times New Roman" w:hAnsi="Times New Roman" w:cs="Times New Roman"/>
          <w:sz w:val="24"/>
          <w:szCs w:val="24"/>
        </w:rPr>
        <w:t xml:space="preserve"> </w:t>
      </w:r>
      <w:r w:rsidR="007070D4" w:rsidRPr="00430128">
        <w:rPr>
          <w:rFonts w:ascii="Times New Roman" w:hAnsi="Times New Roman" w:cs="Times New Roman"/>
          <w:sz w:val="24"/>
          <w:szCs w:val="24"/>
        </w:rPr>
        <w:t>A significant negative correlation has found between dividend payment and liquidity</w:t>
      </w:r>
      <w:r w:rsidR="00F53613" w:rsidRPr="00430128">
        <w:rPr>
          <w:rFonts w:ascii="Times New Roman" w:hAnsi="Times New Roman" w:cs="Times New Roman"/>
          <w:sz w:val="24"/>
          <w:szCs w:val="24"/>
        </w:rPr>
        <w:t>.</w:t>
      </w:r>
      <w:r w:rsidR="00C91912" w:rsidRPr="00430128">
        <w:rPr>
          <w:rFonts w:ascii="Times New Roman" w:hAnsi="Times New Roman" w:cs="Times New Roman"/>
          <w:sz w:val="24"/>
          <w:szCs w:val="24"/>
        </w:rPr>
        <w:t xml:space="preserve"> The correlation between current ratio and dividend payment is -0.0985.</w:t>
      </w:r>
      <w:r w:rsidR="00F53613" w:rsidRPr="00430128">
        <w:rPr>
          <w:rFonts w:ascii="Times New Roman" w:hAnsi="Times New Roman" w:cs="Times New Roman"/>
          <w:sz w:val="24"/>
          <w:szCs w:val="24"/>
        </w:rPr>
        <w:t xml:space="preserve"> The result depicts the importance of cash flow or liquidity in dividend payment. </w:t>
      </w:r>
      <w:proofErr w:type="gramStart"/>
      <w:r w:rsidR="00194573">
        <w:rPr>
          <w:rFonts w:ascii="Times New Roman" w:hAnsi="Times New Roman" w:cs="Times New Roman"/>
          <w:sz w:val="24"/>
          <w:szCs w:val="24"/>
        </w:rPr>
        <w:t>Companies having</w:t>
      </w:r>
      <w:r w:rsidR="006D4130" w:rsidRPr="00430128">
        <w:rPr>
          <w:rFonts w:ascii="Times New Roman" w:hAnsi="Times New Roman" w:cs="Times New Roman"/>
          <w:sz w:val="24"/>
          <w:szCs w:val="24"/>
        </w:rPr>
        <w:t xml:space="preserve"> lower liquidity unable to pay dividend to their shareholders.</w:t>
      </w:r>
      <w:proofErr w:type="gramEnd"/>
      <w:r w:rsidR="006D4130" w:rsidRPr="00430128">
        <w:rPr>
          <w:rFonts w:ascii="Times New Roman" w:hAnsi="Times New Roman" w:cs="Times New Roman"/>
          <w:sz w:val="24"/>
          <w:szCs w:val="24"/>
        </w:rPr>
        <w:t xml:space="preserve"> </w:t>
      </w:r>
      <w:r w:rsidR="005C2C7C" w:rsidRPr="00430128">
        <w:rPr>
          <w:rFonts w:ascii="Times New Roman" w:hAnsi="Times New Roman" w:cs="Times New Roman"/>
          <w:sz w:val="24"/>
          <w:szCs w:val="24"/>
        </w:rPr>
        <w:t>However</w:t>
      </w:r>
      <w:r w:rsidR="006D4130" w:rsidRPr="00430128">
        <w:rPr>
          <w:rFonts w:ascii="Times New Roman" w:hAnsi="Times New Roman" w:cs="Times New Roman"/>
          <w:sz w:val="24"/>
          <w:szCs w:val="24"/>
        </w:rPr>
        <w:t xml:space="preserve">, firms with stable liquidity able to pay dividend easily than firms with unstable liquidity. There is a </w:t>
      </w:r>
      <w:r w:rsidR="00C91912" w:rsidRPr="00430128">
        <w:rPr>
          <w:rFonts w:ascii="Times New Roman" w:hAnsi="Times New Roman" w:cs="Times New Roman"/>
          <w:sz w:val="24"/>
          <w:szCs w:val="24"/>
        </w:rPr>
        <w:t xml:space="preserve">positive association between dividend payout and price to </w:t>
      </w:r>
      <w:r w:rsidR="005C2C7C" w:rsidRPr="00430128">
        <w:rPr>
          <w:rFonts w:ascii="Times New Roman" w:hAnsi="Times New Roman" w:cs="Times New Roman"/>
          <w:sz w:val="24"/>
          <w:szCs w:val="24"/>
        </w:rPr>
        <w:t>earnings</w:t>
      </w:r>
      <w:r w:rsidR="00C91912" w:rsidRPr="00430128">
        <w:rPr>
          <w:rFonts w:ascii="Times New Roman" w:hAnsi="Times New Roman" w:cs="Times New Roman"/>
          <w:sz w:val="24"/>
          <w:szCs w:val="24"/>
        </w:rPr>
        <w:t xml:space="preserve"> ratio.</w:t>
      </w:r>
      <w:r w:rsidR="00062671" w:rsidRPr="00430128">
        <w:rPr>
          <w:rFonts w:ascii="Times New Roman" w:hAnsi="Times New Roman" w:cs="Times New Roman"/>
          <w:sz w:val="24"/>
          <w:szCs w:val="24"/>
        </w:rPr>
        <w:t xml:space="preserve"> The correlation between dividend payment and price to earning is </w:t>
      </w:r>
      <w:r w:rsidR="00062671" w:rsidRPr="00430128">
        <w:rPr>
          <w:rFonts w:ascii="Times New Roman" w:hAnsi="Times New Roman" w:cs="Times New Roman"/>
          <w:color w:val="000000" w:themeColor="text1"/>
          <w:sz w:val="24"/>
          <w:szCs w:val="24"/>
        </w:rPr>
        <w:t xml:space="preserve">0.1912. The result illustrates that firms with positive earnings tend to pay dividend to its stockholders. </w:t>
      </w:r>
    </w:p>
    <w:p w14:paraId="3753700A" w14:textId="77777777" w:rsidR="00E132AD" w:rsidRDefault="00062671" w:rsidP="000E4692">
      <w:pPr>
        <w:spacing w:line="360" w:lineRule="auto"/>
        <w:jc w:val="both"/>
        <w:rPr>
          <w:rFonts w:ascii="Times New Roman" w:hAnsi="Times New Roman" w:cs="Times New Roman"/>
          <w:color w:val="000000" w:themeColor="text1"/>
          <w:sz w:val="24"/>
          <w:szCs w:val="24"/>
        </w:rPr>
      </w:pPr>
      <w:r w:rsidRPr="00430128">
        <w:rPr>
          <w:rFonts w:ascii="Times New Roman" w:hAnsi="Times New Roman" w:cs="Times New Roman"/>
          <w:color w:val="000000" w:themeColor="text1"/>
          <w:sz w:val="24"/>
          <w:szCs w:val="24"/>
        </w:rPr>
        <w:t>Moreover,</w:t>
      </w:r>
      <w:r w:rsidR="005C2C7C" w:rsidRPr="00430128">
        <w:rPr>
          <w:rFonts w:ascii="Times New Roman" w:hAnsi="Times New Roman" w:cs="Times New Roman"/>
          <w:color w:val="000000" w:themeColor="text1"/>
          <w:sz w:val="24"/>
          <w:szCs w:val="24"/>
        </w:rPr>
        <w:t xml:space="preserve"> the study considered</w:t>
      </w:r>
      <w:r w:rsidR="0030301C" w:rsidRPr="00430128">
        <w:rPr>
          <w:rFonts w:ascii="Times New Roman" w:hAnsi="Times New Roman" w:cs="Times New Roman"/>
          <w:color w:val="000000" w:themeColor="text1"/>
          <w:sz w:val="24"/>
          <w:szCs w:val="24"/>
        </w:rPr>
        <w:t xml:space="preserve"> country </w:t>
      </w:r>
      <w:r w:rsidRPr="00430128">
        <w:rPr>
          <w:rFonts w:ascii="Times New Roman" w:hAnsi="Times New Roman" w:cs="Times New Roman"/>
          <w:color w:val="000000" w:themeColor="text1"/>
          <w:sz w:val="24"/>
          <w:szCs w:val="24"/>
        </w:rPr>
        <w:t xml:space="preserve">GDP, Interest rate, Exchange rate as control variables. </w:t>
      </w:r>
      <w:r w:rsidR="007070D4" w:rsidRPr="00430128">
        <w:rPr>
          <w:rFonts w:ascii="Times New Roman" w:hAnsi="Times New Roman" w:cs="Times New Roman"/>
          <w:color w:val="000000" w:themeColor="text1"/>
          <w:sz w:val="24"/>
          <w:szCs w:val="24"/>
        </w:rPr>
        <w:t>A positive correlation has found between dividend payment</w:t>
      </w:r>
      <w:r w:rsidR="005C2C7C" w:rsidRPr="00430128">
        <w:rPr>
          <w:rFonts w:ascii="Times New Roman" w:hAnsi="Times New Roman" w:cs="Times New Roman"/>
          <w:color w:val="000000" w:themeColor="text1"/>
          <w:sz w:val="24"/>
          <w:szCs w:val="24"/>
        </w:rPr>
        <w:t xml:space="preserve"> and GDP and Exchange rate. The correlation between dividend payout and GDP and Exchange rate is 0.0212 and 0.0164 </w:t>
      </w:r>
      <w:r w:rsidR="002863DB" w:rsidRPr="00430128">
        <w:rPr>
          <w:rFonts w:ascii="Times New Roman" w:hAnsi="Times New Roman" w:cs="Times New Roman"/>
          <w:color w:val="000000" w:themeColor="text1"/>
          <w:sz w:val="24"/>
          <w:szCs w:val="24"/>
        </w:rPr>
        <w:t>respectively</w:t>
      </w:r>
      <w:r w:rsidR="005C2C7C" w:rsidRPr="00430128">
        <w:rPr>
          <w:rFonts w:ascii="Times New Roman" w:hAnsi="Times New Roman" w:cs="Times New Roman"/>
          <w:color w:val="000000" w:themeColor="text1"/>
          <w:sz w:val="24"/>
          <w:szCs w:val="24"/>
        </w:rPr>
        <w:t>. The correlation between Interest rate and dividend payout is negative. The correlation between these variables is -0.0186.</w:t>
      </w:r>
    </w:p>
    <w:p w14:paraId="7E775E3D" w14:textId="2E4C11CB" w:rsidR="00EA74DA" w:rsidRPr="00E132AD" w:rsidRDefault="000D5CD2" w:rsidP="000E4692">
      <w:pPr>
        <w:spacing w:line="360" w:lineRule="auto"/>
        <w:jc w:val="both"/>
        <w:rPr>
          <w:rFonts w:ascii="Times New Roman" w:hAnsi="Times New Roman" w:cs="Times New Roman"/>
          <w:color w:val="000000" w:themeColor="text1"/>
          <w:sz w:val="26"/>
          <w:szCs w:val="26"/>
        </w:rPr>
      </w:pPr>
      <w:r w:rsidRPr="00E132AD">
        <w:rPr>
          <w:rFonts w:ascii="Times New Roman" w:hAnsi="Times New Roman" w:cs="Times New Roman"/>
          <w:b/>
          <w:bCs/>
          <w:color w:val="000000" w:themeColor="text1"/>
          <w:sz w:val="26"/>
          <w:szCs w:val="26"/>
        </w:rPr>
        <w:t xml:space="preserve">5.3 </w:t>
      </w:r>
      <w:r w:rsidR="00D478FD" w:rsidRPr="00E132AD">
        <w:rPr>
          <w:rFonts w:ascii="Times New Roman" w:hAnsi="Times New Roman" w:cs="Times New Roman"/>
          <w:b/>
          <w:bCs/>
          <w:color w:val="000000" w:themeColor="text1"/>
          <w:sz w:val="26"/>
          <w:szCs w:val="26"/>
        </w:rPr>
        <w:t>Table 3</w:t>
      </w:r>
      <w:r w:rsidR="00857B55" w:rsidRPr="00E132AD">
        <w:rPr>
          <w:rFonts w:ascii="Times New Roman" w:hAnsi="Times New Roman" w:cs="Times New Roman"/>
          <w:b/>
          <w:bCs/>
          <w:color w:val="000000" w:themeColor="text1"/>
          <w:sz w:val="26"/>
          <w:szCs w:val="26"/>
        </w:rPr>
        <w:t>:</w:t>
      </w:r>
      <w:r w:rsidR="00D478FD" w:rsidRPr="00E132AD">
        <w:rPr>
          <w:rFonts w:ascii="Times New Roman" w:hAnsi="Times New Roman" w:cs="Times New Roman"/>
          <w:b/>
          <w:bCs/>
          <w:color w:val="000000" w:themeColor="text1"/>
          <w:sz w:val="26"/>
          <w:szCs w:val="26"/>
        </w:rPr>
        <w:t xml:space="preserve"> Pooled Effect Model, Fixed Effect</w:t>
      </w:r>
      <w:r w:rsidR="00857B55" w:rsidRPr="00E132AD">
        <w:rPr>
          <w:rFonts w:ascii="Times New Roman" w:hAnsi="Times New Roman" w:cs="Times New Roman"/>
          <w:b/>
          <w:bCs/>
          <w:color w:val="000000" w:themeColor="text1"/>
          <w:sz w:val="26"/>
          <w:szCs w:val="26"/>
        </w:rPr>
        <w:t xml:space="preserve"> Model, Random</w:t>
      </w:r>
      <w:r w:rsidR="00D478FD" w:rsidRPr="00E132AD">
        <w:rPr>
          <w:rFonts w:ascii="Times New Roman" w:hAnsi="Times New Roman" w:cs="Times New Roman"/>
          <w:b/>
          <w:bCs/>
          <w:color w:val="000000" w:themeColor="text1"/>
          <w:sz w:val="26"/>
          <w:szCs w:val="26"/>
        </w:rPr>
        <w:t xml:space="preserve"> Effect</w:t>
      </w:r>
      <w:r w:rsidR="00857B55" w:rsidRPr="00E132AD">
        <w:rPr>
          <w:rFonts w:ascii="Times New Roman" w:hAnsi="Times New Roman" w:cs="Times New Roman"/>
          <w:b/>
          <w:bCs/>
          <w:color w:val="000000" w:themeColor="text1"/>
          <w:sz w:val="26"/>
          <w:szCs w:val="26"/>
        </w:rPr>
        <w:t xml:space="preserve"> Model</w:t>
      </w:r>
    </w:p>
    <w:tbl>
      <w:tblPr>
        <w:tblStyle w:val="TableGrid"/>
        <w:tblW w:w="9722" w:type="dxa"/>
        <w:tblInd w:w="-5" w:type="dxa"/>
        <w:tblLook w:val="04A0" w:firstRow="1" w:lastRow="0" w:firstColumn="1" w:lastColumn="0" w:noHBand="0" w:noVBand="1"/>
      </w:tblPr>
      <w:tblGrid>
        <w:gridCol w:w="968"/>
        <w:gridCol w:w="1174"/>
        <w:gridCol w:w="915"/>
        <w:gridCol w:w="792"/>
        <w:gridCol w:w="1174"/>
        <w:gridCol w:w="1024"/>
        <w:gridCol w:w="793"/>
        <w:gridCol w:w="1174"/>
        <w:gridCol w:w="915"/>
        <w:gridCol w:w="793"/>
      </w:tblGrid>
      <w:tr w:rsidR="00A64934" w:rsidRPr="00430128" w14:paraId="5DA6A32A" w14:textId="77777777" w:rsidTr="00A64934">
        <w:trPr>
          <w:trHeight w:val="428"/>
        </w:trPr>
        <w:tc>
          <w:tcPr>
            <w:tcW w:w="961" w:type="dxa"/>
            <w:vMerge w:val="restart"/>
            <w:tcBorders>
              <w:top w:val="single" w:sz="4" w:space="0" w:color="auto"/>
              <w:left w:val="single" w:sz="4" w:space="0" w:color="auto"/>
              <w:right w:val="single" w:sz="4" w:space="0" w:color="auto"/>
            </w:tcBorders>
          </w:tcPr>
          <w:p w14:paraId="673BA1B9" w14:textId="49A4A994" w:rsidR="00A64934" w:rsidRPr="00761A28" w:rsidRDefault="00A64934" w:rsidP="000E4692">
            <w:pPr>
              <w:spacing w:line="360" w:lineRule="auto"/>
              <w:jc w:val="center"/>
              <w:rPr>
                <w:rFonts w:ascii="Times New Roman" w:hAnsi="Times New Roman" w:cs="Times New Roman"/>
                <w:b/>
                <w:bCs/>
                <w:color w:val="000000" w:themeColor="text1"/>
                <w:sz w:val="18"/>
                <w:szCs w:val="18"/>
              </w:rPr>
            </w:pPr>
            <w:bookmarkStart w:id="9" w:name="_Hlk74167142"/>
            <w:r w:rsidRPr="00761A28">
              <w:rPr>
                <w:rFonts w:ascii="Times New Roman" w:hAnsi="Times New Roman" w:cs="Times New Roman"/>
                <w:b/>
                <w:bCs/>
                <w:color w:val="000000" w:themeColor="text1"/>
                <w:sz w:val="18"/>
                <w:szCs w:val="18"/>
              </w:rPr>
              <w:t>Variables</w:t>
            </w:r>
          </w:p>
        </w:tc>
        <w:tc>
          <w:tcPr>
            <w:tcW w:w="2882" w:type="dxa"/>
            <w:gridSpan w:val="3"/>
            <w:tcBorders>
              <w:top w:val="single" w:sz="4" w:space="0" w:color="auto"/>
              <w:left w:val="single" w:sz="4" w:space="0" w:color="auto"/>
              <w:bottom w:val="single" w:sz="4" w:space="0" w:color="auto"/>
              <w:right w:val="single" w:sz="4" w:space="0" w:color="auto"/>
            </w:tcBorders>
          </w:tcPr>
          <w:p w14:paraId="5FD4AD64" w14:textId="78734101" w:rsidR="00A64934" w:rsidRPr="00761A28" w:rsidRDefault="00A64934"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Pooled Effect</w:t>
            </w:r>
          </w:p>
        </w:tc>
        <w:tc>
          <w:tcPr>
            <w:tcW w:w="2994" w:type="dxa"/>
            <w:gridSpan w:val="3"/>
            <w:tcBorders>
              <w:top w:val="single" w:sz="4" w:space="0" w:color="auto"/>
              <w:left w:val="single" w:sz="4" w:space="0" w:color="auto"/>
              <w:bottom w:val="single" w:sz="4" w:space="0" w:color="auto"/>
              <w:right w:val="single" w:sz="4" w:space="0" w:color="auto"/>
            </w:tcBorders>
          </w:tcPr>
          <w:p w14:paraId="3AB9BE93" w14:textId="6D9F9E62" w:rsidR="00A64934" w:rsidRPr="00761A28" w:rsidRDefault="00A64934"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Fixed Effect</w:t>
            </w:r>
          </w:p>
        </w:tc>
        <w:tc>
          <w:tcPr>
            <w:tcW w:w="2885" w:type="dxa"/>
            <w:gridSpan w:val="3"/>
            <w:tcBorders>
              <w:top w:val="single" w:sz="4" w:space="0" w:color="auto"/>
              <w:left w:val="single" w:sz="4" w:space="0" w:color="auto"/>
              <w:bottom w:val="single" w:sz="4" w:space="0" w:color="auto"/>
              <w:right w:val="single" w:sz="4" w:space="0" w:color="auto"/>
            </w:tcBorders>
          </w:tcPr>
          <w:p w14:paraId="42E17086" w14:textId="6113C876" w:rsidR="00A64934" w:rsidRPr="00761A28" w:rsidRDefault="00A64934"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Random Effect</w:t>
            </w:r>
          </w:p>
        </w:tc>
      </w:tr>
      <w:tr w:rsidR="00A64934" w:rsidRPr="00430128" w14:paraId="4D4EAE75" w14:textId="77777777" w:rsidTr="00A64934">
        <w:trPr>
          <w:trHeight w:val="428"/>
        </w:trPr>
        <w:tc>
          <w:tcPr>
            <w:tcW w:w="961" w:type="dxa"/>
            <w:vMerge/>
            <w:tcBorders>
              <w:left w:val="single" w:sz="4" w:space="0" w:color="auto"/>
              <w:bottom w:val="single" w:sz="4" w:space="0" w:color="auto"/>
              <w:right w:val="single" w:sz="4" w:space="0" w:color="auto"/>
            </w:tcBorders>
          </w:tcPr>
          <w:p w14:paraId="5CCE5DF8" w14:textId="77777777" w:rsidR="00A64934" w:rsidRPr="00761A28" w:rsidRDefault="00A64934" w:rsidP="000E4692">
            <w:pPr>
              <w:spacing w:line="360" w:lineRule="auto"/>
              <w:jc w:val="center"/>
              <w:rPr>
                <w:rFonts w:ascii="Times New Roman" w:hAnsi="Times New Roman" w:cs="Times New Roman"/>
                <w:b/>
                <w:bCs/>
                <w:color w:val="000000" w:themeColor="text1"/>
                <w:sz w:val="18"/>
                <w:szCs w:val="18"/>
              </w:rPr>
            </w:pPr>
          </w:p>
        </w:tc>
        <w:tc>
          <w:tcPr>
            <w:tcW w:w="1174" w:type="dxa"/>
            <w:tcBorders>
              <w:top w:val="single" w:sz="4" w:space="0" w:color="auto"/>
              <w:left w:val="single" w:sz="4" w:space="0" w:color="auto"/>
              <w:bottom w:val="single" w:sz="4" w:space="0" w:color="auto"/>
              <w:right w:val="nil"/>
            </w:tcBorders>
          </w:tcPr>
          <w:p w14:paraId="73F7D985" w14:textId="10FEA32C" w:rsidR="00A64934" w:rsidRPr="00761A28" w:rsidRDefault="00A64934"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Coefficient</w:t>
            </w:r>
          </w:p>
        </w:tc>
        <w:tc>
          <w:tcPr>
            <w:tcW w:w="915" w:type="dxa"/>
            <w:tcBorders>
              <w:top w:val="single" w:sz="4" w:space="0" w:color="auto"/>
              <w:left w:val="nil"/>
              <w:bottom w:val="single" w:sz="4" w:space="0" w:color="auto"/>
              <w:right w:val="nil"/>
            </w:tcBorders>
          </w:tcPr>
          <w:p w14:paraId="5ADABA66" w14:textId="5CB3B2E0" w:rsidR="00A64934" w:rsidRPr="00761A28" w:rsidRDefault="00A64934"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T.</w:t>
            </w:r>
          </w:p>
          <w:p w14:paraId="0660A8C6" w14:textId="7A852FA9" w:rsidR="00A64934" w:rsidRPr="00761A28" w:rsidRDefault="00A64934"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Stat</w:t>
            </w:r>
          </w:p>
        </w:tc>
        <w:tc>
          <w:tcPr>
            <w:tcW w:w="793" w:type="dxa"/>
            <w:tcBorders>
              <w:top w:val="single" w:sz="4" w:space="0" w:color="auto"/>
              <w:left w:val="nil"/>
              <w:bottom w:val="single" w:sz="4" w:space="0" w:color="auto"/>
              <w:right w:val="single" w:sz="4" w:space="0" w:color="auto"/>
            </w:tcBorders>
          </w:tcPr>
          <w:p w14:paraId="4537654F" w14:textId="76A0DBF9" w:rsidR="00A64934" w:rsidRPr="00761A28" w:rsidRDefault="00A64934"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P. Value</w:t>
            </w:r>
          </w:p>
        </w:tc>
        <w:tc>
          <w:tcPr>
            <w:tcW w:w="1175" w:type="dxa"/>
            <w:tcBorders>
              <w:top w:val="single" w:sz="4" w:space="0" w:color="auto"/>
              <w:left w:val="single" w:sz="4" w:space="0" w:color="auto"/>
              <w:bottom w:val="single" w:sz="4" w:space="0" w:color="auto"/>
              <w:right w:val="nil"/>
            </w:tcBorders>
          </w:tcPr>
          <w:p w14:paraId="79365612" w14:textId="2B1F9B98" w:rsidR="00A64934" w:rsidRPr="00761A28" w:rsidRDefault="00A64934"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Coefficient</w:t>
            </w:r>
          </w:p>
        </w:tc>
        <w:tc>
          <w:tcPr>
            <w:tcW w:w="1025" w:type="dxa"/>
            <w:tcBorders>
              <w:top w:val="single" w:sz="4" w:space="0" w:color="auto"/>
              <w:left w:val="nil"/>
              <w:bottom w:val="single" w:sz="4" w:space="0" w:color="auto"/>
              <w:right w:val="nil"/>
            </w:tcBorders>
          </w:tcPr>
          <w:p w14:paraId="39D79779" w14:textId="19513D91" w:rsidR="00A64934" w:rsidRPr="00761A28" w:rsidRDefault="00A64934"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T.</w:t>
            </w:r>
          </w:p>
          <w:p w14:paraId="3490F098" w14:textId="628257D6" w:rsidR="00A64934" w:rsidRPr="00761A28" w:rsidRDefault="00A64934"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Stat</w:t>
            </w:r>
          </w:p>
        </w:tc>
        <w:tc>
          <w:tcPr>
            <w:tcW w:w="794" w:type="dxa"/>
            <w:tcBorders>
              <w:top w:val="single" w:sz="4" w:space="0" w:color="auto"/>
              <w:left w:val="nil"/>
              <w:bottom w:val="single" w:sz="4" w:space="0" w:color="auto"/>
              <w:right w:val="single" w:sz="4" w:space="0" w:color="auto"/>
            </w:tcBorders>
          </w:tcPr>
          <w:p w14:paraId="376ABB08" w14:textId="1A5E21EB" w:rsidR="00A64934" w:rsidRPr="00761A28" w:rsidRDefault="00A64934"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P. Value</w:t>
            </w:r>
          </w:p>
        </w:tc>
        <w:tc>
          <w:tcPr>
            <w:tcW w:w="1175" w:type="dxa"/>
            <w:tcBorders>
              <w:top w:val="single" w:sz="4" w:space="0" w:color="auto"/>
              <w:left w:val="single" w:sz="4" w:space="0" w:color="auto"/>
              <w:bottom w:val="single" w:sz="4" w:space="0" w:color="auto"/>
              <w:right w:val="nil"/>
            </w:tcBorders>
          </w:tcPr>
          <w:p w14:paraId="1495E425" w14:textId="760C74E2" w:rsidR="00A64934" w:rsidRPr="00761A28" w:rsidRDefault="00A64934"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Coefficient</w:t>
            </w:r>
          </w:p>
        </w:tc>
        <w:tc>
          <w:tcPr>
            <w:tcW w:w="916" w:type="dxa"/>
            <w:tcBorders>
              <w:top w:val="single" w:sz="4" w:space="0" w:color="auto"/>
              <w:left w:val="nil"/>
              <w:bottom w:val="single" w:sz="4" w:space="0" w:color="auto"/>
              <w:right w:val="nil"/>
            </w:tcBorders>
          </w:tcPr>
          <w:p w14:paraId="4D9CF434" w14:textId="74E214FD" w:rsidR="00A64934" w:rsidRPr="00761A28" w:rsidRDefault="00A64934"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T.</w:t>
            </w:r>
          </w:p>
          <w:p w14:paraId="555E28CC" w14:textId="3D709245" w:rsidR="00A64934" w:rsidRPr="00761A28" w:rsidRDefault="00A64934"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Stat</w:t>
            </w:r>
          </w:p>
        </w:tc>
        <w:tc>
          <w:tcPr>
            <w:tcW w:w="794" w:type="dxa"/>
            <w:tcBorders>
              <w:top w:val="single" w:sz="4" w:space="0" w:color="auto"/>
              <w:left w:val="nil"/>
              <w:bottom w:val="single" w:sz="4" w:space="0" w:color="auto"/>
              <w:right w:val="single" w:sz="4" w:space="0" w:color="auto"/>
            </w:tcBorders>
          </w:tcPr>
          <w:p w14:paraId="184FED48" w14:textId="22F19557" w:rsidR="00A64934" w:rsidRPr="00761A28" w:rsidRDefault="00A64934"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P. Value</w:t>
            </w:r>
          </w:p>
        </w:tc>
      </w:tr>
      <w:tr w:rsidR="00B73308" w:rsidRPr="00430128" w14:paraId="29BF6B8C" w14:textId="77777777" w:rsidTr="00A64934">
        <w:trPr>
          <w:trHeight w:val="428"/>
        </w:trPr>
        <w:tc>
          <w:tcPr>
            <w:tcW w:w="961" w:type="dxa"/>
            <w:tcBorders>
              <w:top w:val="single" w:sz="4" w:space="0" w:color="auto"/>
              <w:left w:val="single" w:sz="4" w:space="0" w:color="auto"/>
              <w:bottom w:val="nil"/>
              <w:right w:val="single" w:sz="4" w:space="0" w:color="auto"/>
            </w:tcBorders>
          </w:tcPr>
          <w:p w14:paraId="5E87AD65" w14:textId="459D8CF0" w:rsidR="00881732" w:rsidRPr="00761A28" w:rsidRDefault="00881732"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GDP</w:t>
            </w:r>
          </w:p>
        </w:tc>
        <w:tc>
          <w:tcPr>
            <w:tcW w:w="1174" w:type="dxa"/>
            <w:tcBorders>
              <w:top w:val="single" w:sz="4" w:space="0" w:color="auto"/>
              <w:left w:val="single" w:sz="4" w:space="0" w:color="auto"/>
              <w:bottom w:val="nil"/>
              <w:right w:val="nil"/>
            </w:tcBorders>
          </w:tcPr>
          <w:p w14:paraId="1613F54E" w14:textId="02C092A3" w:rsidR="00881732" w:rsidRPr="00761A28" w:rsidRDefault="00881732" w:rsidP="000E4692">
            <w:pPr>
              <w:spacing w:line="360" w:lineRule="auto"/>
              <w:jc w:val="center"/>
              <w:rPr>
                <w:rFonts w:ascii="Times New Roman" w:hAnsi="Times New Roman" w:cs="Times New Roman"/>
                <w:b/>
                <w:bCs/>
                <w:color w:val="000000" w:themeColor="text1"/>
                <w:sz w:val="18"/>
                <w:szCs w:val="18"/>
              </w:rPr>
            </w:pPr>
          </w:p>
        </w:tc>
        <w:tc>
          <w:tcPr>
            <w:tcW w:w="915" w:type="dxa"/>
            <w:tcBorders>
              <w:top w:val="single" w:sz="4" w:space="0" w:color="auto"/>
              <w:left w:val="nil"/>
              <w:bottom w:val="nil"/>
              <w:right w:val="nil"/>
            </w:tcBorders>
          </w:tcPr>
          <w:p w14:paraId="16B65D3F" w14:textId="57D55FC1" w:rsidR="00881732" w:rsidRPr="00761A28" w:rsidRDefault="00F00134"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0.4072</w:t>
            </w:r>
          </w:p>
        </w:tc>
        <w:tc>
          <w:tcPr>
            <w:tcW w:w="793" w:type="dxa"/>
            <w:tcBorders>
              <w:top w:val="single" w:sz="4" w:space="0" w:color="auto"/>
              <w:left w:val="nil"/>
              <w:bottom w:val="nil"/>
              <w:right w:val="single" w:sz="4" w:space="0" w:color="auto"/>
            </w:tcBorders>
          </w:tcPr>
          <w:p w14:paraId="6D23FE4B" w14:textId="3DEE8E90" w:rsidR="00881732" w:rsidRPr="00761A28" w:rsidRDefault="00F00134"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0.6847</w:t>
            </w:r>
          </w:p>
        </w:tc>
        <w:tc>
          <w:tcPr>
            <w:tcW w:w="1175" w:type="dxa"/>
            <w:tcBorders>
              <w:top w:val="single" w:sz="4" w:space="0" w:color="auto"/>
              <w:left w:val="single" w:sz="4" w:space="0" w:color="auto"/>
              <w:bottom w:val="nil"/>
              <w:right w:val="nil"/>
            </w:tcBorders>
          </w:tcPr>
          <w:p w14:paraId="18DF7D3B" w14:textId="38ED5BAF" w:rsidR="00881732" w:rsidRPr="00761A28" w:rsidRDefault="00F00134"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4.51500</w:t>
            </w:r>
          </w:p>
        </w:tc>
        <w:tc>
          <w:tcPr>
            <w:tcW w:w="1025" w:type="dxa"/>
            <w:tcBorders>
              <w:top w:val="single" w:sz="4" w:space="0" w:color="auto"/>
              <w:left w:val="nil"/>
              <w:bottom w:val="nil"/>
              <w:right w:val="nil"/>
            </w:tcBorders>
          </w:tcPr>
          <w:p w14:paraId="50D40F2F" w14:textId="59B98696" w:rsidR="00881732" w:rsidRPr="00761A28" w:rsidRDefault="00040F0F"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0.2269</w:t>
            </w:r>
          </w:p>
        </w:tc>
        <w:tc>
          <w:tcPr>
            <w:tcW w:w="794" w:type="dxa"/>
            <w:tcBorders>
              <w:top w:val="single" w:sz="4" w:space="0" w:color="auto"/>
              <w:left w:val="nil"/>
              <w:bottom w:val="nil"/>
              <w:right w:val="single" w:sz="4" w:space="0" w:color="auto"/>
            </w:tcBorders>
          </w:tcPr>
          <w:p w14:paraId="7257543D" w14:textId="7131CB4A" w:rsidR="00881732" w:rsidRPr="00761A28" w:rsidRDefault="00040F0F"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0.8210</w:t>
            </w:r>
          </w:p>
        </w:tc>
        <w:tc>
          <w:tcPr>
            <w:tcW w:w="1175" w:type="dxa"/>
            <w:tcBorders>
              <w:top w:val="single" w:sz="4" w:space="0" w:color="auto"/>
              <w:left w:val="single" w:sz="4" w:space="0" w:color="auto"/>
              <w:bottom w:val="nil"/>
              <w:right w:val="nil"/>
            </w:tcBorders>
          </w:tcPr>
          <w:p w14:paraId="1B47A405" w14:textId="101D981C" w:rsidR="00881732" w:rsidRPr="00761A28" w:rsidRDefault="00040F0F"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4.99936</w:t>
            </w:r>
          </w:p>
        </w:tc>
        <w:tc>
          <w:tcPr>
            <w:tcW w:w="916" w:type="dxa"/>
            <w:tcBorders>
              <w:top w:val="single" w:sz="4" w:space="0" w:color="auto"/>
              <w:left w:val="nil"/>
              <w:bottom w:val="nil"/>
              <w:right w:val="nil"/>
            </w:tcBorders>
          </w:tcPr>
          <w:p w14:paraId="266C1109" w14:textId="1D17390E" w:rsidR="00881732" w:rsidRPr="00761A28" w:rsidRDefault="00B73308"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0.2524</w:t>
            </w:r>
          </w:p>
        </w:tc>
        <w:tc>
          <w:tcPr>
            <w:tcW w:w="794" w:type="dxa"/>
            <w:tcBorders>
              <w:top w:val="single" w:sz="4" w:space="0" w:color="auto"/>
              <w:left w:val="nil"/>
              <w:bottom w:val="nil"/>
              <w:right w:val="single" w:sz="4" w:space="0" w:color="auto"/>
            </w:tcBorders>
          </w:tcPr>
          <w:p w14:paraId="1AD6491C" w14:textId="42981358" w:rsidR="00881732" w:rsidRPr="00761A28" w:rsidRDefault="00B73308"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0.8007</w:t>
            </w:r>
          </w:p>
        </w:tc>
      </w:tr>
      <w:tr w:rsidR="00B73308" w:rsidRPr="00430128" w14:paraId="6C33FF39" w14:textId="77777777" w:rsidTr="00A64934">
        <w:trPr>
          <w:trHeight w:val="448"/>
        </w:trPr>
        <w:tc>
          <w:tcPr>
            <w:tcW w:w="961" w:type="dxa"/>
            <w:tcBorders>
              <w:top w:val="nil"/>
              <w:left w:val="single" w:sz="4" w:space="0" w:color="auto"/>
              <w:bottom w:val="nil"/>
              <w:right w:val="single" w:sz="4" w:space="0" w:color="auto"/>
            </w:tcBorders>
          </w:tcPr>
          <w:p w14:paraId="47C1FAD0" w14:textId="77777777" w:rsidR="00881732" w:rsidRPr="00761A28" w:rsidRDefault="003176CE"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Interest rat</w:t>
            </w:r>
            <w:r w:rsidR="00EB1C83" w:rsidRPr="00761A28">
              <w:rPr>
                <w:rFonts w:ascii="Times New Roman" w:hAnsi="Times New Roman" w:cs="Times New Roman"/>
                <w:b/>
                <w:bCs/>
                <w:color w:val="000000" w:themeColor="text1"/>
                <w:sz w:val="18"/>
                <w:szCs w:val="18"/>
              </w:rPr>
              <w:t>e</w:t>
            </w:r>
          </w:p>
          <w:p w14:paraId="2F8DB26D" w14:textId="5F8D389E" w:rsidR="00EB1C83" w:rsidRPr="00761A28" w:rsidRDefault="00EB1C83" w:rsidP="000E4692">
            <w:pPr>
              <w:spacing w:line="360" w:lineRule="auto"/>
              <w:jc w:val="center"/>
              <w:rPr>
                <w:rFonts w:ascii="Times New Roman" w:hAnsi="Times New Roman" w:cs="Times New Roman"/>
                <w:b/>
                <w:bCs/>
                <w:color w:val="000000" w:themeColor="text1"/>
                <w:sz w:val="18"/>
                <w:szCs w:val="18"/>
              </w:rPr>
            </w:pPr>
          </w:p>
        </w:tc>
        <w:tc>
          <w:tcPr>
            <w:tcW w:w="1174" w:type="dxa"/>
            <w:tcBorders>
              <w:top w:val="nil"/>
              <w:left w:val="single" w:sz="4" w:space="0" w:color="auto"/>
              <w:bottom w:val="nil"/>
              <w:right w:val="nil"/>
            </w:tcBorders>
          </w:tcPr>
          <w:p w14:paraId="6A02CDE5" w14:textId="4525353D" w:rsidR="00881732" w:rsidRPr="00761A28" w:rsidRDefault="00881732"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0.572688</w:t>
            </w:r>
          </w:p>
        </w:tc>
        <w:tc>
          <w:tcPr>
            <w:tcW w:w="915" w:type="dxa"/>
            <w:tcBorders>
              <w:top w:val="nil"/>
              <w:left w:val="nil"/>
              <w:bottom w:val="nil"/>
              <w:right w:val="nil"/>
            </w:tcBorders>
          </w:tcPr>
          <w:p w14:paraId="08A1C347" w14:textId="22A83FA1" w:rsidR="00881732" w:rsidRPr="00761A28" w:rsidRDefault="00F00134"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0.1582</w:t>
            </w:r>
          </w:p>
        </w:tc>
        <w:tc>
          <w:tcPr>
            <w:tcW w:w="793" w:type="dxa"/>
            <w:tcBorders>
              <w:top w:val="nil"/>
              <w:left w:val="nil"/>
              <w:bottom w:val="nil"/>
              <w:right w:val="single" w:sz="4" w:space="0" w:color="auto"/>
            </w:tcBorders>
          </w:tcPr>
          <w:p w14:paraId="40CD42A6" w14:textId="7064A014" w:rsidR="00881732" w:rsidRPr="00761A28" w:rsidRDefault="00F00134"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0.8746</w:t>
            </w:r>
          </w:p>
        </w:tc>
        <w:tc>
          <w:tcPr>
            <w:tcW w:w="1175" w:type="dxa"/>
            <w:tcBorders>
              <w:top w:val="nil"/>
              <w:left w:val="single" w:sz="4" w:space="0" w:color="auto"/>
              <w:bottom w:val="nil"/>
              <w:right w:val="nil"/>
            </w:tcBorders>
          </w:tcPr>
          <w:p w14:paraId="1D82BB90" w14:textId="3003FCEB" w:rsidR="00881732" w:rsidRPr="00761A28" w:rsidRDefault="00F00134"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0.324647</w:t>
            </w:r>
          </w:p>
        </w:tc>
        <w:tc>
          <w:tcPr>
            <w:tcW w:w="1025" w:type="dxa"/>
            <w:tcBorders>
              <w:top w:val="nil"/>
              <w:left w:val="nil"/>
              <w:bottom w:val="nil"/>
              <w:right w:val="nil"/>
            </w:tcBorders>
          </w:tcPr>
          <w:p w14:paraId="3B625450" w14:textId="19AB6053" w:rsidR="00881732" w:rsidRPr="00761A28" w:rsidRDefault="00040F0F"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0.1010</w:t>
            </w:r>
          </w:p>
        </w:tc>
        <w:tc>
          <w:tcPr>
            <w:tcW w:w="794" w:type="dxa"/>
            <w:tcBorders>
              <w:top w:val="nil"/>
              <w:left w:val="nil"/>
              <w:bottom w:val="nil"/>
              <w:right w:val="single" w:sz="4" w:space="0" w:color="auto"/>
            </w:tcBorders>
          </w:tcPr>
          <w:p w14:paraId="4649421A" w14:textId="3981D5D4" w:rsidR="00881732" w:rsidRPr="00761A28" w:rsidRDefault="00040F0F"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0.9198</w:t>
            </w:r>
          </w:p>
        </w:tc>
        <w:tc>
          <w:tcPr>
            <w:tcW w:w="1175" w:type="dxa"/>
            <w:tcBorders>
              <w:top w:val="nil"/>
              <w:left w:val="single" w:sz="4" w:space="0" w:color="auto"/>
              <w:bottom w:val="nil"/>
              <w:right w:val="nil"/>
            </w:tcBorders>
          </w:tcPr>
          <w:p w14:paraId="0379AC67" w14:textId="7D7DC778" w:rsidR="00881732" w:rsidRPr="00761A28" w:rsidRDefault="00040F0F"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0.350723</w:t>
            </w:r>
          </w:p>
        </w:tc>
        <w:tc>
          <w:tcPr>
            <w:tcW w:w="916" w:type="dxa"/>
            <w:tcBorders>
              <w:top w:val="nil"/>
              <w:left w:val="nil"/>
              <w:bottom w:val="nil"/>
              <w:right w:val="nil"/>
            </w:tcBorders>
          </w:tcPr>
          <w:p w14:paraId="6DD78D6F" w14:textId="2350A34E" w:rsidR="00881732" w:rsidRPr="00761A28" w:rsidRDefault="00B73308"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0.1096</w:t>
            </w:r>
          </w:p>
        </w:tc>
        <w:tc>
          <w:tcPr>
            <w:tcW w:w="794" w:type="dxa"/>
            <w:tcBorders>
              <w:top w:val="nil"/>
              <w:left w:val="nil"/>
              <w:bottom w:val="nil"/>
              <w:right w:val="single" w:sz="4" w:space="0" w:color="auto"/>
            </w:tcBorders>
          </w:tcPr>
          <w:p w14:paraId="0159C700" w14:textId="5D8411AE" w:rsidR="00881732" w:rsidRPr="00761A28" w:rsidRDefault="00B73308"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0.9127</w:t>
            </w:r>
          </w:p>
        </w:tc>
      </w:tr>
      <w:tr w:rsidR="00B73308" w:rsidRPr="00430128" w14:paraId="161EF46D" w14:textId="77777777" w:rsidTr="00A64934">
        <w:trPr>
          <w:trHeight w:val="428"/>
        </w:trPr>
        <w:tc>
          <w:tcPr>
            <w:tcW w:w="961" w:type="dxa"/>
            <w:tcBorders>
              <w:top w:val="nil"/>
              <w:left w:val="single" w:sz="4" w:space="0" w:color="auto"/>
              <w:bottom w:val="nil"/>
              <w:right w:val="single" w:sz="4" w:space="0" w:color="auto"/>
            </w:tcBorders>
          </w:tcPr>
          <w:p w14:paraId="1750E9F6" w14:textId="77777777" w:rsidR="00881732" w:rsidRPr="00761A28" w:rsidRDefault="00EB1C83"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Exchange rate</w:t>
            </w:r>
          </w:p>
          <w:p w14:paraId="21D31EB4" w14:textId="69059C7A" w:rsidR="008B537A" w:rsidRPr="00761A28" w:rsidRDefault="008B537A" w:rsidP="000E4692">
            <w:pPr>
              <w:spacing w:line="360" w:lineRule="auto"/>
              <w:jc w:val="center"/>
              <w:rPr>
                <w:rFonts w:ascii="Times New Roman" w:hAnsi="Times New Roman" w:cs="Times New Roman"/>
                <w:b/>
                <w:bCs/>
                <w:color w:val="000000" w:themeColor="text1"/>
                <w:sz w:val="18"/>
                <w:szCs w:val="18"/>
              </w:rPr>
            </w:pPr>
          </w:p>
        </w:tc>
        <w:tc>
          <w:tcPr>
            <w:tcW w:w="1174" w:type="dxa"/>
            <w:tcBorders>
              <w:top w:val="nil"/>
              <w:left w:val="single" w:sz="4" w:space="0" w:color="auto"/>
              <w:bottom w:val="nil"/>
              <w:right w:val="nil"/>
            </w:tcBorders>
          </w:tcPr>
          <w:p w14:paraId="3B4D9B1C" w14:textId="46F798C2" w:rsidR="00881732" w:rsidRPr="00761A28" w:rsidRDefault="00881732"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−1.36870</w:t>
            </w:r>
          </w:p>
        </w:tc>
        <w:tc>
          <w:tcPr>
            <w:tcW w:w="915" w:type="dxa"/>
            <w:tcBorders>
              <w:top w:val="nil"/>
              <w:left w:val="nil"/>
              <w:bottom w:val="nil"/>
              <w:right w:val="nil"/>
            </w:tcBorders>
          </w:tcPr>
          <w:p w14:paraId="2B445219" w14:textId="51F0892B" w:rsidR="00881732" w:rsidRPr="00761A28" w:rsidRDefault="00F00134"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−0.2887</w:t>
            </w:r>
          </w:p>
        </w:tc>
        <w:tc>
          <w:tcPr>
            <w:tcW w:w="793" w:type="dxa"/>
            <w:tcBorders>
              <w:top w:val="nil"/>
              <w:left w:val="nil"/>
              <w:bottom w:val="nil"/>
              <w:right w:val="single" w:sz="4" w:space="0" w:color="auto"/>
            </w:tcBorders>
          </w:tcPr>
          <w:p w14:paraId="770E4326" w14:textId="182BE699" w:rsidR="00881732" w:rsidRPr="00761A28" w:rsidRDefault="00F00134"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0.7734</w:t>
            </w:r>
          </w:p>
        </w:tc>
        <w:tc>
          <w:tcPr>
            <w:tcW w:w="1175" w:type="dxa"/>
            <w:tcBorders>
              <w:top w:val="nil"/>
              <w:left w:val="single" w:sz="4" w:space="0" w:color="auto"/>
              <w:bottom w:val="nil"/>
              <w:right w:val="nil"/>
            </w:tcBorders>
          </w:tcPr>
          <w:p w14:paraId="7933003D" w14:textId="1925E15B" w:rsidR="00881732" w:rsidRPr="00761A28" w:rsidRDefault="00F00134"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−0.390543</w:t>
            </w:r>
          </w:p>
        </w:tc>
        <w:tc>
          <w:tcPr>
            <w:tcW w:w="1025" w:type="dxa"/>
            <w:tcBorders>
              <w:top w:val="nil"/>
              <w:left w:val="nil"/>
              <w:bottom w:val="nil"/>
              <w:right w:val="nil"/>
            </w:tcBorders>
          </w:tcPr>
          <w:p w14:paraId="349D12AE" w14:textId="1A78F052" w:rsidR="00881732" w:rsidRPr="00761A28" w:rsidRDefault="00040F0F"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−0.09276</w:t>
            </w:r>
          </w:p>
        </w:tc>
        <w:tc>
          <w:tcPr>
            <w:tcW w:w="794" w:type="dxa"/>
            <w:tcBorders>
              <w:top w:val="nil"/>
              <w:left w:val="nil"/>
              <w:bottom w:val="nil"/>
              <w:right w:val="single" w:sz="4" w:space="0" w:color="auto"/>
            </w:tcBorders>
          </w:tcPr>
          <w:p w14:paraId="08E2740E" w14:textId="6201D5B8" w:rsidR="00881732" w:rsidRPr="00761A28" w:rsidRDefault="00040F0F"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0.9263</w:t>
            </w:r>
          </w:p>
        </w:tc>
        <w:tc>
          <w:tcPr>
            <w:tcW w:w="1175" w:type="dxa"/>
            <w:tcBorders>
              <w:top w:val="nil"/>
              <w:left w:val="single" w:sz="4" w:space="0" w:color="auto"/>
              <w:bottom w:val="nil"/>
              <w:right w:val="nil"/>
            </w:tcBorders>
          </w:tcPr>
          <w:p w14:paraId="728B0491" w14:textId="06BC4432" w:rsidR="00881732" w:rsidRPr="00761A28" w:rsidRDefault="00040F0F"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−0.493126</w:t>
            </w:r>
          </w:p>
        </w:tc>
        <w:tc>
          <w:tcPr>
            <w:tcW w:w="916" w:type="dxa"/>
            <w:tcBorders>
              <w:top w:val="nil"/>
              <w:left w:val="nil"/>
              <w:bottom w:val="nil"/>
              <w:right w:val="nil"/>
            </w:tcBorders>
          </w:tcPr>
          <w:p w14:paraId="5A3B1374" w14:textId="115FF278" w:rsidR="00881732" w:rsidRPr="00761A28" w:rsidRDefault="00B73308"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−0.1177</w:t>
            </w:r>
          </w:p>
        </w:tc>
        <w:tc>
          <w:tcPr>
            <w:tcW w:w="794" w:type="dxa"/>
            <w:tcBorders>
              <w:top w:val="nil"/>
              <w:left w:val="nil"/>
              <w:bottom w:val="nil"/>
              <w:right w:val="single" w:sz="4" w:space="0" w:color="auto"/>
            </w:tcBorders>
          </w:tcPr>
          <w:p w14:paraId="27662ED2" w14:textId="2F693ADD" w:rsidR="00881732" w:rsidRPr="00761A28" w:rsidRDefault="00B73308"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0.9063</w:t>
            </w:r>
          </w:p>
        </w:tc>
      </w:tr>
      <w:tr w:rsidR="00B73308" w:rsidRPr="00430128" w14:paraId="746118AD" w14:textId="77777777" w:rsidTr="00A64934">
        <w:trPr>
          <w:trHeight w:val="428"/>
        </w:trPr>
        <w:tc>
          <w:tcPr>
            <w:tcW w:w="961" w:type="dxa"/>
            <w:tcBorders>
              <w:top w:val="nil"/>
              <w:left w:val="single" w:sz="4" w:space="0" w:color="auto"/>
              <w:bottom w:val="nil"/>
              <w:right w:val="single" w:sz="4" w:space="0" w:color="auto"/>
            </w:tcBorders>
          </w:tcPr>
          <w:p w14:paraId="3C93ADAC" w14:textId="41E8A1E6" w:rsidR="00881732" w:rsidRPr="00761A28" w:rsidRDefault="00881732"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ROA</w:t>
            </w:r>
          </w:p>
        </w:tc>
        <w:tc>
          <w:tcPr>
            <w:tcW w:w="1174" w:type="dxa"/>
            <w:tcBorders>
              <w:top w:val="nil"/>
              <w:left w:val="single" w:sz="4" w:space="0" w:color="auto"/>
              <w:bottom w:val="nil"/>
              <w:right w:val="nil"/>
            </w:tcBorders>
          </w:tcPr>
          <w:p w14:paraId="087A828B" w14:textId="630318CD" w:rsidR="00881732" w:rsidRPr="00761A28" w:rsidRDefault="00881732"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−0.313593</w:t>
            </w:r>
          </w:p>
        </w:tc>
        <w:tc>
          <w:tcPr>
            <w:tcW w:w="915" w:type="dxa"/>
            <w:tcBorders>
              <w:top w:val="nil"/>
              <w:left w:val="nil"/>
              <w:bottom w:val="nil"/>
              <w:right w:val="nil"/>
            </w:tcBorders>
          </w:tcPr>
          <w:p w14:paraId="5EEEC6EA" w14:textId="5FFEDACE" w:rsidR="00881732" w:rsidRPr="00761A28" w:rsidRDefault="00F00134"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−0.5689</w:t>
            </w:r>
          </w:p>
        </w:tc>
        <w:tc>
          <w:tcPr>
            <w:tcW w:w="793" w:type="dxa"/>
            <w:tcBorders>
              <w:top w:val="nil"/>
              <w:left w:val="nil"/>
              <w:bottom w:val="nil"/>
              <w:right w:val="single" w:sz="4" w:space="0" w:color="auto"/>
            </w:tcBorders>
          </w:tcPr>
          <w:p w14:paraId="0951F699" w14:textId="34CC9B73" w:rsidR="00881732" w:rsidRPr="00761A28" w:rsidRDefault="00F00134"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0.5708</w:t>
            </w:r>
          </w:p>
        </w:tc>
        <w:tc>
          <w:tcPr>
            <w:tcW w:w="1175" w:type="dxa"/>
            <w:tcBorders>
              <w:top w:val="nil"/>
              <w:left w:val="single" w:sz="4" w:space="0" w:color="auto"/>
              <w:bottom w:val="nil"/>
              <w:right w:val="nil"/>
            </w:tcBorders>
          </w:tcPr>
          <w:p w14:paraId="286DFB2A" w14:textId="29F42EDC" w:rsidR="00881732" w:rsidRPr="00761A28" w:rsidRDefault="00F00134"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−0.20792</w:t>
            </w:r>
          </w:p>
        </w:tc>
        <w:tc>
          <w:tcPr>
            <w:tcW w:w="1025" w:type="dxa"/>
            <w:tcBorders>
              <w:top w:val="nil"/>
              <w:left w:val="nil"/>
              <w:bottom w:val="nil"/>
              <w:right w:val="nil"/>
            </w:tcBorders>
          </w:tcPr>
          <w:p w14:paraId="1E493AD9" w14:textId="4213D581" w:rsidR="00881732" w:rsidRPr="00761A28" w:rsidRDefault="00040F0F"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−0.4233</w:t>
            </w:r>
          </w:p>
        </w:tc>
        <w:tc>
          <w:tcPr>
            <w:tcW w:w="794" w:type="dxa"/>
            <w:tcBorders>
              <w:top w:val="nil"/>
              <w:left w:val="nil"/>
              <w:bottom w:val="nil"/>
              <w:right w:val="single" w:sz="4" w:space="0" w:color="auto"/>
            </w:tcBorders>
          </w:tcPr>
          <w:p w14:paraId="7A636055" w14:textId="73AE8C3D" w:rsidR="00881732" w:rsidRPr="00761A28" w:rsidRDefault="00040F0F"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0.6731</w:t>
            </w:r>
          </w:p>
        </w:tc>
        <w:tc>
          <w:tcPr>
            <w:tcW w:w="1175" w:type="dxa"/>
            <w:tcBorders>
              <w:top w:val="nil"/>
              <w:left w:val="single" w:sz="4" w:space="0" w:color="auto"/>
              <w:bottom w:val="nil"/>
              <w:right w:val="nil"/>
            </w:tcBorders>
          </w:tcPr>
          <w:p w14:paraId="5173A459" w14:textId="762CC4FC" w:rsidR="00881732" w:rsidRPr="00761A28" w:rsidRDefault="00EC1944"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−0.219150</w:t>
            </w:r>
          </w:p>
        </w:tc>
        <w:tc>
          <w:tcPr>
            <w:tcW w:w="916" w:type="dxa"/>
            <w:tcBorders>
              <w:top w:val="nil"/>
              <w:left w:val="nil"/>
              <w:bottom w:val="nil"/>
              <w:right w:val="nil"/>
            </w:tcBorders>
          </w:tcPr>
          <w:p w14:paraId="5C74D3C1" w14:textId="72F26AA4" w:rsidR="00881732" w:rsidRPr="00761A28" w:rsidRDefault="00B73308"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−0.4485</w:t>
            </w:r>
          </w:p>
        </w:tc>
        <w:tc>
          <w:tcPr>
            <w:tcW w:w="794" w:type="dxa"/>
            <w:tcBorders>
              <w:top w:val="nil"/>
              <w:left w:val="nil"/>
              <w:bottom w:val="nil"/>
              <w:right w:val="single" w:sz="4" w:space="0" w:color="auto"/>
            </w:tcBorders>
          </w:tcPr>
          <w:p w14:paraId="08EC82C3" w14:textId="1FD1A7C8" w:rsidR="00881732" w:rsidRPr="00761A28" w:rsidRDefault="00B73308"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0.6538</w:t>
            </w:r>
          </w:p>
        </w:tc>
      </w:tr>
      <w:tr w:rsidR="00B73308" w:rsidRPr="00430128" w14:paraId="605DA0B8" w14:textId="77777777" w:rsidTr="00A64934">
        <w:trPr>
          <w:trHeight w:val="428"/>
        </w:trPr>
        <w:tc>
          <w:tcPr>
            <w:tcW w:w="961" w:type="dxa"/>
            <w:tcBorders>
              <w:top w:val="nil"/>
              <w:left w:val="single" w:sz="4" w:space="0" w:color="auto"/>
              <w:bottom w:val="nil"/>
              <w:right w:val="single" w:sz="4" w:space="0" w:color="auto"/>
            </w:tcBorders>
          </w:tcPr>
          <w:p w14:paraId="3E17E578" w14:textId="77777777" w:rsidR="00881732" w:rsidRPr="00761A28" w:rsidRDefault="00EB1C83"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Debt to Equity</w:t>
            </w:r>
          </w:p>
          <w:p w14:paraId="4BFC9AA2" w14:textId="0D6385FD" w:rsidR="00EB1C83" w:rsidRPr="00761A28" w:rsidRDefault="00EB1C83" w:rsidP="000E4692">
            <w:pPr>
              <w:spacing w:line="360" w:lineRule="auto"/>
              <w:jc w:val="center"/>
              <w:rPr>
                <w:rFonts w:ascii="Times New Roman" w:hAnsi="Times New Roman" w:cs="Times New Roman"/>
                <w:b/>
                <w:bCs/>
                <w:color w:val="000000" w:themeColor="text1"/>
                <w:sz w:val="18"/>
                <w:szCs w:val="18"/>
              </w:rPr>
            </w:pPr>
          </w:p>
        </w:tc>
        <w:tc>
          <w:tcPr>
            <w:tcW w:w="1174" w:type="dxa"/>
            <w:tcBorders>
              <w:top w:val="nil"/>
              <w:left w:val="single" w:sz="4" w:space="0" w:color="auto"/>
              <w:bottom w:val="nil"/>
              <w:right w:val="nil"/>
            </w:tcBorders>
          </w:tcPr>
          <w:p w14:paraId="34C5275F" w14:textId="4ED10149" w:rsidR="00881732" w:rsidRPr="00761A28" w:rsidRDefault="00881732"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lastRenderedPageBreak/>
              <w:t>1.13844</w:t>
            </w:r>
          </w:p>
        </w:tc>
        <w:tc>
          <w:tcPr>
            <w:tcW w:w="915" w:type="dxa"/>
            <w:tcBorders>
              <w:top w:val="nil"/>
              <w:left w:val="nil"/>
              <w:bottom w:val="nil"/>
              <w:right w:val="nil"/>
            </w:tcBorders>
          </w:tcPr>
          <w:p w14:paraId="0A843E48" w14:textId="00C3E88B" w:rsidR="00881732" w:rsidRPr="00761A28" w:rsidRDefault="00F00134"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2.772</w:t>
            </w:r>
          </w:p>
        </w:tc>
        <w:tc>
          <w:tcPr>
            <w:tcW w:w="793" w:type="dxa"/>
            <w:tcBorders>
              <w:top w:val="nil"/>
              <w:left w:val="nil"/>
              <w:bottom w:val="nil"/>
              <w:right w:val="single" w:sz="4" w:space="0" w:color="auto"/>
            </w:tcBorders>
          </w:tcPr>
          <w:p w14:paraId="0E5610AC" w14:textId="02FB4715" w:rsidR="00881732" w:rsidRPr="00761A28" w:rsidRDefault="00F00134"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sz w:val="18"/>
                <w:szCs w:val="18"/>
              </w:rPr>
              <w:t>0.0067</w:t>
            </w:r>
          </w:p>
        </w:tc>
        <w:tc>
          <w:tcPr>
            <w:tcW w:w="1175" w:type="dxa"/>
            <w:tcBorders>
              <w:top w:val="nil"/>
              <w:left w:val="single" w:sz="4" w:space="0" w:color="auto"/>
              <w:bottom w:val="nil"/>
              <w:right w:val="nil"/>
            </w:tcBorders>
          </w:tcPr>
          <w:p w14:paraId="16CA5906" w14:textId="4029870B" w:rsidR="00881732" w:rsidRPr="00761A28" w:rsidRDefault="00F00134"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0.999768</w:t>
            </w:r>
          </w:p>
        </w:tc>
        <w:tc>
          <w:tcPr>
            <w:tcW w:w="1025" w:type="dxa"/>
            <w:tcBorders>
              <w:top w:val="nil"/>
              <w:left w:val="nil"/>
              <w:bottom w:val="nil"/>
              <w:right w:val="nil"/>
            </w:tcBorders>
          </w:tcPr>
          <w:p w14:paraId="6BC5FA0B" w14:textId="055434F2" w:rsidR="00881732" w:rsidRPr="00761A28" w:rsidRDefault="00040F0F"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2.683</w:t>
            </w:r>
          </w:p>
        </w:tc>
        <w:tc>
          <w:tcPr>
            <w:tcW w:w="794" w:type="dxa"/>
            <w:tcBorders>
              <w:top w:val="nil"/>
              <w:left w:val="nil"/>
              <w:bottom w:val="nil"/>
              <w:right w:val="single" w:sz="4" w:space="0" w:color="auto"/>
            </w:tcBorders>
          </w:tcPr>
          <w:p w14:paraId="2516610C" w14:textId="59F24C4B" w:rsidR="00881732" w:rsidRPr="00761A28" w:rsidRDefault="00040F0F"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0.0087</w:t>
            </w:r>
          </w:p>
        </w:tc>
        <w:tc>
          <w:tcPr>
            <w:tcW w:w="1175" w:type="dxa"/>
            <w:tcBorders>
              <w:top w:val="nil"/>
              <w:left w:val="single" w:sz="4" w:space="0" w:color="auto"/>
              <w:bottom w:val="nil"/>
              <w:right w:val="nil"/>
            </w:tcBorders>
          </w:tcPr>
          <w:p w14:paraId="6695D64F" w14:textId="3C1E9502" w:rsidR="00881732" w:rsidRPr="00761A28" w:rsidRDefault="00EC1944"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1.01381</w:t>
            </w:r>
          </w:p>
        </w:tc>
        <w:tc>
          <w:tcPr>
            <w:tcW w:w="916" w:type="dxa"/>
            <w:tcBorders>
              <w:top w:val="nil"/>
              <w:left w:val="nil"/>
              <w:bottom w:val="nil"/>
              <w:right w:val="nil"/>
            </w:tcBorders>
          </w:tcPr>
          <w:p w14:paraId="1D4B8372" w14:textId="339A908B" w:rsidR="00881732" w:rsidRPr="00761A28" w:rsidRDefault="00B73308"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2.741</w:t>
            </w:r>
          </w:p>
        </w:tc>
        <w:tc>
          <w:tcPr>
            <w:tcW w:w="794" w:type="dxa"/>
            <w:tcBorders>
              <w:top w:val="nil"/>
              <w:left w:val="nil"/>
              <w:bottom w:val="nil"/>
              <w:right w:val="single" w:sz="4" w:space="0" w:color="auto"/>
            </w:tcBorders>
          </w:tcPr>
          <w:p w14:paraId="74FE71B8" w14:textId="4D7C5730" w:rsidR="00881732" w:rsidRPr="00761A28" w:rsidRDefault="00B73308"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0.0061</w:t>
            </w:r>
          </w:p>
        </w:tc>
      </w:tr>
      <w:tr w:rsidR="00B73308" w:rsidRPr="00430128" w14:paraId="5C32A4B0" w14:textId="77777777" w:rsidTr="00A64934">
        <w:trPr>
          <w:trHeight w:val="428"/>
        </w:trPr>
        <w:tc>
          <w:tcPr>
            <w:tcW w:w="961" w:type="dxa"/>
            <w:tcBorders>
              <w:top w:val="nil"/>
              <w:left w:val="single" w:sz="4" w:space="0" w:color="auto"/>
              <w:bottom w:val="nil"/>
              <w:right w:val="single" w:sz="4" w:space="0" w:color="auto"/>
            </w:tcBorders>
          </w:tcPr>
          <w:p w14:paraId="02EB9CDF" w14:textId="7CADE6D3" w:rsidR="00881732" w:rsidRPr="00761A28" w:rsidRDefault="00EB1C83"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lastRenderedPageBreak/>
              <w:t>Growth</w:t>
            </w:r>
          </w:p>
        </w:tc>
        <w:tc>
          <w:tcPr>
            <w:tcW w:w="1174" w:type="dxa"/>
            <w:tcBorders>
              <w:top w:val="nil"/>
              <w:left w:val="single" w:sz="4" w:space="0" w:color="auto"/>
              <w:bottom w:val="nil"/>
              <w:right w:val="nil"/>
            </w:tcBorders>
          </w:tcPr>
          <w:p w14:paraId="23EDCB50" w14:textId="593DB508" w:rsidR="00881732" w:rsidRPr="00761A28" w:rsidRDefault="00881732"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−0.762945</w:t>
            </w:r>
          </w:p>
        </w:tc>
        <w:tc>
          <w:tcPr>
            <w:tcW w:w="915" w:type="dxa"/>
            <w:tcBorders>
              <w:top w:val="nil"/>
              <w:left w:val="nil"/>
              <w:bottom w:val="nil"/>
              <w:right w:val="nil"/>
            </w:tcBorders>
          </w:tcPr>
          <w:p w14:paraId="749D8DA9" w14:textId="737137C4" w:rsidR="00881732" w:rsidRPr="00761A28" w:rsidRDefault="00F00134"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−0.2741</w:t>
            </w:r>
          </w:p>
        </w:tc>
        <w:tc>
          <w:tcPr>
            <w:tcW w:w="793" w:type="dxa"/>
            <w:tcBorders>
              <w:top w:val="nil"/>
              <w:left w:val="nil"/>
              <w:bottom w:val="nil"/>
              <w:right w:val="single" w:sz="4" w:space="0" w:color="auto"/>
            </w:tcBorders>
          </w:tcPr>
          <w:p w14:paraId="5B5075D1" w14:textId="4FB0793C" w:rsidR="00881732" w:rsidRPr="00761A28" w:rsidRDefault="00F00134"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0.7846</w:t>
            </w:r>
          </w:p>
        </w:tc>
        <w:tc>
          <w:tcPr>
            <w:tcW w:w="1175" w:type="dxa"/>
            <w:tcBorders>
              <w:top w:val="nil"/>
              <w:left w:val="single" w:sz="4" w:space="0" w:color="auto"/>
              <w:bottom w:val="nil"/>
              <w:right w:val="nil"/>
            </w:tcBorders>
          </w:tcPr>
          <w:p w14:paraId="38C4C2A5" w14:textId="3B658727" w:rsidR="00881732" w:rsidRPr="00761A28" w:rsidRDefault="00F00134"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−1.69493</w:t>
            </w:r>
          </w:p>
        </w:tc>
        <w:tc>
          <w:tcPr>
            <w:tcW w:w="1025" w:type="dxa"/>
            <w:tcBorders>
              <w:top w:val="nil"/>
              <w:left w:val="nil"/>
              <w:bottom w:val="nil"/>
              <w:right w:val="nil"/>
            </w:tcBorders>
          </w:tcPr>
          <w:p w14:paraId="6F6C071C" w14:textId="373D63A3" w:rsidR="00881732" w:rsidRPr="00761A28" w:rsidRDefault="00040F0F"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−0.6768</w:t>
            </w:r>
          </w:p>
        </w:tc>
        <w:tc>
          <w:tcPr>
            <w:tcW w:w="794" w:type="dxa"/>
            <w:tcBorders>
              <w:top w:val="nil"/>
              <w:left w:val="nil"/>
              <w:bottom w:val="nil"/>
              <w:right w:val="single" w:sz="4" w:space="0" w:color="auto"/>
            </w:tcBorders>
          </w:tcPr>
          <w:p w14:paraId="1E59AED7" w14:textId="27BBA53C" w:rsidR="00881732" w:rsidRPr="00761A28" w:rsidRDefault="00040F0F"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0.5003</w:t>
            </w:r>
          </w:p>
        </w:tc>
        <w:tc>
          <w:tcPr>
            <w:tcW w:w="1175" w:type="dxa"/>
            <w:tcBorders>
              <w:top w:val="nil"/>
              <w:left w:val="single" w:sz="4" w:space="0" w:color="auto"/>
              <w:bottom w:val="nil"/>
              <w:right w:val="nil"/>
            </w:tcBorders>
          </w:tcPr>
          <w:p w14:paraId="719536B5" w14:textId="4C27099E" w:rsidR="00881732" w:rsidRPr="00761A28" w:rsidRDefault="00EC1944"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−1.59811</w:t>
            </w:r>
          </w:p>
        </w:tc>
        <w:tc>
          <w:tcPr>
            <w:tcW w:w="916" w:type="dxa"/>
            <w:tcBorders>
              <w:top w:val="nil"/>
              <w:left w:val="nil"/>
              <w:bottom w:val="nil"/>
              <w:right w:val="nil"/>
            </w:tcBorders>
          </w:tcPr>
          <w:p w14:paraId="0460BE56" w14:textId="6460FE91" w:rsidR="00881732" w:rsidRPr="00761A28" w:rsidRDefault="00B73308"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−0.6421</w:t>
            </w:r>
          </w:p>
        </w:tc>
        <w:tc>
          <w:tcPr>
            <w:tcW w:w="794" w:type="dxa"/>
            <w:tcBorders>
              <w:top w:val="nil"/>
              <w:left w:val="nil"/>
              <w:bottom w:val="nil"/>
              <w:right w:val="single" w:sz="4" w:space="0" w:color="auto"/>
            </w:tcBorders>
          </w:tcPr>
          <w:p w14:paraId="0E729108" w14:textId="6301AC0E" w:rsidR="00881732" w:rsidRPr="00761A28" w:rsidRDefault="00B73308"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0.5208</w:t>
            </w:r>
          </w:p>
        </w:tc>
      </w:tr>
      <w:tr w:rsidR="00B73308" w:rsidRPr="00430128" w14:paraId="07A613BB" w14:textId="77777777" w:rsidTr="00A64934">
        <w:trPr>
          <w:trHeight w:val="428"/>
        </w:trPr>
        <w:tc>
          <w:tcPr>
            <w:tcW w:w="961" w:type="dxa"/>
            <w:tcBorders>
              <w:top w:val="nil"/>
              <w:left w:val="single" w:sz="4" w:space="0" w:color="auto"/>
              <w:bottom w:val="nil"/>
              <w:right w:val="single" w:sz="4" w:space="0" w:color="auto"/>
            </w:tcBorders>
          </w:tcPr>
          <w:p w14:paraId="0AFE039B" w14:textId="77777777" w:rsidR="00881732" w:rsidRPr="00761A28" w:rsidRDefault="00EB1C83"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Current ratio</w:t>
            </w:r>
          </w:p>
          <w:p w14:paraId="1DE4EA67" w14:textId="49D1A6EF" w:rsidR="00EB1C83" w:rsidRPr="00761A28" w:rsidRDefault="00EB1C83" w:rsidP="000E4692">
            <w:pPr>
              <w:spacing w:line="360" w:lineRule="auto"/>
              <w:jc w:val="center"/>
              <w:rPr>
                <w:rFonts w:ascii="Times New Roman" w:hAnsi="Times New Roman" w:cs="Times New Roman"/>
                <w:b/>
                <w:bCs/>
                <w:color w:val="000000" w:themeColor="text1"/>
                <w:sz w:val="18"/>
                <w:szCs w:val="18"/>
              </w:rPr>
            </w:pPr>
          </w:p>
        </w:tc>
        <w:tc>
          <w:tcPr>
            <w:tcW w:w="1174" w:type="dxa"/>
            <w:tcBorders>
              <w:top w:val="nil"/>
              <w:left w:val="single" w:sz="4" w:space="0" w:color="auto"/>
              <w:bottom w:val="nil"/>
              <w:right w:val="nil"/>
            </w:tcBorders>
          </w:tcPr>
          <w:p w14:paraId="72012B8F" w14:textId="52E6A669" w:rsidR="00881732" w:rsidRPr="00761A28" w:rsidRDefault="00881732"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−0.773988</w:t>
            </w:r>
          </w:p>
        </w:tc>
        <w:tc>
          <w:tcPr>
            <w:tcW w:w="915" w:type="dxa"/>
            <w:tcBorders>
              <w:top w:val="nil"/>
              <w:left w:val="nil"/>
              <w:bottom w:val="nil"/>
              <w:right w:val="nil"/>
            </w:tcBorders>
          </w:tcPr>
          <w:p w14:paraId="31F10B5B" w14:textId="42093E55" w:rsidR="00881732" w:rsidRPr="00761A28" w:rsidRDefault="00F00134"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−1.189</w:t>
            </w:r>
          </w:p>
        </w:tc>
        <w:tc>
          <w:tcPr>
            <w:tcW w:w="793" w:type="dxa"/>
            <w:tcBorders>
              <w:top w:val="nil"/>
              <w:left w:val="nil"/>
              <w:bottom w:val="nil"/>
              <w:right w:val="single" w:sz="4" w:space="0" w:color="auto"/>
            </w:tcBorders>
          </w:tcPr>
          <w:p w14:paraId="074D6606" w14:textId="5220ACB8" w:rsidR="00881732" w:rsidRPr="00761A28" w:rsidRDefault="00F00134"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0.2372</w:t>
            </w:r>
          </w:p>
        </w:tc>
        <w:tc>
          <w:tcPr>
            <w:tcW w:w="1175" w:type="dxa"/>
            <w:tcBorders>
              <w:top w:val="nil"/>
              <w:left w:val="single" w:sz="4" w:space="0" w:color="auto"/>
              <w:bottom w:val="nil"/>
              <w:right w:val="nil"/>
            </w:tcBorders>
          </w:tcPr>
          <w:p w14:paraId="3F4F9DFD" w14:textId="00048BBA" w:rsidR="00881732" w:rsidRPr="00761A28" w:rsidRDefault="00F00134"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−0.598147</w:t>
            </w:r>
          </w:p>
        </w:tc>
        <w:tc>
          <w:tcPr>
            <w:tcW w:w="1025" w:type="dxa"/>
            <w:tcBorders>
              <w:top w:val="nil"/>
              <w:left w:val="nil"/>
              <w:bottom w:val="nil"/>
              <w:right w:val="nil"/>
            </w:tcBorders>
          </w:tcPr>
          <w:p w14:paraId="6C6CDA62" w14:textId="50530DAC" w:rsidR="00881732" w:rsidRPr="00761A28" w:rsidRDefault="00040F0F"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−0.9610</w:t>
            </w:r>
          </w:p>
        </w:tc>
        <w:tc>
          <w:tcPr>
            <w:tcW w:w="794" w:type="dxa"/>
            <w:tcBorders>
              <w:top w:val="nil"/>
              <w:left w:val="nil"/>
              <w:bottom w:val="nil"/>
              <w:right w:val="single" w:sz="4" w:space="0" w:color="auto"/>
            </w:tcBorders>
          </w:tcPr>
          <w:p w14:paraId="2702DBE3" w14:textId="3651D26E" w:rsidR="00881732" w:rsidRPr="00761A28" w:rsidRDefault="00040F0F"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0.3391</w:t>
            </w:r>
          </w:p>
        </w:tc>
        <w:tc>
          <w:tcPr>
            <w:tcW w:w="1175" w:type="dxa"/>
            <w:tcBorders>
              <w:top w:val="nil"/>
              <w:left w:val="single" w:sz="4" w:space="0" w:color="auto"/>
              <w:bottom w:val="nil"/>
              <w:right w:val="nil"/>
            </w:tcBorders>
          </w:tcPr>
          <w:p w14:paraId="33BA57BA" w14:textId="27316743" w:rsidR="00881732" w:rsidRPr="00761A28" w:rsidRDefault="00EC1944"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−0.619056</w:t>
            </w:r>
          </w:p>
        </w:tc>
        <w:tc>
          <w:tcPr>
            <w:tcW w:w="916" w:type="dxa"/>
            <w:tcBorders>
              <w:top w:val="nil"/>
              <w:left w:val="nil"/>
              <w:bottom w:val="nil"/>
              <w:right w:val="nil"/>
            </w:tcBorders>
          </w:tcPr>
          <w:p w14:paraId="0EC44042" w14:textId="59AC7091" w:rsidR="00881732" w:rsidRPr="00761A28" w:rsidRDefault="00B73308"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−1.008</w:t>
            </w:r>
          </w:p>
        </w:tc>
        <w:tc>
          <w:tcPr>
            <w:tcW w:w="794" w:type="dxa"/>
            <w:tcBorders>
              <w:top w:val="nil"/>
              <w:left w:val="nil"/>
              <w:bottom w:val="nil"/>
              <w:right w:val="single" w:sz="4" w:space="0" w:color="auto"/>
            </w:tcBorders>
          </w:tcPr>
          <w:p w14:paraId="19E1D49C" w14:textId="55FACC83" w:rsidR="00881732" w:rsidRPr="00761A28" w:rsidRDefault="00B73308"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0.3134</w:t>
            </w:r>
          </w:p>
        </w:tc>
      </w:tr>
      <w:tr w:rsidR="00B73308" w:rsidRPr="00430128" w14:paraId="14204521" w14:textId="77777777" w:rsidTr="00A64934">
        <w:trPr>
          <w:trHeight w:val="428"/>
        </w:trPr>
        <w:tc>
          <w:tcPr>
            <w:tcW w:w="961" w:type="dxa"/>
            <w:tcBorders>
              <w:top w:val="nil"/>
              <w:left w:val="single" w:sz="4" w:space="0" w:color="auto"/>
              <w:bottom w:val="nil"/>
              <w:right w:val="single" w:sz="4" w:space="0" w:color="auto"/>
            </w:tcBorders>
          </w:tcPr>
          <w:p w14:paraId="1ABFAC6C" w14:textId="77777777" w:rsidR="00881732" w:rsidRPr="00761A28" w:rsidRDefault="00EB1C83"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Price to Earnings</w:t>
            </w:r>
          </w:p>
          <w:p w14:paraId="094FA31C" w14:textId="2448DFD5" w:rsidR="00EB1C83" w:rsidRPr="00761A28" w:rsidRDefault="00EB1C83" w:rsidP="000E4692">
            <w:pPr>
              <w:spacing w:line="360" w:lineRule="auto"/>
              <w:jc w:val="center"/>
              <w:rPr>
                <w:rFonts w:ascii="Times New Roman" w:hAnsi="Times New Roman" w:cs="Times New Roman"/>
                <w:b/>
                <w:bCs/>
                <w:color w:val="000000" w:themeColor="text1"/>
                <w:sz w:val="18"/>
                <w:szCs w:val="18"/>
              </w:rPr>
            </w:pPr>
          </w:p>
        </w:tc>
        <w:tc>
          <w:tcPr>
            <w:tcW w:w="1174" w:type="dxa"/>
            <w:tcBorders>
              <w:top w:val="nil"/>
              <w:left w:val="single" w:sz="4" w:space="0" w:color="auto"/>
              <w:bottom w:val="nil"/>
              <w:right w:val="nil"/>
            </w:tcBorders>
          </w:tcPr>
          <w:p w14:paraId="4F312929" w14:textId="4E7EA694" w:rsidR="00881732" w:rsidRPr="00761A28" w:rsidRDefault="00881732"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0.090498</w:t>
            </w:r>
          </w:p>
        </w:tc>
        <w:tc>
          <w:tcPr>
            <w:tcW w:w="915" w:type="dxa"/>
            <w:tcBorders>
              <w:top w:val="nil"/>
              <w:left w:val="nil"/>
              <w:bottom w:val="nil"/>
              <w:right w:val="nil"/>
            </w:tcBorders>
          </w:tcPr>
          <w:p w14:paraId="2C04E861" w14:textId="72ADAC8D" w:rsidR="00881732" w:rsidRPr="00761A28" w:rsidRDefault="00F00134"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1.127</w:t>
            </w:r>
          </w:p>
        </w:tc>
        <w:tc>
          <w:tcPr>
            <w:tcW w:w="793" w:type="dxa"/>
            <w:tcBorders>
              <w:top w:val="nil"/>
              <w:left w:val="nil"/>
              <w:bottom w:val="nil"/>
              <w:right w:val="single" w:sz="4" w:space="0" w:color="auto"/>
            </w:tcBorders>
          </w:tcPr>
          <w:p w14:paraId="5353ACF3" w14:textId="64BE3398" w:rsidR="00881732" w:rsidRPr="00761A28" w:rsidRDefault="00F00134"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0.2627</w:t>
            </w:r>
          </w:p>
        </w:tc>
        <w:tc>
          <w:tcPr>
            <w:tcW w:w="1175" w:type="dxa"/>
            <w:tcBorders>
              <w:top w:val="nil"/>
              <w:left w:val="single" w:sz="4" w:space="0" w:color="auto"/>
              <w:bottom w:val="nil"/>
              <w:right w:val="nil"/>
            </w:tcBorders>
          </w:tcPr>
          <w:p w14:paraId="4C1ECCB4" w14:textId="7FCDE482" w:rsidR="00881732" w:rsidRPr="00761A28" w:rsidRDefault="00F00134"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0.0824321</w:t>
            </w:r>
          </w:p>
        </w:tc>
        <w:tc>
          <w:tcPr>
            <w:tcW w:w="1025" w:type="dxa"/>
            <w:tcBorders>
              <w:top w:val="nil"/>
              <w:left w:val="nil"/>
              <w:bottom w:val="nil"/>
              <w:right w:val="nil"/>
            </w:tcBorders>
          </w:tcPr>
          <w:p w14:paraId="549FFAD8" w14:textId="02448A0E" w:rsidR="00881732" w:rsidRPr="00761A28" w:rsidRDefault="00040F0F"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1.110</w:t>
            </w:r>
          </w:p>
        </w:tc>
        <w:tc>
          <w:tcPr>
            <w:tcW w:w="794" w:type="dxa"/>
            <w:tcBorders>
              <w:top w:val="nil"/>
              <w:left w:val="nil"/>
              <w:bottom w:val="nil"/>
              <w:right w:val="single" w:sz="4" w:space="0" w:color="auto"/>
            </w:tcBorders>
          </w:tcPr>
          <w:p w14:paraId="18670810" w14:textId="32AE02FB" w:rsidR="00881732" w:rsidRPr="00761A28" w:rsidRDefault="00040F0F"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0.2698</w:t>
            </w:r>
          </w:p>
        </w:tc>
        <w:tc>
          <w:tcPr>
            <w:tcW w:w="1175" w:type="dxa"/>
            <w:tcBorders>
              <w:top w:val="nil"/>
              <w:left w:val="single" w:sz="4" w:space="0" w:color="auto"/>
              <w:bottom w:val="nil"/>
              <w:right w:val="nil"/>
            </w:tcBorders>
          </w:tcPr>
          <w:p w14:paraId="43AD0E40" w14:textId="42654C5A" w:rsidR="00881732" w:rsidRPr="00761A28" w:rsidRDefault="00EC1944"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0.0834399</w:t>
            </w:r>
          </w:p>
        </w:tc>
        <w:tc>
          <w:tcPr>
            <w:tcW w:w="916" w:type="dxa"/>
            <w:tcBorders>
              <w:top w:val="nil"/>
              <w:left w:val="nil"/>
              <w:bottom w:val="nil"/>
              <w:right w:val="nil"/>
            </w:tcBorders>
          </w:tcPr>
          <w:p w14:paraId="61088F2E" w14:textId="63FF5335" w:rsidR="00881732" w:rsidRPr="00761A28" w:rsidRDefault="00B73308"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1.135</w:t>
            </w:r>
          </w:p>
        </w:tc>
        <w:tc>
          <w:tcPr>
            <w:tcW w:w="794" w:type="dxa"/>
            <w:tcBorders>
              <w:top w:val="nil"/>
              <w:left w:val="nil"/>
              <w:bottom w:val="nil"/>
              <w:right w:val="single" w:sz="4" w:space="0" w:color="auto"/>
            </w:tcBorders>
          </w:tcPr>
          <w:p w14:paraId="2069C110" w14:textId="45B03B71" w:rsidR="00881732" w:rsidRPr="00761A28" w:rsidRDefault="00B73308"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0.2565</w:t>
            </w:r>
          </w:p>
        </w:tc>
      </w:tr>
      <w:tr w:rsidR="00B73308" w:rsidRPr="00430128" w14:paraId="4A7D1504" w14:textId="77777777" w:rsidTr="00A64934">
        <w:trPr>
          <w:trHeight w:val="428"/>
        </w:trPr>
        <w:tc>
          <w:tcPr>
            <w:tcW w:w="961" w:type="dxa"/>
            <w:tcBorders>
              <w:top w:val="nil"/>
              <w:left w:val="single" w:sz="4" w:space="0" w:color="auto"/>
              <w:bottom w:val="nil"/>
              <w:right w:val="single" w:sz="4" w:space="0" w:color="auto"/>
            </w:tcBorders>
          </w:tcPr>
          <w:p w14:paraId="3508ACF3" w14:textId="3E852CB5" w:rsidR="00881732" w:rsidRPr="00761A28" w:rsidRDefault="00881732"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ROE</w:t>
            </w:r>
          </w:p>
        </w:tc>
        <w:tc>
          <w:tcPr>
            <w:tcW w:w="1174" w:type="dxa"/>
            <w:tcBorders>
              <w:top w:val="nil"/>
              <w:left w:val="single" w:sz="4" w:space="0" w:color="auto"/>
              <w:bottom w:val="nil"/>
              <w:right w:val="nil"/>
            </w:tcBorders>
          </w:tcPr>
          <w:p w14:paraId="28DFB554" w14:textId="498E6F39" w:rsidR="00881732" w:rsidRPr="00761A28" w:rsidRDefault="00881732"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0.441903</w:t>
            </w:r>
          </w:p>
        </w:tc>
        <w:tc>
          <w:tcPr>
            <w:tcW w:w="915" w:type="dxa"/>
            <w:tcBorders>
              <w:top w:val="nil"/>
              <w:left w:val="nil"/>
              <w:bottom w:val="nil"/>
              <w:right w:val="nil"/>
            </w:tcBorders>
          </w:tcPr>
          <w:p w14:paraId="293C2332" w14:textId="40AED731" w:rsidR="00881732" w:rsidRPr="00761A28" w:rsidRDefault="00F00134"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2.506</w:t>
            </w:r>
          </w:p>
        </w:tc>
        <w:tc>
          <w:tcPr>
            <w:tcW w:w="793" w:type="dxa"/>
            <w:tcBorders>
              <w:top w:val="nil"/>
              <w:left w:val="nil"/>
              <w:bottom w:val="nil"/>
              <w:right w:val="single" w:sz="4" w:space="0" w:color="auto"/>
            </w:tcBorders>
          </w:tcPr>
          <w:p w14:paraId="031EFA2D" w14:textId="37675120" w:rsidR="00881732" w:rsidRPr="00761A28" w:rsidRDefault="00F00134"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0.0139</w:t>
            </w:r>
          </w:p>
        </w:tc>
        <w:tc>
          <w:tcPr>
            <w:tcW w:w="1175" w:type="dxa"/>
            <w:tcBorders>
              <w:top w:val="nil"/>
              <w:left w:val="single" w:sz="4" w:space="0" w:color="auto"/>
              <w:bottom w:val="nil"/>
              <w:right w:val="nil"/>
            </w:tcBorders>
          </w:tcPr>
          <w:p w14:paraId="56704EFD" w14:textId="2174E733" w:rsidR="00881732" w:rsidRPr="00761A28" w:rsidRDefault="00F00134"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0.391534</w:t>
            </w:r>
          </w:p>
        </w:tc>
        <w:tc>
          <w:tcPr>
            <w:tcW w:w="1025" w:type="dxa"/>
            <w:tcBorders>
              <w:top w:val="nil"/>
              <w:left w:val="nil"/>
              <w:bottom w:val="nil"/>
              <w:right w:val="nil"/>
            </w:tcBorders>
          </w:tcPr>
          <w:p w14:paraId="2D93140F" w14:textId="35DC08E5" w:rsidR="00881732" w:rsidRPr="00761A28" w:rsidRDefault="00040F0F"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2.492</w:t>
            </w:r>
          </w:p>
        </w:tc>
        <w:tc>
          <w:tcPr>
            <w:tcW w:w="794" w:type="dxa"/>
            <w:tcBorders>
              <w:top w:val="nil"/>
              <w:left w:val="nil"/>
              <w:bottom w:val="nil"/>
              <w:right w:val="single" w:sz="4" w:space="0" w:color="auto"/>
            </w:tcBorders>
          </w:tcPr>
          <w:p w14:paraId="7E754D40" w14:textId="66D2E2AB" w:rsidR="00881732" w:rsidRPr="00761A28" w:rsidRDefault="00040F0F"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0.0145</w:t>
            </w:r>
          </w:p>
        </w:tc>
        <w:tc>
          <w:tcPr>
            <w:tcW w:w="1175" w:type="dxa"/>
            <w:tcBorders>
              <w:top w:val="nil"/>
              <w:left w:val="single" w:sz="4" w:space="0" w:color="auto"/>
              <w:bottom w:val="nil"/>
              <w:right w:val="nil"/>
            </w:tcBorders>
          </w:tcPr>
          <w:p w14:paraId="75218D3A" w14:textId="05CDA427" w:rsidR="00881732" w:rsidRPr="00761A28" w:rsidRDefault="00EC1944"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0.396905</w:t>
            </w:r>
          </w:p>
        </w:tc>
        <w:tc>
          <w:tcPr>
            <w:tcW w:w="916" w:type="dxa"/>
            <w:tcBorders>
              <w:top w:val="nil"/>
              <w:left w:val="nil"/>
              <w:bottom w:val="nil"/>
              <w:right w:val="nil"/>
            </w:tcBorders>
          </w:tcPr>
          <w:p w14:paraId="2333E960" w14:textId="3143B052" w:rsidR="00881732" w:rsidRPr="00761A28" w:rsidRDefault="00B73308"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2.540</w:t>
            </w:r>
          </w:p>
        </w:tc>
        <w:tc>
          <w:tcPr>
            <w:tcW w:w="794" w:type="dxa"/>
            <w:tcBorders>
              <w:top w:val="nil"/>
              <w:left w:val="nil"/>
              <w:bottom w:val="nil"/>
              <w:right w:val="single" w:sz="4" w:space="0" w:color="auto"/>
            </w:tcBorders>
          </w:tcPr>
          <w:p w14:paraId="198CD2BB" w14:textId="7D48E96B" w:rsidR="00881732" w:rsidRPr="00761A28" w:rsidRDefault="00B73308"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0.0111</w:t>
            </w:r>
          </w:p>
        </w:tc>
      </w:tr>
      <w:tr w:rsidR="00B73308" w:rsidRPr="00430128" w14:paraId="685308E5" w14:textId="77777777" w:rsidTr="00A64934">
        <w:trPr>
          <w:trHeight w:val="448"/>
        </w:trPr>
        <w:tc>
          <w:tcPr>
            <w:tcW w:w="961" w:type="dxa"/>
            <w:tcBorders>
              <w:top w:val="nil"/>
              <w:left w:val="single" w:sz="4" w:space="0" w:color="auto"/>
              <w:bottom w:val="nil"/>
              <w:right w:val="single" w:sz="4" w:space="0" w:color="auto"/>
            </w:tcBorders>
          </w:tcPr>
          <w:p w14:paraId="3B9C266D" w14:textId="1610F79E" w:rsidR="00881732" w:rsidRPr="00761A28" w:rsidRDefault="00881732"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C</w:t>
            </w:r>
          </w:p>
        </w:tc>
        <w:tc>
          <w:tcPr>
            <w:tcW w:w="1174" w:type="dxa"/>
            <w:tcBorders>
              <w:top w:val="nil"/>
              <w:left w:val="single" w:sz="4" w:space="0" w:color="auto"/>
              <w:bottom w:val="nil"/>
              <w:right w:val="nil"/>
            </w:tcBorders>
          </w:tcPr>
          <w:p w14:paraId="707AF39E" w14:textId="1F5906FD" w:rsidR="00881732" w:rsidRPr="00761A28" w:rsidRDefault="00881732"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45.3955</w:t>
            </w:r>
          </w:p>
        </w:tc>
        <w:tc>
          <w:tcPr>
            <w:tcW w:w="915" w:type="dxa"/>
            <w:tcBorders>
              <w:top w:val="nil"/>
              <w:left w:val="nil"/>
              <w:bottom w:val="nil"/>
              <w:right w:val="nil"/>
            </w:tcBorders>
          </w:tcPr>
          <w:p w14:paraId="37E0F44D" w14:textId="288DDAFC" w:rsidR="00881732" w:rsidRPr="00761A28" w:rsidRDefault="00F00134"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0.2099</w:t>
            </w:r>
          </w:p>
        </w:tc>
        <w:tc>
          <w:tcPr>
            <w:tcW w:w="793" w:type="dxa"/>
            <w:tcBorders>
              <w:top w:val="nil"/>
              <w:left w:val="nil"/>
              <w:bottom w:val="nil"/>
              <w:right w:val="single" w:sz="4" w:space="0" w:color="auto"/>
            </w:tcBorders>
          </w:tcPr>
          <w:p w14:paraId="4C090A35" w14:textId="3E2BD49C" w:rsidR="00881732" w:rsidRPr="00761A28" w:rsidRDefault="00F00134"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0.8342</w:t>
            </w:r>
          </w:p>
        </w:tc>
        <w:tc>
          <w:tcPr>
            <w:tcW w:w="1175" w:type="dxa"/>
            <w:tcBorders>
              <w:top w:val="nil"/>
              <w:left w:val="single" w:sz="4" w:space="0" w:color="auto"/>
              <w:bottom w:val="nil"/>
              <w:right w:val="nil"/>
            </w:tcBorders>
          </w:tcPr>
          <w:p w14:paraId="11D98419" w14:textId="708AAB63" w:rsidR="00881732" w:rsidRPr="00761A28" w:rsidRDefault="00F00134"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2.28736</w:t>
            </w:r>
          </w:p>
        </w:tc>
        <w:tc>
          <w:tcPr>
            <w:tcW w:w="1025" w:type="dxa"/>
            <w:tcBorders>
              <w:top w:val="nil"/>
              <w:left w:val="nil"/>
              <w:bottom w:val="nil"/>
              <w:right w:val="nil"/>
            </w:tcBorders>
          </w:tcPr>
          <w:p w14:paraId="60AD7BB0" w14:textId="306FF1ED" w:rsidR="00881732" w:rsidRPr="00761A28" w:rsidRDefault="00F00134"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0.01191</w:t>
            </w:r>
          </w:p>
        </w:tc>
        <w:tc>
          <w:tcPr>
            <w:tcW w:w="794" w:type="dxa"/>
            <w:tcBorders>
              <w:top w:val="nil"/>
              <w:left w:val="nil"/>
              <w:bottom w:val="nil"/>
              <w:right w:val="single" w:sz="4" w:space="0" w:color="auto"/>
            </w:tcBorders>
          </w:tcPr>
          <w:p w14:paraId="7A6EE926" w14:textId="1FF09C09" w:rsidR="00881732" w:rsidRPr="00761A28" w:rsidRDefault="00F00134"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0.9905</w:t>
            </w:r>
          </w:p>
        </w:tc>
        <w:tc>
          <w:tcPr>
            <w:tcW w:w="1175" w:type="dxa"/>
            <w:tcBorders>
              <w:top w:val="nil"/>
              <w:left w:val="single" w:sz="4" w:space="0" w:color="auto"/>
              <w:bottom w:val="nil"/>
              <w:right w:val="nil"/>
            </w:tcBorders>
          </w:tcPr>
          <w:p w14:paraId="0BF34B52" w14:textId="300C72DF" w:rsidR="00881732" w:rsidRPr="00761A28" w:rsidRDefault="00EC1944"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6.80690</w:t>
            </w:r>
          </w:p>
        </w:tc>
        <w:tc>
          <w:tcPr>
            <w:tcW w:w="916" w:type="dxa"/>
            <w:tcBorders>
              <w:top w:val="nil"/>
              <w:left w:val="nil"/>
              <w:bottom w:val="nil"/>
              <w:right w:val="nil"/>
            </w:tcBorders>
          </w:tcPr>
          <w:p w14:paraId="0F9D4DA7" w14:textId="4A07A954" w:rsidR="00881732" w:rsidRPr="00761A28" w:rsidRDefault="00B73308"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0.03559</w:t>
            </w:r>
          </w:p>
        </w:tc>
        <w:tc>
          <w:tcPr>
            <w:tcW w:w="794" w:type="dxa"/>
            <w:tcBorders>
              <w:top w:val="nil"/>
              <w:left w:val="nil"/>
              <w:bottom w:val="nil"/>
              <w:right w:val="single" w:sz="4" w:space="0" w:color="auto"/>
            </w:tcBorders>
          </w:tcPr>
          <w:p w14:paraId="20B8B060" w14:textId="46247CC5" w:rsidR="00881732" w:rsidRPr="00761A28" w:rsidRDefault="00B73308"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0.9716</w:t>
            </w:r>
          </w:p>
        </w:tc>
      </w:tr>
      <w:tr w:rsidR="00B73308" w:rsidRPr="00430128" w14:paraId="288F1926" w14:textId="77777777" w:rsidTr="00A64934">
        <w:trPr>
          <w:trHeight w:val="428"/>
        </w:trPr>
        <w:tc>
          <w:tcPr>
            <w:tcW w:w="961" w:type="dxa"/>
            <w:tcBorders>
              <w:top w:val="nil"/>
              <w:left w:val="single" w:sz="4" w:space="0" w:color="auto"/>
              <w:bottom w:val="nil"/>
              <w:right w:val="single" w:sz="4" w:space="0" w:color="auto"/>
            </w:tcBorders>
          </w:tcPr>
          <w:p w14:paraId="548937F8" w14:textId="4E2EC842" w:rsidR="00881732" w:rsidRPr="00761A28" w:rsidRDefault="00881732" w:rsidP="000E4692">
            <w:pPr>
              <w:spacing w:line="360" w:lineRule="auto"/>
              <w:jc w:val="center"/>
              <w:rPr>
                <w:rFonts w:ascii="Times New Roman" w:hAnsi="Times New Roman" w:cs="Times New Roman"/>
                <w:b/>
                <w:bCs/>
                <w:color w:val="000000" w:themeColor="text1"/>
                <w:sz w:val="18"/>
                <w:szCs w:val="18"/>
                <w:vertAlign w:val="superscript"/>
              </w:rPr>
            </w:pPr>
            <w:r w:rsidRPr="00761A28">
              <w:rPr>
                <w:rFonts w:ascii="Times New Roman" w:hAnsi="Times New Roman" w:cs="Times New Roman"/>
                <w:b/>
                <w:bCs/>
                <w:color w:val="000000" w:themeColor="text1"/>
                <w:sz w:val="18"/>
                <w:szCs w:val="18"/>
              </w:rPr>
              <w:t>R</w:t>
            </w:r>
            <w:r w:rsidRPr="00761A28">
              <w:rPr>
                <w:rFonts w:ascii="Times New Roman" w:hAnsi="Times New Roman" w:cs="Times New Roman"/>
                <w:b/>
                <w:bCs/>
                <w:color w:val="000000" w:themeColor="text1"/>
                <w:sz w:val="18"/>
                <w:szCs w:val="18"/>
                <w:vertAlign w:val="superscript"/>
              </w:rPr>
              <w:t>2</w:t>
            </w:r>
          </w:p>
        </w:tc>
        <w:tc>
          <w:tcPr>
            <w:tcW w:w="1174" w:type="dxa"/>
            <w:tcBorders>
              <w:top w:val="nil"/>
              <w:left w:val="single" w:sz="4" w:space="0" w:color="auto"/>
              <w:bottom w:val="nil"/>
              <w:right w:val="nil"/>
            </w:tcBorders>
          </w:tcPr>
          <w:p w14:paraId="2F350BD2" w14:textId="24D9ECF3" w:rsidR="00881732" w:rsidRPr="00761A28" w:rsidRDefault="00881732"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0.152279</w:t>
            </w:r>
          </w:p>
        </w:tc>
        <w:tc>
          <w:tcPr>
            <w:tcW w:w="915" w:type="dxa"/>
            <w:tcBorders>
              <w:top w:val="nil"/>
              <w:left w:val="nil"/>
              <w:bottom w:val="nil"/>
              <w:right w:val="nil"/>
            </w:tcBorders>
          </w:tcPr>
          <w:p w14:paraId="21135241" w14:textId="77777777" w:rsidR="00881732" w:rsidRPr="00761A28" w:rsidRDefault="00881732" w:rsidP="000E4692">
            <w:pPr>
              <w:spacing w:line="360" w:lineRule="auto"/>
              <w:jc w:val="center"/>
              <w:rPr>
                <w:rFonts w:ascii="Times New Roman" w:hAnsi="Times New Roman" w:cs="Times New Roman"/>
                <w:b/>
                <w:bCs/>
                <w:color w:val="000000" w:themeColor="text1"/>
                <w:sz w:val="18"/>
                <w:szCs w:val="18"/>
              </w:rPr>
            </w:pPr>
          </w:p>
        </w:tc>
        <w:tc>
          <w:tcPr>
            <w:tcW w:w="793" w:type="dxa"/>
            <w:tcBorders>
              <w:top w:val="nil"/>
              <w:left w:val="nil"/>
              <w:bottom w:val="nil"/>
              <w:right w:val="single" w:sz="4" w:space="0" w:color="auto"/>
            </w:tcBorders>
          </w:tcPr>
          <w:p w14:paraId="7D474EB8" w14:textId="77777777" w:rsidR="00881732" w:rsidRPr="00761A28" w:rsidRDefault="00881732" w:rsidP="000E4692">
            <w:pPr>
              <w:spacing w:line="360" w:lineRule="auto"/>
              <w:jc w:val="center"/>
              <w:rPr>
                <w:rFonts w:ascii="Times New Roman" w:hAnsi="Times New Roman" w:cs="Times New Roman"/>
                <w:b/>
                <w:bCs/>
                <w:color w:val="000000" w:themeColor="text1"/>
                <w:sz w:val="18"/>
                <w:szCs w:val="18"/>
              </w:rPr>
            </w:pPr>
          </w:p>
        </w:tc>
        <w:tc>
          <w:tcPr>
            <w:tcW w:w="1175" w:type="dxa"/>
            <w:tcBorders>
              <w:top w:val="nil"/>
              <w:left w:val="single" w:sz="4" w:space="0" w:color="auto"/>
              <w:bottom w:val="nil"/>
              <w:right w:val="nil"/>
            </w:tcBorders>
          </w:tcPr>
          <w:p w14:paraId="33A3D125" w14:textId="36F98C76" w:rsidR="00881732" w:rsidRPr="00761A28" w:rsidRDefault="00F00134"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0.360701</w:t>
            </w:r>
          </w:p>
        </w:tc>
        <w:tc>
          <w:tcPr>
            <w:tcW w:w="1025" w:type="dxa"/>
            <w:tcBorders>
              <w:top w:val="nil"/>
              <w:left w:val="nil"/>
              <w:bottom w:val="nil"/>
              <w:right w:val="nil"/>
            </w:tcBorders>
          </w:tcPr>
          <w:p w14:paraId="2E9B4C4A" w14:textId="77777777" w:rsidR="00881732" w:rsidRPr="00761A28" w:rsidRDefault="00881732" w:rsidP="000E4692">
            <w:pPr>
              <w:spacing w:line="360" w:lineRule="auto"/>
              <w:jc w:val="center"/>
              <w:rPr>
                <w:rFonts w:ascii="Times New Roman" w:hAnsi="Times New Roman" w:cs="Times New Roman"/>
                <w:b/>
                <w:bCs/>
                <w:color w:val="000000" w:themeColor="text1"/>
                <w:sz w:val="18"/>
                <w:szCs w:val="18"/>
              </w:rPr>
            </w:pPr>
          </w:p>
        </w:tc>
        <w:tc>
          <w:tcPr>
            <w:tcW w:w="794" w:type="dxa"/>
            <w:tcBorders>
              <w:top w:val="nil"/>
              <w:left w:val="nil"/>
              <w:bottom w:val="nil"/>
              <w:right w:val="single" w:sz="4" w:space="0" w:color="auto"/>
            </w:tcBorders>
          </w:tcPr>
          <w:p w14:paraId="16CA702D" w14:textId="77777777" w:rsidR="00881732" w:rsidRPr="00761A28" w:rsidRDefault="00881732" w:rsidP="000E4692">
            <w:pPr>
              <w:spacing w:line="360" w:lineRule="auto"/>
              <w:jc w:val="center"/>
              <w:rPr>
                <w:rFonts w:ascii="Times New Roman" w:hAnsi="Times New Roman" w:cs="Times New Roman"/>
                <w:b/>
                <w:bCs/>
                <w:color w:val="000000" w:themeColor="text1"/>
                <w:sz w:val="18"/>
                <w:szCs w:val="18"/>
              </w:rPr>
            </w:pPr>
          </w:p>
        </w:tc>
        <w:tc>
          <w:tcPr>
            <w:tcW w:w="1175" w:type="dxa"/>
            <w:tcBorders>
              <w:top w:val="nil"/>
              <w:left w:val="single" w:sz="4" w:space="0" w:color="auto"/>
              <w:bottom w:val="nil"/>
              <w:right w:val="nil"/>
            </w:tcBorders>
          </w:tcPr>
          <w:p w14:paraId="6F3E3826" w14:textId="1D63C834" w:rsidR="00881732" w:rsidRPr="00761A28" w:rsidRDefault="00881732" w:rsidP="000E4692">
            <w:pPr>
              <w:spacing w:line="360" w:lineRule="auto"/>
              <w:jc w:val="center"/>
              <w:rPr>
                <w:rFonts w:ascii="Times New Roman" w:hAnsi="Times New Roman" w:cs="Times New Roman"/>
                <w:b/>
                <w:bCs/>
                <w:color w:val="000000" w:themeColor="text1"/>
                <w:sz w:val="18"/>
                <w:szCs w:val="18"/>
              </w:rPr>
            </w:pPr>
          </w:p>
        </w:tc>
        <w:tc>
          <w:tcPr>
            <w:tcW w:w="916" w:type="dxa"/>
            <w:tcBorders>
              <w:top w:val="nil"/>
              <w:left w:val="nil"/>
              <w:bottom w:val="nil"/>
              <w:right w:val="nil"/>
            </w:tcBorders>
          </w:tcPr>
          <w:p w14:paraId="40FD06C9" w14:textId="77777777" w:rsidR="00881732" w:rsidRPr="00761A28" w:rsidRDefault="00881732" w:rsidP="000E4692">
            <w:pPr>
              <w:spacing w:line="360" w:lineRule="auto"/>
              <w:jc w:val="center"/>
              <w:rPr>
                <w:rFonts w:ascii="Times New Roman" w:hAnsi="Times New Roman" w:cs="Times New Roman"/>
                <w:b/>
                <w:bCs/>
                <w:color w:val="000000" w:themeColor="text1"/>
                <w:sz w:val="18"/>
                <w:szCs w:val="18"/>
              </w:rPr>
            </w:pPr>
          </w:p>
        </w:tc>
        <w:tc>
          <w:tcPr>
            <w:tcW w:w="794" w:type="dxa"/>
            <w:tcBorders>
              <w:top w:val="nil"/>
              <w:left w:val="nil"/>
              <w:bottom w:val="nil"/>
              <w:right w:val="single" w:sz="4" w:space="0" w:color="auto"/>
            </w:tcBorders>
          </w:tcPr>
          <w:p w14:paraId="45FA25F6" w14:textId="77777777" w:rsidR="00881732" w:rsidRPr="00761A28" w:rsidRDefault="00881732" w:rsidP="000E4692">
            <w:pPr>
              <w:spacing w:line="360" w:lineRule="auto"/>
              <w:jc w:val="center"/>
              <w:rPr>
                <w:rFonts w:ascii="Times New Roman" w:hAnsi="Times New Roman" w:cs="Times New Roman"/>
                <w:b/>
                <w:bCs/>
                <w:color w:val="000000" w:themeColor="text1"/>
                <w:sz w:val="18"/>
                <w:szCs w:val="18"/>
              </w:rPr>
            </w:pPr>
          </w:p>
        </w:tc>
      </w:tr>
      <w:tr w:rsidR="00B73308" w:rsidRPr="00430128" w14:paraId="01924D80" w14:textId="77777777" w:rsidTr="00A64934">
        <w:trPr>
          <w:trHeight w:val="428"/>
        </w:trPr>
        <w:tc>
          <w:tcPr>
            <w:tcW w:w="961" w:type="dxa"/>
            <w:tcBorders>
              <w:top w:val="nil"/>
              <w:left w:val="single" w:sz="4" w:space="0" w:color="auto"/>
              <w:bottom w:val="nil"/>
              <w:right w:val="single" w:sz="4" w:space="0" w:color="auto"/>
            </w:tcBorders>
          </w:tcPr>
          <w:p w14:paraId="14C484EC" w14:textId="15685790" w:rsidR="00881732" w:rsidRPr="00761A28" w:rsidRDefault="00881732" w:rsidP="000E4692">
            <w:pPr>
              <w:spacing w:line="360" w:lineRule="auto"/>
              <w:jc w:val="center"/>
              <w:rPr>
                <w:rFonts w:ascii="Times New Roman" w:hAnsi="Times New Roman" w:cs="Times New Roman"/>
                <w:b/>
                <w:bCs/>
                <w:color w:val="000000" w:themeColor="text1"/>
                <w:sz w:val="18"/>
                <w:szCs w:val="18"/>
                <w:vertAlign w:val="superscript"/>
              </w:rPr>
            </w:pPr>
            <w:r w:rsidRPr="00761A28">
              <w:rPr>
                <w:rFonts w:ascii="Times New Roman" w:hAnsi="Times New Roman" w:cs="Times New Roman"/>
                <w:b/>
                <w:bCs/>
                <w:color w:val="000000" w:themeColor="text1"/>
                <w:sz w:val="18"/>
                <w:szCs w:val="18"/>
              </w:rPr>
              <w:t>Adj. R</w:t>
            </w:r>
            <w:r w:rsidRPr="00761A28">
              <w:rPr>
                <w:rFonts w:ascii="Times New Roman" w:hAnsi="Times New Roman" w:cs="Times New Roman"/>
                <w:b/>
                <w:bCs/>
                <w:color w:val="000000" w:themeColor="text1"/>
                <w:sz w:val="18"/>
                <w:szCs w:val="18"/>
                <w:vertAlign w:val="superscript"/>
              </w:rPr>
              <w:t>2</w:t>
            </w:r>
          </w:p>
        </w:tc>
        <w:tc>
          <w:tcPr>
            <w:tcW w:w="1174" w:type="dxa"/>
            <w:tcBorders>
              <w:top w:val="nil"/>
              <w:left w:val="single" w:sz="4" w:space="0" w:color="auto"/>
              <w:bottom w:val="nil"/>
              <w:right w:val="nil"/>
            </w:tcBorders>
          </w:tcPr>
          <w:p w14:paraId="522C1B77" w14:textId="15D98704" w:rsidR="00881732" w:rsidRPr="00761A28" w:rsidRDefault="00881732"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0.071969</w:t>
            </w:r>
          </w:p>
        </w:tc>
        <w:tc>
          <w:tcPr>
            <w:tcW w:w="915" w:type="dxa"/>
            <w:tcBorders>
              <w:top w:val="nil"/>
              <w:left w:val="nil"/>
              <w:bottom w:val="nil"/>
              <w:right w:val="nil"/>
            </w:tcBorders>
          </w:tcPr>
          <w:p w14:paraId="012673E2" w14:textId="77777777" w:rsidR="00881732" w:rsidRPr="00761A28" w:rsidRDefault="00881732" w:rsidP="000E4692">
            <w:pPr>
              <w:spacing w:line="360" w:lineRule="auto"/>
              <w:jc w:val="center"/>
              <w:rPr>
                <w:rFonts w:ascii="Times New Roman" w:hAnsi="Times New Roman" w:cs="Times New Roman"/>
                <w:b/>
                <w:bCs/>
                <w:color w:val="000000" w:themeColor="text1"/>
                <w:sz w:val="18"/>
                <w:szCs w:val="18"/>
              </w:rPr>
            </w:pPr>
          </w:p>
        </w:tc>
        <w:tc>
          <w:tcPr>
            <w:tcW w:w="793" w:type="dxa"/>
            <w:tcBorders>
              <w:top w:val="nil"/>
              <w:left w:val="nil"/>
              <w:bottom w:val="nil"/>
              <w:right w:val="single" w:sz="4" w:space="0" w:color="auto"/>
            </w:tcBorders>
          </w:tcPr>
          <w:p w14:paraId="3B385BCD" w14:textId="77777777" w:rsidR="00881732" w:rsidRPr="00761A28" w:rsidRDefault="00881732" w:rsidP="000E4692">
            <w:pPr>
              <w:spacing w:line="360" w:lineRule="auto"/>
              <w:jc w:val="center"/>
              <w:rPr>
                <w:rFonts w:ascii="Times New Roman" w:hAnsi="Times New Roman" w:cs="Times New Roman"/>
                <w:b/>
                <w:bCs/>
                <w:color w:val="000000" w:themeColor="text1"/>
                <w:sz w:val="18"/>
                <w:szCs w:val="18"/>
              </w:rPr>
            </w:pPr>
          </w:p>
        </w:tc>
        <w:tc>
          <w:tcPr>
            <w:tcW w:w="1175" w:type="dxa"/>
            <w:tcBorders>
              <w:top w:val="nil"/>
              <w:left w:val="single" w:sz="4" w:space="0" w:color="auto"/>
              <w:bottom w:val="nil"/>
              <w:right w:val="nil"/>
            </w:tcBorders>
          </w:tcPr>
          <w:p w14:paraId="7C2691E0" w14:textId="06695FB7" w:rsidR="00881732" w:rsidRPr="00761A28" w:rsidRDefault="00F00134"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0.157812</w:t>
            </w:r>
          </w:p>
        </w:tc>
        <w:tc>
          <w:tcPr>
            <w:tcW w:w="1025" w:type="dxa"/>
            <w:tcBorders>
              <w:top w:val="nil"/>
              <w:left w:val="nil"/>
              <w:bottom w:val="nil"/>
              <w:right w:val="nil"/>
            </w:tcBorders>
          </w:tcPr>
          <w:p w14:paraId="6EB731D6" w14:textId="77777777" w:rsidR="00881732" w:rsidRPr="00761A28" w:rsidRDefault="00881732" w:rsidP="000E4692">
            <w:pPr>
              <w:spacing w:line="360" w:lineRule="auto"/>
              <w:jc w:val="center"/>
              <w:rPr>
                <w:rFonts w:ascii="Times New Roman" w:hAnsi="Times New Roman" w:cs="Times New Roman"/>
                <w:b/>
                <w:bCs/>
                <w:color w:val="000000" w:themeColor="text1"/>
                <w:sz w:val="18"/>
                <w:szCs w:val="18"/>
              </w:rPr>
            </w:pPr>
          </w:p>
        </w:tc>
        <w:tc>
          <w:tcPr>
            <w:tcW w:w="794" w:type="dxa"/>
            <w:tcBorders>
              <w:top w:val="nil"/>
              <w:left w:val="nil"/>
              <w:bottom w:val="nil"/>
              <w:right w:val="single" w:sz="4" w:space="0" w:color="auto"/>
            </w:tcBorders>
          </w:tcPr>
          <w:p w14:paraId="04FFDB80" w14:textId="77777777" w:rsidR="00881732" w:rsidRPr="00761A28" w:rsidRDefault="00881732" w:rsidP="000E4692">
            <w:pPr>
              <w:spacing w:line="360" w:lineRule="auto"/>
              <w:jc w:val="center"/>
              <w:rPr>
                <w:rFonts w:ascii="Times New Roman" w:hAnsi="Times New Roman" w:cs="Times New Roman"/>
                <w:b/>
                <w:bCs/>
                <w:color w:val="000000" w:themeColor="text1"/>
                <w:sz w:val="18"/>
                <w:szCs w:val="18"/>
              </w:rPr>
            </w:pPr>
          </w:p>
        </w:tc>
        <w:tc>
          <w:tcPr>
            <w:tcW w:w="1175" w:type="dxa"/>
            <w:tcBorders>
              <w:top w:val="nil"/>
              <w:left w:val="single" w:sz="4" w:space="0" w:color="auto"/>
              <w:bottom w:val="nil"/>
              <w:right w:val="nil"/>
            </w:tcBorders>
          </w:tcPr>
          <w:p w14:paraId="6694819C" w14:textId="77777777" w:rsidR="00881732" w:rsidRPr="00761A28" w:rsidRDefault="00881732" w:rsidP="000E4692">
            <w:pPr>
              <w:spacing w:line="360" w:lineRule="auto"/>
              <w:jc w:val="center"/>
              <w:rPr>
                <w:rFonts w:ascii="Times New Roman" w:hAnsi="Times New Roman" w:cs="Times New Roman"/>
                <w:b/>
                <w:bCs/>
                <w:color w:val="000000" w:themeColor="text1"/>
                <w:sz w:val="18"/>
                <w:szCs w:val="18"/>
              </w:rPr>
            </w:pPr>
          </w:p>
        </w:tc>
        <w:tc>
          <w:tcPr>
            <w:tcW w:w="916" w:type="dxa"/>
            <w:tcBorders>
              <w:top w:val="nil"/>
              <w:left w:val="nil"/>
              <w:bottom w:val="nil"/>
              <w:right w:val="nil"/>
            </w:tcBorders>
          </w:tcPr>
          <w:p w14:paraId="6A3D1BC8" w14:textId="77777777" w:rsidR="00881732" w:rsidRPr="00761A28" w:rsidRDefault="00881732" w:rsidP="000E4692">
            <w:pPr>
              <w:spacing w:line="360" w:lineRule="auto"/>
              <w:jc w:val="center"/>
              <w:rPr>
                <w:rFonts w:ascii="Times New Roman" w:hAnsi="Times New Roman" w:cs="Times New Roman"/>
                <w:b/>
                <w:bCs/>
                <w:color w:val="000000" w:themeColor="text1"/>
                <w:sz w:val="18"/>
                <w:szCs w:val="18"/>
              </w:rPr>
            </w:pPr>
          </w:p>
        </w:tc>
        <w:tc>
          <w:tcPr>
            <w:tcW w:w="794" w:type="dxa"/>
            <w:tcBorders>
              <w:top w:val="nil"/>
              <w:left w:val="nil"/>
              <w:bottom w:val="nil"/>
              <w:right w:val="single" w:sz="4" w:space="0" w:color="auto"/>
            </w:tcBorders>
          </w:tcPr>
          <w:p w14:paraId="455FA6E4" w14:textId="77777777" w:rsidR="00881732" w:rsidRPr="00761A28" w:rsidRDefault="00881732" w:rsidP="000E4692">
            <w:pPr>
              <w:spacing w:line="360" w:lineRule="auto"/>
              <w:jc w:val="center"/>
              <w:rPr>
                <w:rFonts w:ascii="Times New Roman" w:hAnsi="Times New Roman" w:cs="Times New Roman"/>
                <w:b/>
                <w:bCs/>
                <w:color w:val="000000" w:themeColor="text1"/>
                <w:sz w:val="18"/>
                <w:szCs w:val="18"/>
              </w:rPr>
            </w:pPr>
          </w:p>
        </w:tc>
      </w:tr>
      <w:tr w:rsidR="00B73308" w:rsidRPr="00430128" w14:paraId="1060B366" w14:textId="77777777" w:rsidTr="00A64934">
        <w:trPr>
          <w:trHeight w:val="428"/>
        </w:trPr>
        <w:tc>
          <w:tcPr>
            <w:tcW w:w="961" w:type="dxa"/>
            <w:tcBorders>
              <w:top w:val="nil"/>
              <w:left w:val="single" w:sz="4" w:space="0" w:color="auto"/>
              <w:bottom w:val="single" w:sz="4" w:space="0" w:color="auto"/>
              <w:right w:val="single" w:sz="4" w:space="0" w:color="auto"/>
            </w:tcBorders>
          </w:tcPr>
          <w:p w14:paraId="64B3E4B7" w14:textId="55F114F2" w:rsidR="00676C88" w:rsidRPr="00761A28" w:rsidRDefault="00676C88"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DW</w:t>
            </w:r>
          </w:p>
        </w:tc>
        <w:tc>
          <w:tcPr>
            <w:tcW w:w="1174" w:type="dxa"/>
            <w:tcBorders>
              <w:top w:val="nil"/>
              <w:left w:val="single" w:sz="4" w:space="0" w:color="auto"/>
              <w:bottom w:val="single" w:sz="4" w:space="0" w:color="auto"/>
              <w:right w:val="nil"/>
            </w:tcBorders>
          </w:tcPr>
          <w:p w14:paraId="645A29AE" w14:textId="289D8340" w:rsidR="00676C88" w:rsidRPr="00761A28" w:rsidRDefault="00676C88"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0.468881</w:t>
            </w:r>
          </w:p>
        </w:tc>
        <w:tc>
          <w:tcPr>
            <w:tcW w:w="915" w:type="dxa"/>
            <w:tcBorders>
              <w:top w:val="nil"/>
              <w:left w:val="nil"/>
              <w:bottom w:val="single" w:sz="4" w:space="0" w:color="auto"/>
              <w:right w:val="nil"/>
            </w:tcBorders>
          </w:tcPr>
          <w:p w14:paraId="71FDDE69" w14:textId="77777777" w:rsidR="00676C88" w:rsidRPr="00761A28" w:rsidRDefault="00676C88" w:rsidP="000E4692">
            <w:pPr>
              <w:spacing w:line="360" w:lineRule="auto"/>
              <w:jc w:val="center"/>
              <w:rPr>
                <w:rFonts w:ascii="Times New Roman" w:hAnsi="Times New Roman" w:cs="Times New Roman"/>
                <w:b/>
                <w:bCs/>
                <w:color w:val="000000" w:themeColor="text1"/>
                <w:sz w:val="18"/>
                <w:szCs w:val="18"/>
              </w:rPr>
            </w:pPr>
          </w:p>
        </w:tc>
        <w:tc>
          <w:tcPr>
            <w:tcW w:w="793" w:type="dxa"/>
            <w:tcBorders>
              <w:top w:val="nil"/>
              <w:left w:val="nil"/>
              <w:bottom w:val="single" w:sz="4" w:space="0" w:color="auto"/>
              <w:right w:val="single" w:sz="4" w:space="0" w:color="auto"/>
            </w:tcBorders>
          </w:tcPr>
          <w:p w14:paraId="334A590F" w14:textId="77777777" w:rsidR="00676C88" w:rsidRPr="00761A28" w:rsidRDefault="00676C88" w:rsidP="000E4692">
            <w:pPr>
              <w:spacing w:line="360" w:lineRule="auto"/>
              <w:jc w:val="center"/>
              <w:rPr>
                <w:rFonts w:ascii="Times New Roman" w:hAnsi="Times New Roman" w:cs="Times New Roman"/>
                <w:b/>
                <w:bCs/>
                <w:color w:val="000000" w:themeColor="text1"/>
                <w:sz w:val="18"/>
                <w:szCs w:val="18"/>
              </w:rPr>
            </w:pPr>
          </w:p>
        </w:tc>
        <w:tc>
          <w:tcPr>
            <w:tcW w:w="1175" w:type="dxa"/>
            <w:tcBorders>
              <w:top w:val="nil"/>
              <w:left w:val="single" w:sz="4" w:space="0" w:color="auto"/>
              <w:bottom w:val="single" w:sz="4" w:space="0" w:color="auto"/>
              <w:right w:val="nil"/>
            </w:tcBorders>
          </w:tcPr>
          <w:p w14:paraId="4647521D" w14:textId="1CDE8BCC" w:rsidR="00676C88" w:rsidRPr="00761A28" w:rsidRDefault="00676C88"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0.468881</w:t>
            </w:r>
          </w:p>
        </w:tc>
        <w:tc>
          <w:tcPr>
            <w:tcW w:w="1025" w:type="dxa"/>
            <w:tcBorders>
              <w:top w:val="nil"/>
              <w:left w:val="nil"/>
              <w:bottom w:val="single" w:sz="4" w:space="0" w:color="auto"/>
              <w:right w:val="nil"/>
            </w:tcBorders>
          </w:tcPr>
          <w:p w14:paraId="39260F2F" w14:textId="77777777" w:rsidR="00676C88" w:rsidRPr="00761A28" w:rsidRDefault="00676C88" w:rsidP="000E4692">
            <w:pPr>
              <w:spacing w:line="360" w:lineRule="auto"/>
              <w:jc w:val="center"/>
              <w:rPr>
                <w:rFonts w:ascii="Times New Roman" w:hAnsi="Times New Roman" w:cs="Times New Roman"/>
                <w:b/>
                <w:bCs/>
                <w:color w:val="000000" w:themeColor="text1"/>
                <w:sz w:val="18"/>
                <w:szCs w:val="18"/>
              </w:rPr>
            </w:pPr>
          </w:p>
        </w:tc>
        <w:tc>
          <w:tcPr>
            <w:tcW w:w="794" w:type="dxa"/>
            <w:tcBorders>
              <w:top w:val="nil"/>
              <w:left w:val="nil"/>
              <w:bottom w:val="single" w:sz="4" w:space="0" w:color="auto"/>
              <w:right w:val="single" w:sz="4" w:space="0" w:color="auto"/>
            </w:tcBorders>
          </w:tcPr>
          <w:p w14:paraId="04214017" w14:textId="77777777" w:rsidR="00676C88" w:rsidRPr="00761A28" w:rsidRDefault="00676C88" w:rsidP="000E4692">
            <w:pPr>
              <w:spacing w:line="360" w:lineRule="auto"/>
              <w:jc w:val="center"/>
              <w:rPr>
                <w:rFonts w:ascii="Times New Roman" w:hAnsi="Times New Roman" w:cs="Times New Roman"/>
                <w:b/>
                <w:bCs/>
                <w:color w:val="000000" w:themeColor="text1"/>
                <w:sz w:val="18"/>
                <w:szCs w:val="18"/>
              </w:rPr>
            </w:pPr>
          </w:p>
        </w:tc>
        <w:tc>
          <w:tcPr>
            <w:tcW w:w="1175" w:type="dxa"/>
            <w:tcBorders>
              <w:top w:val="nil"/>
              <w:left w:val="single" w:sz="4" w:space="0" w:color="auto"/>
              <w:bottom w:val="single" w:sz="4" w:space="0" w:color="auto"/>
              <w:right w:val="nil"/>
            </w:tcBorders>
          </w:tcPr>
          <w:p w14:paraId="0AA466CF" w14:textId="2618FB4E" w:rsidR="00676C88" w:rsidRPr="00761A28" w:rsidRDefault="00676C88" w:rsidP="000E4692">
            <w:pPr>
              <w:spacing w:line="360" w:lineRule="auto"/>
              <w:jc w:val="center"/>
              <w:rPr>
                <w:rFonts w:ascii="Times New Roman" w:hAnsi="Times New Roman" w:cs="Times New Roman"/>
                <w:b/>
                <w:bCs/>
                <w:color w:val="000000" w:themeColor="text1"/>
                <w:sz w:val="18"/>
                <w:szCs w:val="18"/>
              </w:rPr>
            </w:pPr>
            <w:r w:rsidRPr="00761A28">
              <w:rPr>
                <w:rFonts w:ascii="Times New Roman" w:hAnsi="Times New Roman" w:cs="Times New Roman"/>
                <w:b/>
                <w:bCs/>
                <w:color w:val="000000" w:themeColor="text1"/>
                <w:sz w:val="18"/>
                <w:szCs w:val="18"/>
              </w:rPr>
              <w:t>0.607500</w:t>
            </w:r>
          </w:p>
        </w:tc>
        <w:tc>
          <w:tcPr>
            <w:tcW w:w="916" w:type="dxa"/>
            <w:tcBorders>
              <w:top w:val="nil"/>
              <w:left w:val="nil"/>
              <w:bottom w:val="single" w:sz="4" w:space="0" w:color="auto"/>
              <w:right w:val="nil"/>
            </w:tcBorders>
          </w:tcPr>
          <w:p w14:paraId="6008CC5E" w14:textId="77777777" w:rsidR="00676C88" w:rsidRPr="00761A28" w:rsidRDefault="00676C88" w:rsidP="000E4692">
            <w:pPr>
              <w:spacing w:line="360" w:lineRule="auto"/>
              <w:jc w:val="center"/>
              <w:rPr>
                <w:rFonts w:ascii="Times New Roman" w:hAnsi="Times New Roman" w:cs="Times New Roman"/>
                <w:b/>
                <w:bCs/>
                <w:color w:val="000000" w:themeColor="text1"/>
                <w:sz w:val="18"/>
                <w:szCs w:val="18"/>
              </w:rPr>
            </w:pPr>
          </w:p>
        </w:tc>
        <w:tc>
          <w:tcPr>
            <w:tcW w:w="794" w:type="dxa"/>
            <w:tcBorders>
              <w:top w:val="nil"/>
              <w:left w:val="nil"/>
              <w:bottom w:val="single" w:sz="4" w:space="0" w:color="auto"/>
              <w:right w:val="single" w:sz="4" w:space="0" w:color="auto"/>
            </w:tcBorders>
          </w:tcPr>
          <w:p w14:paraId="4C9522B1" w14:textId="77777777" w:rsidR="00676C88" w:rsidRPr="00761A28" w:rsidRDefault="00676C88" w:rsidP="000E4692">
            <w:pPr>
              <w:spacing w:line="360" w:lineRule="auto"/>
              <w:jc w:val="center"/>
              <w:rPr>
                <w:rFonts w:ascii="Times New Roman" w:hAnsi="Times New Roman" w:cs="Times New Roman"/>
                <w:b/>
                <w:bCs/>
                <w:color w:val="000000" w:themeColor="text1"/>
                <w:sz w:val="18"/>
                <w:szCs w:val="18"/>
              </w:rPr>
            </w:pPr>
          </w:p>
        </w:tc>
      </w:tr>
      <w:bookmarkEnd w:id="9"/>
    </w:tbl>
    <w:p w14:paraId="38224F0E" w14:textId="77777777" w:rsidR="00E132AD" w:rsidRDefault="00E132AD" w:rsidP="000E4692">
      <w:pPr>
        <w:spacing w:line="360" w:lineRule="auto"/>
        <w:jc w:val="both"/>
        <w:rPr>
          <w:rFonts w:ascii="Times New Roman" w:hAnsi="Times New Roman" w:cs="Times New Roman"/>
          <w:b/>
          <w:bCs/>
          <w:color w:val="000000" w:themeColor="text1"/>
          <w:sz w:val="26"/>
          <w:szCs w:val="26"/>
        </w:rPr>
      </w:pPr>
    </w:p>
    <w:p w14:paraId="25D301A3" w14:textId="2AF29A9D" w:rsidR="00E132AD" w:rsidRDefault="000D5CD2" w:rsidP="000E4692">
      <w:pPr>
        <w:spacing w:line="360" w:lineRule="auto"/>
        <w:jc w:val="both"/>
        <w:rPr>
          <w:rFonts w:ascii="Times New Roman" w:hAnsi="Times New Roman" w:cs="Times New Roman"/>
          <w:b/>
          <w:bCs/>
          <w:color w:val="000000" w:themeColor="text1"/>
          <w:sz w:val="26"/>
          <w:szCs w:val="26"/>
        </w:rPr>
      </w:pPr>
      <w:r w:rsidRPr="00E132AD">
        <w:rPr>
          <w:rFonts w:ascii="Times New Roman" w:hAnsi="Times New Roman" w:cs="Times New Roman"/>
          <w:b/>
          <w:bCs/>
          <w:color w:val="000000" w:themeColor="text1"/>
          <w:sz w:val="26"/>
          <w:szCs w:val="26"/>
        </w:rPr>
        <w:t xml:space="preserve">5.3.1 </w:t>
      </w:r>
      <w:r w:rsidR="0093332D" w:rsidRPr="00E132AD">
        <w:rPr>
          <w:rFonts w:ascii="Times New Roman" w:hAnsi="Times New Roman" w:cs="Times New Roman"/>
          <w:b/>
          <w:bCs/>
          <w:color w:val="000000" w:themeColor="text1"/>
          <w:sz w:val="26"/>
          <w:szCs w:val="26"/>
        </w:rPr>
        <w:t>Result of Po</w:t>
      </w:r>
      <w:r w:rsidR="008B537A" w:rsidRPr="00E132AD">
        <w:rPr>
          <w:rFonts w:ascii="Times New Roman" w:hAnsi="Times New Roman" w:cs="Times New Roman"/>
          <w:b/>
          <w:bCs/>
          <w:color w:val="000000" w:themeColor="text1"/>
          <w:sz w:val="26"/>
          <w:szCs w:val="26"/>
        </w:rPr>
        <w:t>o</w:t>
      </w:r>
      <w:r w:rsidR="0093332D" w:rsidRPr="00E132AD">
        <w:rPr>
          <w:rFonts w:ascii="Times New Roman" w:hAnsi="Times New Roman" w:cs="Times New Roman"/>
          <w:b/>
          <w:bCs/>
          <w:color w:val="000000" w:themeColor="text1"/>
          <w:sz w:val="26"/>
          <w:szCs w:val="26"/>
        </w:rPr>
        <w:t>led Regression Model</w:t>
      </w:r>
    </w:p>
    <w:p w14:paraId="5500736D" w14:textId="21313F31" w:rsidR="008E5FCA" w:rsidRPr="00E132AD" w:rsidRDefault="008B537A" w:rsidP="000E4692">
      <w:pPr>
        <w:spacing w:line="360" w:lineRule="auto"/>
        <w:jc w:val="both"/>
        <w:rPr>
          <w:rFonts w:ascii="Times New Roman" w:hAnsi="Times New Roman" w:cs="Times New Roman"/>
          <w:b/>
          <w:bCs/>
          <w:color w:val="000000" w:themeColor="text1"/>
          <w:sz w:val="26"/>
          <w:szCs w:val="26"/>
        </w:rPr>
      </w:pPr>
      <w:r w:rsidRPr="00430128">
        <w:rPr>
          <w:rFonts w:ascii="Times New Roman" w:hAnsi="Times New Roman" w:cs="Times New Roman"/>
          <w:color w:val="000000" w:themeColor="text1"/>
          <w:sz w:val="24"/>
          <w:szCs w:val="24"/>
        </w:rPr>
        <w:t xml:space="preserve">The Pooled effect model shows that, the P-vale </w:t>
      </w:r>
      <w:r w:rsidR="008E5FCA" w:rsidRPr="00430128">
        <w:rPr>
          <w:rFonts w:ascii="Times New Roman" w:hAnsi="Times New Roman" w:cs="Times New Roman"/>
          <w:color w:val="000000" w:themeColor="text1"/>
          <w:sz w:val="24"/>
          <w:szCs w:val="24"/>
        </w:rPr>
        <w:t xml:space="preserve">of GDP is 0.6847, Exchange rate is 0.7734, Interest rate is 0.8746, ROA is 0.5708, Growth rate is 0.7846, Current ratio is 0.2372 and Price to Equity is 0.2627. These results indicating the respective variables do not explaining dependent variable the dividend payout in a good way. That means the dependent variable dividend payout do not influence by these factors. On the other hand, the P-value of Debt to Equity is 0.0067 and ROE is 0.0139. The results suggested that Debt to Equity and ROE has significant influence in determining dividend payment. Durbin-Watson says that </w:t>
      </w:r>
      <w:r w:rsidR="00313897" w:rsidRPr="00430128">
        <w:rPr>
          <w:rFonts w:ascii="Times New Roman" w:hAnsi="Times New Roman" w:cs="Times New Roman"/>
          <w:color w:val="000000" w:themeColor="text1"/>
          <w:sz w:val="24"/>
          <w:szCs w:val="24"/>
        </w:rPr>
        <w:t xml:space="preserve">Pooled effect </w:t>
      </w:r>
      <w:r w:rsidR="008E5FCA" w:rsidRPr="00430128">
        <w:rPr>
          <w:rFonts w:ascii="Times New Roman" w:hAnsi="Times New Roman" w:cs="Times New Roman"/>
          <w:color w:val="000000" w:themeColor="text1"/>
          <w:sz w:val="24"/>
          <w:szCs w:val="24"/>
        </w:rPr>
        <w:t>model</w:t>
      </w:r>
      <w:r w:rsidR="00313897" w:rsidRPr="00430128">
        <w:rPr>
          <w:rFonts w:ascii="Times New Roman" w:hAnsi="Times New Roman" w:cs="Times New Roman"/>
          <w:color w:val="000000" w:themeColor="text1"/>
          <w:sz w:val="24"/>
          <w:szCs w:val="24"/>
        </w:rPr>
        <w:t>’</w:t>
      </w:r>
      <w:r w:rsidR="008E5FCA" w:rsidRPr="00430128">
        <w:rPr>
          <w:rFonts w:ascii="Times New Roman" w:hAnsi="Times New Roman" w:cs="Times New Roman"/>
          <w:color w:val="000000" w:themeColor="text1"/>
          <w:sz w:val="24"/>
          <w:szCs w:val="24"/>
        </w:rPr>
        <w:t xml:space="preserve">s data has a positive auto-correlation. The result suggests the independent </w:t>
      </w:r>
      <w:r w:rsidR="00194573" w:rsidRPr="00430128">
        <w:rPr>
          <w:rFonts w:ascii="Times New Roman" w:hAnsi="Times New Roman" w:cs="Times New Roman"/>
          <w:color w:val="000000" w:themeColor="text1"/>
          <w:sz w:val="24"/>
          <w:szCs w:val="24"/>
        </w:rPr>
        <w:t>variables have</w:t>
      </w:r>
      <w:r w:rsidR="008E5FCA" w:rsidRPr="00430128">
        <w:rPr>
          <w:rFonts w:ascii="Times New Roman" w:hAnsi="Times New Roman" w:cs="Times New Roman"/>
          <w:color w:val="000000" w:themeColor="text1"/>
          <w:sz w:val="24"/>
          <w:szCs w:val="24"/>
        </w:rPr>
        <w:t xml:space="preserve"> an effective explanation of dependent variable. </w:t>
      </w:r>
    </w:p>
    <w:p w14:paraId="49409E42" w14:textId="1D9A25D4" w:rsidR="00313897" w:rsidRPr="00430128" w:rsidRDefault="000D5CD2" w:rsidP="000E4692">
      <w:pPr>
        <w:spacing w:line="360" w:lineRule="auto"/>
        <w:jc w:val="both"/>
        <w:rPr>
          <w:rFonts w:ascii="Times New Roman" w:hAnsi="Times New Roman" w:cs="Times New Roman"/>
          <w:b/>
          <w:bCs/>
          <w:color w:val="000000" w:themeColor="text1"/>
          <w:sz w:val="24"/>
          <w:szCs w:val="24"/>
        </w:rPr>
      </w:pPr>
      <w:r w:rsidRPr="00430128">
        <w:rPr>
          <w:rFonts w:ascii="Times New Roman" w:hAnsi="Times New Roman" w:cs="Times New Roman"/>
          <w:b/>
          <w:bCs/>
          <w:color w:val="000000" w:themeColor="text1"/>
          <w:sz w:val="24"/>
          <w:szCs w:val="24"/>
        </w:rPr>
        <w:t xml:space="preserve">5.3.2 </w:t>
      </w:r>
      <w:r w:rsidR="00313897" w:rsidRPr="00430128">
        <w:rPr>
          <w:rFonts w:ascii="Times New Roman" w:hAnsi="Times New Roman" w:cs="Times New Roman"/>
          <w:b/>
          <w:bCs/>
          <w:color w:val="000000" w:themeColor="text1"/>
          <w:sz w:val="24"/>
          <w:szCs w:val="24"/>
        </w:rPr>
        <w:t>Result of Fixed Regression Model</w:t>
      </w:r>
    </w:p>
    <w:p w14:paraId="24452B6F" w14:textId="02EC95EF" w:rsidR="008B537A" w:rsidRPr="00430128" w:rsidRDefault="00313897" w:rsidP="000E4692">
      <w:pPr>
        <w:spacing w:line="360" w:lineRule="auto"/>
        <w:jc w:val="both"/>
        <w:rPr>
          <w:rFonts w:ascii="Times New Roman" w:hAnsi="Times New Roman" w:cs="Times New Roman"/>
          <w:b/>
          <w:bCs/>
          <w:color w:val="000000" w:themeColor="text1"/>
          <w:sz w:val="24"/>
          <w:szCs w:val="24"/>
        </w:rPr>
      </w:pPr>
      <w:r w:rsidRPr="00430128">
        <w:rPr>
          <w:rFonts w:ascii="Times New Roman" w:hAnsi="Times New Roman" w:cs="Times New Roman"/>
          <w:color w:val="000000" w:themeColor="text1"/>
          <w:sz w:val="24"/>
          <w:szCs w:val="24"/>
        </w:rPr>
        <w:t xml:space="preserve">The Fixed effect model shows that, the P-vale of GDP is 0.8210, Exchange rate is 0.9263, Interest rate is 0.9198, ROA is 0.6731, Growth rate is 0.5003, Current ratio is 0.3391 and Price to Equity is 0.2698. These results suggest that, the dividend payment is not influenced by these variables. The P-vale of Debt to Equity is 0.0087 and ROE is 0.0145. These </w:t>
      </w:r>
      <w:proofErr w:type="gramStart"/>
      <w:r w:rsidRPr="00430128">
        <w:rPr>
          <w:rFonts w:ascii="Times New Roman" w:hAnsi="Times New Roman" w:cs="Times New Roman"/>
          <w:color w:val="000000" w:themeColor="text1"/>
          <w:sz w:val="24"/>
          <w:szCs w:val="24"/>
        </w:rPr>
        <w:t>P-vale</w:t>
      </w:r>
      <w:proofErr w:type="gramEnd"/>
      <w:r w:rsidRPr="00430128">
        <w:rPr>
          <w:rFonts w:ascii="Times New Roman" w:hAnsi="Times New Roman" w:cs="Times New Roman"/>
          <w:color w:val="000000" w:themeColor="text1"/>
          <w:sz w:val="24"/>
          <w:szCs w:val="24"/>
        </w:rPr>
        <w:t xml:space="preserve"> indicate the dividend payment is determined by these variables. Durbin-Watson suggests that there has a </w:t>
      </w:r>
      <w:r w:rsidRPr="00430128">
        <w:rPr>
          <w:rFonts w:ascii="Times New Roman" w:hAnsi="Times New Roman" w:cs="Times New Roman"/>
          <w:color w:val="000000" w:themeColor="text1"/>
          <w:sz w:val="24"/>
          <w:szCs w:val="24"/>
        </w:rPr>
        <w:lastRenderedPageBreak/>
        <w:t xml:space="preserve">positive auto-correlation in </w:t>
      </w:r>
      <w:proofErr w:type="gramStart"/>
      <w:r w:rsidRPr="00430128">
        <w:rPr>
          <w:rFonts w:ascii="Times New Roman" w:hAnsi="Times New Roman" w:cs="Times New Roman"/>
          <w:color w:val="000000" w:themeColor="text1"/>
          <w:sz w:val="24"/>
          <w:szCs w:val="24"/>
        </w:rPr>
        <w:t>Fixed</w:t>
      </w:r>
      <w:proofErr w:type="gramEnd"/>
      <w:r w:rsidRPr="00430128">
        <w:rPr>
          <w:rFonts w:ascii="Times New Roman" w:hAnsi="Times New Roman" w:cs="Times New Roman"/>
          <w:color w:val="000000" w:themeColor="text1"/>
          <w:sz w:val="24"/>
          <w:szCs w:val="24"/>
        </w:rPr>
        <w:t xml:space="preserve"> effect model data. The result suggests the dependent variable significantly explain by independent variables.</w:t>
      </w:r>
    </w:p>
    <w:p w14:paraId="2C46B577" w14:textId="35A9991F" w:rsidR="00373E2F" w:rsidRPr="00430128" w:rsidRDefault="000D5CD2" w:rsidP="000E4692">
      <w:pPr>
        <w:spacing w:line="360" w:lineRule="auto"/>
        <w:jc w:val="both"/>
        <w:rPr>
          <w:rFonts w:ascii="Times New Roman" w:hAnsi="Times New Roman" w:cs="Times New Roman"/>
          <w:b/>
          <w:bCs/>
          <w:color w:val="000000" w:themeColor="text1"/>
          <w:sz w:val="24"/>
          <w:szCs w:val="24"/>
        </w:rPr>
      </w:pPr>
      <w:r w:rsidRPr="00430128">
        <w:rPr>
          <w:rFonts w:ascii="Times New Roman" w:hAnsi="Times New Roman" w:cs="Times New Roman"/>
          <w:b/>
          <w:bCs/>
          <w:color w:val="000000" w:themeColor="text1"/>
          <w:sz w:val="24"/>
          <w:szCs w:val="24"/>
        </w:rPr>
        <w:t xml:space="preserve">5.3.3 </w:t>
      </w:r>
      <w:r w:rsidR="00313897" w:rsidRPr="00430128">
        <w:rPr>
          <w:rFonts w:ascii="Times New Roman" w:hAnsi="Times New Roman" w:cs="Times New Roman"/>
          <w:b/>
          <w:bCs/>
          <w:color w:val="000000" w:themeColor="text1"/>
          <w:sz w:val="24"/>
          <w:szCs w:val="24"/>
        </w:rPr>
        <w:t xml:space="preserve">Result of </w:t>
      </w:r>
      <w:r w:rsidR="00373E2F" w:rsidRPr="00430128">
        <w:rPr>
          <w:rFonts w:ascii="Times New Roman" w:hAnsi="Times New Roman" w:cs="Times New Roman"/>
          <w:b/>
          <w:bCs/>
          <w:color w:val="000000" w:themeColor="text1"/>
          <w:sz w:val="24"/>
          <w:szCs w:val="24"/>
        </w:rPr>
        <w:t>Random</w:t>
      </w:r>
      <w:r w:rsidR="00313897" w:rsidRPr="00430128">
        <w:rPr>
          <w:rFonts w:ascii="Times New Roman" w:hAnsi="Times New Roman" w:cs="Times New Roman"/>
          <w:b/>
          <w:bCs/>
          <w:color w:val="000000" w:themeColor="text1"/>
          <w:sz w:val="24"/>
          <w:szCs w:val="24"/>
        </w:rPr>
        <w:t xml:space="preserve"> Regression Model</w:t>
      </w:r>
    </w:p>
    <w:p w14:paraId="4FCA27D1" w14:textId="7878FB3B" w:rsidR="00313897" w:rsidRPr="00430128" w:rsidRDefault="00313897" w:rsidP="000E4692">
      <w:pPr>
        <w:spacing w:line="360" w:lineRule="auto"/>
        <w:jc w:val="both"/>
        <w:rPr>
          <w:rFonts w:ascii="Times New Roman" w:hAnsi="Times New Roman" w:cs="Times New Roman"/>
          <w:color w:val="000000" w:themeColor="text1"/>
          <w:sz w:val="24"/>
          <w:szCs w:val="24"/>
        </w:rPr>
      </w:pPr>
      <w:r w:rsidRPr="00430128">
        <w:rPr>
          <w:rFonts w:ascii="Times New Roman" w:hAnsi="Times New Roman" w:cs="Times New Roman"/>
          <w:color w:val="000000" w:themeColor="text1"/>
          <w:sz w:val="24"/>
          <w:szCs w:val="24"/>
        </w:rPr>
        <w:t xml:space="preserve">The </w:t>
      </w:r>
      <w:r w:rsidR="00373E2F" w:rsidRPr="00430128">
        <w:rPr>
          <w:rFonts w:ascii="Times New Roman" w:hAnsi="Times New Roman" w:cs="Times New Roman"/>
          <w:color w:val="000000" w:themeColor="text1"/>
          <w:sz w:val="24"/>
          <w:szCs w:val="24"/>
        </w:rPr>
        <w:t>Random</w:t>
      </w:r>
      <w:r w:rsidRPr="00430128">
        <w:rPr>
          <w:rFonts w:ascii="Times New Roman" w:hAnsi="Times New Roman" w:cs="Times New Roman"/>
          <w:color w:val="000000" w:themeColor="text1"/>
          <w:sz w:val="24"/>
          <w:szCs w:val="24"/>
        </w:rPr>
        <w:t xml:space="preserve"> effect model shows that, the P-vale of GDP is 0.</w:t>
      </w:r>
      <w:r w:rsidR="00373E2F" w:rsidRPr="00430128">
        <w:rPr>
          <w:rFonts w:ascii="Times New Roman" w:hAnsi="Times New Roman" w:cs="Times New Roman"/>
          <w:color w:val="000000" w:themeColor="text1"/>
          <w:sz w:val="24"/>
          <w:szCs w:val="24"/>
        </w:rPr>
        <w:t>8007</w:t>
      </w:r>
      <w:r w:rsidRPr="00430128">
        <w:rPr>
          <w:rFonts w:ascii="Times New Roman" w:hAnsi="Times New Roman" w:cs="Times New Roman"/>
          <w:color w:val="000000" w:themeColor="text1"/>
          <w:sz w:val="24"/>
          <w:szCs w:val="24"/>
        </w:rPr>
        <w:t>, Exchange rate is 0.</w:t>
      </w:r>
      <w:r w:rsidR="00373E2F" w:rsidRPr="00430128">
        <w:rPr>
          <w:rFonts w:ascii="Times New Roman" w:hAnsi="Times New Roman" w:cs="Times New Roman"/>
          <w:color w:val="000000" w:themeColor="text1"/>
          <w:sz w:val="24"/>
          <w:szCs w:val="24"/>
        </w:rPr>
        <w:t>9063</w:t>
      </w:r>
      <w:r w:rsidRPr="00430128">
        <w:rPr>
          <w:rFonts w:ascii="Times New Roman" w:hAnsi="Times New Roman" w:cs="Times New Roman"/>
          <w:color w:val="000000" w:themeColor="text1"/>
          <w:sz w:val="24"/>
          <w:szCs w:val="24"/>
        </w:rPr>
        <w:t>, Interest rate is 0.91</w:t>
      </w:r>
      <w:r w:rsidR="00373E2F" w:rsidRPr="00430128">
        <w:rPr>
          <w:rFonts w:ascii="Times New Roman" w:hAnsi="Times New Roman" w:cs="Times New Roman"/>
          <w:color w:val="000000" w:themeColor="text1"/>
          <w:sz w:val="24"/>
          <w:szCs w:val="24"/>
        </w:rPr>
        <w:t>27</w:t>
      </w:r>
      <w:r w:rsidRPr="00430128">
        <w:rPr>
          <w:rFonts w:ascii="Times New Roman" w:hAnsi="Times New Roman" w:cs="Times New Roman"/>
          <w:color w:val="000000" w:themeColor="text1"/>
          <w:sz w:val="24"/>
          <w:szCs w:val="24"/>
        </w:rPr>
        <w:t>, ROA is 0.</w:t>
      </w:r>
      <w:r w:rsidR="00373E2F" w:rsidRPr="00430128">
        <w:rPr>
          <w:rFonts w:ascii="Times New Roman" w:hAnsi="Times New Roman" w:cs="Times New Roman"/>
          <w:color w:val="000000" w:themeColor="text1"/>
          <w:sz w:val="24"/>
          <w:szCs w:val="24"/>
        </w:rPr>
        <w:t>6538</w:t>
      </w:r>
      <w:r w:rsidRPr="00430128">
        <w:rPr>
          <w:rFonts w:ascii="Times New Roman" w:hAnsi="Times New Roman" w:cs="Times New Roman"/>
          <w:color w:val="000000" w:themeColor="text1"/>
          <w:sz w:val="24"/>
          <w:szCs w:val="24"/>
        </w:rPr>
        <w:t>, Growth rate is 0.5</w:t>
      </w:r>
      <w:r w:rsidR="00373E2F" w:rsidRPr="00430128">
        <w:rPr>
          <w:rFonts w:ascii="Times New Roman" w:hAnsi="Times New Roman" w:cs="Times New Roman"/>
          <w:color w:val="000000" w:themeColor="text1"/>
          <w:sz w:val="24"/>
          <w:szCs w:val="24"/>
        </w:rPr>
        <w:t>208</w:t>
      </w:r>
      <w:r w:rsidRPr="00430128">
        <w:rPr>
          <w:rFonts w:ascii="Times New Roman" w:hAnsi="Times New Roman" w:cs="Times New Roman"/>
          <w:color w:val="000000" w:themeColor="text1"/>
          <w:sz w:val="24"/>
          <w:szCs w:val="24"/>
        </w:rPr>
        <w:t>, Current ratio is 0.</w:t>
      </w:r>
      <w:r w:rsidR="00373E2F" w:rsidRPr="00430128">
        <w:rPr>
          <w:rFonts w:ascii="Times New Roman" w:hAnsi="Times New Roman" w:cs="Times New Roman"/>
          <w:color w:val="000000" w:themeColor="text1"/>
          <w:sz w:val="24"/>
          <w:szCs w:val="24"/>
        </w:rPr>
        <w:t>3131</w:t>
      </w:r>
      <w:r w:rsidRPr="00430128">
        <w:rPr>
          <w:rFonts w:ascii="Times New Roman" w:hAnsi="Times New Roman" w:cs="Times New Roman"/>
          <w:color w:val="000000" w:themeColor="text1"/>
          <w:sz w:val="24"/>
          <w:szCs w:val="24"/>
        </w:rPr>
        <w:t xml:space="preserve"> and Price to Equity is 0.</w:t>
      </w:r>
      <w:r w:rsidR="00373E2F" w:rsidRPr="00430128">
        <w:rPr>
          <w:rFonts w:ascii="Times New Roman" w:hAnsi="Times New Roman" w:cs="Times New Roman"/>
          <w:color w:val="000000" w:themeColor="text1"/>
          <w:sz w:val="24"/>
          <w:szCs w:val="24"/>
        </w:rPr>
        <w:t>2565</w:t>
      </w:r>
      <w:r w:rsidRPr="00430128">
        <w:rPr>
          <w:rFonts w:ascii="Times New Roman" w:hAnsi="Times New Roman" w:cs="Times New Roman"/>
          <w:color w:val="000000" w:themeColor="text1"/>
          <w:sz w:val="24"/>
          <w:szCs w:val="24"/>
        </w:rPr>
        <w:t>.</w:t>
      </w:r>
      <w:r w:rsidR="00373E2F" w:rsidRPr="00430128">
        <w:rPr>
          <w:rFonts w:ascii="Times New Roman" w:hAnsi="Times New Roman" w:cs="Times New Roman"/>
          <w:color w:val="000000" w:themeColor="text1"/>
          <w:sz w:val="24"/>
          <w:szCs w:val="24"/>
        </w:rPr>
        <w:t xml:space="preserve"> These results indicate that, on dividend payment decision th</w:t>
      </w:r>
      <w:r w:rsidR="002863DB" w:rsidRPr="00430128">
        <w:rPr>
          <w:rFonts w:ascii="Times New Roman" w:hAnsi="Times New Roman" w:cs="Times New Roman"/>
          <w:color w:val="000000" w:themeColor="text1"/>
          <w:sz w:val="24"/>
          <w:szCs w:val="24"/>
        </w:rPr>
        <w:t>ese</w:t>
      </w:r>
      <w:r w:rsidR="00373E2F" w:rsidRPr="00430128">
        <w:rPr>
          <w:rFonts w:ascii="Times New Roman" w:hAnsi="Times New Roman" w:cs="Times New Roman"/>
          <w:color w:val="000000" w:themeColor="text1"/>
          <w:sz w:val="24"/>
          <w:szCs w:val="24"/>
        </w:rPr>
        <w:t xml:space="preserve"> variable</w:t>
      </w:r>
      <w:r w:rsidR="002863DB" w:rsidRPr="00430128">
        <w:rPr>
          <w:rFonts w:ascii="Times New Roman" w:hAnsi="Times New Roman" w:cs="Times New Roman"/>
          <w:color w:val="000000" w:themeColor="text1"/>
          <w:sz w:val="24"/>
          <w:szCs w:val="24"/>
        </w:rPr>
        <w:t>s</w:t>
      </w:r>
      <w:r w:rsidR="00373E2F" w:rsidRPr="00430128">
        <w:rPr>
          <w:rFonts w:ascii="Times New Roman" w:hAnsi="Times New Roman" w:cs="Times New Roman"/>
          <w:color w:val="000000" w:themeColor="text1"/>
          <w:sz w:val="24"/>
          <w:szCs w:val="24"/>
        </w:rPr>
        <w:t xml:space="preserve"> ha</w:t>
      </w:r>
      <w:r w:rsidR="002863DB" w:rsidRPr="00430128">
        <w:rPr>
          <w:rFonts w:ascii="Times New Roman" w:hAnsi="Times New Roman" w:cs="Times New Roman"/>
          <w:color w:val="000000" w:themeColor="text1"/>
          <w:sz w:val="24"/>
          <w:szCs w:val="24"/>
        </w:rPr>
        <w:t>ve</w:t>
      </w:r>
      <w:r w:rsidR="00373E2F" w:rsidRPr="00430128">
        <w:rPr>
          <w:rFonts w:ascii="Times New Roman" w:hAnsi="Times New Roman" w:cs="Times New Roman"/>
          <w:color w:val="000000" w:themeColor="text1"/>
          <w:sz w:val="24"/>
          <w:szCs w:val="24"/>
        </w:rPr>
        <w:t xml:space="preserve"> no impact. On the other hand, The P-vale of Debt to Equity is 0.0061 and ROE is 0.0111. The results suggest that, the respective variables explain dividend payment significantly. That means they have significant impact in dividend payment decision. Durbin-Watson says that Pooled effect model’s data has a positive auto-correlation. The result suggests the independent </w:t>
      </w:r>
      <w:proofErr w:type="gramStart"/>
      <w:r w:rsidR="00373E2F" w:rsidRPr="00430128">
        <w:rPr>
          <w:rFonts w:ascii="Times New Roman" w:hAnsi="Times New Roman" w:cs="Times New Roman"/>
          <w:color w:val="000000" w:themeColor="text1"/>
          <w:sz w:val="24"/>
          <w:szCs w:val="24"/>
        </w:rPr>
        <w:t>variables has</w:t>
      </w:r>
      <w:proofErr w:type="gramEnd"/>
      <w:r w:rsidR="00373E2F" w:rsidRPr="00430128">
        <w:rPr>
          <w:rFonts w:ascii="Times New Roman" w:hAnsi="Times New Roman" w:cs="Times New Roman"/>
          <w:color w:val="000000" w:themeColor="text1"/>
          <w:sz w:val="24"/>
          <w:szCs w:val="24"/>
        </w:rPr>
        <w:t xml:space="preserve"> </w:t>
      </w:r>
      <w:r w:rsidR="004A0AF4" w:rsidRPr="00430128">
        <w:rPr>
          <w:rFonts w:ascii="Times New Roman" w:hAnsi="Times New Roman" w:cs="Times New Roman"/>
          <w:color w:val="000000" w:themeColor="text1"/>
          <w:sz w:val="24"/>
          <w:szCs w:val="24"/>
        </w:rPr>
        <w:t>a significant</w:t>
      </w:r>
      <w:r w:rsidR="00373E2F" w:rsidRPr="00430128">
        <w:rPr>
          <w:rFonts w:ascii="Times New Roman" w:hAnsi="Times New Roman" w:cs="Times New Roman"/>
          <w:color w:val="000000" w:themeColor="text1"/>
          <w:sz w:val="24"/>
          <w:szCs w:val="24"/>
        </w:rPr>
        <w:t xml:space="preserve"> explanation of dependent variable.</w:t>
      </w:r>
    </w:p>
    <w:p w14:paraId="6F40AFFC" w14:textId="2A1D8ECE" w:rsidR="00373E2F" w:rsidRPr="00430128" w:rsidRDefault="000D5CD2" w:rsidP="000E4692">
      <w:pPr>
        <w:spacing w:line="360" w:lineRule="auto"/>
        <w:jc w:val="both"/>
        <w:rPr>
          <w:rFonts w:ascii="Times New Roman" w:hAnsi="Times New Roman" w:cs="Times New Roman"/>
          <w:b/>
          <w:bCs/>
          <w:color w:val="000000" w:themeColor="text1"/>
          <w:sz w:val="24"/>
          <w:szCs w:val="24"/>
        </w:rPr>
      </w:pPr>
      <w:r w:rsidRPr="00430128">
        <w:rPr>
          <w:rFonts w:ascii="Times New Roman" w:hAnsi="Times New Roman" w:cs="Times New Roman"/>
          <w:b/>
          <w:bCs/>
          <w:color w:val="000000" w:themeColor="text1"/>
          <w:sz w:val="24"/>
          <w:szCs w:val="24"/>
        </w:rPr>
        <w:t xml:space="preserve">5.3.4 </w:t>
      </w:r>
      <w:r w:rsidR="00373E2F" w:rsidRPr="00430128">
        <w:rPr>
          <w:rFonts w:ascii="Times New Roman" w:hAnsi="Times New Roman" w:cs="Times New Roman"/>
          <w:b/>
          <w:bCs/>
          <w:color w:val="000000" w:themeColor="text1"/>
          <w:sz w:val="24"/>
          <w:szCs w:val="24"/>
        </w:rPr>
        <w:t>Summary of Pooled, Fixed and Random Effect Models</w:t>
      </w:r>
    </w:p>
    <w:p w14:paraId="08E2CCFF" w14:textId="4A8BBF78" w:rsidR="008A71F9" w:rsidRPr="00430128" w:rsidRDefault="005331D3" w:rsidP="000E4692">
      <w:pPr>
        <w:spacing w:line="360" w:lineRule="auto"/>
        <w:jc w:val="both"/>
        <w:rPr>
          <w:rFonts w:ascii="Times New Roman" w:hAnsi="Times New Roman" w:cs="Times New Roman"/>
          <w:color w:val="000000" w:themeColor="text1"/>
          <w:sz w:val="24"/>
          <w:szCs w:val="24"/>
        </w:rPr>
      </w:pPr>
      <w:r w:rsidRPr="00430128">
        <w:rPr>
          <w:rFonts w:ascii="Times New Roman" w:hAnsi="Times New Roman" w:cs="Times New Roman"/>
          <w:color w:val="000000" w:themeColor="text1"/>
          <w:sz w:val="24"/>
          <w:szCs w:val="24"/>
        </w:rPr>
        <w:t xml:space="preserve">All the three models explain that the </w:t>
      </w:r>
      <w:r w:rsidR="000E31BE" w:rsidRPr="00430128">
        <w:rPr>
          <w:rFonts w:ascii="Times New Roman" w:hAnsi="Times New Roman" w:cs="Times New Roman"/>
          <w:color w:val="000000" w:themeColor="text1"/>
          <w:sz w:val="24"/>
          <w:szCs w:val="24"/>
        </w:rPr>
        <w:t>Debt-to-equity ratio and the ROE are significant factor</w:t>
      </w:r>
      <w:r w:rsidR="002863DB" w:rsidRPr="00430128">
        <w:rPr>
          <w:rFonts w:ascii="Times New Roman" w:hAnsi="Times New Roman" w:cs="Times New Roman"/>
          <w:color w:val="000000" w:themeColor="text1"/>
          <w:sz w:val="24"/>
          <w:szCs w:val="24"/>
        </w:rPr>
        <w:t>s that have a great impact</w:t>
      </w:r>
      <w:r w:rsidR="000E31BE" w:rsidRPr="00430128">
        <w:rPr>
          <w:rFonts w:ascii="Times New Roman" w:hAnsi="Times New Roman" w:cs="Times New Roman"/>
          <w:color w:val="000000" w:themeColor="text1"/>
          <w:sz w:val="24"/>
          <w:szCs w:val="24"/>
        </w:rPr>
        <w:t xml:space="preserve"> </w:t>
      </w:r>
      <w:r w:rsidR="002863DB" w:rsidRPr="00430128">
        <w:rPr>
          <w:rFonts w:ascii="Times New Roman" w:hAnsi="Times New Roman" w:cs="Times New Roman"/>
          <w:color w:val="000000" w:themeColor="text1"/>
          <w:sz w:val="24"/>
          <w:szCs w:val="24"/>
        </w:rPr>
        <w:t>on</w:t>
      </w:r>
      <w:r w:rsidR="000E31BE" w:rsidRPr="00430128">
        <w:rPr>
          <w:rFonts w:ascii="Times New Roman" w:hAnsi="Times New Roman" w:cs="Times New Roman"/>
          <w:color w:val="000000" w:themeColor="text1"/>
          <w:sz w:val="24"/>
          <w:szCs w:val="24"/>
        </w:rPr>
        <w:t xml:space="preserve"> dividend payment. The P-value for </w:t>
      </w:r>
      <w:r w:rsidR="00B0316A" w:rsidRPr="00430128">
        <w:rPr>
          <w:rFonts w:ascii="Times New Roman" w:hAnsi="Times New Roman" w:cs="Times New Roman"/>
          <w:color w:val="000000" w:themeColor="text1"/>
          <w:sz w:val="24"/>
          <w:szCs w:val="24"/>
        </w:rPr>
        <w:t>Debt-to-equity ratio in Pooled effect model is 0.0067 and in Fixed</w:t>
      </w:r>
      <w:r w:rsidR="00FB6156" w:rsidRPr="00430128">
        <w:rPr>
          <w:rFonts w:ascii="Times New Roman" w:hAnsi="Times New Roman" w:cs="Times New Roman"/>
          <w:color w:val="000000" w:themeColor="text1"/>
          <w:sz w:val="24"/>
          <w:szCs w:val="24"/>
        </w:rPr>
        <w:t xml:space="preserve"> and</w:t>
      </w:r>
      <w:r w:rsidR="00B0316A" w:rsidRPr="00430128">
        <w:rPr>
          <w:rFonts w:ascii="Times New Roman" w:hAnsi="Times New Roman" w:cs="Times New Roman"/>
          <w:color w:val="000000" w:themeColor="text1"/>
          <w:sz w:val="24"/>
          <w:szCs w:val="24"/>
        </w:rPr>
        <w:t xml:space="preserve"> Random effect model is 0.0087 and 0.0061 respectively. The result</w:t>
      </w:r>
      <w:r w:rsidR="002863DB" w:rsidRPr="00430128">
        <w:rPr>
          <w:rFonts w:ascii="Times New Roman" w:hAnsi="Times New Roman" w:cs="Times New Roman"/>
          <w:color w:val="000000" w:themeColor="text1"/>
          <w:sz w:val="24"/>
          <w:szCs w:val="24"/>
        </w:rPr>
        <w:t>s</w:t>
      </w:r>
      <w:r w:rsidR="00B0316A" w:rsidRPr="00430128">
        <w:rPr>
          <w:rFonts w:ascii="Times New Roman" w:hAnsi="Times New Roman" w:cs="Times New Roman"/>
          <w:color w:val="000000" w:themeColor="text1"/>
          <w:sz w:val="24"/>
          <w:szCs w:val="24"/>
        </w:rPr>
        <w:t xml:space="preserve"> indicate the Debt-to-equity ratio or leverage has </w:t>
      </w:r>
      <w:proofErr w:type="gramStart"/>
      <w:r w:rsidR="00B0316A" w:rsidRPr="00430128">
        <w:rPr>
          <w:rFonts w:ascii="Times New Roman" w:hAnsi="Times New Roman" w:cs="Times New Roman"/>
          <w:color w:val="000000" w:themeColor="text1"/>
          <w:sz w:val="24"/>
          <w:szCs w:val="24"/>
        </w:rPr>
        <w:t>consider</w:t>
      </w:r>
      <w:proofErr w:type="gramEnd"/>
      <w:r w:rsidR="00B0316A" w:rsidRPr="00430128">
        <w:rPr>
          <w:rFonts w:ascii="Times New Roman" w:hAnsi="Times New Roman" w:cs="Times New Roman"/>
          <w:color w:val="000000" w:themeColor="text1"/>
          <w:sz w:val="24"/>
          <w:szCs w:val="24"/>
        </w:rPr>
        <w:t xml:space="preserve"> as significant factor that has great impact on dividend payment. The results also suggest that, a firm would pay high or low dividend with its high or low level of leverage. The P-value of ROE is 0.0139 in Pooled effect model and 0.0145 and 0.0111 in Fixed and Random effect model </w:t>
      </w:r>
      <w:r w:rsidR="002863DB" w:rsidRPr="00430128">
        <w:rPr>
          <w:rFonts w:ascii="Times New Roman" w:hAnsi="Times New Roman" w:cs="Times New Roman"/>
          <w:color w:val="000000" w:themeColor="text1"/>
          <w:sz w:val="24"/>
          <w:szCs w:val="24"/>
        </w:rPr>
        <w:t>respectively</w:t>
      </w:r>
      <w:r w:rsidR="00B0316A" w:rsidRPr="00430128">
        <w:rPr>
          <w:rFonts w:ascii="Times New Roman" w:hAnsi="Times New Roman" w:cs="Times New Roman"/>
          <w:color w:val="000000" w:themeColor="text1"/>
          <w:sz w:val="24"/>
          <w:szCs w:val="24"/>
        </w:rPr>
        <w:t xml:space="preserve">. </w:t>
      </w:r>
      <w:proofErr w:type="gramStart"/>
      <w:r w:rsidR="00B0316A" w:rsidRPr="00430128">
        <w:rPr>
          <w:rFonts w:ascii="Times New Roman" w:hAnsi="Times New Roman" w:cs="Times New Roman"/>
          <w:color w:val="000000" w:themeColor="text1"/>
          <w:sz w:val="24"/>
          <w:szCs w:val="24"/>
        </w:rPr>
        <w:t>This results</w:t>
      </w:r>
      <w:proofErr w:type="gramEnd"/>
      <w:r w:rsidR="00B0316A" w:rsidRPr="00430128">
        <w:rPr>
          <w:rFonts w:ascii="Times New Roman" w:hAnsi="Times New Roman" w:cs="Times New Roman"/>
          <w:color w:val="000000" w:themeColor="text1"/>
          <w:sz w:val="24"/>
          <w:szCs w:val="24"/>
        </w:rPr>
        <w:t xml:space="preserve"> also show ROE as a significant factor that has a significant role in determining dividend policy.</w:t>
      </w:r>
      <w:r w:rsidR="00F52E7A" w:rsidRPr="00430128">
        <w:rPr>
          <w:rFonts w:ascii="Times New Roman" w:hAnsi="Times New Roman" w:cs="Times New Roman"/>
          <w:color w:val="000000" w:themeColor="text1"/>
          <w:sz w:val="24"/>
          <w:szCs w:val="24"/>
        </w:rPr>
        <w:t xml:space="preserve"> It also suggests that, the more the ROE the more the dividend a firm would pay to its shareholders</w:t>
      </w:r>
      <w:r w:rsidR="00FB6156" w:rsidRPr="00430128">
        <w:rPr>
          <w:rFonts w:ascii="Times New Roman" w:hAnsi="Times New Roman" w:cs="Times New Roman"/>
          <w:color w:val="000000" w:themeColor="text1"/>
          <w:sz w:val="24"/>
          <w:szCs w:val="24"/>
        </w:rPr>
        <w:t>. I</w:t>
      </w:r>
      <w:r w:rsidR="00F52E7A" w:rsidRPr="00430128">
        <w:rPr>
          <w:rFonts w:ascii="Times New Roman" w:hAnsi="Times New Roman" w:cs="Times New Roman"/>
          <w:color w:val="000000" w:themeColor="text1"/>
          <w:sz w:val="24"/>
          <w:szCs w:val="24"/>
        </w:rPr>
        <w:t xml:space="preserve">n these models the rest of the variables do not consider as significant factors that have an important role in determining dividend policy. Though the R- squared and the Adjusted R- squared for Pooled and Fixed effect model are describing these models are less fit for analyzing the data, but Durbin-Watson says that for all the </w:t>
      </w:r>
      <w:r w:rsidR="00B1601F" w:rsidRPr="00430128">
        <w:rPr>
          <w:rFonts w:ascii="Times New Roman" w:hAnsi="Times New Roman" w:cs="Times New Roman"/>
          <w:color w:val="000000" w:themeColor="text1"/>
          <w:sz w:val="24"/>
          <w:szCs w:val="24"/>
        </w:rPr>
        <w:t>three-models</w:t>
      </w:r>
      <w:r w:rsidR="00F52E7A" w:rsidRPr="00430128">
        <w:rPr>
          <w:rFonts w:ascii="Times New Roman" w:hAnsi="Times New Roman" w:cs="Times New Roman"/>
          <w:color w:val="000000" w:themeColor="text1"/>
          <w:sz w:val="24"/>
          <w:szCs w:val="24"/>
        </w:rPr>
        <w:t xml:space="preserve"> data has a positive auto-correlation. </w:t>
      </w:r>
      <w:r w:rsidR="00B1601F" w:rsidRPr="00430128">
        <w:rPr>
          <w:rFonts w:ascii="Times New Roman" w:hAnsi="Times New Roman" w:cs="Times New Roman"/>
          <w:color w:val="000000" w:themeColor="text1"/>
          <w:sz w:val="24"/>
          <w:szCs w:val="24"/>
        </w:rPr>
        <w:t xml:space="preserve">The result suggests the independent </w:t>
      </w:r>
      <w:proofErr w:type="gramStart"/>
      <w:r w:rsidR="00B1601F" w:rsidRPr="00430128">
        <w:rPr>
          <w:rFonts w:ascii="Times New Roman" w:hAnsi="Times New Roman" w:cs="Times New Roman"/>
          <w:color w:val="000000" w:themeColor="text1"/>
          <w:sz w:val="24"/>
          <w:szCs w:val="24"/>
        </w:rPr>
        <w:t>variables has</w:t>
      </w:r>
      <w:proofErr w:type="gramEnd"/>
      <w:r w:rsidR="00B1601F" w:rsidRPr="00430128">
        <w:rPr>
          <w:rFonts w:ascii="Times New Roman" w:hAnsi="Times New Roman" w:cs="Times New Roman"/>
          <w:color w:val="000000" w:themeColor="text1"/>
          <w:sz w:val="24"/>
          <w:szCs w:val="24"/>
        </w:rPr>
        <w:t xml:space="preserve"> </w:t>
      </w:r>
      <w:r w:rsidR="00216310" w:rsidRPr="00430128">
        <w:rPr>
          <w:rFonts w:ascii="Times New Roman" w:hAnsi="Times New Roman" w:cs="Times New Roman"/>
          <w:color w:val="000000" w:themeColor="text1"/>
          <w:sz w:val="24"/>
          <w:szCs w:val="24"/>
        </w:rPr>
        <w:t>an</w:t>
      </w:r>
      <w:r w:rsidR="00B1601F" w:rsidRPr="00430128">
        <w:rPr>
          <w:rFonts w:ascii="Times New Roman" w:hAnsi="Times New Roman" w:cs="Times New Roman"/>
          <w:color w:val="000000" w:themeColor="text1"/>
          <w:sz w:val="24"/>
          <w:szCs w:val="24"/>
        </w:rPr>
        <w:t xml:space="preserve"> </w:t>
      </w:r>
      <w:r w:rsidR="00FB6156" w:rsidRPr="00430128">
        <w:rPr>
          <w:rFonts w:ascii="Times New Roman" w:hAnsi="Times New Roman" w:cs="Times New Roman"/>
          <w:color w:val="000000" w:themeColor="text1"/>
          <w:sz w:val="24"/>
          <w:szCs w:val="24"/>
        </w:rPr>
        <w:t>effective</w:t>
      </w:r>
      <w:r w:rsidR="00B1601F" w:rsidRPr="00430128">
        <w:rPr>
          <w:rFonts w:ascii="Times New Roman" w:hAnsi="Times New Roman" w:cs="Times New Roman"/>
          <w:color w:val="000000" w:themeColor="text1"/>
          <w:sz w:val="24"/>
          <w:szCs w:val="24"/>
        </w:rPr>
        <w:t xml:space="preserve"> explanation of dependent variable. </w:t>
      </w:r>
    </w:p>
    <w:p w14:paraId="0038C971" w14:textId="1D9491CD" w:rsidR="00B1601F" w:rsidRPr="00430128" w:rsidRDefault="00B1601F" w:rsidP="000E4692">
      <w:pPr>
        <w:spacing w:line="360" w:lineRule="auto"/>
        <w:jc w:val="both"/>
        <w:rPr>
          <w:rFonts w:ascii="Times New Roman" w:hAnsi="Times New Roman" w:cs="Times New Roman"/>
          <w:color w:val="000000" w:themeColor="text1"/>
          <w:sz w:val="24"/>
          <w:szCs w:val="24"/>
        </w:rPr>
      </w:pPr>
    </w:p>
    <w:p w14:paraId="47CB6FC4" w14:textId="77777777" w:rsidR="00213BE8" w:rsidRPr="00430128" w:rsidRDefault="00213BE8" w:rsidP="000E4692">
      <w:pPr>
        <w:spacing w:line="360" w:lineRule="auto"/>
        <w:jc w:val="center"/>
        <w:rPr>
          <w:rFonts w:ascii="Times New Roman" w:hAnsi="Times New Roman" w:cs="Times New Roman"/>
          <w:b/>
          <w:bCs/>
          <w:color w:val="000000" w:themeColor="text1"/>
          <w:sz w:val="24"/>
          <w:szCs w:val="24"/>
        </w:rPr>
      </w:pPr>
    </w:p>
    <w:p w14:paraId="1EAAD21E" w14:textId="77777777" w:rsidR="00213BE8" w:rsidRPr="00430128" w:rsidRDefault="00213BE8" w:rsidP="000E4692">
      <w:pPr>
        <w:spacing w:line="360" w:lineRule="auto"/>
        <w:jc w:val="center"/>
        <w:rPr>
          <w:rFonts w:ascii="Times New Roman" w:hAnsi="Times New Roman" w:cs="Times New Roman"/>
          <w:b/>
          <w:bCs/>
          <w:color w:val="000000" w:themeColor="text1"/>
          <w:sz w:val="24"/>
          <w:szCs w:val="24"/>
        </w:rPr>
      </w:pPr>
    </w:p>
    <w:p w14:paraId="60F4523F" w14:textId="77777777" w:rsidR="00213BE8" w:rsidRPr="00430128" w:rsidRDefault="00213BE8" w:rsidP="000E4692">
      <w:pPr>
        <w:spacing w:line="360" w:lineRule="auto"/>
        <w:jc w:val="center"/>
        <w:rPr>
          <w:rFonts w:ascii="Times New Roman" w:hAnsi="Times New Roman" w:cs="Times New Roman"/>
          <w:b/>
          <w:bCs/>
          <w:color w:val="000000" w:themeColor="text1"/>
          <w:sz w:val="24"/>
          <w:szCs w:val="24"/>
        </w:rPr>
      </w:pPr>
    </w:p>
    <w:p w14:paraId="797AF003" w14:textId="77777777" w:rsidR="00CD6D7C" w:rsidRPr="00430128" w:rsidRDefault="00CD6D7C" w:rsidP="000E4692">
      <w:pPr>
        <w:spacing w:line="360" w:lineRule="auto"/>
        <w:rPr>
          <w:rFonts w:ascii="Times New Roman" w:hAnsi="Times New Roman" w:cs="Times New Roman"/>
          <w:b/>
          <w:bCs/>
          <w:color w:val="000000" w:themeColor="text1"/>
          <w:sz w:val="24"/>
          <w:szCs w:val="24"/>
        </w:rPr>
      </w:pPr>
    </w:p>
    <w:p w14:paraId="226A29EE" w14:textId="77777777" w:rsidR="00CD6D7C" w:rsidRPr="00430128" w:rsidRDefault="00CD6D7C" w:rsidP="000E4692">
      <w:pPr>
        <w:spacing w:line="360" w:lineRule="auto"/>
        <w:rPr>
          <w:rFonts w:ascii="Times New Roman" w:hAnsi="Times New Roman" w:cs="Times New Roman"/>
          <w:b/>
          <w:bCs/>
          <w:color w:val="000000" w:themeColor="text1"/>
          <w:sz w:val="24"/>
          <w:szCs w:val="24"/>
        </w:rPr>
      </w:pPr>
    </w:p>
    <w:p w14:paraId="28072DA7" w14:textId="77777777" w:rsidR="00CD6D7C" w:rsidRPr="00430128" w:rsidRDefault="00CD6D7C" w:rsidP="000E4692">
      <w:pPr>
        <w:spacing w:line="360" w:lineRule="auto"/>
        <w:rPr>
          <w:rFonts w:ascii="Times New Roman" w:hAnsi="Times New Roman" w:cs="Times New Roman"/>
          <w:b/>
          <w:bCs/>
          <w:sz w:val="24"/>
          <w:szCs w:val="24"/>
        </w:rPr>
      </w:pPr>
    </w:p>
    <w:p w14:paraId="0F9F7B1B" w14:textId="77777777" w:rsidR="00373E2F" w:rsidRPr="00430128" w:rsidRDefault="00373E2F" w:rsidP="000E4692">
      <w:pPr>
        <w:spacing w:line="360" w:lineRule="auto"/>
        <w:jc w:val="center"/>
        <w:rPr>
          <w:rFonts w:ascii="Times New Roman" w:hAnsi="Times New Roman" w:cs="Times New Roman"/>
          <w:b/>
          <w:bCs/>
          <w:sz w:val="24"/>
          <w:szCs w:val="24"/>
        </w:rPr>
      </w:pPr>
    </w:p>
    <w:p w14:paraId="78C9BE11" w14:textId="77777777" w:rsidR="000310D2" w:rsidRPr="00430128" w:rsidRDefault="000310D2" w:rsidP="000E4692">
      <w:pPr>
        <w:spacing w:line="360" w:lineRule="auto"/>
        <w:jc w:val="center"/>
        <w:rPr>
          <w:rFonts w:ascii="Times New Roman" w:hAnsi="Times New Roman" w:cs="Times New Roman"/>
          <w:b/>
          <w:bCs/>
          <w:sz w:val="24"/>
          <w:szCs w:val="24"/>
        </w:rPr>
      </w:pPr>
    </w:p>
    <w:p w14:paraId="7D0FE652" w14:textId="77777777" w:rsidR="00E132AD" w:rsidRDefault="00E132AD" w:rsidP="000E4692">
      <w:pPr>
        <w:spacing w:line="360" w:lineRule="auto"/>
        <w:jc w:val="center"/>
        <w:rPr>
          <w:rFonts w:ascii="Times New Roman" w:hAnsi="Times New Roman" w:cs="Times New Roman"/>
          <w:b/>
          <w:bCs/>
          <w:sz w:val="40"/>
          <w:szCs w:val="40"/>
        </w:rPr>
      </w:pPr>
    </w:p>
    <w:p w14:paraId="02074223" w14:textId="77777777" w:rsidR="00E132AD" w:rsidRDefault="00E132AD" w:rsidP="000E4692">
      <w:pPr>
        <w:spacing w:line="360" w:lineRule="auto"/>
        <w:jc w:val="center"/>
        <w:rPr>
          <w:rFonts w:ascii="Times New Roman" w:hAnsi="Times New Roman" w:cs="Times New Roman"/>
          <w:b/>
          <w:bCs/>
          <w:sz w:val="40"/>
          <w:szCs w:val="40"/>
        </w:rPr>
      </w:pPr>
    </w:p>
    <w:p w14:paraId="1AEA914A" w14:textId="7951F458" w:rsidR="00CD6D7C" w:rsidRPr="00FB1C6A" w:rsidRDefault="00CD6D7C" w:rsidP="000E4692">
      <w:pPr>
        <w:spacing w:line="360" w:lineRule="auto"/>
        <w:jc w:val="center"/>
        <w:rPr>
          <w:rFonts w:ascii="Times New Roman" w:hAnsi="Times New Roman" w:cs="Times New Roman"/>
          <w:b/>
          <w:bCs/>
          <w:sz w:val="40"/>
          <w:szCs w:val="40"/>
        </w:rPr>
      </w:pPr>
      <w:r w:rsidRPr="00FB1C6A">
        <w:rPr>
          <w:rFonts w:ascii="Times New Roman" w:hAnsi="Times New Roman" w:cs="Times New Roman"/>
          <w:b/>
          <w:bCs/>
          <w:sz w:val="40"/>
          <w:szCs w:val="40"/>
        </w:rPr>
        <w:t xml:space="preserve">CHAPTER </w:t>
      </w:r>
      <w:r w:rsidR="00F80DBD" w:rsidRPr="00FB1C6A">
        <w:rPr>
          <w:rFonts w:ascii="Times New Roman" w:hAnsi="Times New Roman" w:cs="Times New Roman"/>
          <w:b/>
          <w:bCs/>
          <w:sz w:val="40"/>
          <w:szCs w:val="40"/>
        </w:rPr>
        <w:t>SIX</w:t>
      </w:r>
      <w:r w:rsidR="00194573">
        <w:rPr>
          <w:rFonts w:ascii="Times New Roman" w:hAnsi="Times New Roman" w:cs="Times New Roman"/>
          <w:b/>
          <w:bCs/>
          <w:sz w:val="40"/>
          <w:szCs w:val="40"/>
        </w:rPr>
        <w:t>:</w:t>
      </w:r>
    </w:p>
    <w:p w14:paraId="05C527F8" w14:textId="5DA17434" w:rsidR="00CD6D7C" w:rsidRPr="00FB1C6A" w:rsidRDefault="00A403D5" w:rsidP="000E4692">
      <w:pPr>
        <w:spacing w:line="360" w:lineRule="auto"/>
        <w:jc w:val="center"/>
        <w:rPr>
          <w:rFonts w:ascii="Times New Roman" w:hAnsi="Times New Roman" w:cs="Times New Roman"/>
          <w:b/>
          <w:bCs/>
          <w:color w:val="000000" w:themeColor="text1"/>
          <w:sz w:val="40"/>
          <w:szCs w:val="40"/>
        </w:rPr>
      </w:pPr>
      <w:r w:rsidRPr="00FB1C6A">
        <w:rPr>
          <w:rFonts w:ascii="Times New Roman" w:hAnsi="Times New Roman" w:cs="Times New Roman"/>
          <w:b/>
          <w:bCs/>
          <w:color w:val="000000" w:themeColor="text1"/>
          <w:sz w:val="40"/>
          <w:szCs w:val="40"/>
        </w:rPr>
        <w:t>Conclusion</w:t>
      </w:r>
    </w:p>
    <w:p w14:paraId="106868F1" w14:textId="77777777" w:rsidR="00CD6D7C" w:rsidRPr="00430128" w:rsidRDefault="00CD6D7C" w:rsidP="000E4692">
      <w:pPr>
        <w:spacing w:line="360" w:lineRule="auto"/>
        <w:jc w:val="center"/>
        <w:rPr>
          <w:rFonts w:ascii="Times New Roman" w:hAnsi="Times New Roman" w:cs="Times New Roman"/>
          <w:b/>
          <w:bCs/>
          <w:color w:val="000000" w:themeColor="text1"/>
          <w:sz w:val="24"/>
          <w:szCs w:val="24"/>
        </w:rPr>
      </w:pPr>
    </w:p>
    <w:p w14:paraId="48720026" w14:textId="77777777" w:rsidR="00CD6D7C" w:rsidRPr="00430128" w:rsidRDefault="00CD6D7C" w:rsidP="000E4692">
      <w:pPr>
        <w:spacing w:line="360" w:lineRule="auto"/>
        <w:jc w:val="center"/>
        <w:rPr>
          <w:rFonts w:ascii="Times New Roman" w:hAnsi="Times New Roman" w:cs="Times New Roman"/>
          <w:b/>
          <w:bCs/>
          <w:color w:val="000000" w:themeColor="text1"/>
          <w:sz w:val="24"/>
          <w:szCs w:val="24"/>
        </w:rPr>
      </w:pPr>
    </w:p>
    <w:p w14:paraId="3B795C76" w14:textId="77777777" w:rsidR="00CD6D7C" w:rsidRPr="00430128" w:rsidRDefault="00CD6D7C" w:rsidP="000E4692">
      <w:pPr>
        <w:spacing w:line="360" w:lineRule="auto"/>
        <w:jc w:val="center"/>
        <w:rPr>
          <w:rFonts w:ascii="Times New Roman" w:hAnsi="Times New Roman" w:cs="Times New Roman"/>
          <w:b/>
          <w:bCs/>
          <w:color w:val="000000" w:themeColor="text1"/>
          <w:sz w:val="24"/>
          <w:szCs w:val="24"/>
        </w:rPr>
      </w:pPr>
    </w:p>
    <w:p w14:paraId="6B90A1D7" w14:textId="77777777" w:rsidR="00CD6D7C" w:rsidRPr="00430128" w:rsidRDefault="00CD6D7C" w:rsidP="000E4692">
      <w:pPr>
        <w:spacing w:line="360" w:lineRule="auto"/>
        <w:jc w:val="center"/>
        <w:rPr>
          <w:rFonts w:ascii="Times New Roman" w:hAnsi="Times New Roman" w:cs="Times New Roman"/>
          <w:b/>
          <w:bCs/>
          <w:color w:val="000000" w:themeColor="text1"/>
          <w:sz w:val="24"/>
          <w:szCs w:val="24"/>
        </w:rPr>
      </w:pPr>
    </w:p>
    <w:p w14:paraId="073C57C0" w14:textId="77777777" w:rsidR="00CD6D7C" w:rsidRPr="00430128" w:rsidRDefault="00CD6D7C" w:rsidP="000E4692">
      <w:pPr>
        <w:spacing w:line="360" w:lineRule="auto"/>
        <w:jc w:val="center"/>
        <w:rPr>
          <w:rFonts w:ascii="Times New Roman" w:hAnsi="Times New Roman" w:cs="Times New Roman"/>
          <w:b/>
          <w:bCs/>
          <w:color w:val="000000" w:themeColor="text1"/>
          <w:sz w:val="24"/>
          <w:szCs w:val="24"/>
        </w:rPr>
      </w:pPr>
    </w:p>
    <w:p w14:paraId="0F79B78E" w14:textId="77777777" w:rsidR="00373E2F" w:rsidRPr="00430128" w:rsidRDefault="00373E2F" w:rsidP="000E4692">
      <w:pPr>
        <w:spacing w:line="360" w:lineRule="auto"/>
        <w:rPr>
          <w:rFonts w:ascii="Times New Roman" w:hAnsi="Times New Roman" w:cs="Times New Roman"/>
          <w:b/>
          <w:bCs/>
          <w:color w:val="000000" w:themeColor="text1"/>
          <w:sz w:val="24"/>
          <w:szCs w:val="24"/>
        </w:rPr>
      </w:pPr>
    </w:p>
    <w:p w14:paraId="72B033BD" w14:textId="77777777" w:rsidR="006A07C0" w:rsidRPr="00430128" w:rsidRDefault="006A07C0" w:rsidP="000E4692">
      <w:pPr>
        <w:spacing w:line="360" w:lineRule="auto"/>
        <w:rPr>
          <w:rFonts w:ascii="Times New Roman" w:hAnsi="Times New Roman" w:cs="Times New Roman"/>
          <w:b/>
          <w:bCs/>
          <w:color w:val="000000" w:themeColor="text1"/>
          <w:sz w:val="24"/>
          <w:szCs w:val="24"/>
        </w:rPr>
      </w:pPr>
    </w:p>
    <w:p w14:paraId="48A9B87C" w14:textId="5629B454" w:rsidR="006A07C0" w:rsidRPr="00430128" w:rsidRDefault="006A07C0" w:rsidP="000E4692">
      <w:pPr>
        <w:spacing w:line="360" w:lineRule="auto"/>
        <w:rPr>
          <w:rFonts w:ascii="Times New Roman" w:hAnsi="Times New Roman" w:cs="Times New Roman"/>
          <w:b/>
          <w:bCs/>
          <w:color w:val="000000" w:themeColor="text1"/>
          <w:sz w:val="24"/>
          <w:szCs w:val="24"/>
        </w:rPr>
      </w:pPr>
    </w:p>
    <w:p w14:paraId="18F7E152" w14:textId="788BC25B" w:rsidR="00A403D5" w:rsidRPr="00430128" w:rsidRDefault="00A403D5" w:rsidP="000E4692">
      <w:pPr>
        <w:spacing w:line="360" w:lineRule="auto"/>
        <w:rPr>
          <w:rFonts w:ascii="Times New Roman" w:hAnsi="Times New Roman" w:cs="Times New Roman"/>
          <w:b/>
          <w:bCs/>
          <w:color w:val="000000" w:themeColor="text1"/>
          <w:sz w:val="24"/>
          <w:szCs w:val="24"/>
        </w:rPr>
      </w:pPr>
    </w:p>
    <w:p w14:paraId="4D8CF2FB" w14:textId="77777777" w:rsidR="00E132AD" w:rsidRDefault="00E132AD" w:rsidP="000E4692">
      <w:pPr>
        <w:spacing w:line="360" w:lineRule="auto"/>
        <w:rPr>
          <w:rFonts w:ascii="Times New Roman" w:hAnsi="Times New Roman" w:cs="Times New Roman"/>
          <w:b/>
          <w:bCs/>
          <w:color w:val="000000" w:themeColor="text1"/>
          <w:sz w:val="24"/>
          <w:szCs w:val="24"/>
        </w:rPr>
      </w:pPr>
    </w:p>
    <w:p w14:paraId="272122E4" w14:textId="6B80F6E7" w:rsidR="00CD6D7C" w:rsidRPr="00FB1C6A" w:rsidRDefault="000D5CD2" w:rsidP="000E4692">
      <w:pPr>
        <w:spacing w:line="360" w:lineRule="auto"/>
        <w:rPr>
          <w:rFonts w:ascii="Times New Roman" w:hAnsi="Times New Roman" w:cs="Times New Roman"/>
          <w:b/>
          <w:bCs/>
          <w:color w:val="000000" w:themeColor="text1"/>
          <w:sz w:val="26"/>
          <w:szCs w:val="26"/>
        </w:rPr>
      </w:pPr>
      <w:r w:rsidRPr="00FB1C6A">
        <w:rPr>
          <w:rFonts w:ascii="Times New Roman" w:hAnsi="Times New Roman" w:cs="Times New Roman"/>
          <w:b/>
          <w:bCs/>
          <w:color w:val="000000" w:themeColor="text1"/>
          <w:sz w:val="26"/>
          <w:szCs w:val="26"/>
        </w:rPr>
        <w:lastRenderedPageBreak/>
        <w:t xml:space="preserve">6.1 </w:t>
      </w:r>
      <w:r w:rsidR="00B1601F" w:rsidRPr="00FB1C6A">
        <w:rPr>
          <w:rFonts w:ascii="Times New Roman" w:hAnsi="Times New Roman" w:cs="Times New Roman"/>
          <w:b/>
          <w:bCs/>
          <w:color w:val="000000" w:themeColor="text1"/>
          <w:sz w:val="26"/>
          <w:szCs w:val="26"/>
        </w:rPr>
        <w:t>Conclusion</w:t>
      </w:r>
    </w:p>
    <w:p w14:paraId="14BB0442" w14:textId="063353DA" w:rsidR="007070D4" w:rsidRPr="00430128" w:rsidRDefault="005879FE" w:rsidP="000E4692">
      <w:pPr>
        <w:spacing w:line="360" w:lineRule="auto"/>
        <w:jc w:val="both"/>
        <w:rPr>
          <w:rFonts w:ascii="Times New Roman" w:hAnsi="Times New Roman" w:cs="Times New Roman"/>
          <w:b/>
          <w:bCs/>
          <w:color w:val="000000" w:themeColor="text1"/>
          <w:sz w:val="24"/>
          <w:szCs w:val="24"/>
        </w:rPr>
      </w:pPr>
      <w:r w:rsidRPr="00430128">
        <w:rPr>
          <w:rFonts w:ascii="Times New Roman" w:hAnsi="Times New Roman" w:cs="Times New Roman"/>
          <w:color w:val="000000" w:themeColor="text1"/>
          <w:sz w:val="24"/>
          <w:szCs w:val="24"/>
        </w:rPr>
        <w:t xml:space="preserve">This study aims to identify the determinants of dividend policy in non-banking financial institutions in Bangladesh. The time frame for this study is 2015 to 2019. This study considers 21 non-banking financial institutions as sample among total of 34 non-banking financial institutions. Panel Regression Model has applied for final data analysis and </w:t>
      </w:r>
      <w:r w:rsidR="00977A79" w:rsidRPr="00430128">
        <w:rPr>
          <w:rFonts w:ascii="Times New Roman" w:hAnsi="Times New Roman" w:cs="Times New Roman"/>
          <w:color w:val="000000" w:themeColor="text1"/>
          <w:sz w:val="24"/>
          <w:szCs w:val="24"/>
        </w:rPr>
        <w:t xml:space="preserve">to </w:t>
      </w:r>
      <w:r w:rsidRPr="00430128">
        <w:rPr>
          <w:rFonts w:ascii="Times New Roman" w:hAnsi="Times New Roman" w:cs="Times New Roman"/>
          <w:color w:val="000000" w:themeColor="text1"/>
          <w:sz w:val="24"/>
          <w:szCs w:val="24"/>
        </w:rPr>
        <w:t xml:space="preserve">find out the </w:t>
      </w:r>
      <w:r w:rsidR="00977A79" w:rsidRPr="00430128">
        <w:rPr>
          <w:rFonts w:ascii="Times New Roman" w:hAnsi="Times New Roman" w:cs="Times New Roman"/>
          <w:color w:val="000000" w:themeColor="text1"/>
          <w:sz w:val="24"/>
          <w:szCs w:val="24"/>
        </w:rPr>
        <w:t xml:space="preserve">determinants that have significant role in dividend policy. This </w:t>
      </w:r>
      <w:r w:rsidR="00194573" w:rsidRPr="00430128">
        <w:rPr>
          <w:rFonts w:ascii="Times New Roman" w:hAnsi="Times New Roman" w:cs="Times New Roman"/>
          <w:color w:val="000000" w:themeColor="text1"/>
          <w:sz w:val="24"/>
          <w:szCs w:val="24"/>
        </w:rPr>
        <w:t>stud</w:t>
      </w:r>
      <w:r w:rsidR="00194573">
        <w:rPr>
          <w:rFonts w:ascii="Times New Roman" w:hAnsi="Times New Roman" w:cs="Times New Roman"/>
          <w:color w:val="000000" w:themeColor="text1"/>
          <w:sz w:val="24"/>
          <w:szCs w:val="24"/>
        </w:rPr>
        <w:t>y considered dividend payout ratio</w:t>
      </w:r>
      <w:r w:rsidR="00977A79" w:rsidRPr="00430128">
        <w:rPr>
          <w:rFonts w:ascii="Times New Roman" w:hAnsi="Times New Roman" w:cs="Times New Roman"/>
          <w:color w:val="000000" w:themeColor="text1"/>
          <w:sz w:val="24"/>
          <w:szCs w:val="24"/>
        </w:rPr>
        <w:t xml:space="preserve"> as dependent variable and ROA, Debt to equity ratio, Growth, Current ratio, Price to equity ratio, ROE as independent variables and GDP, Interest rate, Exchange rate as control variables.</w:t>
      </w:r>
    </w:p>
    <w:p w14:paraId="7C48967E" w14:textId="3956D218" w:rsidR="00CB0D71" w:rsidRPr="00430128" w:rsidRDefault="00977A79" w:rsidP="000E4692">
      <w:pPr>
        <w:spacing w:line="360" w:lineRule="auto"/>
        <w:jc w:val="both"/>
        <w:rPr>
          <w:rFonts w:ascii="Times New Roman" w:hAnsi="Times New Roman" w:cs="Times New Roman"/>
          <w:color w:val="000000" w:themeColor="text1"/>
          <w:sz w:val="24"/>
          <w:szCs w:val="24"/>
        </w:rPr>
      </w:pPr>
      <w:r w:rsidRPr="00430128">
        <w:rPr>
          <w:rFonts w:ascii="Times New Roman" w:hAnsi="Times New Roman" w:cs="Times New Roman"/>
          <w:color w:val="000000" w:themeColor="text1"/>
          <w:sz w:val="24"/>
          <w:szCs w:val="24"/>
        </w:rPr>
        <w:t>The findings from this study suggested a</w:t>
      </w:r>
      <w:r w:rsidR="00D806EC">
        <w:rPr>
          <w:rFonts w:ascii="Times New Roman" w:hAnsi="Times New Roman" w:cs="Times New Roman"/>
          <w:color w:val="000000" w:themeColor="text1"/>
          <w:sz w:val="24"/>
          <w:szCs w:val="24"/>
        </w:rPr>
        <w:t xml:space="preserve"> positive relationship between dividend payment and debt to equity, price to earnings and p</w:t>
      </w:r>
      <w:r w:rsidRPr="00430128">
        <w:rPr>
          <w:rFonts w:ascii="Times New Roman" w:hAnsi="Times New Roman" w:cs="Times New Roman"/>
          <w:color w:val="000000" w:themeColor="text1"/>
          <w:sz w:val="24"/>
          <w:szCs w:val="24"/>
        </w:rPr>
        <w:t xml:space="preserve">rofitability. </w:t>
      </w:r>
      <w:r w:rsidR="00CB0D71" w:rsidRPr="00430128">
        <w:rPr>
          <w:rFonts w:ascii="Times New Roman" w:hAnsi="Times New Roman" w:cs="Times New Roman"/>
          <w:color w:val="000000" w:themeColor="text1"/>
          <w:sz w:val="24"/>
          <w:szCs w:val="24"/>
        </w:rPr>
        <w:t>This res</w:t>
      </w:r>
      <w:r w:rsidR="00D806EC">
        <w:rPr>
          <w:rFonts w:ascii="Times New Roman" w:hAnsi="Times New Roman" w:cs="Times New Roman"/>
          <w:color w:val="000000" w:themeColor="text1"/>
          <w:sz w:val="24"/>
          <w:szCs w:val="24"/>
        </w:rPr>
        <w:t>ult means with the increase of debt to e</w:t>
      </w:r>
      <w:r w:rsidR="00CB0D71" w:rsidRPr="00430128">
        <w:rPr>
          <w:rFonts w:ascii="Times New Roman" w:hAnsi="Times New Roman" w:cs="Times New Roman"/>
          <w:color w:val="000000" w:themeColor="text1"/>
          <w:sz w:val="24"/>
          <w:szCs w:val="24"/>
        </w:rPr>
        <w:t xml:space="preserve">quity, </w:t>
      </w:r>
      <w:r w:rsidR="00D806EC">
        <w:rPr>
          <w:rFonts w:ascii="Times New Roman" w:hAnsi="Times New Roman" w:cs="Times New Roman"/>
          <w:color w:val="000000" w:themeColor="text1"/>
          <w:sz w:val="24"/>
          <w:szCs w:val="24"/>
        </w:rPr>
        <w:t>price to e</w:t>
      </w:r>
      <w:r w:rsidR="00CB0D71" w:rsidRPr="00430128">
        <w:rPr>
          <w:rFonts w:ascii="Times New Roman" w:hAnsi="Times New Roman" w:cs="Times New Roman"/>
          <w:color w:val="000000" w:themeColor="text1"/>
          <w:sz w:val="24"/>
          <w:szCs w:val="24"/>
        </w:rPr>
        <w:t xml:space="preserve">arnings and profitability firms will increase dividend payment. </w:t>
      </w:r>
      <w:r w:rsidRPr="00430128">
        <w:rPr>
          <w:rFonts w:ascii="Times New Roman" w:hAnsi="Times New Roman" w:cs="Times New Roman"/>
          <w:color w:val="000000" w:themeColor="text1"/>
          <w:sz w:val="24"/>
          <w:szCs w:val="24"/>
        </w:rPr>
        <w:t>It also suggested a negative relationship betwee</w:t>
      </w:r>
      <w:r w:rsidR="00D806EC">
        <w:rPr>
          <w:rFonts w:ascii="Times New Roman" w:hAnsi="Times New Roman" w:cs="Times New Roman"/>
          <w:color w:val="000000" w:themeColor="text1"/>
          <w:sz w:val="24"/>
          <w:szCs w:val="24"/>
        </w:rPr>
        <w:t>n dividend payment and company growth and c</w:t>
      </w:r>
      <w:r w:rsidRPr="00430128">
        <w:rPr>
          <w:rFonts w:ascii="Times New Roman" w:hAnsi="Times New Roman" w:cs="Times New Roman"/>
          <w:color w:val="000000" w:themeColor="text1"/>
          <w:sz w:val="24"/>
          <w:szCs w:val="24"/>
        </w:rPr>
        <w:t>urrent ratio.</w:t>
      </w:r>
      <w:r w:rsidR="00CB0D71" w:rsidRPr="00430128">
        <w:rPr>
          <w:rFonts w:ascii="Times New Roman" w:hAnsi="Times New Roman" w:cs="Times New Roman"/>
          <w:color w:val="000000" w:themeColor="text1"/>
          <w:sz w:val="24"/>
          <w:szCs w:val="24"/>
        </w:rPr>
        <w:t xml:space="preserve"> That means high current ratio and company growth lead the firms to pay low dividends.</w:t>
      </w:r>
    </w:p>
    <w:p w14:paraId="31204E14" w14:textId="72E773D4" w:rsidR="00F62BC4" w:rsidRPr="00430128" w:rsidRDefault="00CB0D71" w:rsidP="000E4692">
      <w:pPr>
        <w:spacing w:line="360" w:lineRule="auto"/>
        <w:jc w:val="both"/>
        <w:rPr>
          <w:rFonts w:ascii="Times New Roman" w:hAnsi="Times New Roman" w:cs="Times New Roman"/>
          <w:color w:val="000000" w:themeColor="text1"/>
          <w:sz w:val="24"/>
          <w:szCs w:val="24"/>
        </w:rPr>
      </w:pPr>
      <w:r w:rsidRPr="00430128">
        <w:rPr>
          <w:rFonts w:ascii="Times New Roman" w:hAnsi="Times New Roman" w:cs="Times New Roman"/>
          <w:color w:val="000000" w:themeColor="text1"/>
          <w:sz w:val="24"/>
          <w:szCs w:val="24"/>
        </w:rPr>
        <w:t>The study applied</w:t>
      </w:r>
      <w:r w:rsidR="00D176B9" w:rsidRPr="00430128">
        <w:rPr>
          <w:rFonts w:ascii="Times New Roman" w:hAnsi="Times New Roman" w:cs="Times New Roman"/>
          <w:color w:val="000000" w:themeColor="text1"/>
          <w:sz w:val="24"/>
          <w:szCs w:val="24"/>
        </w:rPr>
        <w:t xml:space="preserve"> </w:t>
      </w:r>
      <w:r w:rsidR="007070D4" w:rsidRPr="00430128">
        <w:rPr>
          <w:rFonts w:ascii="Times New Roman" w:hAnsi="Times New Roman" w:cs="Times New Roman"/>
          <w:color w:val="000000" w:themeColor="text1"/>
          <w:sz w:val="24"/>
          <w:szCs w:val="24"/>
        </w:rPr>
        <w:t>panel regression model</w:t>
      </w:r>
      <w:r w:rsidRPr="00430128">
        <w:rPr>
          <w:rFonts w:ascii="Times New Roman" w:hAnsi="Times New Roman" w:cs="Times New Roman"/>
          <w:color w:val="000000" w:themeColor="text1"/>
          <w:sz w:val="24"/>
          <w:szCs w:val="24"/>
        </w:rPr>
        <w:t xml:space="preserve"> </w:t>
      </w:r>
      <w:r w:rsidR="00854111">
        <w:rPr>
          <w:rFonts w:ascii="Times New Roman" w:hAnsi="Times New Roman" w:cs="Times New Roman"/>
          <w:color w:val="000000" w:themeColor="text1"/>
          <w:sz w:val="24"/>
          <w:szCs w:val="24"/>
        </w:rPr>
        <w:t>to</w:t>
      </w:r>
      <w:r w:rsidR="00216310" w:rsidRPr="00430128">
        <w:rPr>
          <w:rFonts w:ascii="Times New Roman" w:hAnsi="Times New Roman" w:cs="Times New Roman"/>
          <w:color w:val="000000" w:themeColor="text1"/>
          <w:sz w:val="24"/>
          <w:szCs w:val="24"/>
        </w:rPr>
        <w:t xml:space="preserve"> determine </w:t>
      </w:r>
      <w:r w:rsidR="00854111">
        <w:rPr>
          <w:rFonts w:ascii="Times New Roman" w:hAnsi="Times New Roman" w:cs="Times New Roman"/>
          <w:color w:val="000000" w:themeColor="text1"/>
          <w:sz w:val="24"/>
          <w:szCs w:val="24"/>
        </w:rPr>
        <w:t xml:space="preserve">which factors have significant influence on </w:t>
      </w:r>
      <w:r w:rsidR="00216310" w:rsidRPr="00430128">
        <w:rPr>
          <w:rFonts w:ascii="Times New Roman" w:hAnsi="Times New Roman" w:cs="Times New Roman"/>
          <w:color w:val="000000" w:themeColor="text1"/>
          <w:sz w:val="24"/>
          <w:szCs w:val="24"/>
        </w:rPr>
        <w:t>dividend payout</w:t>
      </w:r>
      <w:r w:rsidR="00854111">
        <w:rPr>
          <w:rFonts w:ascii="Times New Roman" w:hAnsi="Times New Roman" w:cs="Times New Roman"/>
          <w:color w:val="000000" w:themeColor="text1"/>
          <w:sz w:val="24"/>
          <w:szCs w:val="24"/>
        </w:rPr>
        <w:t xml:space="preserve"> ratio</w:t>
      </w:r>
      <w:r w:rsidR="00216310" w:rsidRPr="00430128">
        <w:rPr>
          <w:rFonts w:ascii="Times New Roman" w:hAnsi="Times New Roman" w:cs="Times New Roman"/>
          <w:color w:val="000000" w:themeColor="text1"/>
          <w:sz w:val="24"/>
          <w:szCs w:val="24"/>
        </w:rPr>
        <w:t xml:space="preserve">. </w:t>
      </w:r>
      <w:r w:rsidR="00BB795C" w:rsidRPr="00430128">
        <w:rPr>
          <w:rFonts w:ascii="Times New Roman" w:hAnsi="Times New Roman" w:cs="Times New Roman"/>
          <w:color w:val="000000" w:themeColor="text1"/>
          <w:sz w:val="24"/>
          <w:szCs w:val="24"/>
        </w:rPr>
        <w:t xml:space="preserve">The applied model </w:t>
      </w:r>
      <w:r w:rsidRPr="00430128">
        <w:rPr>
          <w:rFonts w:ascii="Times New Roman" w:hAnsi="Times New Roman" w:cs="Times New Roman"/>
          <w:color w:val="000000" w:themeColor="text1"/>
          <w:sz w:val="24"/>
          <w:szCs w:val="24"/>
        </w:rPr>
        <w:t>suggest</w:t>
      </w:r>
      <w:r w:rsidR="000310D2" w:rsidRPr="00430128">
        <w:rPr>
          <w:rFonts w:ascii="Times New Roman" w:hAnsi="Times New Roman" w:cs="Times New Roman"/>
          <w:color w:val="000000" w:themeColor="text1"/>
          <w:sz w:val="24"/>
          <w:szCs w:val="24"/>
        </w:rPr>
        <w:t>s</w:t>
      </w:r>
      <w:r w:rsidR="00D806EC">
        <w:rPr>
          <w:rFonts w:ascii="Times New Roman" w:hAnsi="Times New Roman" w:cs="Times New Roman"/>
          <w:color w:val="000000" w:themeColor="text1"/>
          <w:sz w:val="24"/>
          <w:szCs w:val="24"/>
        </w:rPr>
        <w:t xml:space="preserve"> that, ROE and d</w:t>
      </w:r>
      <w:r w:rsidR="00854111">
        <w:rPr>
          <w:rFonts w:ascii="Times New Roman" w:hAnsi="Times New Roman" w:cs="Times New Roman"/>
          <w:color w:val="000000" w:themeColor="text1"/>
          <w:sz w:val="24"/>
          <w:szCs w:val="24"/>
        </w:rPr>
        <w:t>ebt to equity are</w:t>
      </w:r>
      <w:r w:rsidR="00BB795C" w:rsidRPr="00430128">
        <w:rPr>
          <w:rFonts w:ascii="Times New Roman" w:hAnsi="Times New Roman" w:cs="Times New Roman"/>
          <w:color w:val="000000" w:themeColor="text1"/>
          <w:sz w:val="24"/>
          <w:szCs w:val="24"/>
        </w:rPr>
        <w:t xml:space="preserve"> considered as important variables or factors </w:t>
      </w:r>
      <w:r w:rsidR="006A07C0" w:rsidRPr="00430128">
        <w:rPr>
          <w:rFonts w:ascii="Times New Roman" w:hAnsi="Times New Roman" w:cs="Times New Roman"/>
          <w:color w:val="000000" w:themeColor="text1"/>
          <w:sz w:val="24"/>
          <w:szCs w:val="24"/>
        </w:rPr>
        <w:t>in</w:t>
      </w:r>
      <w:r w:rsidR="00854111">
        <w:rPr>
          <w:rFonts w:ascii="Times New Roman" w:hAnsi="Times New Roman" w:cs="Times New Roman"/>
          <w:color w:val="000000" w:themeColor="text1"/>
          <w:sz w:val="24"/>
          <w:szCs w:val="24"/>
        </w:rPr>
        <w:t xml:space="preserve"> determining dividend policy</w:t>
      </w:r>
      <w:r w:rsidR="00BB795C" w:rsidRPr="00430128">
        <w:rPr>
          <w:rFonts w:ascii="Times New Roman" w:hAnsi="Times New Roman" w:cs="Times New Roman"/>
          <w:color w:val="000000" w:themeColor="text1"/>
          <w:sz w:val="24"/>
          <w:szCs w:val="24"/>
        </w:rPr>
        <w:t xml:space="preserve"> and </w:t>
      </w:r>
      <w:r w:rsidR="00D806EC">
        <w:rPr>
          <w:rFonts w:ascii="Times New Roman" w:hAnsi="Times New Roman" w:cs="Times New Roman"/>
          <w:color w:val="000000" w:themeColor="text1"/>
          <w:sz w:val="24"/>
          <w:szCs w:val="24"/>
        </w:rPr>
        <w:t>have been found statistically significant</w:t>
      </w:r>
      <w:r w:rsidR="00BB795C" w:rsidRPr="00430128">
        <w:rPr>
          <w:rFonts w:ascii="Times New Roman" w:hAnsi="Times New Roman" w:cs="Times New Roman"/>
          <w:color w:val="000000" w:themeColor="text1"/>
          <w:sz w:val="24"/>
          <w:szCs w:val="24"/>
        </w:rPr>
        <w:t xml:space="preserve">. </w:t>
      </w:r>
      <w:r w:rsidR="006A07C0" w:rsidRPr="00430128">
        <w:rPr>
          <w:rFonts w:ascii="Times New Roman" w:hAnsi="Times New Roman" w:cs="Times New Roman"/>
          <w:color w:val="000000" w:themeColor="text1"/>
          <w:sz w:val="24"/>
          <w:szCs w:val="24"/>
        </w:rPr>
        <w:t xml:space="preserve">That means, the study has been found that, </w:t>
      </w:r>
      <w:r w:rsidR="00D806EC">
        <w:rPr>
          <w:rFonts w:ascii="Times New Roman" w:hAnsi="Times New Roman" w:cs="Times New Roman"/>
          <w:color w:val="000000" w:themeColor="text1"/>
          <w:sz w:val="24"/>
          <w:szCs w:val="24"/>
        </w:rPr>
        <w:t>no other company specific variables are found</w:t>
      </w:r>
      <w:r w:rsidR="006A07C0" w:rsidRPr="00430128">
        <w:rPr>
          <w:rFonts w:ascii="Times New Roman" w:hAnsi="Times New Roman" w:cs="Times New Roman"/>
          <w:color w:val="000000" w:themeColor="text1"/>
          <w:sz w:val="24"/>
          <w:szCs w:val="24"/>
        </w:rPr>
        <w:t xml:space="preserve"> statistically </w:t>
      </w:r>
      <w:r w:rsidR="00D806EC">
        <w:rPr>
          <w:rFonts w:ascii="Times New Roman" w:hAnsi="Times New Roman" w:cs="Times New Roman"/>
          <w:color w:val="000000" w:themeColor="text1"/>
          <w:sz w:val="24"/>
          <w:szCs w:val="24"/>
        </w:rPr>
        <w:t>significant even after controlling for macro variables</w:t>
      </w:r>
      <w:r w:rsidR="006A07C0" w:rsidRPr="00430128">
        <w:rPr>
          <w:rFonts w:ascii="Times New Roman" w:hAnsi="Times New Roman" w:cs="Times New Roman"/>
          <w:color w:val="000000" w:themeColor="text1"/>
          <w:sz w:val="24"/>
          <w:szCs w:val="24"/>
        </w:rPr>
        <w:t xml:space="preserve"> in determining dividend policy of non-banking financial institutions in Bangladesh.</w:t>
      </w:r>
    </w:p>
    <w:p w14:paraId="25F6F59C" w14:textId="0E3931C6" w:rsidR="00B1601F" w:rsidRPr="00430128" w:rsidRDefault="00B1601F" w:rsidP="000E4692">
      <w:pPr>
        <w:spacing w:line="360" w:lineRule="auto"/>
        <w:jc w:val="both"/>
        <w:rPr>
          <w:rFonts w:ascii="Times New Roman" w:hAnsi="Times New Roman" w:cs="Times New Roman"/>
          <w:b/>
          <w:bCs/>
          <w:color w:val="000000" w:themeColor="text1"/>
          <w:sz w:val="24"/>
          <w:szCs w:val="24"/>
        </w:rPr>
      </w:pPr>
    </w:p>
    <w:p w14:paraId="43373313" w14:textId="37AF37F2" w:rsidR="00B1601F" w:rsidRPr="00430128" w:rsidRDefault="00B1601F" w:rsidP="000E4692">
      <w:pPr>
        <w:spacing w:line="360" w:lineRule="auto"/>
        <w:jc w:val="both"/>
        <w:rPr>
          <w:rFonts w:ascii="Times New Roman" w:hAnsi="Times New Roman" w:cs="Times New Roman"/>
          <w:b/>
          <w:bCs/>
          <w:color w:val="000000" w:themeColor="text1"/>
          <w:sz w:val="24"/>
          <w:szCs w:val="24"/>
        </w:rPr>
      </w:pPr>
    </w:p>
    <w:p w14:paraId="580202CC" w14:textId="60323BAD" w:rsidR="00B1601F" w:rsidRPr="00430128" w:rsidRDefault="00B1601F" w:rsidP="000E4692">
      <w:pPr>
        <w:spacing w:line="360" w:lineRule="auto"/>
        <w:jc w:val="both"/>
        <w:rPr>
          <w:rFonts w:ascii="Times New Roman" w:hAnsi="Times New Roman" w:cs="Times New Roman"/>
          <w:b/>
          <w:bCs/>
          <w:color w:val="000000" w:themeColor="text1"/>
          <w:sz w:val="24"/>
          <w:szCs w:val="24"/>
        </w:rPr>
      </w:pPr>
    </w:p>
    <w:p w14:paraId="0542BDE8" w14:textId="335269B7" w:rsidR="00FB1C6A" w:rsidRDefault="00FB1C6A" w:rsidP="000E4692">
      <w:pPr>
        <w:spacing w:line="360" w:lineRule="auto"/>
        <w:jc w:val="both"/>
        <w:rPr>
          <w:rFonts w:ascii="Times New Roman" w:hAnsi="Times New Roman" w:cs="Times New Roman"/>
          <w:b/>
          <w:bCs/>
          <w:color w:val="000000" w:themeColor="text1"/>
          <w:sz w:val="24"/>
          <w:szCs w:val="24"/>
        </w:rPr>
      </w:pPr>
    </w:p>
    <w:p w14:paraId="7BAE65D9" w14:textId="77777777" w:rsidR="00E132AD" w:rsidRDefault="00E132AD" w:rsidP="000E4692">
      <w:pPr>
        <w:spacing w:line="360" w:lineRule="auto"/>
        <w:jc w:val="both"/>
        <w:rPr>
          <w:rFonts w:ascii="Times New Roman" w:hAnsi="Times New Roman" w:cs="Times New Roman"/>
          <w:b/>
          <w:bCs/>
          <w:color w:val="000000" w:themeColor="text1"/>
          <w:sz w:val="24"/>
          <w:szCs w:val="24"/>
        </w:rPr>
      </w:pPr>
    </w:p>
    <w:p w14:paraId="73040CFF" w14:textId="77777777" w:rsidR="00FB1C6A" w:rsidRPr="00430128" w:rsidRDefault="00FB1C6A" w:rsidP="000E4692">
      <w:pPr>
        <w:spacing w:line="360" w:lineRule="auto"/>
        <w:jc w:val="both"/>
        <w:rPr>
          <w:rFonts w:ascii="Times New Roman" w:hAnsi="Times New Roman" w:cs="Times New Roman"/>
          <w:b/>
          <w:bCs/>
          <w:color w:val="000000" w:themeColor="text1"/>
          <w:sz w:val="24"/>
          <w:szCs w:val="24"/>
        </w:rPr>
      </w:pPr>
    </w:p>
    <w:sdt>
      <w:sdtPr>
        <w:rPr>
          <w:rFonts w:asciiTheme="minorHAnsi" w:eastAsiaTheme="minorHAnsi" w:hAnsiTheme="minorHAnsi" w:cstheme="minorBidi"/>
          <w:color w:val="auto"/>
          <w:sz w:val="24"/>
          <w:szCs w:val="24"/>
        </w:rPr>
        <w:id w:val="1963765119"/>
        <w:docPartObj>
          <w:docPartGallery w:val="Bibliographies"/>
          <w:docPartUnique/>
        </w:docPartObj>
      </w:sdtPr>
      <w:sdtEndPr>
        <w:rPr>
          <w:rFonts w:ascii="Times New Roman" w:hAnsi="Times New Roman" w:cs="Times New Roman"/>
        </w:rPr>
      </w:sdtEndPr>
      <w:sdtContent>
        <w:p w14:paraId="243039A0" w14:textId="63908234" w:rsidR="001426B2" w:rsidRPr="00430128" w:rsidRDefault="000D5CD2" w:rsidP="000E4692">
          <w:pPr>
            <w:pStyle w:val="Heading1"/>
            <w:spacing w:line="360" w:lineRule="auto"/>
            <w:jc w:val="center"/>
            <w:rPr>
              <w:rFonts w:ascii="Times New Roman" w:hAnsi="Times New Roman" w:cs="Times New Roman"/>
              <w:color w:val="000000" w:themeColor="text1"/>
              <w:sz w:val="24"/>
              <w:szCs w:val="24"/>
            </w:rPr>
          </w:pPr>
          <w:r w:rsidRPr="00E132AD">
            <w:rPr>
              <w:rFonts w:ascii="Times New Roman" w:eastAsiaTheme="minorHAnsi" w:hAnsi="Times New Roman" w:cs="Times New Roman"/>
              <w:b/>
              <w:bCs/>
              <w:color w:val="000000" w:themeColor="text1"/>
              <w:sz w:val="26"/>
              <w:szCs w:val="26"/>
            </w:rPr>
            <w:t xml:space="preserve">6.2 </w:t>
          </w:r>
          <w:r w:rsidR="001426B2" w:rsidRPr="00E132AD">
            <w:rPr>
              <w:rFonts w:ascii="Times New Roman" w:hAnsi="Times New Roman" w:cs="Times New Roman"/>
              <w:b/>
              <w:bCs/>
              <w:color w:val="000000" w:themeColor="text1"/>
              <w:sz w:val="26"/>
              <w:szCs w:val="26"/>
            </w:rPr>
            <w:t>References</w:t>
          </w:r>
          <w:r w:rsidR="00D12F56" w:rsidRPr="00430128">
            <w:rPr>
              <w:rFonts w:ascii="Times New Roman" w:hAnsi="Times New Roman" w:cs="Times New Roman"/>
              <w:color w:val="000000" w:themeColor="text1"/>
              <w:sz w:val="24"/>
              <w:szCs w:val="24"/>
            </w:rPr>
            <w:tab/>
          </w:r>
        </w:p>
        <w:sdt>
          <w:sdtPr>
            <w:rPr>
              <w:sz w:val="24"/>
              <w:szCs w:val="24"/>
            </w:rPr>
            <w:id w:val="-573587230"/>
            <w:bibliography/>
          </w:sdtPr>
          <w:sdtEndPr>
            <w:rPr>
              <w:rFonts w:ascii="Times New Roman" w:hAnsi="Times New Roman" w:cs="Times New Roman"/>
            </w:rPr>
          </w:sdtEndPr>
          <w:sdtContent>
            <w:p w14:paraId="3F47CDCE" w14:textId="77777777" w:rsidR="00D9484B" w:rsidRPr="0000115D" w:rsidRDefault="001426B2" w:rsidP="0000115D">
              <w:pPr>
                <w:spacing w:line="360" w:lineRule="auto"/>
                <w:jc w:val="both"/>
                <w:rPr>
                  <w:rFonts w:ascii="Times New Roman" w:hAnsi="Times New Roman" w:cs="Times New Roman"/>
                  <w:noProof/>
                  <w:sz w:val="24"/>
                  <w:szCs w:val="24"/>
                </w:rPr>
              </w:pPr>
              <w:r w:rsidRPr="0000115D">
                <w:rPr>
                  <w:rFonts w:ascii="Times New Roman" w:hAnsi="Times New Roman" w:cs="Times New Roman"/>
                  <w:sz w:val="24"/>
                  <w:szCs w:val="24"/>
                </w:rPr>
                <w:fldChar w:fldCharType="begin"/>
              </w:r>
              <w:r w:rsidRPr="0000115D">
                <w:rPr>
                  <w:rFonts w:ascii="Times New Roman" w:hAnsi="Times New Roman" w:cs="Times New Roman"/>
                  <w:sz w:val="24"/>
                  <w:szCs w:val="24"/>
                </w:rPr>
                <w:instrText xml:space="preserve"> BIBLIOGRAPHY </w:instrText>
              </w:r>
              <w:r w:rsidRPr="0000115D">
                <w:rPr>
                  <w:rFonts w:ascii="Times New Roman" w:hAnsi="Times New Roman" w:cs="Times New Roman"/>
                  <w:sz w:val="24"/>
                  <w:szCs w:val="24"/>
                </w:rPr>
                <w:fldChar w:fldCharType="separate"/>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5"/>
                <w:gridCol w:w="8975"/>
              </w:tblGrid>
              <w:tr w:rsidR="00D9484B" w:rsidRPr="0000115D" w14:paraId="00734018" w14:textId="77777777">
                <w:trPr>
                  <w:divId w:val="283267203"/>
                  <w:tblCellSpacing w:w="15" w:type="dxa"/>
                </w:trPr>
                <w:tc>
                  <w:tcPr>
                    <w:tcW w:w="50" w:type="pct"/>
                    <w:hideMark/>
                  </w:tcPr>
                  <w:p w14:paraId="5C07C535" w14:textId="5CB24D2E" w:rsidR="00D9484B" w:rsidRPr="0000115D" w:rsidRDefault="00D9484B" w:rsidP="0000115D">
                    <w:pPr>
                      <w:pStyle w:val="Bibliography"/>
                      <w:spacing w:line="360" w:lineRule="auto"/>
                      <w:jc w:val="both"/>
                      <w:rPr>
                        <w:rFonts w:ascii="Times New Roman" w:hAnsi="Times New Roman" w:cs="Times New Roman"/>
                        <w:noProof/>
                        <w:sz w:val="24"/>
                        <w:szCs w:val="24"/>
                      </w:rPr>
                    </w:pPr>
                    <w:r w:rsidRPr="0000115D">
                      <w:rPr>
                        <w:rFonts w:ascii="Times New Roman" w:hAnsi="Times New Roman" w:cs="Times New Roman"/>
                        <w:noProof/>
                        <w:sz w:val="24"/>
                        <w:szCs w:val="24"/>
                      </w:rPr>
                      <w:lastRenderedPageBreak/>
                      <w:t xml:space="preserve">[1] </w:t>
                    </w:r>
                  </w:p>
                </w:tc>
                <w:tc>
                  <w:tcPr>
                    <w:tcW w:w="0" w:type="auto"/>
                    <w:hideMark/>
                  </w:tcPr>
                  <w:p w14:paraId="31255679" w14:textId="77777777" w:rsidR="00D9484B" w:rsidRPr="0000115D" w:rsidRDefault="00D9484B" w:rsidP="0000115D">
                    <w:pPr>
                      <w:pStyle w:val="Bibliography"/>
                      <w:spacing w:line="360" w:lineRule="auto"/>
                      <w:jc w:val="both"/>
                      <w:rPr>
                        <w:rFonts w:ascii="Times New Roman" w:hAnsi="Times New Roman" w:cs="Times New Roman"/>
                        <w:noProof/>
                        <w:sz w:val="24"/>
                        <w:szCs w:val="24"/>
                      </w:rPr>
                    </w:pPr>
                    <w:r w:rsidRPr="0000115D">
                      <w:rPr>
                        <w:rFonts w:ascii="Times New Roman" w:hAnsi="Times New Roman" w:cs="Times New Roman"/>
                        <w:noProof/>
                        <w:sz w:val="24"/>
                        <w:szCs w:val="24"/>
                      </w:rPr>
                      <w:t xml:space="preserve">D. I. A. Khan, "Macroeconomic Forces and Profit," </w:t>
                    </w:r>
                    <w:r w:rsidRPr="0000115D">
                      <w:rPr>
                        <w:rFonts w:ascii="Times New Roman" w:hAnsi="Times New Roman" w:cs="Times New Roman"/>
                        <w:i/>
                        <w:iCs/>
                        <w:noProof/>
                        <w:sz w:val="24"/>
                        <w:szCs w:val="24"/>
                      </w:rPr>
                      <w:t xml:space="preserve">International Journal of Research in Management, Economics and Commerce,, </w:t>
                    </w:r>
                    <w:r w:rsidRPr="0000115D">
                      <w:rPr>
                        <w:rFonts w:ascii="Times New Roman" w:hAnsi="Times New Roman" w:cs="Times New Roman"/>
                        <w:noProof/>
                        <w:sz w:val="24"/>
                        <w:szCs w:val="24"/>
                      </w:rPr>
                      <w:t xml:space="preserve">vol. 6, pp. 34-40, 05, May 2016. </w:t>
                    </w:r>
                  </w:p>
                </w:tc>
              </w:tr>
              <w:tr w:rsidR="00D9484B" w:rsidRPr="0000115D" w14:paraId="25C31915" w14:textId="77777777">
                <w:trPr>
                  <w:divId w:val="283267203"/>
                  <w:tblCellSpacing w:w="15" w:type="dxa"/>
                </w:trPr>
                <w:tc>
                  <w:tcPr>
                    <w:tcW w:w="50" w:type="pct"/>
                    <w:hideMark/>
                  </w:tcPr>
                  <w:p w14:paraId="606E8DEB" w14:textId="77777777" w:rsidR="00D9484B" w:rsidRPr="0000115D" w:rsidRDefault="00D9484B" w:rsidP="0000115D">
                    <w:pPr>
                      <w:pStyle w:val="Bibliography"/>
                      <w:spacing w:line="360" w:lineRule="auto"/>
                      <w:jc w:val="both"/>
                      <w:rPr>
                        <w:rFonts w:ascii="Times New Roman" w:hAnsi="Times New Roman" w:cs="Times New Roman"/>
                        <w:noProof/>
                        <w:sz w:val="24"/>
                        <w:szCs w:val="24"/>
                      </w:rPr>
                    </w:pPr>
                    <w:r w:rsidRPr="0000115D">
                      <w:rPr>
                        <w:rFonts w:ascii="Times New Roman" w:hAnsi="Times New Roman" w:cs="Times New Roman"/>
                        <w:noProof/>
                        <w:sz w:val="24"/>
                        <w:szCs w:val="24"/>
                      </w:rPr>
                      <w:t xml:space="preserve">[2] </w:t>
                    </w:r>
                  </w:p>
                </w:tc>
                <w:tc>
                  <w:tcPr>
                    <w:tcW w:w="0" w:type="auto"/>
                    <w:hideMark/>
                  </w:tcPr>
                  <w:p w14:paraId="0C4748DE" w14:textId="77777777" w:rsidR="00D9484B" w:rsidRPr="0000115D" w:rsidRDefault="00D9484B" w:rsidP="0000115D">
                    <w:pPr>
                      <w:pStyle w:val="Bibliography"/>
                      <w:spacing w:line="360" w:lineRule="auto"/>
                      <w:jc w:val="both"/>
                      <w:rPr>
                        <w:rFonts w:ascii="Times New Roman" w:hAnsi="Times New Roman" w:cs="Times New Roman"/>
                        <w:noProof/>
                        <w:sz w:val="24"/>
                        <w:szCs w:val="24"/>
                      </w:rPr>
                    </w:pPr>
                    <w:r w:rsidRPr="0000115D">
                      <w:rPr>
                        <w:rFonts w:ascii="Times New Roman" w:hAnsi="Times New Roman" w:cs="Times New Roman"/>
                        <w:noProof/>
                        <w:sz w:val="24"/>
                        <w:szCs w:val="24"/>
                      </w:rPr>
                      <w:t xml:space="preserve">G. P. a. S. Rastogi, "Sectoral Analysis of Factors Influencing Dividend," </w:t>
                    </w:r>
                    <w:r w:rsidRPr="0000115D">
                      <w:rPr>
                        <w:rFonts w:ascii="Times New Roman" w:hAnsi="Times New Roman" w:cs="Times New Roman"/>
                        <w:i/>
                        <w:iCs/>
                        <w:noProof/>
                        <w:sz w:val="24"/>
                        <w:szCs w:val="24"/>
                      </w:rPr>
                      <w:t xml:space="preserve">J. Risk Financial Manag, </w:t>
                    </w:r>
                    <w:r w:rsidRPr="0000115D">
                      <w:rPr>
                        <w:rFonts w:ascii="Times New Roman" w:hAnsi="Times New Roman" w:cs="Times New Roman"/>
                        <w:noProof/>
                        <w:sz w:val="24"/>
                        <w:szCs w:val="24"/>
                      </w:rPr>
                      <w:t xml:space="preserve">vol. 110, pp. 1-18, 26 June 2019. </w:t>
                    </w:r>
                  </w:p>
                </w:tc>
              </w:tr>
              <w:tr w:rsidR="00D9484B" w:rsidRPr="0000115D" w14:paraId="4870692A" w14:textId="77777777">
                <w:trPr>
                  <w:divId w:val="283267203"/>
                  <w:tblCellSpacing w:w="15" w:type="dxa"/>
                </w:trPr>
                <w:tc>
                  <w:tcPr>
                    <w:tcW w:w="50" w:type="pct"/>
                    <w:hideMark/>
                  </w:tcPr>
                  <w:p w14:paraId="48A60974" w14:textId="77777777" w:rsidR="00D9484B" w:rsidRPr="0000115D" w:rsidRDefault="00D9484B" w:rsidP="0000115D">
                    <w:pPr>
                      <w:pStyle w:val="Bibliography"/>
                      <w:spacing w:line="360" w:lineRule="auto"/>
                      <w:jc w:val="both"/>
                      <w:rPr>
                        <w:rFonts w:ascii="Times New Roman" w:hAnsi="Times New Roman" w:cs="Times New Roman"/>
                        <w:noProof/>
                        <w:sz w:val="24"/>
                        <w:szCs w:val="24"/>
                      </w:rPr>
                    </w:pPr>
                    <w:r w:rsidRPr="0000115D">
                      <w:rPr>
                        <w:rFonts w:ascii="Times New Roman" w:hAnsi="Times New Roman" w:cs="Times New Roman"/>
                        <w:noProof/>
                        <w:sz w:val="24"/>
                        <w:szCs w:val="24"/>
                      </w:rPr>
                      <w:t xml:space="preserve">[3] </w:t>
                    </w:r>
                  </w:p>
                </w:tc>
                <w:tc>
                  <w:tcPr>
                    <w:tcW w:w="0" w:type="auto"/>
                    <w:hideMark/>
                  </w:tcPr>
                  <w:p w14:paraId="24C58447" w14:textId="77777777" w:rsidR="00D9484B" w:rsidRPr="0000115D" w:rsidRDefault="00D9484B" w:rsidP="0000115D">
                    <w:pPr>
                      <w:pStyle w:val="Bibliography"/>
                      <w:spacing w:line="360" w:lineRule="auto"/>
                      <w:jc w:val="both"/>
                      <w:rPr>
                        <w:rFonts w:ascii="Times New Roman" w:hAnsi="Times New Roman" w:cs="Times New Roman"/>
                        <w:noProof/>
                        <w:sz w:val="24"/>
                        <w:szCs w:val="24"/>
                      </w:rPr>
                    </w:pPr>
                    <w:r w:rsidRPr="0000115D">
                      <w:rPr>
                        <w:rFonts w:ascii="Times New Roman" w:hAnsi="Times New Roman" w:cs="Times New Roman"/>
                        <w:noProof/>
                        <w:sz w:val="24"/>
                        <w:szCs w:val="24"/>
                      </w:rPr>
                      <w:t xml:space="preserve">T. B. A. Kamran Ullah, "Factors Affecting Dividend Policy: An Empirical Investigation of," </w:t>
                    </w:r>
                    <w:r w:rsidRPr="0000115D">
                      <w:rPr>
                        <w:rFonts w:ascii="Times New Roman" w:hAnsi="Times New Roman" w:cs="Times New Roman"/>
                        <w:i/>
                        <w:iCs/>
                        <w:noProof/>
                        <w:sz w:val="24"/>
                        <w:szCs w:val="24"/>
                      </w:rPr>
                      <w:t xml:space="preserve">Research Journal of Finance and Accounting, </w:t>
                    </w:r>
                    <w:r w:rsidRPr="0000115D">
                      <w:rPr>
                        <w:rFonts w:ascii="Times New Roman" w:hAnsi="Times New Roman" w:cs="Times New Roman"/>
                        <w:noProof/>
                        <w:sz w:val="24"/>
                        <w:szCs w:val="24"/>
                      </w:rPr>
                      <w:t xml:space="preserve">vol. 10, pp. 2-18, 2019. </w:t>
                    </w:r>
                  </w:p>
                </w:tc>
              </w:tr>
              <w:tr w:rsidR="00D9484B" w:rsidRPr="0000115D" w14:paraId="64FC9CDA" w14:textId="77777777">
                <w:trPr>
                  <w:divId w:val="283267203"/>
                  <w:tblCellSpacing w:w="15" w:type="dxa"/>
                </w:trPr>
                <w:tc>
                  <w:tcPr>
                    <w:tcW w:w="50" w:type="pct"/>
                    <w:hideMark/>
                  </w:tcPr>
                  <w:p w14:paraId="1B7F5424" w14:textId="77777777" w:rsidR="00D9484B" w:rsidRPr="0000115D" w:rsidRDefault="00D9484B" w:rsidP="0000115D">
                    <w:pPr>
                      <w:pStyle w:val="Bibliography"/>
                      <w:spacing w:line="360" w:lineRule="auto"/>
                      <w:jc w:val="both"/>
                      <w:rPr>
                        <w:rFonts w:ascii="Times New Roman" w:hAnsi="Times New Roman" w:cs="Times New Roman"/>
                        <w:noProof/>
                        <w:sz w:val="24"/>
                        <w:szCs w:val="24"/>
                      </w:rPr>
                    </w:pPr>
                    <w:r w:rsidRPr="0000115D">
                      <w:rPr>
                        <w:rFonts w:ascii="Times New Roman" w:hAnsi="Times New Roman" w:cs="Times New Roman"/>
                        <w:noProof/>
                        <w:sz w:val="24"/>
                        <w:szCs w:val="24"/>
                      </w:rPr>
                      <w:t xml:space="preserve">[4] </w:t>
                    </w:r>
                  </w:p>
                </w:tc>
                <w:tc>
                  <w:tcPr>
                    <w:tcW w:w="0" w:type="auto"/>
                    <w:hideMark/>
                  </w:tcPr>
                  <w:p w14:paraId="7ECBA16C" w14:textId="77777777" w:rsidR="00D9484B" w:rsidRPr="0000115D" w:rsidRDefault="00D9484B" w:rsidP="0000115D">
                    <w:pPr>
                      <w:pStyle w:val="Bibliography"/>
                      <w:spacing w:line="360" w:lineRule="auto"/>
                      <w:jc w:val="both"/>
                      <w:rPr>
                        <w:rFonts w:ascii="Times New Roman" w:hAnsi="Times New Roman" w:cs="Times New Roman"/>
                        <w:noProof/>
                        <w:sz w:val="24"/>
                        <w:szCs w:val="24"/>
                      </w:rPr>
                    </w:pPr>
                    <w:r w:rsidRPr="0000115D">
                      <w:rPr>
                        <w:rFonts w:ascii="Times New Roman" w:hAnsi="Times New Roman" w:cs="Times New Roman"/>
                        <w:noProof/>
                        <w:sz w:val="24"/>
                        <w:szCs w:val="24"/>
                      </w:rPr>
                      <w:t xml:space="preserve">M. A. A. S. Talat Islam, "Muhammad Saeed," </w:t>
                    </w:r>
                    <w:r w:rsidRPr="0000115D">
                      <w:rPr>
                        <w:rFonts w:ascii="Times New Roman" w:hAnsi="Times New Roman" w:cs="Times New Roman"/>
                        <w:i/>
                        <w:iCs/>
                        <w:noProof/>
                        <w:sz w:val="24"/>
                        <w:szCs w:val="24"/>
                      </w:rPr>
                      <w:t xml:space="preserve">Mediterranean Journal of Social Sciences, </w:t>
                    </w:r>
                    <w:r w:rsidRPr="0000115D">
                      <w:rPr>
                        <w:rFonts w:ascii="Times New Roman" w:hAnsi="Times New Roman" w:cs="Times New Roman"/>
                        <w:noProof/>
                        <w:sz w:val="24"/>
                        <w:szCs w:val="24"/>
                      </w:rPr>
                      <w:t xml:space="preserve">vol. 3, pp. 1-6, 2012. </w:t>
                    </w:r>
                  </w:p>
                </w:tc>
              </w:tr>
              <w:tr w:rsidR="00D9484B" w:rsidRPr="0000115D" w14:paraId="56695980" w14:textId="77777777">
                <w:trPr>
                  <w:divId w:val="283267203"/>
                  <w:tblCellSpacing w:w="15" w:type="dxa"/>
                </w:trPr>
                <w:tc>
                  <w:tcPr>
                    <w:tcW w:w="50" w:type="pct"/>
                    <w:hideMark/>
                  </w:tcPr>
                  <w:p w14:paraId="4A1A3155" w14:textId="77777777" w:rsidR="00D9484B" w:rsidRPr="0000115D" w:rsidRDefault="00D9484B" w:rsidP="0000115D">
                    <w:pPr>
                      <w:pStyle w:val="Bibliography"/>
                      <w:spacing w:line="360" w:lineRule="auto"/>
                      <w:jc w:val="both"/>
                      <w:rPr>
                        <w:rFonts w:ascii="Times New Roman" w:hAnsi="Times New Roman" w:cs="Times New Roman"/>
                        <w:noProof/>
                        <w:sz w:val="24"/>
                        <w:szCs w:val="24"/>
                      </w:rPr>
                    </w:pPr>
                    <w:r w:rsidRPr="0000115D">
                      <w:rPr>
                        <w:rFonts w:ascii="Times New Roman" w:hAnsi="Times New Roman" w:cs="Times New Roman"/>
                        <w:noProof/>
                        <w:sz w:val="24"/>
                        <w:szCs w:val="24"/>
                      </w:rPr>
                      <w:t xml:space="preserve">[5] </w:t>
                    </w:r>
                  </w:p>
                </w:tc>
                <w:tc>
                  <w:tcPr>
                    <w:tcW w:w="0" w:type="auto"/>
                    <w:hideMark/>
                  </w:tcPr>
                  <w:p w14:paraId="69E3776C" w14:textId="77777777" w:rsidR="00D9484B" w:rsidRPr="0000115D" w:rsidRDefault="00D9484B" w:rsidP="0000115D">
                    <w:pPr>
                      <w:pStyle w:val="Bibliography"/>
                      <w:spacing w:line="360" w:lineRule="auto"/>
                      <w:jc w:val="both"/>
                      <w:rPr>
                        <w:rFonts w:ascii="Times New Roman" w:hAnsi="Times New Roman" w:cs="Times New Roman"/>
                        <w:noProof/>
                        <w:sz w:val="24"/>
                        <w:szCs w:val="24"/>
                      </w:rPr>
                    </w:pPr>
                    <w:r w:rsidRPr="0000115D">
                      <w:rPr>
                        <w:rFonts w:ascii="Times New Roman" w:hAnsi="Times New Roman" w:cs="Times New Roman"/>
                        <w:noProof/>
                        <w:sz w:val="24"/>
                        <w:szCs w:val="24"/>
                      </w:rPr>
                      <w:t xml:space="preserve">T. Bagh, "Factors Affecting Dividend Policy: An Empirical Investigation of Food Sector," </w:t>
                    </w:r>
                    <w:r w:rsidRPr="0000115D">
                      <w:rPr>
                        <w:rFonts w:ascii="Times New Roman" w:hAnsi="Times New Roman" w:cs="Times New Roman"/>
                        <w:i/>
                        <w:iCs/>
                        <w:noProof/>
                        <w:sz w:val="24"/>
                        <w:szCs w:val="24"/>
                      </w:rPr>
                      <w:t xml:space="preserve">Research Journal of Finance and Accounting, </w:t>
                    </w:r>
                    <w:r w:rsidRPr="0000115D">
                      <w:rPr>
                        <w:rFonts w:ascii="Times New Roman" w:hAnsi="Times New Roman" w:cs="Times New Roman"/>
                        <w:noProof/>
                        <w:sz w:val="24"/>
                        <w:szCs w:val="24"/>
                      </w:rPr>
                      <w:t xml:space="preserve">Vols. Vol.10, No.5, pp. 1-18, 2019. </w:t>
                    </w:r>
                  </w:p>
                </w:tc>
              </w:tr>
              <w:tr w:rsidR="00D9484B" w:rsidRPr="0000115D" w14:paraId="725501F6" w14:textId="77777777">
                <w:trPr>
                  <w:divId w:val="283267203"/>
                  <w:tblCellSpacing w:w="15" w:type="dxa"/>
                </w:trPr>
                <w:tc>
                  <w:tcPr>
                    <w:tcW w:w="50" w:type="pct"/>
                    <w:hideMark/>
                  </w:tcPr>
                  <w:p w14:paraId="229B7997" w14:textId="77777777" w:rsidR="00D9484B" w:rsidRPr="0000115D" w:rsidRDefault="00D9484B" w:rsidP="0000115D">
                    <w:pPr>
                      <w:pStyle w:val="Bibliography"/>
                      <w:spacing w:line="360" w:lineRule="auto"/>
                      <w:jc w:val="both"/>
                      <w:rPr>
                        <w:rFonts w:ascii="Times New Roman" w:hAnsi="Times New Roman" w:cs="Times New Roman"/>
                        <w:noProof/>
                        <w:sz w:val="24"/>
                        <w:szCs w:val="24"/>
                      </w:rPr>
                    </w:pPr>
                    <w:r w:rsidRPr="0000115D">
                      <w:rPr>
                        <w:rFonts w:ascii="Times New Roman" w:hAnsi="Times New Roman" w:cs="Times New Roman"/>
                        <w:noProof/>
                        <w:sz w:val="24"/>
                        <w:szCs w:val="24"/>
                      </w:rPr>
                      <w:t xml:space="preserve">[6] </w:t>
                    </w:r>
                  </w:p>
                </w:tc>
                <w:tc>
                  <w:tcPr>
                    <w:tcW w:w="0" w:type="auto"/>
                    <w:hideMark/>
                  </w:tcPr>
                  <w:p w14:paraId="41945386" w14:textId="77777777" w:rsidR="00D9484B" w:rsidRPr="0000115D" w:rsidRDefault="00D9484B" w:rsidP="0000115D">
                    <w:pPr>
                      <w:pStyle w:val="Bibliography"/>
                      <w:spacing w:line="360" w:lineRule="auto"/>
                      <w:jc w:val="both"/>
                      <w:rPr>
                        <w:rFonts w:ascii="Times New Roman" w:hAnsi="Times New Roman" w:cs="Times New Roman"/>
                        <w:noProof/>
                        <w:sz w:val="24"/>
                        <w:szCs w:val="24"/>
                      </w:rPr>
                    </w:pPr>
                    <w:r w:rsidRPr="0000115D">
                      <w:rPr>
                        <w:rFonts w:ascii="Times New Roman" w:hAnsi="Times New Roman" w:cs="Times New Roman"/>
                        <w:noProof/>
                        <w:sz w:val="24"/>
                        <w:szCs w:val="24"/>
                      </w:rPr>
                      <w:t xml:space="preserve">M. M.-S. &amp;. M. U. Justyna Franc-Dąbrowska, "Determinants of dividend payout decisions – the case of publicly quoted food industry enterprises," </w:t>
                    </w:r>
                    <w:r w:rsidRPr="0000115D">
                      <w:rPr>
                        <w:rFonts w:ascii="Times New Roman" w:hAnsi="Times New Roman" w:cs="Times New Roman"/>
                        <w:i/>
                        <w:iCs/>
                        <w:noProof/>
                        <w:sz w:val="24"/>
                        <w:szCs w:val="24"/>
                      </w:rPr>
                      <w:t xml:space="preserve">Economic Research-Ekonomska Istraživanja, </w:t>
                    </w:r>
                    <w:r w:rsidRPr="0000115D">
                      <w:rPr>
                        <w:rFonts w:ascii="Times New Roman" w:hAnsi="Times New Roman" w:cs="Times New Roman"/>
                        <w:noProof/>
                        <w:sz w:val="24"/>
                        <w:szCs w:val="24"/>
                      </w:rPr>
                      <w:t xml:space="preserve">Vols. VOL. 33, NO. 1, p. 5, 2020. </w:t>
                    </w:r>
                  </w:p>
                </w:tc>
              </w:tr>
              <w:tr w:rsidR="00D9484B" w:rsidRPr="0000115D" w14:paraId="267AAA26" w14:textId="77777777">
                <w:trPr>
                  <w:divId w:val="283267203"/>
                  <w:tblCellSpacing w:w="15" w:type="dxa"/>
                </w:trPr>
                <w:tc>
                  <w:tcPr>
                    <w:tcW w:w="50" w:type="pct"/>
                    <w:hideMark/>
                  </w:tcPr>
                  <w:p w14:paraId="423922BE" w14:textId="77777777" w:rsidR="00D9484B" w:rsidRPr="0000115D" w:rsidRDefault="00D9484B" w:rsidP="0000115D">
                    <w:pPr>
                      <w:pStyle w:val="Bibliography"/>
                      <w:spacing w:line="360" w:lineRule="auto"/>
                      <w:jc w:val="both"/>
                      <w:rPr>
                        <w:rFonts w:ascii="Times New Roman" w:hAnsi="Times New Roman" w:cs="Times New Roman"/>
                        <w:noProof/>
                        <w:sz w:val="24"/>
                        <w:szCs w:val="24"/>
                      </w:rPr>
                    </w:pPr>
                    <w:r w:rsidRPr="0000115D">
                      <w:rPr>
                        <w:rFonts w:ascii="Times New Roman" w:hAnsi="Times New Roman" w:cs="Times New Roman"/>
                        <w:noProof/>
                        <w:sz w:val="24"/>
                        <w:szCs w:val="24"/>
                      </w:rPr>
                      <w:t xml:space="preserve">[7] </w:t>
                    </w:r>
                  </w:p>
                </w:tc>
                <w:tc>
                  <w:tcPr>
                    <w:tcW w:w="0" w:type="auto"/>
                    <w:hideMark/>
                  </w:tcPr>
                  <w:p w14:paraId="24F6ADEA" w14:textId="77777777" w:rsidR="00D9484B" w:rsidRPr="0000115D" w:rsidRDefault="00D9484B" w:rsidP="0000115D">
                    <w:pPr>
                      <w:pStyle w:val="Bibliography"/>
                      <w:spacing w:line="360" w:lineRule="auto"/>
                      <w:jc w:val="both"/>
                      <w:rPr>
                        <w:rFonts w:ascii="Times New Roman" w:hAnsi="Times New Roman" w:cs="Times New Roman"/>
                        <w:noProof/>
                        <w:sz w:val="24"/>
                        <w:szCs w:val="24"/>
                      </w:rPr>
                    </w:pPr>
                    <w:r w:rsidRPr="0000115D">
                      <w:rPr>
                        <w:rFonts w:ascii="Times New Roman" w:hAnsi="Times New Roman" w:cs="Times New Roman"/>
                        <w:noProof/>
                        <w:sz w:val="24"/>
                        <w:szCs w:val="24"/>
                      </w:rPr>
                      <w:t>B. S. &amp;. M. Z. Ghazali</w:t>
                    </w:r>
                    <w:r w:rsidRPr="0000115D">
                      <w:rPr>
                        <w:rFonts w:ascii="Kalinga" w:hAnsi="Kalinga" w:cs="Kalinga"/>
                        <w:noProof/>
                        <w:sz w:val="24"/>
                        <w:szCs w:val="24"/>
                      </w:rPr>
                      <w:t>ଵ</w:t>
                    </w:r>
                    <w:r w:rsidRPr="0000115D">
                      <w:rPr>
                        <w:rFonts w:ascii="Times New Roman" w:hAnsi="Times New Roman" w:cs="Times New Roman"/>
                        <w:noProof/>
                        <w:sz w:val="24"/>
                        <w:szCs w:val="24"/>
                      </w:rPr>
                      <w:t xml:space="preserve">, "The Impact of Microeconomic Variables on Stock Return by," </w:t>
                    </w:r>
                    <w:r w:rsidRPr="0000115D">
                      <w:rPr>
                        <w:rFonts w:ascii="Times New Roman" w:hAnsi="Times New Roman" w:cs="Times New Roman"/>
                        <w:i/>
                        <w:iCs/>
                        <w:noProof/>
                        <w:sz w:val="24"/>
                        <w:szCs w:val="24"/>
                      </w:rPr>
                      <w:t xml:space="preserve">Asian Social Science, </w:t>
                    </w:r>
                    <w:r w:rsidRPr="0000115D">
                      <w:rPr>
                        <w:rFonts w:ascii="Times New Roman" w:hAnsi="Times New Roman" w:cs="Times New Roman"/>
                        <w:noProof/>
                        <w:sz w:val="24"/>
                        <w:szCs w:val="24"/>
                      </w:rPr>
                      <w:t xml:space="preserve">Vols. Vol. 13, No. 12, pp. 1-10, 2017. </w:t>
                    </w:r>
                  </w:p>
                </w:tc>
              </w:tr>
              <w:tr w:rsidR="00D9484B" w:rsidRPr="0000115D" w14:paraId="2C30214B" w14:textId="77777777">
                <w:trPr>
                  <w:divId w:val="283267203"/>
                  <w:tblCellSpacing w:w="15" w:type="dxa"/>
                </w:trPr>
                <w:tc>
                  <w:tcPr>
                    <w:tcW w:w="50" w:type="pct"/>
                    <w:hideMark/>
                  </w:tcPr>
                  <w:p w14:paraId="4ADE39DD" w14:textId="77777777" w:rsidR="00D9484B" w:rsidRPr="0000115D" w:rsidRDefault="00D9484B" w:rsidP="0000115D">
                    <w:pPr>
                      <w:pStyle w:val="Bibliography"/>
                      <w:spacing w:line="360" w:lineRule="auto"/>
                      <w:jc w:val="both"/>
                      <w:rPr>
                        <w:rFonts w:ascii="Times New Roman" w:hAnsi="Times New Roman" w:cs="Times New Roman"/>
                        <w:noProof/>
                        <w:sz w:val="24"/>
                        <w:szCs w:val="24"/>
                      </w:rPr>
                    </w:pPr>
                    <w:r w:rsidRPr="0000115D">
                      <w:rPr>
                        <w:rFonts w:ascii="Times New Roman" w:hAnsi="Times New Roman" w:cs="Times New Roman"/>
                        <w:noProof/>
                        <w:sz w:val="24"/>
                        <w:szCs w:val="24"/>
                      </w:rPr>
                      <w:t xml:space="preserve">[8] </w:t>
                    </w:r>
                  </w:p>
                </w:tc>
                <w:tc>
                  <w:tcPr>
                    <w:tcW w:w="0" w:type="auto"/>
                    <w:hideMark/>
                  </w:tcPr>
                  <w:p w14:paraId="4A5EA6C1" w14:textId="77777777" w:rsidR="00D9484B" w:rsidRPr="0000115D" w:rsidRDefault="00D9484B" w:rsidP="0000115D">
                    <w:pPr>
                      <w:pStyle w:val="Bibliography"/>
                      <w:spacing w:line="360" w:lineRule="auto"/>
                      <w:jc w:val="both"/>
                      <w:rPr>
                        <w:rFonts w:ascii="Times New Roman" w:hAnsi="Times New Roman" w:cs="Times New Roman"/>
                        <w:noProof/>
                        <w:sz w:val="24"/>
                        <w:szCs w:val="24"/>
                      </w:rPr>
                    </w:pPr>
                    <w:r w:rsidRPr="0000115D">
                      <w:rPr>
                        <w:rFonts w:ascii="Times New Roman" w:hAnsi="Times New Roman" w:cs="Times New Roman"/>
                        <w:noProof/>
                        <w:sz w:val="24"/>
                        <w:szCs w:val="24"/>
                      </w:rPr>
                      <w:t xml:space="preserve">M. A. A. A. M. S. Talat Islam, "Determinants and Motivators of Dividend Policy: A Study of Cement Industry of Pakistan," </w:t>
                    </w:r>
                    <w:r w:rsidRPr="0000115D">
                      <w:rPr>
                        <w:rFonts w:ascii="Times New Roman" w:hAnsi="Times New Roman" w:cs="Times New Roman"/>
                        <w:i/>
                        <w:iCs/>
                        <w:noProof/>
                        <w:sz w:val="24"/>
                        <w:szCs w:val="24"/>
                      </w:rPr>
                      <w:t xml:space="preserve">Mediterranean Journal of Social Sciences, </w:t>
                    </w:r>
                    <w:r w:rsidRPr="0000115D">
                      <w:rPr>
                        <w:rFonts w:ascii="Times New Roman" w:hAnsi="Times New Roman" w:cs="Times New Roman"/>
                        <w:noProof/>
                        <w:sz w:val="24"/>
                        <w:szCs w:val="24"/>
                      </w:rPr>
                      <w:t xml:space="preserve">vol. Vol. 3 (2), pp. 1-6, 2012. </w:t>
                    </w:r>
                  </w:p>
                </w:tc>
              </w:tr>
              <w:tr w:rsidR="00D9484B" w:rsidRPr="0000115D" w14:paraId="6FE00375" w14:textId="77777777">
                <w:trPr>
                  <w:divId w:val="283267203"/>
                  <w:tblCellSpacing w:w="15" w:type="dxa"/>
                </w:trPr>
                <w:tc>
                  <w:tcPr>
                    <w:tcW w:w="50" w:type="pct"/>
                    <w:hideMark/>
                  </w:tcPr>
                  <w:p w14:paraId="4D79F24B" w14:textId="77777777" w:rsidR="00D9484B" w:rsidRPr="0000115D" w:rsidRDefault="00D9484B" w:rsidP="0000115D">
                    <w:pPr>
                      <w:pStyle w:val="Bibliography"/>
                      <w:spacing w:line="360" w:lineRule="auto"/>
                      <w:jc w:val="both"/>
                      <w:rPr>
                        <w:rFonts w:ascii="Times New Roman" w:hAnsi="Times New Roman" w:cs="Times New Roman"/>
                        <w:noProof/>
                        <w:sz w:val="24"/>
                        <w:szCs w:val="24"/>
                      </w:rPr>
                    </w:pPr>
                    <w:r w:rsidRPr="0000115D">
                      <w:rPr>
                        <w:rFonts w:ascii="Times New Roman" w:hAnsi="Times New Roman" w:cs="Times New Roman"/>
                        <w:noProof/>
                        <w:sz w:val="24"/>
                        <w:szCs w:val="24"/>
                      </w:rPr>
                      <w:t xml:space="preserve">[9] </w:t>
                    </w:r>
                  </w:p>
                </w:tc>
                <w:tc>
                  <w:tcPr>
                    <w:tcW w:w="0" w:type="auto"/>
                    <w:hideMark/>
                  </w:tcPr>
                  <w:p w14:paraId="5A50FBFD" w14:textId="77777777" w:rsidR="00D9484B" w:rsidRPr="0000115D" w:rsidRDefault="00D9484B" w:rsidP="0000115D">
                    <w:pPr>
                      <w:pStyle w:val="Bibliography"/>
                      <w:spacing w:line="360" w:lineRule="auto"/>
                      <w:jc w:val="both"/>
                      <w:rPr>
                        <w:rFonts w:ascii="Times New Roman" w:hAnsi="Times New Roman" w:cs="Times New Roman"/>
                        <w:noProof/>
                        <w:sz w:val="24"/>
                        <w:szCs w:val="24"/>
                      </w:rPr>
                    </w:pPr>
                    <w:r w:rsidRPr="0000115D">
                      <w:rPr>
                        <w:rFonts w:ascii="Times New Roman" w:hAnsi="Times New Roman" w:cs="Times New Roman"/>
                        <w:noProof/>
                        <w:sz w:val="24"/>
                        <w:szCs w:val="24"/>
                      </w:rPr>
                      <w:t xml:space="preserve">R. G. a. M. S. Alam, "Determinants and Behavior of Dividend Policy in," </w:t>
                    </w:r>
                    <w:r w:rsidRPr="0000115D">
                      <w:rPr>
                        <w:rFonts w:ascii="Times New Roman" w:hAnsi="Times New Roman" w:cs="Times New Roman"/>
                        <w:i/>
                        <w:iCs/>
                        <w:noProof/>
                        <w:sz w:val="24"/>
                        <w:szCs w:val="24"/>
                      </w:rPr>
                      <w:t xml:space="preserve">Journal of Finance and Investment Analysis, </w:t>
                    </w:r>
                    <w:r w:rsidRPr="0000115D">
                      <w:rPr>
                        <w:rFonts w:ascii="Times New Roman" w:hAnsi="Times New Roman" w:cs="Times New Roman"/>
                        <w:noProof/>
                        <w:sz w:val="24"/>
                        <w:szCs w:val="24"/>
                      </w:rPr>
                      <w:t xml:space="preserve">vol. 7, pp. 1-9, 2018. </w:t>
                    </w:r>
                  </w:p>
                </w:tc>
              </w:tr>
              <w:tr w:rsidR="00D9484B" w:rsidRPr="0000115D" w14:paraId="6EEFB683" w14:textId="77777777">
                <w:trPr>
                  <w:divId w:val="283267203"/>
                  <w:tblCellSpacing w:w="15" w:type="dxa"/>
                </w:trPr>
                <w:tc>
                  <w:tcPr>
                    <w:tcW w:w="50" w:type="pct"/>
                    <w:hideMark/>
                  </w:tcPr>
                  <w:p w14:paraId="7FF18494" w14:textId="77777777" w:rsidR="00D9484B" w:rsidRPr="0000115D" w:rsidRDefault="00D9484B" w:rsidP="0000115D">
                    <w:pPr>
                      <w:pStyle w:val="Bibliography"/>
                      <w:spacing w:line="360" w:lineRule="auto"/>
                      <w:jc w:val="both"/>
                      <w:rPr>
                        <w:rFonts w:ascii="Times New Roman" w:hAnsi="Times New Roman" w:cs="Times New Roman"/>
                        <w:noProof/>
                        <w:sz w:val="24"/>
                        <w:szCs w:val="24"/>
                      </w:rPr>
                    </w:pPr>
                    <w:r w:rsidRPr="0000115D">
                      <w:rPr>
                        <w:rFonts w:ascii="Times New Roman" w:hAnsi="Times New Roman" w:cs="Times New Roman"/>
                        <w:noProof/>
                        <w:sz w:val="24"/>
                        <w:szCs w:val="24"/>
                      </w:rPr>
                      <w:t xml:space="preserve">[10] </w:t>
                    </w:r>
                  </w:p>
                </w:tc>
                <w:tc>
                  <w:tcPr>
                    <w:tcW w:w="0" w:type="auto"/>
                    <w:hideMark/>
                  </w:tcPr>
                  <w:p w14:paraId="6F782350" w14:textId="77777777" w:rsidR="00D9484B" w:rsidRPr="0000115D" w:rsidRDefault="00D9484B" w:rsidP="0000115D">
                    <w:pPr>
                      <w:pStyle w:val="Bibliography"/>
                      <w:spacing w:line="360" w:lineRule="auto"/>
                      <w:jc w:val="both"/>
                      <w:rPr>
                        <w:rFonts w:ascii="Times New Roman" w:hAnsi="Times New Roman" w:cs="Times New Roman"/>
                        <w:noProof/>
                        <w:sz w:val="24"/>
                        <w:szCs w:val="24"/>
                      </w:rPr>
                    </w:pPr>
                    <w:r w:rsidRPr="0000115D">
                      <w:rPr>
                        <w:rFonts w:ascii="Times New Roman" w:hAnsi="Times New Roman" w:cs="Times New Roman"/>
                        <w:noProof/>
                        <w:sz w:val="24"/>
                        <w:szCs w:val="24"/>
                      </w:rPr>
                      <w:t xml:space="preserve">R. G. a. M. S. Alam1, "Determinants and Behavior of Dividend Policy in," </w:t>
                    </w:r>
                    <w:r w:rsidRPr="0000115D">
                      <w:rPr>
                        <w:rFonts w:ascii="Times New Roman" w:hAnsi="Times New Roman" w:cs="Times New Roman"/>
                        <w:i/>
                        <w:iCs/>
                        <w:noProof/>
                        <w:sz w:val="24"/>
                        <w:szCs w:val="24"/>
                      </w:rPr>
                      <w:t xml:space="preserve">Journal of Finance and Investment Analysis, vol, </w:t>
                    </w:r>
                    <w:r w:rsidRPr="0000115D">
                      <w:rPr>
                        <w:rFonts w:ascii="Times New Roman" w:hAnsi="Times New Roman" w:cs="Times New Roman"/>
                        <w:noProof/>
                        <w:sz w:val="24"/>
                        <w:szCs w:val="24"/>
                      </w:rPr>
                      <w:t xml:space="preserve">vol. 7, pp. 1-9, 2018. </w:t>
                    </w:r>
                  </w:p>
                </w:tc>
              </w:tr>
              <w:tr w:rsidR="00D9484B" w:rsidRPr="0000115D" w14:paraId="5AF790D9" w14:textId="77777777">
                <w:trPr>
                  <w:divId w:val="283267203"/>
                  <w:tblCellSpacing w:w="15" w:type="dxa"/>
                </w:trPr>
                <w:tc>
                  <w:tcPr>
                    <w:tcW w:w="50" w:type="pct"/>
                    <w:hideMark/>
                  </w:tcPr>
                  <w:p w14:paraId="7D39A291" w14:textId="77777777" w:rsidR="00D9484B" w:rsidRPr="0000115D" w:rsidRDefault="00D9484B" w:rsidP="0000115D">
                    <w:pPr>
                      <w:pStyle w:val="Bibliography"/>
                      <w:spacing w:line="360" w:lineRule="auto"/>
                      <w:jc w:val="both"/>
                      <w:rPr>
                        <w:rFonts w:ascii="Times New Roman" w:hAnsi="Times New Roman" w:cs="Times New Roman"/>
                        <w:noProof/>
                        <w:sz w:val="24"/>
                        <w:szCs w:val="24"/>
                      </w:rPr>
                    </w:pPr>
                    <w:r w:rsidRPr="0000115D">
                      <w:rPr>
                        <w:rFonts w:ascii="Times New Roman" w:hAnsi="Times New Roman" w:cs="Times New Roman"/>
                        <w:noProof/>
                        <w:sz w:val="24"/>
                        <w:szCs w:val="24"/>
                      </w:rPr>
                      <w:t xml:space="preserve">[11] </w:t>
                    </w:r>
                  </w:p>
                </w:tc>
                <w:tc>
                  <w:tcPr>
                    <w:tcW w:w="0" w:type="auto"/>
                    <w:hideMark/>
                  </w:tcPr>
                  <w:p w14:paraId="271E92EF" w14:textId="77777777" w:rsidR="00D9484B" w:rsidRPr="0000115D" w:rsidRDefault="00D9484B" w:rsidP="0000115D">
                    <w:pPr>
                      <w:pStyle w:val="Bibliography"/>
                      <w:spacing w:line="360" w:lineRule="auto"/>
                      <w:jc w:val="both"/>
                      <w:rPr>
                        <w:rFonts w:ascii="Times New Roman" w:hAnsi="Times New Roman" w:cs="Times New Roman"/>
                        <w:noProof/>
                        <w:sz w:val="24"/>
                        <w:szCs w:val="24"/>
                      </w:rPr>
                    </w:pPr>
                    <w:r w:rsidRPr="0000115D">
                      <w:rPr>
                        <w:rFonts w:ascii="Times New Roman" w:hAnsi="Times New Roman" w:cs="Times New Roman"/>
                        <w:noProof/>
                        <w:sz w:val="24"/>
                        <w:szCs w:val="24"/>
                      </w:rPr>
                      <w:t xml:space="preserve">T. Bagh, "Factors Affecting Dividend Policy: An Empirical Investigation of Food Sector," </w:t>
                    </w:r>
                    <w:r w:rsidRPr="0000115D">
                      <w:rPr>
                        <w:rFonts w:ascii="Times New Roman" w:hAnsi="Times New Roman" w:cs="Times New Roman"/>
                        <w:i/>
                        <w:iCs/>
                        <w:noProof/>
                        <w:sz w:val="24"/>
                        <w:szCs w:val="24"/>
                      </w:rPr>
                      <w:t xml:space="preserve">Research Journal of Finance and Accounting, </w:t>
                    </w:r>
                    <w:r w:rsidRPr="0000115D">
                      <w:rPr>
                        <w:rFonts w:ascii="Times New Roman" w:hAnsi="Times New Roman" w:cs="Times New Roman"/>
                        <w:noProof/>
                        <w:sz w:val="24"/>
                        <w:szCs w:val="24"/>
                      </w:rPr>
                      <w:t xml:space="preserve">vol. 10, pp. 2-18, 2019. </w:t>
                    </w:r>
                  </w:p>
                </w:tc>
              </w:tr>
              <w:tr w:rsidR="00D9484B" w:rsidRPr="0000115D" w14:paraId="59C8D1FF" w14:textId="77777777">
                <w:trPr>
                  <w:divId w:val="283267203"/>
                  <w:tblCellSpacing w:w="15" w:type="dxa"/>
                </w:trPr>
                <w:tc>
                  <w:tcPr>
                    <w:tcW w:w="50" w:type="pct"/>
                    <w:hideMark/>
                  </w:tcPr>
                  <w:p w14:paraId="667CAD3F" w14:textId="77777777" w:rsidR="00D9484B" w:rsidRPr="0000115D" w:rsidRDefault="00D9484B" w:rsidP="0000115D">
                    <w:pPr>
                      <w:pStyle w:val="Bibliography"/>
                      <w:spacing w:line="360" w:lineRule="auto"/>
                      <w:jc w:val="both"/>
                      <w:rPr>
                        <w:rFonts w:ascii="Times New Roman" w:hAnsi="Times New Roman" w:cs="Times New Roman"/>
                        <w:noProof/>
                        <w:sz w:val="24"/>
                        <w:szCs w:val="24"/>
                      </w:rPr>
                    </w:pPr>
                    <w:r w:rsidRPr="0000115D">
                      <w:rPr>
                        <w:rFonts w:ascii="Times New Roman" w:hAnsi="Times New Roman" w:cs="Times New Roman"/>
                        <w:noProof/>
                        <w:sz w:val="24"/>
                        <w:szCs w:val="24"/>
                      </w:rPr>
                      <w:lastRenderedPageBreak/>
                      <w:t xml:space="preserve">[12] </w:t>
                    </w:r>
                  </w:p>
                </w:tc>
                <w:tc>
                  <w:tcPr>
                    <w:tcW w:w="0" w:type="auto"/>
                    <w:hideMark/>
                  </w:tcPr>
                  <w:p w14:paraId="580F309D" w14:textId="77777777" w:rsidR="00D9484B" w:rsidRPr="0000115D" w:rsidRDefault="00D9484B" w:rsidP="0000115D">
                    <w:pPr>
                      <w:pStyle w:val="Bibliography"/>
                      <w:spacing w:line="360" w:lineRule="auto"/>
                      <w:jc w:val="both"/>
                      <w:rPr>
                        <w:rFonts w:ascii="Times New Roman" w:hAnsi="Times New Roman" w:cs="Times New Roman"/>
                        <w:noProof/>
                        <w:sz w:val="24"/>
                        <w:szCs w:val="24"/>
                      </w:rPr>
                    </w:pPr>
                    <w:r w:rsidRPr="0000115D">
                      <w:rPr>
                        <w:rFonts w:ascii="Times New Roman" w:hAnsi="Times New Roman" w:cs="Times New Roman"/>
                        <w:noProof/>
                        <w:sz w:val="24"/>
                        <w:szCs w:val="24"/>
                      </w:rPr>
                      <w:t xml:space="preserve">G. P. a. S. Rastogi, "Sectoral Analysis of Factors Influencing Dividend," </w:t>
                    </w:r>
                    <w:r w:rsidRPr="0000115D">
                      <w:rPr>
                        <w:rFonts w:ascii="Times New Roman" w:hAnsi="Times New Roman" w:cs="Times New Roman"/>
                        <w:i/>
                        <w:iCs/>
                        <w:noProof/>
                        <w:sz w:val="24"/>
                        <w:szCs w:val="24"/>
                      </w:rPr>
                      <w:t xml:space="preserve">J. Risk Financial Manag., </w:t>
                    </w:r>
                    <w:r w:rsidRPr="0000115D">
                      <w:rPr>
                        <w:rFonts w:ascii="Times New Roman" w:hAnsi="Times New Roman" w:cs="Times New Roman"/>
                        <w:noProof/>
                        <w:sz w:val="24"/>
                        <w:szCs w:val="24"/>
                      </w:rPr>
                      <w:t xml:space="preserve">vol. 12, pp. 1-18, 2019. </w:t>
                    </w:r>
                  </w:p>
                </w:tc>
              </w:tr>
              <w:tr w:rsidR="00D9484B" w:rsidRPr="0000115D" w14:paraId="54610304" w14:textId="77777777">
                <w:trPr>
                  <w:divId w:val="283267203"/>
                  <w:tblCellSpacing w:w="15" w:type="dxa"/>
                </w:trPr>
                <w:tc>
                  <w:tcPr>
                    <w:tcW w:w="50" w:type="pct"/>
                    <w:hideMark/>
                  </w:tcPr>
                  <w:p w14:paraId="082D111C" w14:textId="77777777" w:rsidR="00D9484B" w:rsidRPr="0000115D" w:rsidRDefault="00D9484B" w:rsidP="0000115D">
                    <w:pPr>
                      <w:pStyle w:val="Bibliography"/>
                      <w:spacing w:line="360" w:lineRule="auto"/>
                      <w:jc w:val="both"/>
                      <w:rPr>
                        <w:rFonts w:ascii="Times New Roman" w:hAnsi="Times New Roman" w:cs="Times New Roman"/>
                        <w:noProof/>
                        <w:sz w:val="24"/>
                        <w:szCs w:val="24"/>
                      </w:rPr>
                    </w:pPr>
                    <w:r w:rsidRPr="0000115D">
                      <w:rPr>
                        <w:rFonts w:ascii="Times New Roman" w:hAnsi="Times New Roman" w:cs="Times New Roman"/>
                        <w:noProof/>
                        <w:sz w:val="24"/>
                        <w:szCs w:val="24"/>
                      </w:rPr>
                      <w:t xml:space="preserve">[13] </w:t>
                    </w:r>
                  </w:p>
                </w:tc>
                <w:tc>
                  <w:tcPr>
                    <w:tcW w:w="0" w:type="auto"/>
                    <w:hideMark/>
                  </w:tcPr>
                  <w:p w14:paraId="43F6211C" w14:textId="77777777" w:rsidR="00D9484B" w:rsidRPr="0000115D" w:rsidRDefault="00D9484B" w:rsidP="0000115D">
                    <w:pPr>
                      <w:pStyle w:val="Bibliography"/>
                      <w:spacing w:line="360" w:lineRule="auto"/>
                      <w:jc w:val="both"/>
                      <w:rPr>
                        <w:rFonts w:ascii="Times New Roman" w:hAnsi="Times New Roman" w:cs="Times New Roman"/>
                        <w:noProof/>
                        <w:sz w:val="24"/>
                        <w:szCs w:val="24"/>
                      </w:rPr>
                    </w:pPr>
                    <w:r w:rsidRPr="0000115D">
                      <w:rPr>
                        <w:rFonts w:ascii="Times New Roman" w:hAnsi="Times New Roman" w:cs="Times New Roman"/>
                        <w:noProof/>
                        <w:sz w:val="24"/>
                        <w:szCs w:val="24"/>
                      </w:rPr>
                      <w:t xml:space="preserve">""https://www.bb.org.bd/en/index.php/financialactivity/bankfi".". </w:t>
                    </w:r>
                  </w:p>
                </w:tc>
              </w:tr>
              <w:tr w:rsidR="00D9484B" w:rsidRPr="0000115D" w14:paraId="54BCB070" w14:textId="77777777">
                <w:trPr>
                  <w:divId w:val="283267203"/>
                  <w:tblCellSpacing w:w="15" w:type="dxa"/>
                </w:trPr>
                <w:tc>
                  <w:tcPr>
                    <w:tcW w:w="50" w:type="pct"/>
                    <w:hideMark/>
                  </w:tcPr>
                  <w:p w14:paraId="28BD941C" w14:textId="77777777" w:rsidR="00D9484B" w:rsidRPr="0000115D" w:rsidRDefault="00D9484B" w:rsidP="0000115D">
                    <w:pPr>
                      <w:pStyle w:val="Bibliography"/>
                      <w:spacing w:line="360" w:lineRule="auto"/>
                      <w:jc w:val="both"/>
                      <w:rPr>
                        <w:rFonts w:ascii="Times New Roman" w:hAnsi="Times New Roman" w:cs="Times New Roman"/>
                        <w:noProof/>
                        <w:sz w:val="24"/>
                        <w:szCs w:val="24"/>
                      </w:rPr>
                    </w:pPr>
                    <w:r w:rsidRPr="0000115D">
                      <w:rPr>
                        <w:rFonts w:ascii="Times New Roman" w:hAnsi="Times New Roman" w:cs="Times New Roman"/>
                        <w:noProof/>
                        <w:sz w:val="24"/>
                        <w:szCs w:val="24"/>
                      </w:rPr>
                      <w:t xml:space="preserve">[14] </w:t>
                    </w:r>
                  </w:p>
                </w:tc>
                <w:tc>
                  <w:tcPr>
                    <w:tcW w:w="0" w:type="auto"/>
                    <w:hideMark/>
                  </w:tcPr>
                  <w:p w14:paraId="0BE7BFFB" w14:textId="77777777" w:rsidR="00D9484B" w:rsidRPr="0000115D" w:rsidRDefault="00D9484B" w:rsidP="0000115D">
                    <w:pPr>
                      <w:pStyle w:val="Bibliography"/>
                      <w:spacing w:line="360" w:lineRule="auto"/>
                      <w:jc w:val="both"/>
                      <w:rPr>
                        <w:rFonts w:ascii="Times New Roman" w:hAnsi="Times New Roman" w:cs="Times New Roman"/>
                        <w:noProof/>
                        <w:sz w:val="24"/>
                        <w:szCs w:val="24"/>
                      </w:rPr>
                    </w:pPr>
                    <w:r w:rsidRPr="0000115D">
                      <w:rPr>
                        <w:rFonts w:ascii="Times New Roman" w:hAnsi="Times New Roman" w:cs="Times New Roman"/>
                        <w:noProof/>
                        <w:sz w:val="24"/>
                        <w:szCs w:val="24"/>
                      </w:rPr>
                      <w:t xml:space="preserve">"https://www.bb.org.bd/en/index.php/financialactivity/bankfi". </w:t>
                    </w:r>
                  </w:p>
                </w:tc>
              </w:tr>
            </w:tbl>
            <w:p w14:paraId="65C991A0" w14:textId="77777777" w:rsidR="00D9484B" w:rsidRPr="0000115D" w:rsidRDefault="00D9484B" w:rsidP="0000115D">
              <w:pPr>
                <w:spacing w:line="360" w:lineRule="auto"/>
                <w:jc w:val="both"/>
                <w:divId w:val="283267203"/>
                <w:rPr>
                  <w:rFonts w:ascii="Times New Roman" w:eastAsia="Times New Roman" w:hAnsi="Times New Roman" w:cs="Times New Roman"/>
                  <w:noProof/>
                  <w:sz w:val="24"/>
                  <w:szCs w:val="24"/>
                </w:rPr>
              </w:pPr>
            </w:p>
            <w:p w14:paraId="691F6705" w14:textId="0747C9FF" w:rsidR="001426B2" w:rsidRPr="0000115D" w:rsidRDefault="001426B2" w:rsidP="0000115D">
              <w:pPr>
                <w:spacing w:line="360" w:lineRule="auto"/>
                <w:jc w:val="both"/>
                <w:rPr>
                  <w:rFonts w:ascii="Times New Roman" w:hAnsi="Times New Roman" w:cs="Times New Roman"/>
                  <w:sz w:val="24"/>
                  <w:szCs w:val="24"/>
                </w:rPr>
              </w:pPr>
              <w:r w:rsidRPr="0000115D">
                <w:rPr>
                  <w:rFonts w:ascii="Times New Roman" w:hAnsi="Times New Roman" w:cs="Times New Roman"/>
                  <w:b/>
                  <w:bCs/>
                  <w:noProof/>
                  <w:sz w:val="24"/>
                  <w:szCs w:val="24"/>
                </w:rPr>
                <w:fldChar w:fldCharType="end"/>
              </w:r>
            </w:p>
          </w:sdtContent>
        </w:sdt>
      </w:sdtContent>
    </w:sdt>
    <w:p w14:paraId="62D86F3C" w14:textId="77777777" w:rsidR="001426B2" w:rsidRPr="00430128" w:rsidRDefault="001426B2" w:rsidP="000E4692">
      <w:pPr>
        <w:spacing w:line="360" w:lineRule="auto"/>
        <w:jc w:val="both"/>
        <w:rPr>
          <w:rFonts w:ascii="Times New Roman" w:hAnsi="Times New Roman" w:cs="Times New Roman"/>
          <w:sz w:val="24"/>
          <w:szCs w:val="24"/>
        </w:rPr>
      </w:pPr>
    </w:p>
    <w:p w14:paraId="6E65055B" w14:textId="77777777" w:rsidR="00363095" w:rsidRPr="00430128" w:rsidRDefault="00363095" w:rsidP="000E4692">
      <w:pPr>
        <w:spacing w:line="360" w:lineRule="auto"/>
        <w:jc w:val="both"/>
        <w:rPr>
          <w:rFonts w:ascii="Times New Roman" w:hAnsi="Times New Roman" w:cs="Times New Roman"/>
          <w:sz w:val="24"/>
          <w:szCs w:val="24"/>
        </w:rPr>
      </w:pPr>
    </w:p>
    <w:p w14:paraId="18EAC27A" w14:textId="62DEB42A" w:rsidR="00461FDE" w:rsidRPr="00430128" w:rsidRDefault="00461FDE" w:rsidP="000E4692">
      <w:pPr>
        <w:spacing w:line="360" w:lineRule="auto"/>
        <w:jc w:val="both"/>
        <w:rPr>
          <w:rFonts w:ascii="Times New Roman" w:hAnsi="Times New Roman" w:cs="Times New Roman"/>
          <w:sz w:val="24"/>
          <w:szCs w:val="24"/>
        </w:rPr>
      </w:pPr>
    </w:p>
    <w:p w14:paraId="14B28FEB" w14:textId="2147E9FD" w:rsidR="00C928CB" w:rsidRPr="00430128" w:rsidRDefault="00C928CB" w:rsidP="000E4692">
      <w:pPr>
        <w:spacing w:line="360" w:lineRule="auto"/>
        <w:jc w:val="both"/>
        <w:rPr>
          <w:rFonts w:ascii="Times New Roman" w:hAnsi="Times New Roman" w:cs="Times New Roman"/>
          <w:sz w:val="24"/>
          <w:szCs w:val="24"/>
        </w:rPr>
      </w:pPr>
    </w:p>
    <w:p w14:paraId="3E0BD9B0" w14:textId="7A1F3204" w:rsidR="00C928CB" w:rsidRPr="00430128" w:rsidRDefault="00C928CB" w:rsidP="000E4692">
      <w:pPr>
        <w:spacing w:line="360" w:lineRule="auto"/>
        <w:jc w:val="both"/>
        <w:rPr>
          <w:rFonts w:ascii="Times New Roman" w:hAnsi="Times New Roman" w:cs="Times New Roman"/>
          <w:sz w:val="24"/>
          <w:szCs w:val="24"/>
        </w:rPr>
      </w:pPr>
    </w:p>
    <w:bookmarkEnd w:id="1"/>
    <w:p w14:paraId="19CEBF9D" w14:textId="6CF0EC96" w:rsidR="008E4B1E" w:rsidRPr="00430128" w:rsidRDefault="008E4B1E" w:rsidP="000E4692">
      <w:pPr>
        <w:spacing w:line="360" w:lineRule="auto"/>
        <w:rPr>
          <w:rFonts w:ascii="Times New Roman" w:hAnsi="Times New Roman" w:cs="Times New Roman"/>
          <w:sz w:val="24"/>
          <w:szCs w:val="24"/>
        </w:rPr>
      </w:pPr>
    </w:p>
    <w:sectPr w:rsidR="008E4B1E" w:rsidRPr="00430128">
      <w:footerReference w:type="default" r:id="rId2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D743689" w14:textId="77777777" w:rsidR="007628A5" w:rsidRDefault="007628A5" w:rsidP="009F7E31">
      <w:pPr>
        <w:spacing w:after="0" w:line="240" w:lineRule="auto"/>
      </w:pPr>
      <w:r>
        <w:separator/>
      </w:r>
    </w:p>
  </w:endnote>
  <w:endnote w:type="continuationSeparator" w:id="0">
    <w:p w14:paraId="64DA4666" w14:textId="77777777" w:rsidR="007628A5" w:rsidRDefault="007628A5" w:rsidP="009F7E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ArialNarrow">
    <w:altName w:val="Arial"/>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font>
  <w:font w:name="Cambria Math">
    <w:panose1 w:val="02040503050406030204"/>
    <w:charset w:val="00"/>
    <w:family w:val="roman"/>
    <w:pitch w:val="variable"/>
    <w:sig w:usb0="E00002FF" w:usb1="420024FF" w:usb2="00000000" w:usb3="00000000" w:csb0="0000019F" w:csb1="00000000"/>
  </w:font>
  <w:font w:name="Kalinga">
    <w:panose1 w:val="020B0502040204020203"/>
    <w:charset w:val="00"/>
    <w:family w:val="swiss"/>
    <w:pitch w:val="variable"/>
    <w:sig w:usb0="0008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26857859"/>
      <w:docPartObj>
        <w:docPartGallery w:val="Page Numbers (Bottom of Page)"/>
        <w:docPartUnique/>
      </w:docPartObj>
    </w:sdtPr>
    <w:sdtEndPr>
      <w:rPr>
        <w:color w:val="7F7F7F" w:themeColor="background1" w:themeShade="7F"/>
        <w:spacing w:val="60"/>
      </w:rPr>
    </w:sdtEndPr>
    <w:sdtContent>
      <w:p w14:paraId="2913A6A2" w14:textId="1489531F" w:rsidR="00BD52DE" w:rsidRDefault="00BD52DE">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00100FB6" w:rsidRPr="00100FB6">
          <w:rPr>
            <w:b/>
            <w:bCs/>
            <w:noProof/>
          </w:rPr>
          <w:t>33</w:t>
        </w:r>
        <w:r>
          <w:rPr>
            <w:b/>
            <w:bCs/>
            <w:noProof/>
          </w:rPr>
          <w:fldChar w:fldCharType="end"/>
        </w:r>
        <w:r>
          <w:rPr>
            <w:b/>
            <w:bCs/>
          </w:rPr>
          <w:t xml:space="preserve"> | </w:t>
        </w:r>
        <w:r>
          <w:rPr>
            <w:color w:val="7F7F7F" w:themeColor="background1" w:themeShade="7F"/>
            <w:spacing w:val="60"/>
          </w:rPr>
          <w:t>Page</w:t>
        </w:r>
      </w:p>
    </w:sdtContent>
  </w:sdt>
  <w:p w14:paraId="454E3283" w14:textId="77777777" w:rsidR="00BD52DE" w:rsidRDefault="00BD52D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8E3B1EC" w14:textId="77777777" w:rsidR="007628A5" w:rsidRDefault="007628A5" w:rsidP="009F7E31">
      <w:pPr>
        <w:spacing w:after="0" w:line="240" w:lineRule="auto"/>
      </w:pPr>
      <w:r>
        <w:separator/>
      </w:r>
    </w:p>
  </w:footnote>
  <w:footnote w:type="continuationSeparator" w:id="0">
    <w:p w14:paraId="3E793A1F" w14:textId="77777777" w:rsidR="007628A5" w:rsidRDefault="007628A5" w:rsidP="009F7E3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0647B"/>
    <w:multiLevelType w:val="hybridMultilevel"/>
    <w:tmpl w:val="F7FC060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1E78C6"/>
    <w:multiLevelType w:val="hybridMultilevel"/>
    <w:tmpl w:val="800A6A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9960306"/>
    <w:multiLevelType w:val="hybridMultilevel"/>
    <w:tmpl w:val="675EFB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AAC24D3"/>
    <w:multiLevelType w:val="hybridMultilevel"/>
    <w:tmpl w:val="26C26C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C914CB9"/>
    <w:multiLevelType w:val="hybridMultilevel"/>
    <w:tmpl w:val="CBC0392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F445BA4"/>
    <w:multiLevelType w:val="hybridMultilevel"/>
    <w:tmpl w:val="7A28D0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2866424"/>
    <w:multiLevelType w:val="hybridMultilevel"/>
    <w:tmpl w:val="CEFAF4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AE915D8"/>
    <w:multiLevelType w:val="hybridMultilevel"/>
    <w:tmpl w:val="A1D032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D1E1607"/>
    <w:multiLevelType w:val="multilevel"/>
    <w:tmpl w:val="9478446E"/>
    <w:lvl w:ilvl="0">
      <w:start w:val="1"/>
      <w:numFmt w:val="decimal"/>
      <w:lvlText w:val="%1"/>
      <w:lvlJc w:val="left"/>
      <w:pPr>
        <w:ind w:left="1695" w:hanging="1695"/>
      </w:pPr>
      <w:rPr>
        <w:rFonts w:hint="default"/>
      </w:rPr>
    </w:lvl>
    <w:lvl w:ilvl="1">
      <w:start w:val="1"/>
      <w:numFmt w:val="decimal"/>
      <w:lvlText w:val="%1.%2"/>
      <w:lvlJc w:val="left"/>
      <w:pPr>
        <w:ind w:left="1695" w:hanging="1695"/>
      </w:pPr>
      <w:rPr>
        <w:rFonts w:hint="default"/>
      </w:rPr>
    </w:lvl>
    <w:lvl w:ilvl="2">
      <w:start w:val="1"/>
      <w:numFmt w:val="decimal"/>
      <w:lvlText w:val="%1.%2.%3"/>
      <w:lvlJc w:val="left"/>
      <w:pPr>
        <w:ind w:left="1695" w:hanging="1695"/>
      </w:pPr>
      <w:rPr>
        <w:rFonts w:hint="default"/>
      </w:rPr>
    </w:lvl>
    <w:lvl w:ilvl="3">
      <w:start w:val="1"/>
      <w:numFmt w:val="decimal"/>
      <w:lvlText w:val="%1.%2.%3.%4"/>
      <w:lvlJc w:val="left"/>
      <w:pPr>
        <w:ind w:left="1695" w:hanging="1695"/>
      </w:pPr>
      <w:rPr>
        <w:rFonts w:hint="default"/>
      </w:rPr>
    </w:lvl>
    <w:lvl w:ilvl="4">
      <w:start w:val="1"/>
      <w:numFmt w:val="decimal"/>
      <w:lvlText w:val="%1.%2.%3.%4.%5"/>
      <w:lvlJc w:val="left"/>
      <w:pPr>
        <w:ind w:left="1695" w:hanging="1695"/>
      </w:pPr>
      <w:rPr>
        <w:rFonts w:hint="default"/>
      </w:rPr>
    </w:lvl>
    <w:lvl w:ilvl="5">
      <w:start w:val="1"/>
      <w:numFmt w:val="decimal"/>
      <w:lvlText w:val="%1.%2.%3.%4.%5.%6"/>
      <w:lvlJc w:val="left"/>
      <w:pPr>
        <w:ind w:left="1695" w:hanging="1695"/>
      </w:pPr>
      <w:rPr>
        <w:rFonts w:hint="default"/>
      </w:rPr>
    </w:lvl>
    <w:lvl w:ilvl="6">
      <w:start w:val="1"/>
      <w:numFmt w:val="decimal"/>
      <w:lvlText w:val="%1.%2.%3.%4.%5.%6.%7"/>
      <w:lvlJc w:val="left"/>
      <w:pPr>
        <w:ind w:left="1695" w:hanging="1695"/>
      </w:pPr>
      <w:rPr>
        <w:rFonts w:hint="default"/>
      </w:rPr>
    </w:lvl>
    <w:lvl w:ilvl="7">
      <w:start w:val="1"/>
      <w:numFmt w:val="decimal"/>
      <w:lvlText w:val="%1.%2.%3.%4.%5.%6.%7.%8"/>
      <w:lvlJc w:val="left"/>
      <w:pPr>
        <w:ind w:left="1695" w:hanging="1695"/>
      </w:pPr>
      <w:rPr>
        <w:rFonts w:hint="default"/>
      </w:rPr>
    </w:lvl>
    <w:lvl w:ilvl="8">
      <w:start w:val="1"/>
      <w:numFmt w:val="decimal"/>
      <w:lvlText w:val="%1.%2.%3.%4.%5.%6.%7.%8.%9"/>
      <w:lvlJc w:val="left"/>
      <w:pPr>
        <w:ind w:left="1800" w:hanging="1800"/>
      </w:pPr>
      <w:rPr>
        <w:rFonts w:hint="default"/>
      </w:rPr>
    </w:lvl>
  </w:abstractNum>
  <w:abstractNum w:abstractNumId="9">
    <w:nsid w:val="30130F8A"/>
    <w:multiLevelType w:val="multilevel"/>
    <w:tmpl w:val="A73AE10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32B34654"/>
    <w:multiLevelType w:val="hybridMultilevel"/>
    <w:tmpl w:val="C2C811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2C8548C"/>
    <w:multiLevelType w:val="hybridMultilevel"/>
    <w:tmpl w:val="68C60BFE"/>
    <w:lvl w:ilvl="0" w:tplc="0409000B">
      <w:start w:val="1"/>
      <w:numFmt w:val="bullet"/>
      <w:lvlText w:val=""/>
      <w:lvlJc w:val="left"/>
      <w:pPr>
        <w:ind w:left="1800" w:hanging="360"/>
      </w:pPr>
      <w:rPr>
        <w:rFonts w:ascii="Wingdings" w:hAnsi="Wingdings"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start w:val="1"/>
      <w:numFmt w:val="bullet"/>
      <w:lvlText w:val="o"/>
      <w:lvlJc w:val="left"/>
      <w:pPr>
        <w:ind w:left="4680" w:hanging="360"/>
      </w:pPr>
      <w:rPr>
        <w:rFonts w:ascii="Courier New" w:hAnsi="Courier New" w:cs="Courier New" w:hint="default"/>
      </w:rPr>
    </w:lvl>
    <w:lvl w:ilvl="5" w:tplc="04090005">
      <w:start w:val="1"/>
      <w:numFmt w:val="bullet"/>
      <w:lvlText w:val=""/>
      <w:lvlJc w:val="left"/>
      <w:pPr>
        <w:ind w:left="5400" w:hanging="360"/>
      </w:pPr>
      <w:rPr>
        <w:rFonts w:ascii="Wingdings" w:hAnsi="Wingdings" w:hint="default"/>
      </w:rPr>
    </w:lvl>
    <w:lvl w:ilvl="6" w:tplc="04090001">
      <w:start w:val="1"/>
      <w:numFmt w:val="bullet"/>
      <w:lvlText w:val=""/>
      <w:lvlJc w:val="left"/>
      <w:pPr>
        <w:ind w:left="6120" w:hanging="360"/>
      </w:pPr>
      <w:rPr>
        <w:rFonts w:ascii="Symbol" w:hAnsi="Symbol" w:hint="default"/>
      </w:rPr>
    </w:lvl>
    <w:lvl w:ilvl="7" w:tplc="04090003">
      <w:start w:val="1"/>
      <w:numFmt w:val="bullet"/>
      <w:lvlText w:val="o"/>
      <w:lvlJc w:val="left"/>
      <w:pPr>
        <w:ind w:left="6840" w:hanging="360"/>
      </w:pPr>
      <w:rPr>
        <w:rFonts w:ascii="Courier New" w:hAnsi="Courier New" w:cs="Courier New" w:hint="default"/>
      </w:rPr>
    </w:lvl>
    <w:lvl w:ilvl="8" w:tplc="04090005">
      <w:start w:val="1"/>
      <w:numFmt w:val="bullet"/>
      <w:lvlText w:val=""/>
      <w:lvlJc w:val="left"/>
      <w:pPr>
        <w:ind w:left="7560" w:hanging="360"/>
      </w:pPr>
      <w:rPr>
        <w:rFonts w:ascii="Wingdings" w:hAnsi="Wingdings" w:hint="default"/>
      </w:rPr>
    </w:lvl>
  </w:abstractNum>
  <w:abstractNum w:abstractNumId="12">
    <w:nsid w:val="68456CD3"/>
    <w:multiLevelType w:val="hybridMultilevel"/>
    <w:tmpl w:val="690A0940"/>
    <w:lvl w:ilvl="0" w:tplc="0409000B">
      <w:start w:val="1"/>
      <w:numFmt w:val="bullet"/>
      <w:lvlText w:val=""/>
      <w:lvlJc w:val="left"/>
      <w:pPr>
        <w:ind w:left="1890" w:hanging="360"/>
      </w:pPr>
      <w:rPr>
        <w:rFonts w:ascii="Wingdings" w:hAnsi="Wingdings" w:hint="default"/>
      </w:rPr>
    </w:lvl>
    <w:lvl w:ilvl="1" w:tplc="04090003">
      <w:start w:val="1"/>
      <w:numFmt w:val="bullet"/>
      <w:lvlText w:val="o"/>
      <w:lvlJc w:val="left"/>
      <w:pPr>
        <w:ind w:left="2610" w:hanging="360"/>
      </w:pPr>
      <w:rPr>
        <w:rFonts w:ascii="Courier New" w:hAnsi="Courier New" w:cs="Courier New" w:hint="default"/>
      </w:rPr>
    </w:lvl>
    <w:lvl w:ilvl="2" w:tplc="04090005">
      <w:start w:val="1"/>
      <w:numFmt w:val="bullet"/>
      <w:lvlText w:val=""/>
      <w:lvlJc w:val="left"/>
      <w:pPr>
        <w:ind w:left="3330" w:hanging="360"/>
      </w:pPr>
      <w:rPr>
        <w:rFonts w:ascii="Wingdings" w:hAnsi="Wingdings" w:hint="default"/>
      </w:rPr>
    </w:lvl>
    <w:lvl w:ilvl="3" w:tplc="04090001">
      <w:start w:val="1"/>
      <w:numFmt w:val="bullet"/>
      <w:lvlText w:val=""/>
      <w:lvlJc w:val="left"/>
      <w:pPr>
        <w:ind w:left="4050" w:hanging="360"/>
      </w:pPr>
      <w:rPr>
        <w:rFonts w:ascii="Symbol" w:hAnsi="Symbol" w:hint="default"/>
      </w:rPr>
    </w:lvl>
    <w:lvl w:ilvl="4" w:tplc="04090003">
      <w:start w:val="1"/>
      <w:numFmt w:val="bullet"/>
      <w:lvlText w:val="o"/>
      <w:lvlJc w:val="left"/>
      <w:pPr>
        <w:ind w:left="4770" w:hanging="360"/>
      </w:pPr>
      <w:rPr>
        <w:rFonts w:ascii="Courier New" w:hAnsi="Courier New" w:cs="Courier New" w:hint="default"/>
      </w:rPr>
    </w:lvl>
    <w:lvl w:ilvl="5" w:tplc="04090005">
      <w:start w:val="1"/>
      <w:numFmt w:val="bullet"/>
      <w:lvlText w:val=""/>
      <w:lvlJc w:val="left"/>
      <w:pPr>
        <w:ind w:left="5490" w:hanging="360"/>
      </w:pPr>
      <w:rPr>
        <w:rFonts w:ascii="Wingdings" w:hAnsi="Wingdings" w:hint="default"/>
      </w:rPr>
    </w:lvl>
    <w:lvl w:ilvl="6" w:tplc="04090001">
      <w:start w:val="1"/>
      <w:numFmt w:val="bullet"/>
      <w:lvlText w:val=""/>
      <w:lvlJc w:val="left"/>
      <w:pPr>
        <w:ind w:left="6210" w:hanging="360"/>
      </w:pPr>
      <w:rPr>
        <w:rFonts w:ascii="Symbol" w:hAnsi="Symbol" w:hint="default"/>
      </w:rPr>
    </w:lvl>
    <w:lvl w:ilvl="7" w:tplc="04090003">
      <w:start w:val="1"/>
      <w:numFmt w:val="bullet"/>
      <w:lvlText w:val="o"/>
      <w:lvlJc w:val="left"/>
      <w:pPr>
        <w:ind w:left="6930" w:hanging="360"/>
      </w:pPr>
      <w:rPr>
        <w:rFonts w:ascii="Courier New" w:hAnsi="Courier New" w:cs="Courier New" w:hint="default"/>
      </w:rPr>
    </w:lvl>
    <w:lvl w:ilvl="8" w:tplc="04090005">
      <w:start w:val="1"/>
      <w:numFmt w:val="bullet"/>
      <w:lvlText w:val=""/>
      <w:lvlJc w:val="left"/>
      <w:pPr>
        <w:ind w:left="7650" w:hanging="360"/>
      </w:pPr>
      <w:rPr>
        <w:rFonts w:ascii="Wingdings" w:hAnsi="Wingdings" w:hint="default"/>
      </w:rPr>
    </w:lvl>
  </w:abstractNum>
  <w:abstractNum w:abstractNumId="13">
    <w:nsid w:val="720B60D6"/>
    <w:multiLevelType w:val="hybridMultilevel"/>
    <w:tmpl w:val="7E1EB62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10"/>
  </w:num>
  <w:num w:numId="3">
    <w:abstractNumId w:val="0"/>
  </w:num>
  <w:num w:numId="4">
    <w:abstractNumId w:val="13"/>
  </w:num>
  <w:num w:numId="5">
    <w:abstractNumId w:val="11"/>
  </w:num>
  <w:num w:numId="6">
    <w:abstractNumId w:val="12"/>
  </w:num>
  <w:num w:numId="7">
    <w:abstractNumId w:val="6"/>
  </w:num>
  <w:num w:numId="8">
    <w:abstractNumId w:val="3"/>
  </w:num>
  <w:num w:numId="9">
    <w:abstractNumId w:val="5"/>
  </w:num>
  <w:num w:numId="10">
    <w:abstractNumId w:val="4"/>
  </w:num>
  <w:num w:numId="11">
    <w:abstractNumId w:val="7"/>
  </w:num>
  <w:num w:numId="12">
    <w:abstractNumId w:val="2"/>
  </w:num>
  <w:num w:numId="13">
    <w:abstractNumId w:val="8"/>
  </w:num>
  <w:num w:numId="1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27BE"/>
    <w:rsid w:val="0000115D"/>
    <w:rsid w:val="000013BF"/>
    <w:rsid w:val="00002889"/>
    <w:rsid w:val="00012448"/>
    <w:rsid w:val="00015C64"/>
    <w:rsid w:val="0002062A"/>
    <w:rsid w:val="00021048"/>
    <w:rsid w:val="00022A37"/>
    <w:rsid w:val="000310D2"/>
    <w:rsid w:val="0003194D"/>
    <w:rsid w:val="00040F0F"/>
    <w:rsid w:val="00052338"/>
    <w:rsid w:val="00062671"/>
    <w:rsid w:val="00064BBD"/>
    <w:rsid w:val="00070218"/>
    <w:rsid w:val="00090265"/>
    <w:rsid w:val="00090CAA"/>
    <w:rsid w:val="000A4353"/>
    <w:rsid w:val="000B53E8"/>
    <w:rsid w:val="000C2482"/>
    <w:rsid w:val="000C5B58"/>
    <w:rsid w:val="000D2F74"/>
    <w:rsid w:val="000D487F"/>
    <w:rsid w:val="000D5CD2"/>
    <w:rsid w:val="000E31BE"/>
    <w:rsid w:val="000E4692"/>
    <w:rsid w:val="000E4AC0"/>
    <w:rsid w:val="000E70C6"/>
    <w:rsid w:val="000F0FC9"/>
    <w:rsid w:val="000F3513"/>
    <w:rsid w:val="00100FB6"/>
    <w:rsid w:val="0010143F"/>
    <w:rsid w:val="00101C0F"/>
    <w:rsid w:val="001021AD"/>
    <w:rsid w:val="001050E5"/>
    <w:rsid w:val="00111402"/>
    <w:rsid w:val="00113ADD"/>
    <w:rsid w:val="00120FA4"/>
    <w:rsid w:val="001251EC"/>
    <w:rsid w:val="00130A63"/>
    <w:rsid w:val="00131949"/>
    <w:rsid w:val="00141BE0"/>
    <w:rsid w:val="001426B2"/>
    <w:rsid w:val="0014491D"/>
    <w:rsid w:val="00151E26"/>
    <w:rsid w:val="00167687"/>
    <w:rsid w:val="00177936"/>
    <w:rsid w:val="001804F3"/>
    <w:rsid w:val="00181C79"/>
    <w:rsid w:val="001828B0"/>
    <w:rsid w:val="00194573"/>
    <w:rsid w:val="001A002A"/>
    <w:rsid w:val="001A59F9"/>
    <w:rsid w:val="001A6F9C"/>
    <w:rsid w:val="001B444B"/>
    <w:rsid w:val="001B7605"/>
    <w:rsid w:val="001C68E9"/>
    <w:rsid w:val="001C7E97"/>
    <w:rsid w:val="001E27FF"/>
    <w:rsid w:val="001F1C54"/>
    <w:rsid w:val="001F5F76"/>
    <w:rsid w:val="001F75B4"/>
    <w:rsid w:val="00205047"/>
    <w:rsid w:val="0021161E"/>
    <w:rsid w:val="00213BE8"/>
    <w:rsid w:val="00216310"/>
    <w:rsid w:val="00217B42"/>
    <w:rsid w:val="002210FD"/>
    <w:rsid w:val="002234EB"/>
    <w:rsid w:val="002248A2"/>
    <w:rsid w:val="0024141B"/>
    <w:rsid w:val="00241449"/>
    <w:rsid w:val="002460B7"/>
    <w:rsid w:val="002518F4"/>
    <w:rsid w:val="0026305D"/>
    <w:rsid w:val="002708F4"/>
    <w:rsid w:val="0028032F"/>
    <w:rsid w:val="0028334C"/>
    <w:rsid w:val="002863DB"/>
    <w:rsid w:val="00294887"/>
    <w:rsid w:val="002B3F88"/>
    <w:rsid w:val="002B533D"/>
    <w:rsid w:val="002C0F82"/>
    <w:rsid w:val="002C212C"/>
    <w:rsid w:val="002C5722"/>
    <w:rsid w:val="002C6BBB"/>
    <w:rsid w:val="002E309B"/>
    <w:rsid w:val="002E65CC"/>
    <w:rsid w:val="002F0291"/>
    <w:rsid w:val="002F046C"/>
    <w:rsid w:val="002F5968"/>
    <w:rsid w:val="0030301C"/>
    <w:rsid w:val="00305B6F"/>
    <w:rsid w:val="00313897"/>
    <w:rsid w:val="00316ACF"/>
    <w:rsid w:val="003176CE"/>
    <w:rsid w:val="00324CA4"/>
    <w:rsid w:val="00326E83"/>
    <w:rsid w:val="00332FD5"/>
    <w:rsid w:val="00334BF7"/>
    <w:rsid w:val="00337676"/>
    <w:rsid w:val="0035775C"/>
    <w:rsid w:val="00363095"/>
    <w:rsid w:val="00367280"/>
    <w:rsid w:val="00370E58"/>
    <w:rsid w:val="00373E2F"/>
    <w:rsid w:val="00377C2B"/>
    <w:rsid w:val="00392F02"/>
    <w:rsid w:val="003963EA"/>
    <w:rsid w:val="003A1A8B"/>
    <w:rsid w:val="003A1E8A"/>
    <w:rsid w:val="003B03A6"/>
    <w:rsid w:val="003C1D4B"/>
    <w:rsid w:val="003C345C"/>
    <w:rsid w:val="003D31A5"/>
    <w:rsid w:val="003D419E"/>
    <w:rsid w:val="003E1B82"/>
    <w:rsid w:val="003E3BFB"/>
    <w:rsid w:val="003E5B2C"/>
    <w:rsid w:val="003E6509"/>
    <w:rsid w:val="003F7C2D"/>
    <w:rsid w:val="00407211"/>
    <w:rsid w:val="0042691F"/>
    <w:rsid w:val="0042735F"/>
    <w:rsid w:val="0042740E"/>
    <w:rsid w:val="00430128"/>
    <w:rsid w:val="00432C98"/>
    <w:rsid w:val="0043324B"/>
    <w:rsid w:val="00433C5A"/>
    <w:rsid w:val="0044074E"/>
    <w:rsid w:val="00442FDB"/>
    <w:rsid w:val="004602E1"/>
    <w:rsid w:val="00461FDE"/>
    <w:rsid w:val="00461FF9"/>
    <w:rsid w:val="004672FE"/>
    <w:rsid w:val="00470658"/>
    <w:rsid w:val="00482718"/>
    <w:rsid w:val="00486880"/>
    <w:rsid w:val="0049187D"/>
    <w:rsid w:val="004A0AF4"/>
    <w:rsid w:val="004B4FFF"/>
    <w:rsid w:val="004C3A87"/>
    <w:rsid w:val="004D1BBE"/>
    <w:rsid w:val="004D3CC2"/>
    <w:rsid w:val="004E4F45"/>
    <w:rsid w:val="004F27BF"/>
    <w:rsid w:val="00504F81"/>
    <w:rsid w:val="00513A8A"/>
    <w:rsid w:val="005227AC"/>
    <w:rsid w:val="00522958"/>
    <w:rsid w:val="00523C83"/>
    <w:rsid w:val="00525198"/>
    <w:rsid w:val="005331D3"/>
    <w:rsid w:val="00550C37"/>
    <w:rsid w:val="00551C4F"/>
    <w:rsid w:val="00560C32"/>
    <w:rsid w:val="00563FC5"/>
    <w:rsid w:val="005655C4"/>
    <w:rsid w:val="00570A69"/>
    <w:rsid w:val="0057275C"/>
    <w:rsid w:val="00573534"/>
    <w:rsid w:val="00574219"/>
    <w:rsid w:val="005879FE"/>
    <w:rsid w:val="005A3594"/>
    <w:rsid w:val="005A3BA9"/>
    <w:rsid w:val="005C02F8"/>
    <w:rsid w:val="005C13EC"/>
    <w:rsid w:val="005C2C7C"/>
    <w:rsid w:val="005D1519"/>
    <w:rsid w:val="005D217D"/>
    <w:rsid w:val="005D37AF"/>
    <w:rsid w:val="005D706B"/>
    <w:rsid w:val="005E34D2"/>
    <w:rsid w:val="005E4D94"/>
    <w:rsid w:val="00606EF6"/>
    <w:rsid w:val="006077B6"/>
    <w:rsid w:val="0061306E"/>
    <w:rsid w:val="00613207"/>
    <w:rsid w:val="00616DBD"/>
    <w:rsid w:val="00636FAF"/>
    <w:rsid w:val="00654A76"/>
    <w:rsid w:val="00655214"/>
    <w:rsid w:val="00664829"/>
    <w:rsid w:val="006648AE"/>
    <w:rsid w:val="00666558"/>
    <w:rsid w:val="0067126F"/>
    <w:rsid w:val="00676C88"/>
    <w:rsid w:val="0068428C"/>
    <w:rsid w:val="0069114F"/>
    <w:rsid w:val="00691518"/>
    <w:rsid w:val="00691EA2"/>
    <w:rsid w:val="006A07C0"/>
    <w:rsid w:val="006B057D"/>
    <w:rsid w:val="006B0E03"/>
    <w:rsid w:val="006C75BD"/>
    <w:rsid w:val="006D4130"/>
    <w:rsid w:val="006E379C"/>
    <w:rsid w:val="006E6047"/>
    <w:rsid w:val="006F21FB"/>
    <w:rsid w:val="006F2BD2"/>
    <w:rsid w:val="00700673"/>
    <w:rsid w:val="00704AB5"/>
    <w:rsid w:val="00704F7F"/>
    <w:rsid w:val="007070D4"/>
    <w:rsid w:val="00714B7B"/>
    <w:rsid w:val="00730FB3"/>
    <w:rsid w:val="00753ACB"/>
    <w:rsid w:val="00756F38"/>
    <w:rsid w:val="00761834"/>
    <w:rsid w:val="00761A28"/>
    <w:rsid w:val="007628A5"/>
    <w:rsid w:val="00773CD2"/>
    <w:rsid w:val="00781F94"/>
    <w:rsid w:val="00797E2E"/>
    <w:rsid w:val="007A631F"/>
    <w:rsid w:val="007A69CE"/>
    <w:rsid w:val="007A7C62"/>
    <w:rsid w:val="007B047F"/>
    <w:rsid w:val="007B49AA"/>
    <w:rsid w:val="007B6F5D"/>
    <w:rsid w:val="007B7EEB"/>
    <w:rsid w:val="007C0713"/>
    <w:rsid w:val="007C7C84"/>
    <w:rsid w:val="007D33A2"/>
    <w:rsid w:val="007D3E7A"/>
    <w:rsid w:val="007F15AA"/>
    <w:rsid w:val="008000E2"/>
    <w:rsid w:val="0080025E"/>
    <w:rsid w:val="008167F7"/>
    <w:rsid w:val="00822D4F"/>
    <w:rsid w:val="00826FC9"/>
    <w:rsid w:val="00830728"/>
    <w:rsid w:val="00834BC9"/>
    <w:rsid w:val="00835822"/>
    <w:rsid w:val="0084334C"/>
    <w:rsid w:val="00854111"/>
    <w:rsid w:val="008562BC"/>
    <w:rsid w:val="00856F6F"/>
    <w:rsid w:val="00857B55"/>
    <w:rsid w:val="00857E4B"/>
    <w:rsid w:val="00865419"/>
    <w:rsid w:val="00870E30"/>
    <w:rsid w:val="00875AF7"/>
    <w:rsid w:val="00876B8A"/>
    <w:rsid w:val="00881732"/>
    <w:rsid w:val="00882D81"/>
    <w:rsid w:val="0088360E"/>
    <w:rsid w:val="00894FC7"/>
    <w:rsid w:val="00895B62"/>
    <w:rsid w:val="008A0F18"/>
    <w:rsid w:val="008A71F9"/>
    <w:rsid w:val="008B537A"/>
    <w:rsid w:val="008B6653"/>
    <w:rsid w:val="008D3AEA"/>
    <w:rsid w:val="008D5545"/>
    <w:rsid w:val="008E4B1E"/>
    <w:rsid w:val="008E55E2"/>
    <w:rsid w:val="008E5FCA"/>
    <w:rsid w:val="008F39E1"/>
    <w:rsid w:val="008F6452"/>
    <w:rsid w:val="0090393D"/>
    <w:rsid w:val="00913817"/>
    <w:rsid w:val="00917A7D"/>
    <w:rsid w:val="00924B39"/>
    <w:rsid w:val="0093284E"/>
    <w:rsid w:val="0093332D"/>
    <w:rsid w:val="00956FA7"/>
    <w:rsid w:val="00970E56"/>
    <w:rsid w:val="00971406"/>
    <w:rsid w:val="00973602"/>
    <w:rsid w:val="00977A79"/>
    <w:rsid w:val="00983F6D"/>
    <w:rsid w:val="009845B5"/>
    <w:rsid w:val="009A2CF3"/>
    <w:rsid w:val="009A34FE"/>
    <w:rsid w:val="009A3F74"/>
    <w:rsid w:val="009B7AA5"/>
    <w:rsid w:val="009C0827"/>
    <w:rsid w:val="009C0A76"/>
    <w:rsid w:val="009C2A9D"/>
    <w:rsid w:val="009D3278"/>
    <w:rsid w:val="009D3FF9"/>
    <w:rsid w:val="009D4274"/>
    <w:rsid w:val="009E6868"/>
    <w:rsid w:val="009F2FD8"/>
    <w:rsid w:val="009F7E31"/>
    <w:rsid w:val="00A00843"/>
    <w:rsid w:val="00A02A81"/>
    <w:rsid w:val="00A05B19"/>
    <w:rsid w:val="00A074D2"/>
    <w:rsid w:val="00A335F4"/>
    <w:rsid w:val="00A36E0F"/>
    <w:rsid w:val="00A403D5"/>
    <w:rsid w:val="00A63C99"/>
    <w:rsid w:val="00A64934"/>
    <w:rsid w:val="00A709C7"/>
    <w:rsid w:val="00A75C5B"/>
    <w:rsid w:val="00A769F5"/>
    <w:rsid w:val="00A77D07"/>
    <w:rsid w:val="00A85A6F"/>
    <w:rsid w:val="00AA0767"/>
    <w:rsid w:val="00AA1E0E"/>
    <w:rsid w:val="00AB1631"/>
    <w:rsid w:val="00AC0975"/>
    <w:rsid w:val="00AC50DC"/>
    <w:rsid w:val="00AF27BE"/>
    <w:rsid w:val="00AF54CD"/>
    <w:rsid w:val="00AF6E3B"/>
    <w:rsid w:val="00B0316A"/>
    <w:rsid w:val="00B06233"/>
    <w:rsid w:val="00B10946"/>
    <w:rsid w:val="00B1601F"/>
    <w:rsid w:val="00B33C6A"/>
    <w:rsid w:val="00B57760"/>
    <w:rsid w:val="00B61C16"/>
    <w:rsid w:val="00B73308"/>
    <w:rsid w:val="00B7525E"/>
    <w:rsid w:val="00B83E5D"/>
    <w:rsid w:val="00B915E8"/>
    <w:rsid w:val="00BA2B1A"/>
    <w:rsid w:val="00BA7459"/>
    <w:rsid w:val="00BB795C"/>
    <w:rsid w:val="00BC65B8"/>
    <w:rsid w:val="00BC6CF0"/>
    <w:rsid w:val="00BD1542"/>
    <w:rsid w:val="00BD4173"/>
    <w:rsid w:val="00BD52DE"/>
    <w:rsid w:val="00BD5C4C"/>
    <w:rsid w:val="00BE163F"/>
    <w:rsid w:val="00BE372A"/>
    <w:rsid w:val="00BE6F15"/>
    <w:rsid w:val="00BF036B"/>
    <w:rsid w:val="00BF2343"/>
    <w:rsid w:val="00BF56C3"/>
    <w:rsid w:val="00BF5F20"/>
    <w:rsid w:val="00C012AF"/>
    <w:rsid w:val="00C03F8D"/>
    <w:rsid w:val="00C1036B"/>
    <w:rsid w:val="00C347E9"/>
    <w:rsid w:val="00C36483"/>
    <w:rsid w:val="00C37762"/>
    <w:rsid w:val="00C43EFF"/>
    <w:rsid w:val="00C516AC"/>
    <w:rsid w:val="00C61A52"/>
    <w:rsid w:val="00C63FFC"/>
    <w:rsid w:val="00C73CD4"/>
    <w:rsid w:val="00C760EA"/>
    <w:rsid w:val="00C91912"/>
    <w:rsid w:val="00C928CB"/>
    <w:rsid w:val="00CA5F66"/>
    <w:rsid w:val="00CB0D71"/>
    <w:rsid w:val="00CB3F44"/>
    <w:rsid w:val="00CB4835"/>
    <w:rsid w:val="00CB6E17"/>
    <w:rsid w:val="00CC23CE"/>
    <w:rsid w:val="00CC5DFD"/>
    <w:rsid w:val="00CD1650"/>
    <w:rsid w:val="00CD613F"/>
    <w:rsid w:val="00CD6D7C"/>
    <w:rsid w:val="00CF449E"/>
    <w:rsid w:val="00D063C7"/>
    <w:rsid w:val="00D07EC4"/>
    <w:rsid w:val="00D1002C"/>
    <w:rsid w:val="00D12F56"/>
    <w:rsid w:val="00D14826"/>
    <w:rsid w:val="00D176B9"/>
    <w:rsid w:val="00D17A57"/>
    <w:rsid w:val="00D23524"/>
    <w:rsid w:val="00D24EC8"/>
    <w:rsid w:val="00D26593"/>
    <w:rsid w:val="00D460AF"/>
    <w:rsid w:val="00D478FD"/>
    <w:rsid w:val="00D51683"/>
    <w:rsid w:val="00D54645"/>
    <w:rsid w:val="00D5561E"/>
    <w:rsid w:val="00D64A26"/>
    <w:rsid w:val="00D66A60"/>
    <w:rsid w:val="00D77481"/>
    <w:rsid w:val="00D806EC"/>
    <w:rsid w:val="00D9193E"/>
    <w:rsid w:val="00D93580"/>
    <w:rsid w:val="00D9409E"/>
    <w:rsid w:val="00D9484B"/>
    <w:rsid w:val="00D95DD3"/>
    <w:rsid w:val="00D96492"/>
    <w:rsid w:val="00DA67E7"/>
    <w:rsid w:val="00DA7F3C"/>
    <w:rsid w:val="00DB30BF"/>
    <w:rsid w:val="00DB7530"/>
    <w:rsid w:val="00DC027D"/>
    <w:rsid w:val="00DD50DA"/>
    <w:rsid w:val="00DD651D"/>
    <w:rsid w:val="00DE5800"/>
    <w:rsid w:val="00DF08AF"/>
    <w:rsid w:val="00E031B3"/>
    <w:rsid w:val="00E1169D"/>
    <w:rsid w:val="00E125F2"/>
    <w:rsid w:val="00E132AD"/>
    <w:rsid w:val="00E2118B"/>
    <w:rsid w:val="00E228FA"/>
    <w:rsid w:val="00E259B3"/>
    <w:rsid w:val="00E25FF0"/>
    <w:rsid w:val="00E27228"/>
    <w:rsid w:val="00E344F2"/>
    <w:rsid w:val="00E50348"/>
    <w:rsid w:val="00E62EE7"/>
    <w:rsid w:val="00E63191"/>
    <w:rsid w:val="00E640B8"/>
    <w:rsid w:val="00E724CC"/>
    <w:rsid w:val="00E76121"/>
    <w:rsid w:val="00E81C5E"/>
    <w:rsid w:val="00E834BC"/>
    <w:rsid w:val="00E879CF"/>
    <w:rsid w:val="00E93D1C"/>
    <w:rsid w:val="00E97708"/>
    <w:rsid w:val="00EA2B72"/>
    <w:rsid w:val="00EA74DA"/>
    <w:rsid w:val="00EA7923"/>
    <w:rsid w:val="00EA7F3D"/>
    <w:rsid w:val="00EB1C83"/>
    <w:rsid w:val="00EB4060"/>
    <w:rsid w:val="00EC1944"/>
    <w:rsid w:val="00EC2A7A"/>
    <w:rsid w:val="00EC39A4"/>
    <w:rsid w:val="00EE1601"/>
    <w:rsid w:val="00EE3EDD"/>
    <w:rsid w:val="00EE6556"/>
    <w:rsid w:val="00F00134"/>
    <w:rsid w:val="00F1233B"/>
    <w:rsid w:val="00F12844"/>
    <w:rsid w:val="00F16574"/>
    <w:rsid w:val="00F20AE8"/>
    <w:rsid w:val="00F23FE4"/>
    <w:rsid w:val="00F26E57"/>
    <w:rsid w:val="00F32CFA"/>
    <w:rsid w:val="00F43523"/>
    <w:rsid w:val="00F45965"/>
    <w:rsid w:val="00F52E7A"/>
    <w:rsid w:val="00F53613"/>
    <w:rsid w:val="00F61532"/>
    <w:rsid w:val="00F62BC4"/>
    <w:rsid w:val="00F65660"/>
    <w:rsid w:val="00F67226"/>
    <w:rsid w:val="00F72D01"/>
    <w:rsid w:val="00F77B71"/>
    <w:rsid w:val="00F77E3F"/>
    <w:rsid w:val="00F80DBD"/>
    <w:rsid w:val="00F83938"/>
    <w:rsid w:val="00F9406C"/>
    <w:rsid w:val="00FB1C6A"/>
    <w:rsid w:val="00FB6156"/>
    <w:rsid w:val="00FC39D4"/>
    <w:rsid w:val="00FD37CF"/>
    <w:rsid w:val="00FE1486"/>
    <w:rsid w:val="00FE4E63"/>
    <w:rsid w:val="00FE6CBF"/>
    <w:rsid w:val="00FF4F82"/>
    <w:rsid w:val="00FF6A84"/>
    <w:rsid w:val="00FF7E6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F0A7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6077B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077B6"/>
    <w:rPr>
      <w:rFonts w:asciiTheme="majorHAnsi" w:eastAsiaTheme="majorEastAsia" w:hAnsiTheme="majorHAnsi" w:cstheme="majorBidi"/>
      <w:color w:val="2F5496" w:themeColor="accent1" w:themeShade="BF"/>
      <w:sz w:val="32"/>
      <w:szCs w:val="32"/>
    </w:rPr>
  </w:style>
  <w:style w:type="paragraph" w:styleId="Bibliography">
    <w:name w:val="Bibliography"/>
    <w:basedOn w:val="Normal"/>
    <w:next w:val="Normal"/>
    <w:uiPriority w:val="37"/>
    <w:unhideWhenUsed/>
    <w:rsid w:val="006077B6"/>
  </w:style>
  <w:style w:type="paragraph" w:styleId="ListParagraph">
    <w:name w:val="List Paragraph"/>
    <w:basedOn w:val="Normal"/>
    <w:uiPriority w:val="34"/>
    <w:qFormat/>
    <w:rsid w:val="002210FD"/>
    <w:pPr>
      <w:ind w:left="720"/>
      <w:contextualSpacing/>
    </w:pPr>
  </w:style>
  <w:style w:type="character" w:styleId="Hyperlink">
    <w:name w:val="Hyperlink"/>
    <w:basedOn w:val="DefaultParagraphFont"/>
    <w:uiPriority w:val="99"/>
    <w:unhideWhenUsed/>
    <w:rsid w:val="00655214"/>
    <w:rPr>
      <w:color w:val="0563C1" w:themeColor="hyperlink"/>
      <w:u w:val="single"/>
    </w:rPr>
  </w:style>
  <w:style w:type="character" w:customStyle="1" w:styleId="UnresolvedMention1">
    <w:name w:val="Unresolved Mention1"/>
    <w:basedOn w:val="DefaultParagraphFont"/>
    <w:uiPriority w:val="99"/>
    <w:semiHidden/>
    <w:unhideWhenUsed/>
    <w:rsid w:val="00655214"/>
    <w:rPr>
      <w:color w:val="605E5C"/>
      <w:shd w:val="clear" w:color="auto" w:fill="E1DFDD"/>
    </w:rPr>
  </w:style>
  <w:style w:type="table" w:styleId="TableGrid">
    <w:name w:val="Table Grid"/>
    <w:basedOn w:val="TableNormal"/>
    <w:uiPriority w:val="39"/>
    <w:rsid w:val="0009026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8562BC"/>
    <w:rPr>
      <w:color w:val="808080"/>
    </w:rPr>
  </w:style>
  <w:style w:type="character" w:customStyle="1" w:styleId="fontstyle01">
    <w:name w:val="fontstyle01"/>
    <w:basedOn w:val="DefaultParagraphFont"/>
    <w:rsid w:val="00613207"/>
    <w:rPr>
      <w:rFonts w:ascii="ArialNarrow" w:hAnsi="ArialNarrow" w:hint="default"/>
      <w:b w:val="0"/>
      <w:bCs w:val="0"/>
      <w:i w:val="0"/>
      <w:iCs w:val="0"/>
      <w:color w:val="000000"/>
      <w:sz w:val="26"/>
      <w:szCs w:val="26"/>
    </w:rPr>
  </w:style>
  <w:style w:type="paragraph" w:styleId="EndnoteText">
    <w:name w:val="endnote text"/>
    <w:basedOn w:val="Normal"/>
    <w:link w:val="EndnoteTextChar"/>
    <w:uiPriority w:val="99"/>
    <w:semiHidden/>
    <w:unhideWhenUsed/>
    <w:rsid w:val="009F7E31"/>
    <w:pPr>
      <w:spacing w:after="0" w:line="240" w:lineRule="auto"/>
    </w:pPr>
    <w:rPr>
      <w:sz w:val="20"/>
      <w:szCs w:val="20"/>
    </w:rPr>
  </w:style>
  <w:style w:type="character" w:customStyle="1" w:styleId="EndnoteTextChar">
    <w:name w:val="Endnote Text Char"/>
    <w:basedOn w:val="DefaultParagraphFont"/>
    <w:link w:val="EndnoteText"/>
    <w:uiPriority w:val="99"/>
    <w:semiHidden/>
    <w:rsid w:val="009F7E31"/>
    <w:rPr>
      <w:sz w:val="20"/>
      <w:szCs w:val="20"/>
    </w:rPr>
  </w:style>
  <w:style w:type="character" w:styleId="EndnoteReference">
    <w:name w:val="endnote reference"/>
    <w:basedOn w:val="DefaultParagraphFont"/>
    <w:uiPriority w:val="99"/>
    <w:semiHidden/>
    <w:unhideWhenUsed/>
    <w:rsid w:val="009F7E31"/>
    <w:rPr>
      <w:vertAlign w:val="superscript"/>
    </w:rPr>
  </w:style>
  <w:style w:type="paragraph" w:styleId="TOC1">
    <w:name w:val="toc 1"/>
    <w:basedOn w:val="Normal"/>
    <w:next w:val="Normal"/>
    <w:autoRedefine/>
    <w:uiPriority w:val="39"/>
    <w:unhideWhenUsed/>
    <w:rsid w:val="00A403D5"/>
    <w:pPr>
      <w:tabs>
        <w:tab w:val="right" w:leader="dot" w:pos="9016"/>
      </w:tabs>
      <w:spacing w:after="100" w:line="240" w:lineRule="auto"/>
      <w:jc w:val="center"/>
    </w:pPr>
    <w:rPr>
      <w:rFonts w:ascii="Times New Roman" w:eastAsia="Calibri" w:hAnsi="Times New Roman" w:cs="Times New Roman"/>
      <w:b/>
      <w:bCs/>
      <w:noProof/>
      <w:sz w:val="96"/>
      <w:szCs w:val="96"/>
    </w:rPr>
  </w:style>
  <w:style w:type="paragraph" w:styleId="TOC2">
    <w:name w:val="toc 2"/>
    <w:basedOn w:val="Normal"/>
    <w:next w:val="Normal"/>
    <w:autoRedefine/>
    <w:uiPriority w:val="39"/>
    <w:semiHidden/>
    <w:unhideWhenUsed/>
    <w:rsid w:val="002518F4"/>
    <w:pPr>
      <w:spacing w:after="100" w:line="256" w:lineRule="auto"/>
      <w:ind w:left="220"/>
    </w:pPr>
    <w:rPr>
      <w:rFonts w:ascii="Calibri" w:eastAsia="Calibri" w:hAnsi="Calibri" w:cs="Times New Roman"/>
    </w:rPr>
  </w:style>
  <w:style w:type="paragraph" w:styleId="TOC3">
    <w:name w:val="toc 3"/>
    <w:basedOn w:val="Normal"/>
    <w:next w:val="Normal"/>
    <w:autoRedefine/>
    <w:uiPriority w:val="39"/>
    <w:semiHidden/>
    <w:unhideWhenUsed/>
    <w:rsid w:val="002518F4"/>
    <w:pPr>
      <w:spacing w:after="100" w:line="256" w:lineRule="auto"/>
      <w:ind w:left="440"/>
    </w:pPr>
    <w:rPr>
      <w:rFonts w:ascii="Calibri" w:eastAsia="Calibri" w:hAnsi="Calibri" w:cs="Times New Roman"/>
    </w:rPr>
  </w:style>
  <w:style w:type="paragraph" w:styleId="Header">
    <w:name w:val="header"/>
    <w:basedOn w:val="Normal"/>
    <w:link w:val="HeaderChar"/>
    <w:uiPriority w:val="99"/>
    <w:unhideWhenUsed/>
    <w:rsid w:val="002518F4"/>
    <w:pPr>
      <w:tabs>
        <w:tab w:val="center" w:pos="4680"/>
        <w:tab w:val="right" w:pos="9360"/>
      </w:tabs>
      <w:spacing w:after="0" w:line="240" w:lineRule="auto"/>
    </w:pPr>
  </w:style>
  <w:style w:type="character" w:customStyle="1" w:styleId="HeaderChar">
    <w:name w:val="Header Char"/>
    <w:basedOn w:val="DefaultParagraphFont"/>
    <w:link w:val="Header"/>
    <w:uiPriority w:val="99"/>
    <w:rsid w:val="002518F4"/>
  </w:style>
  <w:style w:type="paragraph" w:styleId="Footer">
    <w:name w:val="footer"/>
    <w:basedOn w:val="Normal"/>
    <w:link w:val="FooterChar"/>
    <w:uiPriority w:val="99"/>
    <w:unhideWhenUsed/>
    <w:rsid w:val="002518F4"/>
    <w:pPr>
      <w:tabs>
        <w:tab w:val="center" w:pos="4680"/>
        <w:tab w:val="right" w:pos="9360"/>
      </w:tabs>
      <w:spacing w:after="0" w:line="240" w:lineRule="auto"/>
    </w:pPr>
  </w:style>
  <w:style w:type="character" w:customStyle="1" w:styleId="FooterChar">
    <w:name w:val="Footer Char"/>
    <w:basedOn w:val="DefaultParagraphFont"/>
    <w:link w:val="Footer"/>
    <w:uiPriority w:val="99"/>
    <w:rsid w:val="002518F4"/>
  </w:style>
  <w:style w:type="character" w:styleId="SubtleEmphasis">
    <w:name w:val="Subtle Emphasis"/>
    <w:basedOn w:val="DefaultParagraphFont"/>
    <w:uiPriority w:val="19"/>
    <w:qFormat/>
    <w:rsid w:val="00101C0F"/>
    <w:rPr>
      <w:i/>
      <w:iCs/>
      <w:color w:val="404040" w:themeColor="text1" w:themeTint="BF"/>
    </w:rPr>
  </w:style>
  <w:style w:type="paragraph" w:styleId="BalloonText">
    <w:name w:val="Balloon Text"/>
    <w:basedOn w:val="Normal"/>
    <w:link w:val="BalloonTextChar"/>
    <w:uiPriority w:val="99"/>
    <w:semiHidden/>
    <w:unhideWhenUsed/>
    <w:rsid w:val="006B057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B057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6077B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077B6"/>
    <w:rPr>
      <w:rFonts w:asciiTheme="majorHAnsi" w:eastAsiaTheme="majorEastAsia" w:hAnsiTheme="majorHAnsi" w:cstheme="majorBidi"/>
      <w:color w:val="2F5496" w:themeColor="accent1" w:themeShade="BF"/>
      <w:sz w:val="32"/>
      <w:szCs w:val="32"/>
    </w:rPr>
  </w:style>
  <w:style w:type="paragraph" w:styleId="Bibliography">
    <w:name w:val="Bibliography"/>
    <w:basedOn w:val="Normal"/>
    <w:next w:val="Normal"/>
    <w:uiPriority w:val="37"/>
    <w:unhideWhenUsed/>
    <w:rsid w:val="006077B6"/>
  </w:style>
  <w:style w:type="paragraph" w:styleId="ListParagraph">
    <w:name w:val="List Paragraph"/>
    <w:basedOn w:val="Normal"/>
    <w:uiPriority w:val="34"/>
    <w:qFormat/>
    <w:rsid w:val="002210FD"/>
    <w:pPr>
      <w:ind w:left="720"/>
      <w:contextualSpacing/>
    </w:pPr>
  </w:style>
  <w:style w:type="character" w:styleId="Hyperlink">
    <w:name w:val="Hyperlink"/>
    <w:basedOn w:val="DefaultParagraphFont"/>
    <w:uiPriority w:val="99"/>
    <w:unhideWhenUsed/>
    <w:rsid w:val="00655214"/>
    <w:rPr>
      <w:color w:val="0563C1" w:themeColor="hyperlink"/>
      <w:u w:val="single"/>
    </w:rPr>
  </w:style>
  <w:style w:type="character" w:customStyle="1" w:styleId="UnresolvedMention1">
    <w:name w:val="Unresolved Mention1"/>
    <w:basedOn w:val="DefaultParagraphFont"/>
    <w:uiPriority w:val="99"/>
    <w:semiHidden/>
    <w:unhideWhenUsed/>
    <w:rsid w:val="00655214"/>
    <w:rPr>
      <w:color w:val="605E5C"/>
      <w:shd w:val="clear" w:color="auto" w:fill="E1DFDD"/>
    </w:rPr>
  </w:style>
  <w:style w:type="table" w:styleId="TableGrid">
    <w:name w:val="Table Grid"/>
    <w:basedOn w:val="TableNormal"/>
    <w:uiPriority w:val="39"/>
    <w:rsid w:val="0009026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8562BC"/>
    <w:rPr>
      <w:color w:val="808080"/>
    </w:rPr>
  </w:style>
  <w:style w:type="character" w:customStyle="1" w:styleId="fontstyle01">
    <w:name w:val="fontstyle01"/>
    <w:basedOn w:val="DefaultParagraphFont"/>
    <w:rsid w:val="00613207"/>
    <w:rPr>
      <w:rFonts w:ascii="ArialNarrow" w:hAnsi="ArialNarrow" w:hint="default"/>
      <w:b w:val="0"/>
      <w:bCs w:val="0"/>
      <w:i w:val="0"/>
      <w:iCs w:val="0"/>
      <w:color w:val="000000"/>
      <w:sz w:val="26"/>
      <w:szCs w:val="26"/>
    </w:rPr>
  </w:style>
  <w:style w:type="paragraph" w:styleId="EndnoteText">
    <w:name w:val="endnote text"/>
    <w:basedOn w:val="Normal"/>
    <w:link w:val="EndnoteTextChar"/>
    <w:uiPriority w:val="99"/>
    <w:semiHidden/>
    <w:unhideWhenUsed/>
    <w:rsid w:val="009F7E31"/>
    <w:pPr>
      <w:spacing w:after="0" w:line="240" w:lineRule="auto"/>
    </w:pPr>
    <w:rPr>
      <w:sz w:val="20"/>
      <w:szCs w:val="20"/>
    </w:rPr>
  </w:style>
  <w:style w:type="character" w:customStyle="1" w:styleId="EndnoteTextChar">
    <w:name w:val="Endnote Text Char"/>
    <w:basedOn w:val="DefaultParagraphFont"/>
    <w:link w:val="EndnoteText"/>
    <w:uiPriority w:val="99"/>
    <w:semiHidden/>
    <w:rsid w:val="009F7E31"/>
    <w:rPr>
      <w:sz w:val="20"/>
      <w:szCs w:val="20"/>
    </w:rPr>
  </w:style>
  <w:style w:type="character" w:styleId="EndnoteReference">
    <w:name w:val="endnote reference"/>
    <w:basedOn w:val="DefaultParagraphFont"/>
    <w:uiPriority w:val="99"/>
    <w:semiHidden/>
    <w:unhideWhenUsed/>
    <w:rsid w:val="009F7E31"/>
    <w:rPr>
      <w:vertAlign w:val="superscript"/>
    </w:rPr>
  </w:style>
  <w:style w:type="paragraph" w:styleId="TOC1">
    <w:name w:val="toc 1"/>
    <w:basedOn w:val="Normal"/>
    <w:next w:val="Normal"/>
    <w:autoRedefine/>
    <w:uiPriority w:val="39"/>
    <w:unhideWhenUsed/>
    <w:rsid w:val="00A403D5"/>
    <w:pPr>
      <w:tabs>
        <w:tab w:val="right" w:leader="dot" w:pos="9016"/>
      </w:tabs>
      <w:spacing w:after="100" w:line="240" w:lineRule="auto"/>
      <w:jc w:val="center"/>
    </w:pPr>
    <w:rPr>
      <w:rFonts w:ascii="Times New Roman" w:eastAsia="Calibri" w:hAnsi="Times New Roman" w:cs="Times New Roman"/>
      <w:b/>
      <w:bCs/>
      <w:noProof/>
      <w:sz w:val="96"/>
      <w:szCs w:val="96"/>
    </w:rPr>
  </w:style>
  <w:style w:type="paragraph" w:styleId="TOC2">
    <w:name w:val="toc 2"/>
    <w:basedOn w:val="Normal"/>
    <w:next w:val="Normal"/>
    <w:autoRedefine/>
    <w:uiPriority w:val="39"/>
    <w:semiHidden/>
    <w:unhideWhenUsed/>
    <w:rsid w:val="002518F4"/>
    <w:pPr>
      <w:spacing w:after="100" w:line="256" w:lineRule="auto"/>
      <w:ind w:left="220"/>
    </w:pPr>
    <w:rPr>
      <w:rFonts w:ascii="Calibri" w:eastAsia="Calibri" w:hAnsi="Calibri" w:cs="Times New Roman"/>
    </w:rPr>
  </w:style>
  <w:style w:type="paragraph" w:styleId="TOC3">
    <w:name w:val="toc 3"/>
    <w:basedOn w:val="Normal"/>
    <w:next w:val="Normal"/>
    <w:autoRedefine/>
    <w:uiPriority w:val="39"/>
    <w:semiHidden/>
    <w:unhideWhenUsed/>
    <w:rsid w:val="002518F4"/>
    <w:pPr>
      <w:spacing w:after="100" w:line="256" w:lineRule="auto"/>
      <w:ind w:left="440"/>
    </w:pPr>
    <w:rPr>
      <w:rFonts w:ascii="Calibri" w:eastAsia="Calibri" w:hAnsi="Calibri" w:cs="Times New Roman"/>
    </w:rPr>
  </w:style>
  <w:style w:type="paragraph" w:styleId="Header">
    <w:name w:val="header"/>
    <w:basedOn w:val="Normal"/>
    <w:link w:val="HeaderChar"/>
    <w:uiPriority w:val="99"/>
    <w:unhideWhenUsed/>
    <w:rsid w:val="002518F4"/>
    <w:pPr>
      <w:tabs>
        <w:tab w:val="center" w:pos="4680"/>
        <w:tab w:val="right" w:pos="9360"/>
      </w:tabs>
      <w:spacing w:after="0" w:line="240" w:lineRule="auto"/>
    </w:pPr>
  </w:style>
  <w:style w:type="character" w:customStyle="1" w:styleId="HeaderChar">
    <w:name w:val="Header Char"/>
    <w:basedOn w:val="DefaultParagraphFont"/>
    <w:link w:val="Header"/>
    <w:uiPriority w:val="99"/>
    <w:rsid w:val="002518F4"/>
  </w:style>
  <w:style w:type="paragraph" w:styleId="Footer">
    <w:name w:val="footer"/>
    <w:basedOn w:val="Normal"/>
    <w:link w:val="FooterChar"/>
    <w:uiPriority w:val="99"/>
    <w:unhideWhenUsed/>
    <w:rsid w:val="002518F4"/>
    <w:pPr>
      <w:tabs>
        <w:tab w:val="center" w:pos="4680"/>
        <w:tab w:val="right" w:pos="9360"/>
      </w:tabs>
      <w:spacing w:after="0" w:line="240" w:lineRule="auto"/>
    </w:pPr>
  </w:style>
  <w:style w:type="character" w:customStyle="1" w:styleId="FooterChar">
    <w:name w:val="Footer Char"/>
    <w:basedOn w:val="DefaultParagraphFont"/>
    <w:link w:val="Footer"/>
    <w:uiPriority w:val="99"/>
    <w:rsid w:val="002518F4"/>
  </w:style>
  <w:style w:type="character" w:styleId="SubtleEmphasis">
    <w:name w:val="Subtle Emphasis"/>
    <w:basedOn w:val="DefaultParagraphFont"/>
    <w:uiPriority w:val="19"/>
    <w:qFormat/>
    <w:rsid w:val="00101C0F"/>
    <w:rPr>
      <w:i/>
      <w:iCs/>
      <w:color w:val="404040" w:themeColor="text1" w:themeTint="BF"/>
    </w:rPr>
  </w:style>
  <w:style w:type="paragraph" w:styleId="BalloonText">
    <w:name w:val="Balloon Text"/>
    <w:basedOn w:val="Normal"/>
    <w:link w:val="BalloonTextChar"/>
    <w:uiPriority w:val="99"/>
    <w:semiHidden/>
    <w:unhideWhenUsed/>
    <w:rsid w:val="006B057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B057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463356">
      <w:bodyDiv w:val="1"/>
      <w:marLeft w:val="0"/>
      <w:marRight w:val="0"/>
      <w:marTop w:val="0"/>
      <w:marBottom w:val="0"/>
      <w:divBdr>
        <w:top w:val="none" w:sz="0" w:space="0" w:color="auto"/>
        <w:left w:val="none" w:sz="0" w:space="0" w:color="auto"/>
        <w:bottom w:val="none" w:sz="0" w:space="0" w:color="auto"/>
        <w:right w:val="none" w:sz="0" w:space="0" w:color="auto"/>
      </w:divBdr>
    </w:div>
    <w:div w:id="13044421">
      <w:bodyDiv w:val="1"/>
      <w:marLeft w:val="0"/>
      <w:marRight w:val="0"/>
      <w:marTop w:val="0"/>
      <w:marBottom w:val="0"/>
      <w:divBdr>
        <w:top w:val="none" w:sz="0" w:space="0" w:color="auto"/>
        <w:left w:val="none" w:sz="0" w:space="0" w:color="auto"/>
        <w:bottom w:val="none" w:sz="0" w:space="0" w:color="auto"/>
        <w:right w:val="none" w:sz="0" w:space="0" w:color="auto"/>
      </w:divBdr>
    </w:div>
    <w:div w:id="19167286">
      <w:bodyDiv w:val="1"/>
      <w:marLeft w:val="0"/>
      <w:marRight w:val="0"/>
      <w:marTop w:val="0"/>
      <w:marBottom w:val="0"/>
      <w:divBdr>
        <w:top w:val="none" w:sz="0" w:space="0" w:color="auto"/>
        <w:left w:val="none" w:sz="0" w:space="0" w:color="auto"/>
        <w:bottom w:val="none" w:sz="0" w:space="0" w:color="auto"/>
        <w:right w:val="none" w:sz="0" w:space="0" w:color="auto"/>
      </w:divBdr>
    </w:div>
    <w:div w:id="35086000">
      <w:bodyDiv w:val="1"/>
      <w:marLeft w:val="0"/>
      <w:marRight w:val="0"/>
      <w:marTop w:val="0"/>
      <w:marBottom w:val="0"/>
      <w:divBdr>
        <w:top w:val="none" w:sz="0" w:space="0" w:color="auto"/>
        <w:left w:val="none" w:sz="0" w:space="0" w:color="auto"/>
        <w:bottom w:val="none" w:sz="0" w:space="0" w:color="auto"/>
        <w:right w:val="none" w:sz="0" w:space="0" w:color="auto"/>
      </w:divBdr>
    </w:div>
    <w:div w:id="37630261">
      <w:bodyDiv w:val="1"/>
      <w:marLeft w:val="0"/>
      <w:marRight w:val="0"/>
      <w:marTop w:val="0"/>
      <w:marBottom w:val="0"/>
      <w:divBdr>
        <w:top w:val="none" w:sz="0" w:space="0" w:color="auto"/>
        <w:left w:val="none" w:sz="0" w:space="0" w:color="auto"/>
        <w:bottom w:val="none" w:sz="0" w:space="0" w:color="auto"/>
        <w:right w:val="none" w:sz="0" w:space="0" w:color="auto"/>
      </w:divBdr>
    </w:div>
    <w:div w:id="42558928">
      <w:bodyDiv w:val="1"/>
      <w:marLeft w:val="0"/>
      <w:marRight w:val="0"/>
      <w:marTop w:val="0"/>
      <w:marBottom w:val="0"/>
      <w:divBdr>
        <w:top w:val="none" w:sz="0" w:space="0" w:color="auto"/>
        <w:left w:val="none" w:sz="0" w:space="0" w:color="auto"/>
        <w:bottom w:val="none" w:sz="0" w:space="0" w:color="auto"/>
        <w:right w:val="none" w:sz="0" w:space="0" w:color="auto"/>
      </w:divBdr>
    </w:div>
    <w:div w:id="46804908">
      <w:bodyDiv w:val="1"/>
      <w:marLeft w:val="0"/>
      <w:marRight w:val="0"/>
      <w:marTop w:val="0"/>
      <w:marBottom w:val="0"/>
      <w:divBdr>
        <w:top w:val="none" w:sz="0" w:space="0" w:color="auto"/>
        <w:left w:val="none" w:sz="0" w:space="0" w:color="auto"/>
        <w:bottom w:val="none" w:sz="0" w:space="0" w:color="auto"/>
        <w:right w:val="none" w:sz="0" w:space="0" w:color="auto"/>
      </w:divBdr>
    </w:div>
    <w:div w:id="47995497">
      <w:bodyDiv w:val="1"/>
      <w:marLeft w:val="0"/>
      <w:marRight w:val="0"/>
      <w:marTop w:val="0"/>
      <w:marBottom w:val="0"/>
      <w:divBdr>
        <w:top w:val="none" w:sz="0" w:space="0" w:color="auto"/>
        <w:left w:val="none" w:sz="0" w:space="0" w:color="auto"/>
        <w:bottom w:val="none" w:sz="0" w:space="0" w:color="auto"/>
        <w:right w:val="none" w:sz="0" w:space="0" w:color="auto"/>
      </w:divBdr>
    </w:div>
    <w:div w:id="58984201">
      <w:bodyDiv w:val="1"/>
      <w:marLeft w:val="0"/>
      <w:marRight w:val="0"/>
      <w:marTop w:val="0"/>
      <w:marBottom w:val="0"/>
      <w:divBdr>
        <w:top w:val="none" w:sz="0" w:space="0" w:color="auto"/>
        <w:left w:val="none" w:sz="0" w:space="0" w:color="auto"/>
        <w:bottom w:val="none" w:sz="0" w:space="0" w:color="auto"/>
        <w:right w:val="none" w:sz="0" w:space="0" w:color="auto"/>
      </w:divBdr>
    </w:div>
    <w:div w:id="64881864">
      <w:bodyDiv w:val="1"/>
      <w:marLeft w:val="0"/>
      <w:marRight w:val="0"/>
      <w:marTop w:val="0"/>
      <w:marBottom w:val="0"/>
      <w:divBdr>
        <w:top w:val="none" w:sz="0" w:space="0" w:color="auto"/>
        <w:left w:val="none" w:sz="0" w:space="0" w:color="auto"/>
        <w:bottom w:val="none" w:sz="0" w:space="0" w:color="auto"/>
        <w:right w:val="none" w:sz="0" w:space="0" w:color="auto"/>
      </w:divBdr>
    </w:div>
    <w:div w:id="71439879">
      <w:bodyDiv w:val="1"/>
      <w:marLeft w:val="0"/>
      <w:marRight w:val="0"/>
      <w:marTop w:val="0"/>
      <w:marBottom w:val="0"/>
      <w:divBdr>
        <w:top w:val="none" w:sz="0" w:space="0" w:color="auto"/>
        <w:left w:val="none" w:sz="0" w:space="0" w:color="auto"/>
        <w:bottom w:val="none" w:sz="0" w:space="0" w:color="auto"/>
        <w:right w:val="none" w:sz="0" w:space="0" w:color="auto"/>
      </w:divBdr>
    </w:div>
    <w:div w:id="73935970">
      <w:bodyDiv w:val="1"/>
      <w:marLeft w:val="0"/>
      <w:marRight w:val="0"/>
      <w:marTop w:val="0"/>
      <w:marBottom w:val="0"/>
      <w:divBdr>
        <w:top w:val="none" w:sz="0" w:space="0" w:color="auto"/>
        <w:left w:val="none" w:sz="0" w:space="0" w:color="auto"/>
        <w:bottom w:val="none" w:sz="0" w:space="0" w:color="auto"/>
        <w:right w:val="none" w:sz="0" w:space="0" w:color="auto"/>
      </w:divBdr>
    </w:div>
    <w:div w:id="77676680">
      <w:bodyDiv w:val="1"/>
      <w:marLeft w:val="0"/>
      <w:marRight w:val="0"/>
      <w:marTop w:val="0"/>
      <w:marBottom w:val="0"/>
      <w:divBdr>
        <w:top w:val="none" w:sz="0" w:space="0" w:color="auto"/>
        <w:left w:val="none" w:sz="0" w:space="0" w:color="auto"/>
        <w:bottom w:val="none" w:sz="0" w:space="0" w:color="auto"/>
        <w:right w:val="none" w:sz="0" w:space="0" w:color="auto"/>
      </w:divBdr>
    </w:div>
    <w:div w:id="77870895">
      <w:bodyDiv w:val="1"/>
      <w:marLeft w:val="0"/>
      <w:marRight w:val="0"/>
      <w:marTop w:val="0"/>
      <w:marBottom w:val="0"/>
      <w:divBdr>
        <w:top w:val="none" w:sz="0" w:space="0" w:color="auto"/>
        <w:left w:val="none" w:sz="0" w:space="0" w:color="auto"/>
        <w:bottom w:val="none" w:sz="0" w:space="0" w:color="auto"/>
        <w:right w:val="none" w:sz="0" w:space="0" w:color="auto"/>
      </w:divBdr>
    </w:div>
    <w:div w:id="80297395">
      <w:bodyDiv w:val="1"/>
      <w:marLeft w:val="0"/>
      <w:marRight w:val="0"/>
      <w:marTop w:val="0"/>
      <w:marBottom w:val="0"/>
      <w:divBdr>
        <w:top w:val="none" w:sz="0" w:space="0" w:color="auto"/>
        <w:left w:val="none" w:sz="0" w:space="0" w:color="auto"/>
        <w:bottom w:val="none" w:sz="0" w:space="0" w:color="auto"/>
        <w:right w:val="none" w:sz="0" w:space="0" w:color="auto"/>
      </w:divBdr>
    </w:div>
    <w:div w:id="81031194">
      <w:bodyDiv w:val="1"/>
      <w:marLeft w:val="0"/>
      <w:marRight w:val="0"/>
      <w:marTop w:val="0"/>
      <w:marBottom w:val="0"/>
      <w:divBdr>
        <w:top w:val="none" w:sz="0" w:space="0" w:color="auto"/>
        <w:left w:val="none" w:sz="0" w:space="0" w:color="auto"/>
        <w:bottom w:val="none" w:sz="0" w:space="0" w:color="auto"/>
        <w:right w:val="none" w:sz="0" w:space="0" w:color="auto"/>
      </w:divBdr>
    </w:div>
    <w:div w:id="92822442">
      <w:bodyDiv w:val="1"/>
      <w:marLeft w:val="0"/>
      <w:marRight w:val="0"/>
      <w:marTop w:val="0"/>
      <w:marBottom w:val="0"/>
      <w:divBdr>
        <w:top w:val="none" w:sz="0" w:space="0" w:color="auto"/>
        <w:left w:val="none" w:sz="0" w:space="0" w:color="auto"/>
        <w:bottom w:val="none" w:sz="0" w:space="0" w:color="auto"/>
        <w:right w:val="none" w:sz="0" w:space="0" w:color="auto"/>
      </w:divBdr>
    </w:div>
    <w:div w:id="97214817">
      <w:bodyDiv w:val="1"/>
      <w:marLeft w:val="0"/>
      <w:marRight w:val="0"/>
      <w:marTop w:val="0"/>
      <w:marBottom w:val="0"/>
      <w:divBdr>
        <w:top w:val="none" w:sz="0" w:space="0" w:color="auto"/>
        <w:left w:val="none" w:sz="0" w:space="0" w:color="auto"/>
        <w:bottom w:val="none" w:sz="0" w:space="0" w:color="auto"/>
        <w:right w:val="none" w:sz="0" w:space="0" w:color="auto"/>
      </w:divBdr>
    </w:div>
    <w:div w:id="98067096">
      <w:bodyDiv w:val="1"/>
      <w:marLeft w:val="0"/>
      <w:marRight w:val="0"/>
      <w:marTop w:val="0"/>
      <w:marBottom w:val="0"/>
      <w:divBdr>
        <w:top w:val="none" w:sz="0" w:space="0" w:color="auto"/>
        <w:left w:val="none" w:sz="0" w:space="0" w:color="auto"/>
        <w:bottom w:val="none" w:sz="0" w:space="0" w:color="auto"/>
        <w:right w:val="none" w:sz="0" w:space="0" w:color="auto"/>
      </w:divBdr>
    </w:div>
    <w:div w:id="99372294">
      <w:bodyDiv w:val="1"/>
      <w:marLeft w:val="0"/>
      <w:marRight w:val="0"/>
      <w:marTop w:val="0"/>
      <w:marBottom w:val="0"/>
      <w:divBdr>
        <w:top w:val="none" w:sz="0" w:space="0" w:color="auto"/>
        <w:left w:val="none" w:sz="0" w:space="0" w:color="auto"/>
        <w:bottom w:val="none" w:sz="0" w:space="0" w:color="auto"/>
        <w:right w:val="none" w:sz="0" w:space="0" w:color="auto"/>
      </w:divBdr>
    </w:div>
    <w:div w:id="101927340">
      <w:bodyDiv w:val="1"/>
      <w:marLeft w:val="0"/>
      <w:marRight w:val="0"/>
      <w:marTop w:val="0"/>
      <w:marBottom w:val="0"/>
      <w:divBdr>
        <w:top w:val="none" w:sz="0" w:space="0" w:color="auto"/>
        <w:left w:val="none" w:sz="0" w:space="0" w:color="auto"/>
        <w:bottom w:val="none" w:sz="0" w:space="0" w:color="auto"/>
        <w:right w:val="none" w:sz="0" w:space="0" w:color="auto"/>
      </w:divBdr>
    </w:div>
    <w:div w:id="104737388">
      <w:bodyDiv w:val="1"/>
      <w:marLeft w:val="0"/>
      <w:marRight w:val="0"/>
      <w:marTop w:val="0"/>
      <w:marBottom w:val="0"/>
      <w:divBdr>
        <w:top w:val="none" w:sz="0" w:space="0" w:color="auto"/>
        <w:left w:val="none" w:sz="0" w:space="0" w:color="auto"/>
        <w:bottom w:val="none" w:sz="0" w:space="0" w:color="auto"/>
        <w:right w:val="none" w:sz="0" w:space="0" w:color="auto"/>
      </w:divBdr>
    </w:div>
    <w:div w:id="109394654">
      <w:bodyDiv w:val="1"/>
      <w:marLeft w:val="0"/>
      <w:marRight w:val="0"/>
      <w:marTop w:val="0"/>
      <w:marBottom w:val="0"/>
      <w:divBdr>
        <w:top w:val="none" w:sz="0" w:space="0" w:color="auto"/>
        <w:left w:val="none" w:sz="0" w:space="0" w:color="auto"/>
        <w:bottom w:val="none" w:sz="0" w:space="0" w:color="auto"/>
        <w:right w:val="none" w:sz="0" w:space="0" w:color="auto"/>
      </w:divBdr>
    </w:div>
    <w:div w:id="113717112">
      <w:bodyDiv w:val="1"/>
      <w:marLeft w:val="0"/>
      <w:marRight w:val="0"/>
      <w:marTop w:val="0"/>
      <w:marBottom w:val="0"/>
      <w:divBdr>
        <w:top w:val="none" w:sz="0" w:space="0" w:color="auto"/>
        <w:left w:val="none" w:sz="0" w:space="0" w:color="auto"/>
        <w:bottom w:val="none" w:sz="0" w:space="0" w:color="auto"/>
        <w:right w:val="none" w:sz="0" w:space="0" w:color="auto"/>
      </w:divBdr>
    </w:div>
    <w:div w:id="114688070">
      <w:bodyDiv w:val="1"/>
      <w:marLeft w:val="0"/>
      <w:marRight w:val="0"/>
      <w:marTop w:val="0"/>
      <w:marBottom w:val="0"/>
      <w:divBdr>
        <w:top w:val="none" w:sz="0" w:space="0" w:color="auto"/>
        <w:left w:val="none" w:sz="0" w:space="0" w:color="auto"/>
        <w:bottom w:val="none" w:sz="0" w:space="0" w:color="auto"/>
        <w:right w:val="none" w:sz="0" w:space="0" w:color="auto"/>
      </w:divBdr>
    </w:div>
    <w:div w:id="115567156">
      <w:bodyDiv w:val="1"/>
      <w:marLeft w:val="0"/>
      <w:marRight w:val="0"/>
      <w:marTop w:val="0"/>
      <w:marBottom w:val="0"/>
      <w:divBdr>
        <w:top w:val="none" w:sz="0" w:space="0" w:color="auto"/>
        <w:left w:val="none" w:sz="0" w:space="0" w:color="auto"/>
        <w:bottom w:val="none" w:sz="0" w:space="0" w:color="auto"/>
        <w:right w:val="none" w:sz="0" w:space="0" w:color="auto"/>
      </w:divBdr>
    </w:div>
    <w:div w:id="120342232">
      <w:bodyDiv w:val="1"/>
      <w:marLeft w:val="0"/>
      <w:marRight w:val="0"/>
      <w:marTop w:val="0"/>
      <w:marBottom w:val="0"/>
      <w:divBdr>
        <w:top w:val="none" w:sz="0" w:space="0" w:color="auto"/>
        <w:left w:val="none" w:sz="0" w:space="0" w:color="auto"/>
        <w:bottom w:val="none" w:sz="0" w:space="0" w:color="auto"/>
        <w:right w:val="none" w:sz="0" w:space="0" w:color="auto"/>
      </w:divBdr>
    </w:div>
    <w:div w:id="123305656">
      <w:bodyDiv w:val="1"/>
      <w:marLeft w:val="0"/>
      <w:marRight w:val="0"/>
      <w:marTop w:val="0"/>
      <w:marBottom w:val="0"/>
      <w:divBdr>
        <w:top w:val="none" w:sz="0" w:space="0" w:color="auto"/>
        <w:left w:val="none" w:sz="0" w:space="0" w:color="auto"/>
        <w:bottom w:val="none" w:sz="0" w:space="0" w:color="auto"/>
        <w:right w:val="none" w:sz="0" w:space="0" w:color="auto"/>
      </w:divBdr>
    </w:div>
    <w:div w:id="123814453">
      <w:bodyDiv w:val="1"/>
      <w:marLeft w:val="0"/>
      <w:marRight w:val="0"/>
      <w:marTop w:val="0"/>
      <w:marBottom w:val="0"/>
      <w:divBdr>
        <w:top w:val="none" w:sz="0" w:space="0" w:color="auto"/>
        <w:left w:val="none" w:sz="0" w:space="0" w:color="auto"/>
        <w:bottom w:val="none" w:sz="0" w:space="0" w:color="auto"/>
        <w:right w:val="none" w:sz="0" w:space="0" w:color="auto"/>
      </w:divBdr>
    </w:div>
    <w:div w:id="124471988">
      <w:bodyDiv w:val="1"/>
      <w:marLeft w:val="0"/>
      <w:marRight w:val="0"/>
      <w:marTop w:val="0"/>
      <w:marBottom w:val="0"/>
      <w:divBdr>
        <w:top w:val="none" w:sz="0" w:space="0" w:color="auto"/>
        <w:left w:val="none" w:sz="0" w:space="0" w:color="auto"/>
        <w:bottom w:val="none" w:sz="0" w:space="0" w:color="auto"/>
        <w:right w:val="none" w:sz="0" w:space="0" w:color="auto"/>
      </w:divBdr>
    </w:div>
    <w:div w:id="124589221">
      <w:bodyDiv w:val="1"/>
      <w:marLeft w:val="0"/>
      <w:marRight w:val="0"/>
      <w:marTop w:val="0"/>
      <w:marBottom w:val="0"/>
      <w:divBdr>
        <w:top w:val="none" w:sz="0" w:space="0" w:color="auto"/>
        <w:left w:val="none" w:sz="0" w:space="0" w:color="auto"/>
        <w:bottom w:val="none" w:sz="0" w:space="0" w:color="auto"/>
        <w:right w:val="none" w:sz="0" w:space="0" w:color="auto"/>
      </w:divBdr>
    </w:div>
    <w:div w:id="129977688">
      <w:bodyDiv w:val="1"/>
      <w:marLeft w:val="0"/>
      <w:marRight w:val="0"/>
      <w:marTop w:val="0"/>
      <w:marBottom w:val="0"/>
      <w:divBdr>
        <w:top w:val="none" w:sz="0" w:space="0" w:color="auto"/>
        <w:left w:val="none" w:sz="0" w:space="0" w:color="auto"/>
        <w:bottom w:val="none" w:sz="0" w:space="0" w:color="auto"/>
        <w:right w:val="none" w:sz="0" w:space="0" w:color="auto"/>
      </w:divBdr>
    </w:div>
    <w:div w:id="143351397">
      <w:bodyDiv w:val="1"/>
      <w:marLeft w:val="0"/>
      <w:marRight w:val="0"/>
      <w:marTop w:val="0"/>
      <w:marBottom w:val="0"/>
      <w:divBdr>
        <w:top w:val="none" w:sz="0" w:space="0" w:color="auto"/>
        <w:left w:val="none" w:sz="0" w:space="0" w:color="auto"/>
        <w:bottom w:val="none" w:sz="0" w:space="0" w:color="auto"/>
        <w:right w:val="none" w:sz="0" w:space="0" w:color="auto"/>
      </w:divBdr>
    </w:div>
    <w:div w:id="143931009">
      <w:bodyDiv w:val="1"/>
      <w:marLeft w:val="0"/>
      <w:marRight w:val="0"/>
      <w:marTop w:val="0"/>
      <w:marBottom w:val="0"/>
      <w:divBdr>
        <w:top w:val="none" w:sz="0" w:space="0" w:color="auto"/>
        <w:left w:val="none" w:sz="0" w:space="0" w:color="auto"/>
        <w:bottom w:val="none" w:sz="0" w:space="0" w:color="auto"/>
        <w:right w:val="none" w:sz="0" w:space="0" w:color="auto"/>
      </w:divBdr>
    </w:div>
    <w:div w:id="147018021">
      <w:bodyDiv w:val="1"/>
      <w:marLeft w:val="0"/>
      <w:marRight w:val="0"/>
      <w:marTop w:val="0"/>
      <w:marBottom w:val="0"/>
      <w:divBdr>
        <w:top w:val="none" w:sz="0" w:space="0" w:color="auto"/>
        <w:left w:val="none" w:sz="0" w:space="0" w:color="auto"/>
        <w:bottom w:val="none" w:sz="0" w:space="0" w:color="auto"/>
        <w:right w:val="none" w:sz="0" w:space="0" w:color="auto"/>
      </w:divBdr>
    </w:div>
    <w:div w:id="147551341">
      <w:bodyDiv w:val="1"/>
      <w:marLeft w:val="0"/>
      <w:marRight w:val="0"/>
      <w:marTop w:val="0"/>
      <w:marBottom w:val="0"/>
      <w:divBdr>
        <w:top w:val="none" w:sz="0" w:space="0" w:color="auto"/>
        <w:left w:val="none" w:sz="0" w:space="0" w:color="auto"/>
        <w:bottom w:val="none" w:sz="0" w:space="0" w:color="auto"/>
        <w:right w:val="none" w:sz="0" w:space="0" w:color="auto"/>
      </w:divBdr>
    </w:div>
    <w:div w:id="152184853">
      <w:bodyDiv w:val="1"/>
      <w:marLeft w:val="0"/>
      <w:marRight w:val="0"/>
      <w:marTop w:val="0"/>
      <w:marBottom w:val="0"/>
      <w:divBdr>
        <w:top w:val="none" w:sz="0" w:space="0" w:color="auto"/>
        <w:left w:val="none" w:sz="0" w:space="0" w:color="auto"/>
        <w:bottom w:val="none" w:sz="0" w:space="0" w:color="auto"/>
        <w:right w:val="none" w:sz="0" w:space="0" w:color="auto"/>
      </w:divBdr>
    </w:div>
    <w:div w:id="155461995">
      <w:bodyDiv w:val="1"/>
      <w:marLeft w:val="0"/>
      <w:marRight w:val="0"/>
      <w:marTop w:val="0"/>
      <w:marBottom w:val="0"/>
      <w:divBdr>
        <w:top w:val="none" w:sz="0" w:space="0" w:color="auto"/>
        <w:left w:val="none" w:sz="0" w:space="0" w:color="auto"/>
        <w:bottom w:val="none" w:sz="0" w:space="0" w:color="auto"/>
        <w:right w:val="none" w:sz="0" w:space="0" w:color="auto"/>
      </w:divBdr>
    </w:div>
    <w:div w:id="155532440">
      <w:bodyDiv w:val="1"/>
      <w:marLeft w:val="0"/>
      <w:marRight w:val="0"/>
      <w:marTop w:val="0"/>
      <w:marBottom w:val="0"/>
      <w:divBdr>
        <w:top w:val="none" w:sz="0" w:space="0" w:color="auto"/>
        <w:left w:val="none" w:sz="0" w:space="0" w:color="auto"/>
        <w:bottom w:val="none" w:sz="0" w:space="0" w:color="auto"/>
        <w:right w:val="none" w:sz="0" w:space="0" w:color="auto"/>
      </w:divBdr>
    </w:div>
    <w:div w:id="156575529">
      <w:bodyDiv w:val="1"/>
      <w:marLeft w:val="0"/>
      <w:marRight w:val="0"/>
      <w:marTop w:val="0"/>
      <w:marBottom w:val="0"/>
      <w:divBdr>
        <w:top w:val="none" w:sz="0" w:space="0" w:color="auto"/>
        <w:left w:val="none" w:sz="0" w:space="0" w:color="auto"/>
        <w:bottom w:val="none" w:sz="0" w:space="0" w:color="auto"/>
        <w:right w:val="none" w:sz="0" w:space="0" w:color="auto"/>
      </w:divBdr>
    </w:div>
    <w:div w:id="157119314">
      <w:bodyDiv w:val="1"/>
      <w:marLeft w:val="0"/>
      <w:marRight w:val="0"/>
      <w:marTop w:val="0"/>
      <w:marBottom w:val="0"/>
      <w:divBdr>
        <w:top w:val="none" w:sz="0" w:space="0" w:color="auto"/>
        <w:left w:val="none" w:sz="0" w:space="0" w:color="auto"/>
        <w:bottom w:val="none" w:sz="0" w:space="0" w:color="auto"/>
        <w:right w:val="none" w:sz="0" w:space="0" w:color="auto"/>
      </w:divBdr>
    </w:div>
    <w:div w:id="157967526">
      <w:bodyDiv w:val="1"/>
      <w:marLeft w:val="0"/>
      <w:marRight w:val="0"/>
      <w:marTop w:val="0"/>
      <w:marBottom w:val="0"/>
      <w:divBdr>
        <w:top w:val="none" w:sz="0" w:space="0" w:color="auto"/>
        <w:left w:val="none" w:sz="0" w:space="0" w:color="auto"/>
        <w:bottom w:val="none" w:sz="0" w:space="0" w:color="auto"/>
        <w:right w:val="none" w:sz="0" w:space="0" w:color="auto"/>
      </w:divBdr>
    </w:div>
    <w:div w:id="158814581">
      <w:bodyDiv w:val="1"/>
      <w:marLeft w:val="0"/>
      <w:marRight w:val="0"/>
      <w:marTop w:val="0"/>
      <w:marBottom w:val="0"/>
      <w:divBdr>
        <w:top w:val="none" w:sz="0" w:space="0" w:color="auto"/>
        <w:left w:val="none" w:sz="0" w:space="0" w:color="auto"/>
        <w:bottom w:val="none" w:sz="0" w:space="0" w:color="auto"/>
        <w:right w:val="none" w:sz="0" w:space="0" w:color="auto"/>
      </w:divBdr>
    </w:div>
    <w:div w:id="159126305">
      <w:bodyDiv w:val="1"/>
      <w:marLeft w:val="0"/>
      <w:marRight w:val="0"/>
      <w:marTop w:val="0"/>
      <w:marBottom w:val="0"/>
      <w:divBdr>
        <w:top w:val="none" w:sz="0" w:space="0" w:color="auto"/>
        <w:left w:val="none" w:sz="0" w:space="0" w:color="auto"/>
        <w:bottom w:val="none" w:sz="0" w:space="0" w:color="auto"/>
        <w:right w:val="none" w:sz="0" w:space="0" w:color="auto"/>
      </w:divBdr>
    </w:div>
    <w:div w:id="160854544">
      <w:bodyDiv w:val="1"/>
      <w:marLeft w:val="0"/>
      <w:marRight w:val="0"/>
      <w:marTop w:val="0"/>
      <w:marBottom w:val="0"/>
      <w:divBdr>
        <w:top w:val="none" w:sz="0" w:space="0" w:color="auto"/>
        <w:left w:val="none" w:sz="0" w:space="0" w:color="auto"/>
        <w:bottom w:val="none" w:sz="0" w:space="0" w:color="auto"/>
        <w:right w:val="none" w:sz="0" w:space="0" w:color="auto"/>
      </w:divBdr>
    </w:div>
    <w:div w:id="161895139">
      <w:bodyDiv w:val="1"/>
      <w:marLeft w:val="0"/>
      <w:marRight w:val="0"/>
      <w:marTop w:val="0"/>
      <w:marBottom w:val="0"/>
      <w:divBdr>
        <w:top w:val="none" w:sz="0" w:space="0" w:color="auto"/>
        <w:left w:val="none" w:sz="0" w:space="0" w:color="auto"/>
        <w:bottom w:val="none" w:sz="0" w:space="0" w:color="auto"/>
        <w:right w:val="none" w:sz="0" w:space="0" w:color="auto"/>
      </w:divBdr>
    </w:div>
    <w:div w:id="165050058">
      <w:bodyDiv w:val="1"/>
      <w:marLeft w:val="0"/>
      <w:marRight w:val="0"/>
      <w:marTop w:val="0"/>
      <w:marBottom w:val="0"/>
      <w:divBdr>
        <w:top w:val="none" w:sz="0" w:space="0" w:color="auto"/>
        <w:left w:val="none" w:sz="0" w:space="0" w:color="auto"/>
        <w:bottom w:val="none" w:sz="0" w:space="0" w:color="auto"/>
        <w:right w:val="none" w:sz="0" w:space="0" w:color="auto"/>
      </w:divBdr>
    </w:div>
    <w:div w:id="167058145">
      <w:bodyDiv w:val="1"/>
      <w:marLeft w:val="0"/>
      <w:marRight w:val="0"/>
      <w:marTop w:val="0"/>
      <w:marBottom w:val="0"/>
      <w:divBdr>
        <w:top w:val="none" w:sz="0" w:space="0" w:color="auto"/>
        <w:left w:val="none" w:sz="0" w:space="0" w:color="auto"/>
        <w:bottom w:val="none" w:sz="0" w:space="0" w:color="auto"/>
        <w:right w:val="none" w:sz="0" w:space="0" w:color="auto"/>
      </w:divBdr>
    </w:div>
    <w:div w:id="168837067">
      <w:bodyDiv w:val="1"/>
      <w:marLeft w:val="0"/>
      <w:marRight w:val="0"/>
      <w:marTop w:val="0"/>
      <w:marBottom w:val="0"/>
      <w:divBdr>
        <w:top w:val="none" w:sz="0" w:space="0" w:color="auto"/>
        <w:left w:val="none" w:sz="0" w:space="0" w:color="auto"/>
        <w:bottom w:val="none" w:sz="0" w:space="0" w:color="auto"/>
        <w:right w:val="none" w:sz="0" w:space="0" w:color="auto"/>
      </w:divBdr>
    </w:div>
    <w:div w:id="168910813">
      <w:bodyDiv w:val="1"/>
      <w:marLeft w:val="0"/>
      <w:marRight w:val="0"/>
      <w:marTop w:val="0"/>
      <w:marBottom w:val="0"/>
      <w:divBdr>
        <w:top w:val="none" w:sz="0" w:space="0" w:color="auto"/>
        <w:left w:val="none" w:sz="0" w:space="0" w:color="auto"/>
        <w:bottom w:val="none" w:sz="0" w:space="0" w:color="auto"/>
        <w:right w:val="none" w:sz="0" w:space="0" w:color="auto"/>
      </w:divBdr>
    </w:div>
    <w:div w:id="176771966">
      <w:bodyDiv w:val="1"/>
      <w:marLeft w:val="0"/>
      <w:marRight w:val="0"/>
      <w:marTop w:val="0"/>
      <w:marBottom w:val="0"/>
      <w:divBdr>
        <w:top w:val="none" w:sz="0" w:space="0" w:color="auto"/>
        <w:left w:val="none" w:sz="0" w:space="0" w:color="auto"/>
        <w:bottom w:val="none" w:sz="0" w:space="0" w:color="auto"/>
        <w:right w:val="none" w:sz="0" w:space="0" w:color="auto"/>
      </w:divBdr>
    </w:div>
    <w:div w:id="179201877">
      <w:bodyDiv w:val="1"/>
      <w:marLeft w:val="0"/>
      <w:marRight w:val="0"/>
      <w:marTop w:val="0"/>
      <w:marBottom w:val="0"/>
      <w:divBdr>
        <w:top w:val="none" w:sz="0" w:space="0" w:color="auto"/>
        <w:left w:val="none" w:sz="0" w:space="0" w:color="auto"/>
        <w:bottom w:val="none" w:sz="0" w:space="0" w:color="auto"/>
        <w:right w:val="none" w:sz="0" w:space="0" w:color="auto"/>
      </w:divBdr>
    </w:div>
    <w:div w:id="179709828">
      <w:bodyDiv w:val="1"/>
      <w:marLeft w:val="0"/>
      <w:marRight w:val="0"/>
      <w:marTop w:val="0"/>
      <w:marBottom w:val="0"/>
      <w:divBdr>
        <w:top w:val="none" w:sz="0" w:space="0" w:color="auto"/>
        <w:left w:val="none" w:sz="0" w:space="0" w:color="auto"/>
        <w:bottom w:val="none" w:sz="0" w:space="0" w:color="auto"/>
        <w:right w:val="none" w:sz="0" w:space="0" w:color="auto"/>
      </w:divBdr>
    </w:div>
    <w:div w:id="180894191">
      <w:bodyDiv w:val="1"/>
      <w:marLeft w:val="0"/>
      <w:marRight w:val="0"/>
      <w:marTop w:val="0"/>
      <w:marBottom w:val="0"/>
      <w:divBdr>
        <w:top w:val="none" w:sz="0" w:space="0" w:color="auto"/>
        <w:left w:val="none" w:sz="0" w:space="0" w:color="auto"/>
        <w:bottom w:val="none" w:sz="0" w:space="0" w:color="auto"/>
        <w:right w:val="none" w:sz="0" w:space="0" w:color="auto"/>
      </w:divBdr>
    </w:div>
    <w:div w:id="181087358">
      <w:bodyDiv w:val="1"/>
      <w:marLeft w:val="0"/>
      <w:marRight w:val="0"/>
      <w:marTop w:val="0"/>
      <w:marBottom w:val="0"/>
      <w:divBdr>
        <w:top w:val="none" w:sz="0" w:space="0" w:color="auto"/>
        <w:left w:val="none" w:sz="0" w:space="0" w:color="auto"/>
        <w:bottom w:val="none" w:sz="0" w:space="0" w:color="auto"/>
        <w:right w:val="none" w:sz="0" w:space="0" w:color="auto"/>
      </w:divBdr>
    </w:div>
    <w:div w:id="186406341">
      <w:bodyDiv w:val="1"/>
      <w:marLeft w:val="0"/>
      <w:marRight w:val="0"/>
      <w:marTop w:val="0"/>
      <w:marBottom w:val="0"/>
      <w:divBdr>
        <w:top w:val="none" w:sz="0" w:space="0" w:color="auto"/>
        <w:left w:val="none" w:sz="0" w:space="0" w:color="auto"/>
        <w:bottom w:val="none" w:sz="0" w:space="0" w:color="auto"/>
        <w:right w:val="none" w:sz="0" w:space="0" w:color="auto"/>
      </w:divBdr>
    </w:div>
    <w:div w:id="191847868">
      <w:bodyDiv w:val="1"/>
      <w:marLeft w:val="0"/>
      <w:marRight w:val="0"/>
      <w:marTop w:val="0"/>
      <w:marBottom w:val="0"/>
      <w:divBdr>
        <w:top w:val="none" w:sz="0" w:space="0" w:color="auto"/>
        <w:left w:val="none" w:sz="0" w:space="0" w:color="auto"/>
        <w:bottom w:val="none" w:sz="0" w:space="0" w:color="auto"/>
        <w:right w:val="none" w:sz="0" w:space="0" w:color="auto"/>
      </w:divBdr>
    </w:div>
    <w:div w:id="203837712">
      <w:bodyDiv w:val="1"/>
      <w:marLeft w:val="0"/>
      <w:marRight w:val="0"/>
      <w:marTop w:val="0"/>
      <w:marBottom w:val="0"/>
      <w:divBdr>
        <w:top w:val="none" w:sz="0" w:space="0" w:color="auto"/>
        <w:left w:val="none" w:sz="0" w:space="0" w:color="auto"/>
        <w:bottom w:val="none" w:sz="0" w:space="0" w:color="auto"/>
        <w:right w:val="none" w:sz="0" w:space="0" w:color="auto"/>
      </w:divBdr>
    </w:div>
    <w:div w:id="206456225">
      <w:bodyDiv w:val="1"/>
      <w:marLeft w:val="0"/>
      <w:marRight w:val="0"/>
      <w:marTop w:val="0"/>
      <w:marBottom w:val="0"/>
      <w:divBdr>
        <w:top w:val="none" w:sz="0" w:space="0" w:color="auto"/>
        <w:left w:val="none" w:sz="0" w:space="0" w:color="auto"/>
        <w:bottom w:val="none" w:sz="0" w:space="0" w:color="auto"/>
        <w:right w:val="none" w:sz="0" w:space="0" w:color="auto"/>
      </w:divBdr>
    </w:div>
    <w:div w:id="211891857">
      <w:bodyDiv w:val="1"/>
      <w:marLeft w:val="0"/>
      <w:marRight w:val="0"/>
      <w:marTop w:val="0"/>
      <w:marBottom w:val="0"/>
      <w:divBdr>
        <w:top w:val="none" w:sz="0" w:space="0" w:color="auto"/>
        <w:left w:val="none" w:sz="0" w:space="0" w:color="auto"/>
        <w:bottom w:val="none" w:sz="0" w:space="0" w:color="auto"/>
        <w:right w:val="none" w:sz="0" w:space="0" w:color="auto"/>
      </w:divBdr>
    </w:div>
    <w:div w:id="214591118">
      <w:bodyDiv w:val="1"/>
      <w:marLeft w:val="0"/>
      <w:marRight w:val="0"/>
      <w:marTop w:val="0"/>
      <w:marBottom w:val="0"/>
      <w:divBdr>
        <w:top w:val="none" w:sz="0" w:space="0" w:color="auto"/>
        <w:left w:val="none" w:sz="0" w:space="0" w:color="auto"/>
        <w:bottom w:val="none" w:sz="0" w:space="0" w:color="auto"/>
        <w:right w:val="none" w:sz="0" w:space="0" w:color="auto"/>
      </w:divBdr>
    </w:div>
    <w:div w:id="217478543">
      <w:bodyDiv w:val="1"/>
      <w:marLeft w:val="0"/>
      <w:marRight w:val="0"/>
      <w:marTop w:val="0"/>
      <w:marBottom w:val="0"/>
      <w:divBdr>
        <w:top w:val="none" w:sz="0" w:space="0" w:color="auto"/>
        <w:left w:val="none" w:sz="0" w:space="0" w:color="auto"/>
        <w:bottom w:val="none" w:sz="0" w:space="0" w:color="auto"/>
        <w:right w:val="none" w:sz="0" w:space="0" w:color="auto"/>
      </w:divBdr>
    </w:div>
    <w:div w:id="218592782">
      <w:bodyDiv w:val="1"/>
      <w:marLeft w:val="0"/>
      <w:marRight w:val="0"/>
      <w:marTop w:val="0"/>
      <w:marBottom w:val="0"/>
      <w:divBdr>
        <w:top w:val="none" w:sz="0" w:space="0" w:color="auto"/>
        <w:left w:val="none" w:sz="0" w:space="0" w:color="auto"/>
        <w:bottom w:val="none" w:sz="0" w:space="0" w:color="auto"/>
        <w:right w:val="none" w:sz="0" w:space="0" w:color="auto"/>
      </w:divBdr>
    </w:div>
    <w:div w:id="222251676">
      <w:bodyDiv w:val="1"/>
      <w:marLeft w:val="0"/>
      <w:marRight w:val="0"/>
      <w:marTop w:val="0"/>
      <w:marBottom w:val="0"/>
      <w:divBdr>
        <w:top w:val="none" w:sz="0" w:space="0" w:color="auto"/>
        <w:left w:val="none" w:sz="0" w:space="0" w:color="auto"/>
        <w:bottom w:val="none" w:sz="0" w:space="0" w:color="auto"/>
        <w:right w:val="none" w:sz="0" w:space="0" w:color="auto"/>
      </w:divBdr>
    </w:div>
    <w:div w:id="229848263">
      <w:bodyDiv w:val="1"/>
      <w:marLeft w:val="0"/>
      <w:marRight w:val="0"/>
      <w:marTop w:val="0"/>
      <w:marBottom w:val="0"/>
      <w:divBdr>
        <w:top w:val="none" w:sz="0" w:space="0" w:color="auto"/>
        <w:left w:val="none" w:sz="0" w:space="0" w:color="auto"/>
        <w:bottom w:val="none" w:sz="0" w:space="0" w:color="auto"/>
        <w:right w:val="none" w:sz="0" w:space="0" w:color="auto"/>
      </w:divBdr>
    </w:div>
    <w:div w:id="234779792">
      <w:bodyDiv w:val="1"/>
      <w:marLeft w:val="0"/>
      <w:marRight w:val="0"/>
      <w:marTop w:val="0"/>
      <w:marBottom w:val="0"/>
      <w:divBdr>
        <w:top w:val="none" w:sz="0" w:space="0" w:color="auto"/>
        <w:left w:val="none" w:sz="0" w:space="0" w:color="auto"/>
        <w:bottom w:val="none" w:sz="0" w:space="0" w:color="auto"/>
        <w:right w:val="none" w:sz="0" w:space="0" w:color="auto"/>
      </w:divBdr>
    </w:div>
    <w:div w:id="236479794">
      <w:bodyDiv w:val="1"/>
      <w:marLeft w:val="0"/>
      <w:marRight w:val="0"/>
      <w:marTop w:val="0"/>
      <w:marBottom w:val="0"/>
      <w:divBdr>
        <w:top w:val="none" w:sz="0" w:space="0" w:color="auto"/>
        <w:left w:val="none" w:sz="0" w:space="0" w:color="auto"/>
        <w:bottom w:val="none" w:sz="0" w:space="0" w:color="auto"/>
        <w:right w:val="none" w:sz="0" w:space="0" w:color="auto"/>
      </w:divBdr>
    </w:div>
    <w:div w:id="237371578">
      <w:bodyDiv w:val="1"/>
      <w:marLeft w:val="0"/>
      <w:marRight w:val="0"/>
      <w:marTop w:val="0"/>
      <w:marBottom w:val="0"/>
      <w:divBdr>
        <w:top w:val="none" w:sz="0" w:space="0" w:color="auto"/>
        <w:left w:val="none" w:sz="0" w:space="0" w:color="auto"/>
        <w:bottom w:val="none" w:sz="0" w:space="0" w:color="auto"/>
        <w:right w:val="none" w:sz="0" w:space="0" w:color="auto"/>
      </w:divBdr>
    </w:div>
    <w:div w:id="242371872">
      <w:bodyDiv w:val="1"/>
      <w:marLeft w:val="0"/>
      <w:marRight w:val="0"/>
      <w:marTop w:val="0"/>
      <w:marBottom w:val="0"/>
      <w:divBdr>
        <w:top w:val="none" w:sz="0" w:space="0" w:color="auto"/>
        <w:left w:val="none" w:sz="0" w:space="0" w:color="auto"/>
        <w:bottom w:val="none" w:sz="0" w:space="0" w:color="auto"/>
        <w:right w:val="none" w:sz="0" w:space="0" w:color="auto"/>
      </w:divBdr>
    </w:div>
    <w:div w:id="242763609">
      <w:bodyDiv w:val="1"/>
      <w:marLeft w:val="0"/>
      <w:marRight w:val="0"/>
      <w:marTop w:val="0"/>
      <w:marBottom w:val="0"/>
      <w:divBdr>
        <w:top w:val="none" w:sz="0" w:space="0" w:color="auto"/>
        <w:left w:val="none" w:sz="0" w:space="0" w:color="auto"/>
        <w:bottom w:val="none" w:sz="0" w:space="0" w:color="auto"/>
        <w:right w:val="none" w:sz="0" w:space="0" w:color="auto"/>
      </w:divBdr>
    </w:div>
    <w:div w:id="244191803">
      <w:bodyDiv w:val="1"/>
      <w:marLeft w:val="0"/>
      <w:marRight w:val="0"/>
      <w:marTop w:val="0"/>
      <w:marBottom w:val="0"/>
      <w:divBdr>
        <w:top w:val="none" w:sz="0" w:space="0" w:color="auto"/>
        <w:left w:val="none" w:sz="0" w:space="0" w:color="auto"/>
        <w:bottom w:val="none" w:sz="0" w:space="0" w:color="auto"/>
        <w:right w:val="none" w:sz="0" w:space="0" w:color="auto"/>
      </w:divBdr>
    </w:div>
    <w:div w:id="245381820">
      <w:bodyDiv w:val="1"/>
      <w:marLeft w:val="0"/>
      <w:marRight w:val="0"/>
      <w:marTop w:val="0"/>
      <w:marBottom w:val="0"/>
      <w:divBdr>
        <w:top w:val="none" w:sz="0" w:space="0" w:color="auto"/>
        <w:left w:val="none" w:sz="0" w:space="0" w:color="auto"/>
        <w:bottom w:val="none" w:sz="0" w:space="0" w:color="auto"/>
        <w:right w:val="none" w:sz="0" w:space="0" w:color="auto"/>
      </w:divBdr>
    </w:div>
    <w:div w:id="249314367">
      <w:bodyDiv w:val="1"/>
      <w:marLeft w:val="0"/>
      <w:marRight w:val="0"/>
      <w:marTop w:val="0"/>
      <w:marBottom w:val="0"/>
      <w:divBdr>
        <w:top w:val="none" w:sz="0" w:space="0" w:color="auto"/>
        <w:left w:val="none" w:sz="0" w:space="0" w:color="auto"/>
        <w:bottom w:val="none" w:sz="0" w:space="0" w:color="auto"/>
        <w:right w:val="none" w:sz="0" w:space="0" w:color="auto"/>
      </w:divBdr>
    </w:div>
    <w:div w:id="258370902">
      <w:bodyDiv w:val="1"/>
      <w:marLeft w:val="0"/>
      <w:marRight w:val="0"/>
      <w:marTop w:val="0"/>
      <w:marBottom w:val="0"/>
      <w:divBdr>
        <w:top w:val="none" w:sz="0" w:space="0" w:color="auto"/>
        <w:left w:val="none" w:sz="0" w:space="0" w:color="auto"/>
        <w:bottom w:val="none" w:sz="0" w:space="0" w:color="auto"/>
        <w:right w:val="none" w:sz="0" w:space="0" w:color="auto"/>
      </w:divBdr>
    </w:div>
    <w:div w:id="262961530">
      <w:bodyDiv w:val="1"/>
      <w:marLeft w:val="0"/>
      <w:marRight w:val="0"/>
      <w:marTop w:val="0"/>
      <w:marBottom w:val="0"/>
      <w:divBdr>
        <w:top w:val="none" w:sz="0" w:space="0" w:color="auto"/>
        <w:left w:val="none" w:sz="0" w:space="0" w:color="auto"/>
        <w:bottom w:val="none" w:sz="0" w:space="0" w:color="auto"/>
        <w:right w:val="none" w:sz="0" w:space="0" w:color="auto"/>
      </w:divBdr>
    </w:div>
    <w:div w:id="268242222">
      <w:bodyDiv w:val="1"/>
      <w:marLeft w:val="0"/>
      <w:marRight w:val="0"/>
      <w:marTop w:val="0"/>
      <w:marBottom w:val="0"/>
      <w:divBdr>
        <w:top w:val="none" w:sz="0" w:space="0" w:color="auto"/>
        <w:left w:val="none" w:sz="0" w:space="0" w:color="auto"/>
        <w:bottom w:val="none" w:sz="0" w:space="0" w:color="auto"/>
        <w:right w:val="none" w:sz="0" w:space="0" w:color="auto"/>
      </w:divBdr>
    </w:div>
    <w:div w:id="272176388">
      <w:bodyDiv w:val="1"/>
      <w:marLeft w:val="0"/>
      <w:marRight w:val="0"/>
      <w:marTop w:val="0"/>
      <w:marBottom w:val="0"/>
      <w:divBdr>
        <w:top w:val="none" w:sz="0" w:space="0" w:color="auto"/>
        <w:left w:val="none" w:sz="0" w:space="0" w:color="auto"/>
        <w:bottom w:val="none" w:sz="0" w:space="0" w:color="auto"/>
        <w:right w:val="none" w:sz="0" w:space="0" w:color="auto"/>
      </w:divBdr>
    </w:div>
    <w:div w:id="276061788">
      <w:bodyDiv w:val="1"/>
      <w:marLeft w:val="0"/>
      <w:marRight w:val="0"/>
      <w:marTop w:val="0"/>
      <w:marBottom w:val="0"/>
      <w:divBdr>
        <w:top w:val="none" w:sz="0" w:space="0" w:color="auto"/>
        <w:left w:val="none" w:sz="0" w:space="0" w:color="auto"/>
        <w:bottom w:val="none" w:sz="0" w:space="0" w:color="auto"/>
        <w:right w:val="none" w:sz="0" w:space="0" w:color="auto"/>
      </w:divBdr>
    </w:div>
    <w:div w:id="277756112">
      <w:bodyDiv w:val="1"/>
      <w:marLeft w:val="0"/>
      <w:marRight w:val="0"/>
      <w:marTop w:val="0"/>
      <w:marBottom w:val="0"/>
      <w:divBdr>
        <w:top w:val="none" w:sz="0" w:space="0" w:color="auto"/>
        <w:left w:val="none" w:sz="0" w:space="0" w:color="auto"/>
        <w:bottom w:val="none" w:sz="0" w:space="0" w:color="auto"/>
        <w:right w:val="none" w:sz="0" w:space="0" w:color="auto"/>
      </w:divBdr>
    </w:div>
    <w:div w:id="283267203">
      <w:bodyDiv w:val="1"/>
      <w:marLeft w:val="0"/>
      <w:marRight w:val="0"/>
      <w:marTop w:val="0"/>
      <w:marBottom w:val="0"/>
      <w:divBdr>
        <w:top w:val="none" w:sz="0" w:space="0" w:color="auto"/>
        <w:left w:val="none" w:sz="0" w:space="0" w:color="auto"/>
        <w:bottom w:val="none" w:sz="0" w:space="0" w:color="auto"/>
        <w:right w:val="none" w:sz="0" w:space="0" w:color="auto"/>
      </w:divBdr>
    </w:div>
    <w:div w:id="283538251">
      <w:bodyDiv w:val="1"/>
      <w:marLeft w:val="0"/>
      <w:marRight w:val="0"/>
      <w:marTop w:val="0"/>
      <w:marBottom w:val="0"/>
      <w:divBdr>
        <w:top w:val="none" w:sz="0" w:space="0" w:color="auto"/>
        <w:left w:val="none" w:sz="0" w:space="0" w:color="auto"/>
        <w:bottom w:val="none" w:sz="0" w:space="0" w:color="auto"/>
        <w:right w:val="none" w:sz="0" w:space="0" w:color="auto"/>
      </w:divBdr>
    </w:div>
    <w:div w:id="289897931">
      <w:bodyDiv w:val="1"/>
      <w:marLeft w:val="0"/>
      <w:marRight w:val="0"/>
      <w:marTop w:val="0"/>
      <w:marBottom w:val="0"/>
      <w:divBdr>
        <w:top w:val="none" w:sz="0" w:space="0" w:color="auto"/>
        <w:left w:val="none" w:sz="0" w:space="0" w:color="auto"/>
        <w:bottom w:val="none" w:sz="0" w:space="0" w:color="auto"/>
        <w:right w:val="none" w:sz="0" w:space="0" w:color="auto"/>
      </w:divBdr>
    </w:div>
    <w:div w:id="293870052">
      <w:bodyDiv w:val="1"/>
      <w:marLeft w:val="0"/>
      <w:marRight w:val="0"/>
      <w:marTop w:val="0"/>
      <w:marBottom w:val="0"/>
      <w:divBdr>
        <w:top w:val="none" w:sz="0" w:space="0" w:color="auto"/>
        <w:left w:val="none" w:sz="0" w:space="0" w:color="auto"/>
        <w:bottom w:val="none" w:sz="0" w:space="0" w:color="auto"/>
        <w:right w:val="none" w:sz="0" w:space="0" w:color="auto"/>
      </w:divBdr>
    </w:div>
    <w:div w:id="300040196">
      <w:bodyDiv w:val="1"/>
      <w:marLeft w:val="0"/>
      <w:marRight w:val="0"/>
      <w:marTop w:val="0"/>
      <w:marBottom w:val="0"/>
      <w:divBdr>
        <w:top w:val="none" w:sz="0" w:space="0" w:color="auto"/>
        <w:left w:val="none" w:sz="0" w:space="0" w:color="auto"/>
        <w:bottom w:val="none" w:sz="0" w:space="0" w:color="auto"/>
        <w:right w:val="none" w:sz="0" w:space="0" w:color="auto"/>
      </w:divBdr>
    </w:div>
    <w:div w:id="303897804">
      <w:bodyDiv w:val="1"/>
      <w:marLeft w:val="0"/>
      <w:marRight w:val="0"/>
      <w:marTop w:val="0"/>
      <w:marBottom w:val="0"/>
      <w:divBdr>
        <w:top w:val="none" w:sz="0" w:space="0" w:color="auto"/>
        <w:left w:val="none" w:sz="0" w:space="0" w:color="auto"/>
        <w:bottom w:val="none" w:sz="0" w:space="0" w:color="auto"/>
        <w:right w:val="none" w:sz="0" w:space="0" w:color="auto"/>
      </w:divBdr>
    </w:div>
    <w:div w:id="305670247">
      <w:bodyDiv w:val="1"/>
      <w:marLeft w:val="0"/>
      <w:marRight w:val="0"/>
      <w:marTop w:val="0"/>
      <w:marBottom w:val="0"/>
      <w:divBdr>
        <w:top w:val="none" w:sz="0" w:space="0" w:color="auto"/>
        <w:left w:val="none" w:sz="0" w:space="0" w:color="auto"/>
        <w:bottom w:val="none" w:sz="0" w:space="0" w:color="auto"/>
        <w:right w:val="none" w:sz="0" w:space="0" w:color="auto"/>
      </w:divBdr>
    </w:div>
    <w:div w:id="306210186">
      <w:bodyDiv w:val="1"/>
      <w:marLeft w:val="0"/>
      <w:marRight w:val="0"/>
      <w:marTop w:val="0"/>
      <w:marBottom w:val="0"/>
      <w:divBdr>
        <w:top w:val="none" w:sz="0" w:space="0" w:color="auto"/>
        <w:left w:val="none" w:sz="0" w:space="0" w:color="auto"/>
        <w:bottom w:val="none" w:sz="0" w:space="0" w:color="auto"/>
        <w:right w:val="none" w:sz="0" w:space="0" w:color="auto"/>
      </w:divBdr>
    </w:div>
    <w:div w:id="306398574">
      <w:bodyDiv w:val="1"/>
      <w:marLeft w:val="0"/>
      <w:marRight w:val="0"/>
      <w:marTop w:val="0"/>
      <w:marBottom w:val="0"/>
      <w:divBdr>
        <w:top w:val="none" w:sz="0" w:space="0" w:color="auto"/>
        <w:left w:val="none" w:sz="0" w:space="0" w:color="auto"/>
        <w:bottom w:val="none" w:sz="0" w:space="0" w:color="auto"/>
        <w:right w:val="none" w:sz="0" w:space="0" w:color="auto"/>
      </w:divBdr>
    </w:div>
    <w:div w:id="306474352">
      <w:bodyDiv w:val="1"/>
      <w:marLeft w:val="0"/>
      <w:marRight w:val="0"/>
      <w:marTop w:val="0"/>
      <w:marBottom w:val="0"/>
      <w:divBdr>
        <w:top w:val="none" w:sz="0" w:space="0" w:color="auto"/>
        <w:left w:val="none" w:sz="0" w:space="0" w:color="auto"/>
        <w:bottom w:val="none" w:sz="0" w:space="0" w:color="auto"/>
        <w:right w:val="none" w:sz="0" w:space="0" w:color="auto"/>
      </w:divBdr>
    </w:div>
    <w:div w:id="309209589">
      <w:bodyDiv w:val="1"/>
      <w:marLeft w:val="0"/>
      <w:marRight w:val="0"/>
      <w:marTop w:val="0"/>
      <w:marBottom w:val="0"/>
      <w:divBdr>
        <w:top w:val="none" w:sz="0" w:space="0" w:color="auto"/>
        <w:left w:val="none" w:sz="0" w:space="0" w:color="auto"/>
        <w:bottom w:val="none" w:sz="0" w:space="0" w:color="auto"/>
        <w:right w:val="none" w:sz="0" w:space="0" w:color="auto"/>
      </w:divBdr>
    </w:div>
    <w:div w:id="311328166">
      <w:bodyDiv w:val="1"/>
      <w:marLeft w:val="0"/>
      <w:marRight w:val="0"/>
      <w:marTop w:val="0"/>
      <w:marBottom w:val="0"/>
      <w:divBdr>
        <w:top w:val="none" w:sz="0" w:space="0" w:color="auto"/>
        <w:left w:val="none" w:sz="0" w:space="0" w:color="auto"/>
        <w:bottom w:val="none" w:sz="0" w:space="0" w:color="auto"/>
        <w:right w:val="none" w:sz="0" w:space="0" w:color="auto"/>
      </w:divBdr>
    </w:div>
    <w:div w:id="314573785">
      <w:bodyDiv w:val="1"/>
      <w:marLeft w:val="0"/>
      <w:marRight w:val="0"/>
      <w:marTop w:val="0"/>
      <w:marBottom w:val="0"/>
      <w:divBdr>
        <w:top w:val="none" w:sz="0" w:space="0" w:color="auto"/>
        <w:left w:val="none" w:sz="0" w:space="0" w:color="auto"/>
        <w:bottom w:val="none" w:sz="0" w:space="0" w:color="auto"/>
        <w:right w:val="none" w:sz="0" w:space="0" w:color="auto"/>
      </w:divBdr>
    </w:div>
    <w:div w:id="314771194">
      <w:bodyDiv w:val="1"/>
      <w:marLeft w:val="0"/>
      <w:marRight w:val="0"/>
      <w:marTop w:val="0"/>
      <w:marBottom w:val="0"/>
      <w:divBdr>
        <w:top w:val="none" w:sz="0" w:space="0" w:color="auto"/>
        <w:left w:val="none" w:sz="0" w:space="0" w:color="auto"/>
        <w:bottom w:val="none" w:sz="0" w:space="0" w:color="auto"/>
        <w:right w:val="none" w:sz="0" w:space="0" w:color="auto"/>
      </w:divBdr>
    </w:div>
    <w:div w:id="324212115">
      <w:bodyDiv w:val="1"/>
      <w:marLeft w:val="0"/>
      <w:marRight w:val="0"/>
      <w:marTop w:val="0"/>
      <w:marBottom w:val="0"/>
      <w:divBdr>
        <w:top w:val="none" w:sz="0" w:space="0" w:color="auto"/>
        <w:left w:val="none" w:sz="0" w:space="0" w:color="auto"/>
        <w:bottom w:val="none" w:sz="0" w:space="0" w:color="auto"/>
        <w:right w:val="none" w:sz="0" w:space="0" w:color="auto"/>
      </w:divBdr>
    </w:div>
    <w:div w:id="328027286">
      <w:bodyDiv w:val="1"/>
      <w:marLeft w:val="0"/>
      <w:marRight w:val="0"/>
      <w:marTop w:val="0"/>
      <w:marBottom w:val="0"/>
      <w:divBdr>
        <w:top w:val="none" w:sz="0" w:space="0" w:color="auto"/>
        <w:left w:val="none" w:sz="0" w:space="0" w:color="auto"/>
        <w:bottom w:val="none" w:sz="0" w:space="0" w:color="auto"/>
        <w:right w:val="none" w:sz="0" w:space="0" w:color="auto"/>
      </w:divBdr>
    </w:div>
    <w:div w:id="328170630">
      <w:bodyDiv w:val="1"/>
      <w:marLeft w:val="0"/>
      <w:marRight w:val="0"/>
      <w:marTop w:val="0"/>
      <w:marBottom w:val="0"/>
      <w:divBdr>
        <w:top w:val="none" w:sz="0" w:space="0" w:color="auto"/>
        <w:left w:val="none" w:sz="0" w:space="0" w:color="auto"/>
        <w:bottom w:val="none" w:sz="0" w:space="0" w:color="auto"/>
        <w:right w:val="none" w:sz="0" w:space="0" w:color="auto"/>
      </w:divBdr>
    </w:div>
    <w:div w:id="329911176">
      <w:bodyDiv w:val="1"/>
      <w:marLeft w:val="0"/>
      <w:marRight w:val="0"/>
      <w:marTop w:val="0"/>
      <w:marBottom w:val="0"/>
      <w:divBdr>
        <w:top w:val="none" w:sz="0" w:space="0" w:color="auto"/>
        <w:left w:val="none" w:sz="0" w:space="0" w:color="auto"/>
        <w:bottom w:val="none" w:sz="0" w:space="0" w:color="auto"/>
        <w:right w:val="none" w:sz="0" w:space="0" w:color="auto"/>
      </w:divBdr>
    </w:div>
    <w:div w:id="333800500">
      <w:bodyDiv w:val="1"/>
      <w:marLeft w:val="0"/>
      <w:marRight w:val="0"/>
      <w:marTop w:val="0"/>
      <w:marBottom w:val="0"/>
      <w:divBdr>
        <w:top w:val="none" w:sz="0" w:space="0" w:color="auto"/>
        <w:left w:val="none" w:sz="0" w:space="0" w:color="auto"/>
        <w:bottom w:val="none" w:sz="0" w:space="0" w:color="auto"/>
        <w:right w:val="none" w:sz="0" w:space="0" w:color="auto"/>
      </w:divBdr>
    </w:div>
    <w:div w:id="335420589">
      <w:bodyDiv w:val="1"/>
      <w:marLeft w:val="0"/>
      <w:marRight w:val="0"/>
      <w:marTop w:val="0"/>
      <w:marBottom w:val="0"/>
      <w:divBdr>
        <w:top w:val="none" w:sz="0" w:space="0" w:color="auto"/>
        <w:left w:val="none" w:sz="0" w:space="0" w:color="auto"/>
        <w:bottom w:val="none" w:sz="0" w:space="0" w:color="auto"/>
        <w:right w:val="none" w:sz="0" w:space="0" w:color="auto"/>
      </w:divBdr>
    </w:div>
    <w:div w:id="337318420">
      <w:bodyDiv w:val="1"/>
      <w:marLeft w:val="0"/>
      <w:marRight w:val="0"/>
      <w:marTop w:val="0"/>
      <w:marBottom w:val="0"/>
      <w:divBdr>
        <w:top w:val="none" w:sz="0" w:space="0" w:color="auto"/>
        <w:left w:val="none" w:sz="0" w:space="0" w:color="auto"/>
        <w:bottom w:val="none" w:sz="0" w:space="0" w:color="auto"/>
        <w:right w:val="none" w:sz="0" w:space="0" w:color="auto"/>
      </w:divBdr>
    </w:div>
    <w:div w:id="341860669">
      <w:bodyDiv w:val="1"/>
      <w:marLeft w:val="0"/>
      <w:marRight w:val="0"/>
      <w:marTop w:val="0"/>
      <w:marBottom w:val="0"/>
      <w:divBdr>
        <w:top w:val="none" w:sz="0" w:space="0" w:color="auto"/>
        <w:left w:val="none" w:sz="0" w:space="0" w:color="auto"/>
        <w:bottom w:val="none" w:sz="0" w:space="0" w:color="auto"/>
        <w:right w:val="none" w:sz="0" w:space="0" w:color="auto"/>
      </w:divBdr>
    </w:div>
    <w:div w:id="343439975">
      <w:bodyDiv w:val="1"/>
      <w:marLeft w:val="0"/>
      <w:marRight w:val="0"/>
      <w:marTop w:val="0"/>
      <w:marBottom w:val="0"/>
      <w:divBdr>
        <w:top w:val="none" w:sz="0" w:space="0" w:color="auto"/>
        <w:left w:val="none" w:sz="0" w:space="0" w:color="auto"/>
        <w:bottom w:val="none" w:sz="0" w:space="0" w:color="auto"/>
        <w:right w:val="none" w:sz="0" w:space="0" w:color="auto"/>
      </w:divBdr>
    </w:div>
    <w:div w:id="357242561">
      <w:bodyDiv w:val="1"/>
      <w:marLeft w:val="0"/>
      <w:marRight w:val="0"/>
      <w:marTop w:val="0"/>
      <w:marBottom w:val="0"/>
      <w:divBdr>
        <w:top w:val="none" w:sz="0" w:space="0" w:color="auto"/>
        <w:left w:val="none" w:sz="0" w:space="0" w:color="auto"/>
        <w:bottom w:val="none" w:sz="0" w:space="0" w:color="auto"/>
        <w:right w:val="none" w:sz="0" w:space="0" w:color="auto"/>
      </w:divBdr>
    </w:div>
    <w:div w:id="359085666">
      <w:bodyDiv w:val="1"/>
      <w:marLeft w:val="0"/>
      <w:marRight w:val="0"/>
      <w:marTop w:val="0"/>
      <w:marBottom w:val="0"/>
      <w:divBdr>
        <w:top w:val="none" w:sz="0" w:space="0" w:color="auto"/>
        <w:left w:val="none" w:sz="0" w:space="0" w:color="auto"/>
        <w:bottom w:val="none" w:sz="0" w:space="0" w:color="auto"/>
        <w:right w:val="none" w:sz="0" w:space="0" w:color="auto"/>
      </w:divBdr>
    </w:div>
    <w:div w:id="366495044">
      <w:bodyDiv w:val="1"/>
      <w:marLeft w:val="0"/>
      <w:marRight w:val="0"/>
      <w:marTop w:val="0"/>
      <w:marBottom w:val="0"/>
      <w:divBdr>
        <w:top w:val="none" w:sz="0" w:space="0" w:color="auto"/>
        <w:left w:val="none" w:sz="0" w:space="0" w:color="auto"/>
        <w:bottom w:val="none" w:sz="0" w:space="0" w:color="auto"/>
        <w:right w:val="none" w:sz="0" w:space="0" w:color="auto"/>
      </w:divBdr>
    </w:div>
    <w:div w:id="371878835">
      <w:bodyDiv w:val="1"/>
      <w:marLeft w:val="0"/>
      <w:marRight w:val="0"/>
      <w:marTop w:val="0"/>
      <w:marBottom w:val="0"/>
      <w:divBdr>
        <w:top w:val="none" w:sz="0" w:space="0" w:color="auto"/>
        <w:left w:val="none" w:sz="0" w:space="0" w:color="auto"/>
        <w:bottom w:val="none" w:sz="0" w:space="0" w:color="auto"/>
        <w:right w:val="none" w:sz="0" w:space="0" w:color="auto"/>
      </w:divBdr>
    </w:div>
    <w:div w:id="383792679">
      <w:bodyDiv w:val="1"/>
      <w:marLeft w:val="0"/>
      <w:marRight w:val="0"/>
      <w:marTop w:val="0"/>
      <w:marBottom w:val="0"/>
      <w:divBdr>
        <w:top w:val="none" w:sz="0" w:space="0" w:color="auto"/>
        <w:left w:val="none" w:sz="0" w:space="0" w:color="auto"/>
        <w:bottom w:val="none" w:sz="0" w:space="0" w:color="auto"/>
        <w:right w:val="none" w:sz="0" w:space="0" w:color="auto"/>
      </w:divBdr>
    </w:div>
    <w:div w:id="388656636">
      <w:bodyDiv w:val="1"/>
      <w:marLeft w:val="0"/>
      <w:marRight w:val="0"/>
      <w:marTop w:val="0"/>
      <w:marBottom w:val="0"/>
      <w:divBdr>
        <w:top w:val="none" w:sz="0" w:space="0" w:color="auto"/>
        <w:left w:val="none" w:sz="0" w:space="0" w:color="auto"/>
        <w:bottom w:val="none" w:sz="0" w:space="0" w:color="auto"/>
        <w:right w:val="none" w:sz="0" w:space="0" w:color="auto"/>
      </w:divBdr>
    </w:div>
    <w:div w:id="391542973">
      <w:bodyDiv w:val="1"/>
      <w:marLeft w:val="0"/>
      <w:marRight w:val="0"/>
      <w:marTop w:val="0"/>
      <w:marBottom w:val="0"/>
      <w:divBdr>
        <w:top w:val="none" w:sz="0" w:space="0" w:color="auto"/>
        <w:left w:val="none" w:sz="0" w:space="0" w:color="auto"/>
        <w:bottom w:val="none" w:sz="0" w:space="0" w:color="auto"/>
        <w:right w:val="none" w:sz="0" w:space="0" w:color="auto"/>
      </w:divBdr>
    </w:div>
    <w:div w:id="391806577">
      <w:bodyDiv w:val="1"/>
      <w:marLeft w:val="0"/>
      <w:marRight w:val="0"/>
      <w:marTop w:val="0"/>
      <w:marBottom w:val="0"/>
      <w:divBdr>
        <w:top w:val="none" w:sz="0" w:space="0" w:color="auto"/>
        <w:left w:val="none" w:sz="0" w:space="0" w:color="auto"/>
        <w:bottom w:val="none" w:sz="0" w:space="0" w:color="auto"/>
        <w:right w:val="none" w:sz="0" w:space="0" w:color="auto"/>
      </w:divBdr>
    </w:div>
    <w:div w:id="393234165">
      <w:bodyDiv w:val="1"/>
      <w:marLeft w:val="0"/>
      <w:marRight w:val="0"/>
      <w:marTop w:val="0"/>
      <w:marBottom w:val="0"/>
      <w:divBdr>
        <w:top w:val="none" w:sz="0" w:space="0" w:color="auto"/>
        <w:left w:val="none" w:sz="0" w:space="0" w:color="auto"/>
        <w:bottom w:val="none" w:sz="0" w:space="0" w:color="auto"/>
        <w:right w:val="none" w:sz="0" w:space="0" w:color="auto"/>
      </w:divBdr>
    </w:div>
    <w:div w:id="395009569">
      <w:bodyDiv w:val="1"/>
      <w:marLeft w:val="0"/>
      <w:marRight w:val="0"/>
      <w:marTop w:val="0"/>
      <w:marBottom w:val="0"/>
      <w:divBdr>
        <w:top w:val="none" w:sz="0" w:space="0" w:color="auto"/>
        <w:left w:val="none" w:sz="0" w:space="0" w:color="auto"/>
        <w:bottom w:val="none" w:sz="0" w:space="0" w:color="auto"/>
        <w:right w:val="none" w:sz="0" w:space="0" w:color="auto"/>
      </w:divBdr>
    </w:div>
    <w:div w:id="396511517">
      <w:bodyDiv w:val="1"/>
      <w:marLeft w:val="0"/>
      <w:marRight w:val="0"/>
      <w:marTop w:val="0"/>
      <w:marBottom w:val="0"/>
      <w:divBdr>
        <w:top w:val="none" w:sz="0" w:space="0" w:color="auto"/>
        <w:left w:val="none" w:sz="0" w:space="0" w:color="auto"/>
        <w:bottom w:val="none" w:sz="0" w:space="0" w:color="auto"/>
        <w:right w:val="none" w:sz="0" w:space="0" w:color="auto"/>
      </w:divBdr>
    </w:div>
    <w:div w:id="405347305">
      <w:bodyDiv w:val="1"/>
      <w:marLeft w:val="0"/>
      <w:marRight w:val="0"/>
      <w:marTop w:val="0"/>
      <w:marBottom w:val="0"/>
      <w:divBdr>
        <w:top w:val="none" w:sz="0" w:space="0" w:color="auto"/>
        <w:left w:val="none" w:sz="0" w:space="0" w:color="auto"/>
        <w:bottom w:val="none" w:sz="0" w:space="0" w:color="auto"/>
        <w:right w:val="none" w:sz="0" w:space="0" w:color="auto"/>
      </w:divBdr>
    </w:div>
    <w:div w:id="405879254">
      <w:bodyDiv w:val="1"/>
      <w:marLeft w:val="0"/>
      <w:marRight w:val="0"/>
      <w:marTop w:val="0"/>
      <w:marBottom w:val="0"/>
      <w:divBdr>
        <w:top w:val="none" w:sz="0" w:space="0" w:color="auto"/>
        <w:left w:val="none" w:sz="0" w:space="0" w:color="auto"/>
        <w:bottom w:val="none" w:sz="0" w:space="0" w:color="auto"/>
        <w:right w:val="none" w:sz="0" w:space="0" w:color="auto"/>
      </w:divBdr>
    </w:div>
    <w:div w:id="410664960">
      <w:bodyDiv w:val="1"/>
      <w:marLeft w:val="0"/>
      <w:marRight w:val="0"/>
      <w:marTop w:val="0"/>
      <w:marBottom w:val="0"/>
      <w:divBdr>
        <w:top w:val="none" w:sz="0" w:space="0" w:color="auto"/>
        <w:left w:val="none" w:sz="0" w:space="0" w:color="auto"/>
        <w:bottom w:val="none" w:sz="0" w:space="0" w:color="auto"/>
        <w:right w:val="none" w:sz="0" w:space="0" w:color="auto"/>
      </w:divBdr>
    </w:div>
    <w:div w:id="422073132">
      <w:bodyDiv w:val="1"/>
      <w:marLeft w:val="0"/>
      <w:marRight w:val="0"/>
      <w:marTop w:val="0"/>
      <w:marBottom w:val="0"/>
      <w:divBdr>
        <w:top w:val="none" w:sz="0" w:space="0" w:color="auto"/>
        <w:left w:val="none" w:sz="0" w:space="0" w:color="auto"/>
        <w:bottom w:val="none" w:sz="0" w:space="0" w:color="auto"/>
        <w:right w:val="none" w:sz="0" w:space="0" w:color="auto"/>
      </w:divBdr>
    </w:div>
    <w:div w:id="425156733">
      <w:bodyDiv w:val="1"/>
      <w:marLeft w:val="0"/>
      <w:marRight w:val="0"/>
      <w:marTop w:val="0"/>
      <w:marBottom w:val="0"/>
      <w:divBdr>
        <w:top w:val="none" w:sz="0" w:space="0" w:color="auto"/>
        <w:left w:val="none" w:sz="0" w:space="0" w:color="auto"/>
        <w:bottom w:val="none" w:sz="0" w:space="0" w:color="auto"/>
        <w:right w:val="none" w:sz="0" w:space="0" w:color="auto"/>
      </w:divBdr>
    </w:div>
    <w:div w:id="435517677">
      <w:bodyDiv w:val="1"/>
      <w:marLeft w:val="0"/>
      <w:marRight w:val="0"/>
      <w:marTop w:val="0"/>
      <w:marBottom w:val="0"/>
      <w:divBdr>
        <w:top w:val="none" w:sz="0" w:space="0" w:color="auto"/>
        <w:left w:val="none" w:sz="0" w:space="0" w:color="auto"/>
        <w:bottom w:val="none" w:sz="0" w:space="0" w:color="auto"/>
        <w:right w:val="none" w:sz="0" w:space="0" w:color="auto"/>
      </w:divBdr>
    </w:div>
    <w:div w:id="437220208">
      <w:bodyDiv w:val="1"/>
      <w:marLeft w:val="0"/>
      <w:marRight w:val="0"/>
      <w:marTop w:val="0"/>
      <w:marBottom w:val="0"/>
      <w:divBdr>
        <w:top w:val="none" w:sz="0" w:space="0" w:color="auto"/>
        <w:left w:val="none" w:sz="0" w:space="0" w:color="auto"/>
        <w:bottom w:val="none" w:sz="0" w:space="0" w:color="auto"/>
        <w:right w:val="none" w:sz="0" w:space="0" w:color="auto"/>
      </w:divBdr>
    </w:div>
    <w:div w:id="443112687">
      <w:bodyDiv w:val="1"/>
      <w:marLeft w:val="0"/>
      <w:marRight w:val="0"/>
      <w:marTop w:val="0"/>
      <w:marBottom w:val="0"/>
      <w:divBdr>
        <w:top w:val="none" w:sz="0" w:space="0" w:color="auto"/>
        <w:left w:val="none" w:sz="0" w:space="0" w:color="auto"/>
        <w:bottom w:val="none" w:sz="0" w:space="0" w:color="auto"/>
        <w:right w:val="none" w:sz="0" w:space="0" w:color="auto"/>
      </w:divBdr>
    </w:div>
    <w:div w:id="444076614">
      <w:bodyDiv w:val="1"/>
      <w:marLeft w:val="0"/>
      <w:marRight w:val="0"/>
      <w:marTop w:val="0"/>
      <w:marBottom w:val="0"/>
      <w:divBdr>
        <w:top w:val="none" w:sz="0" w:space="0" w:color="auto"/>
        <w:left w:val="none" w:sz="0" w:space="0" w:color="auto"/>
        <w:bottom w:val="none" w:sz="0" w:space="0" w:color="auto"/>
        <w:right w:val="none" w:sz="0" w:space="0" w:color="auto"/>
      </w:divBdr>
    </w:div>
    <w:div w:id="445276635">
      <w:bodyDiv w:val="1"/>
      <w:marLeft w:val="0"/>
      <w:marRight w:val="0"/>
      <w:marTop w:val="0"/>
      <w:marBottom w:val="0"/>
      <w:divBdr>
        <w:top w:val="none" w:sz="0" w:space="0" w:color="auto"/>
        <w:left w:val="none" w:sz="0" w:space="0" w:color="auto"/>
        <w:bottom w:val="none" w:sz="0" w:space="0" w:color="auto"/>
        <w:right w:val="none" w:sz="0" w:space="0" w:color="auto"/>
      </w:divBdr>
    </w:div>
    <w:div w:id="450438236">
      <w:bodyDiv w:val="1"/>
      <w:marLeft w:val="0"/>
      <w:marRight w:val="0"/>
      <w:marTop w:val="0"/>
      <w:marBottom w:val="0"/>
      <w:divBdr>
        <w:top w:val="none" w:sz="0" w:space="0" w:color="auto"/>
        <w:left w:val="none" w:sz="0" w:space="0" w:color="auto"/>
        <w:bottom w:val="none" w:sz="0" w:space="0" w:color="auto"/>
        <w:right w:val="none" w:sz="0" w:space="0" w:color="auto"/>
      </w:divBdr>
    </w:div>
    <w:div w:id="451099886">
      <w:bodyDiv w:val="1"/>
      <w:marLeft w:val="0"/>
      <w:marRight w:val="0"/>
      <w:marTop w:val="0"/>
      <w:marBottom w:val="0"/>
      <w:divBdr>
        <w:top w:val="none" w:sz="0" w:space="0" w:color="auto"/>
        <w:left w:val="none" w:sz="0" w:space="0" w:color="auto"/>
        <w:bottom w:val="none" w:sz="0" w:space="0" w:color="auto"/>
        <w:right w:val="none" w:sz="0" w:space="0" w:color="auto"/>
      </w:divBdr>
    </w:div>
    <w:div w:id="457383098">
      <w:bodyDiv w:val="1"/>
      <w:marLeft w:val="0"/>
      <w:marRight w:val="0"/>
      <w:marTop w:val="0"/>
      <w:marBottom w:val="0"/>
      <w:divBdr>
        <w:top w:val="none" w:sz="0" w:space="0" w:color="auto"/>
        <w:left w:val="none" w:sz="0" w:space="0" w:color="auto"/>
        <w:bottom w:val="none" w:sz="0" w:space="0" w:color="auto"/>
        <w:right w:val="none" w:sz="0" w:space="0" w:color="auto"/>
      </w:divBdr>
    </w:div>
    <w:div w:id="462619061">
      <w:bodyDiv w:val="1"/>
      <w:marLeft w:val="0"/>
      <w:marRight w:val="0"/>
      <w:marTop w:val="0"/>
      <w:marBottom w:val="0"/>
      <w:divBdr>
        <w:top w:val="none" w:sz="0" w:space="0" w:color="auto"/>
        <w:left w:val="none" w:sz="0" w:space="0" w:color="auto"/>
        <w:bottom w:val="none" w:sz="0" w:space="0" w:color="auto"/>
        <w:right w:val="none" w:sz="0" w:space="0" w:color="auto"/>
      </w:divBdr>
    </w:div>
    <w:div w:id="465272372">
      <w:bodyDiv w:val="1"/>
      <w:marLeft w:val="0"/>
      <w:marRight w:val="0"/>
      <w:marTop w:val="0"/>
      <w:marBottom w:val="0"/>
      <w:divBdr>
        <w:top w:val="none" w:sz="0" w:space="0" w:color="auto"/>
        <w:left w:val="none" w:sz="0" w:space="0" w:color="auto"/>
        <w:bottom w:val="none" w:sz="0" w:space="0" w:color="auto"/>
        <w:right w:val="none" w:sz="0" w:space="0" w:color="auto"/>
      </w:divBdr>
    </w:div>
    <w:div w:id="466973581">
      <w:bodyDiv w:val="1"/>
      <w:marLeft w:val="0"/>
      <w:marRight w:val="0"/>
      <w:marTop w:val="0"/>
      <w:marBottom w:val="0"/>
      <w:divBdr>
        <w:top w:val="none" w:sz="0" w:space="0" w:color="auto"/>
        <w:left w:val="none" w:sz="0" w:space="0" w:color="auto"/>
        <w:bottom w:val="none" w:sz="0" w:space="0" w:color="auto"/>
        <w:right w:val="none" w:sz="0" w:space="0" w:color="auto"/>
      </w:divBdr>
    </w:div>
    <w:div w:id="467623608">
      <w:bodyDiv w:val="1"/>
      <w:marLeft w:val="0"/>
      <w:marRight w:val="0"/>
      <w:marTop w:val="0"/>
      <w:marBottom w:val="0"/>
      <w:divBdr>
        <w:top w:val="none" w:sz="0" w:space="0" w:color="auto"/>
        <w:left w:val="none" w:sz="0" w:space="0" w:color="auto"/>
        <w:bottom w:val="none" w:sz="0" w:space="0" w:color="auto"/>
        <w:right w:val="none" w:sz="0" w:space="0" w:color="auto"/>
      </w:divBdr>
    </w:div>
    <w:div w:id="471411092">
      <w:bodyDiv w:val="1"/>
      <w:marLeft w:val="0"/>
      <w:marRight w:val="0"/>
      <w:marTop w:val="0"/>
      <w:marBottom w:val="0"/>
      <w:divBdr>
        <w:top w:val="none" w:sz="0" w:space="0" w:color="auto"/>
        <w:left w:val="none" w:sz="0" w:space="0" w:color="auto"/>
        <w:bottom w:val="none" w:sz="0" w:space="0" w:color="auto"/>
        <w:right w:val="none" w:sz="0" w:space="0" w:color="auto"/>
      </w:divBdr>
    </w:div>
    <w:div w:id="472605227">
      <w:bodyDiv w:val="1"/>
      <w:marLeft w:val="0"/>
      <w:marRight w:val="0"/>
      <w:marTop w:val="0"/>
      <w:marBottom w:val="0"/>
      <w:divBdr>
        <w:top w:val="none" w:sz="0" w:space="0" w:color="auto"/>
        <w:left w:val="none" w:sz="0" w:space="0" w:color="auto"/>
        <w:bottom w:val="none" w:sz="0" w:space="0" w:color="auto"/>
        <w:right w:val="none" w:sz="0" w:space="0" w:color="auto"/>
      </w:divBdr>
    </w:div>
    <w:div w:id="476609995">
      <w:bodyDiv w:val="1"/>
      <w:marLeft w:val="0"/>
      <w:marRight w:val="0"/>
      <w:marTop w:val="0"/>
      <w:marBottom w:val="0"/>
      <w:divBdr>
        <w:top w:val="none" w:sz="0" w:space="0" w:color="auto"/>
        <w:left w:val="none" w:sz="0" w:space="0" w:color="auto"/>
        <w:bottom w:val="none" w:sz="0" w:space="0" w:color="auto"/>
        <w:right w:val="none" w:sz="0" w:space="0" w:color="auto"/>
      </w:divBdr>
    </w:div>
    <w:div w:id="480386330">
      <w:bodyDiv w:val="1"/>
      <w:marLeft w:val="0"/>
      <w:marRight w:val="0"/>
      <w:marTop w:val="0"/>
      <w:marBottom w:val="0"/>
      <w:divBdr>
        <w:top w:val="none" w:sz="0" w:space="0" w:color="auto"/>
        <w:left w:val="none" w:sz="0" w:space="0" w:color="auto"/>
        <w:bottom w:val="none" w:sz="0" w:space="0" w:color="auto"/>
        <w:right w:val="none" w:sz="0" w:space="0" w:color="auto"/>
      </w:divBdr>
    </w:div>
    <w:div w:id="481696374">
      <w:bodyDiv w:val="1"/>
      <w:marLeft w:val="0"/>
      <w:marRight w:val="0"/>
      <w:marTop w:val="0"/>
      <w:marBottom w:val="0"/>
      <w:divBdr>
        <w:top w:val="none" w:sz="0" w:space="0" w:color="auto"/>
        <w:left w:val="none" w:sz="0" w:space="0" w:color="auto"/>
        <w:bottom w:val="none" w:sz="0" w:space="0" w:color="auto"/>
        <w:right w:val="none" w:sz="0" w:space="0" w:color="auto"/>
      </w:divBdr>
    </w:div>
    <w:div w:id="488788592">
      <w:bodyDiv w:val="1"/>
      <w:marLeft w:val="0"/>
      <w:marRight w:val="0"/>
      <w:marTop w:val="0"/>
      <w:marBottom w:val="0"/>
      <w:divBdr>
        <w:top w:val="none" w:sz="0" w:space="0" w:color="auto"/>
        <w:left w:val="none" w:sz="0" w:space="0" w:color="auto"/>
        <w:bottom w:val="none" w:sz="0" w:space="0" w:color="auto"/>
        <w:right w:val="none" w:sz="0" w:space="0" w:color="auto"/>
      </w:divBdr>
    </w:div>
    <w:div w:id="501353471">
      <w:bodyDiv w:val="1"/>
      <w:marLeft w:val="0"/>
      <w:marRight w:val="0"/>
      <w:marTop w:val="0"/>
      <w:marBottom w:val="0"/>
      <w:divBdr>
        <w:top w:val="none" w:sz="0" w:space="0" w:color="auto"/>
        <w:left w:val="none" w:sz="0" w:space="0" w:color="auto"/>
        <w:bottom w:val="none" w:sz="0" w:space="0" w:color="auto"/>
        <w:right w:val="none" w:sz="0" w:space="0" w:color="auto"/>
      </w:divBdr>
    </w:div>
    <w:div w:id="508787667">
      <w:bodyDiv w:val="1"/>
      <w:marLeft w:val="0"/>
      <w:marRight w:val="0"/>
      <w:marTop w:val="0"/>
      <w:marBottom w:val="0"/>
      <w:divBdr>
        <w:top w:val="none" w:sz="0" w:space="0" w:color="auto"/>
        <w:left w:val="none" w:sz="0" w:space="0" w:color="auto"/>
        <w:bottom w:val="none" w:sz="0" w:space="0" w:color="auto"/>
        <w:right w:val="none" w:sz="0" w:space="0" w:color="auto"/>
      </w:divBdr>
    </w:div>
    <w:div w:id="514196465">
      <w:bodyDiv w:val="1"/>
      <w:marLeft w:val="0"/>
      <w:marRight w:val="0"/>
      <w:marTop w:val="0"/>
      <w:marBottom w:val="0"/>
      <w:divBdr>
        <w:top w:val="none" w:sz="0" w:space="0" w:color="auto"/>
        <w:left w:val="none" w:sz="0" w:space="0" w:color="auto"/>
        <w:bottom w:val="none" w:sz="0" w:space="0" w:color="auto"/>
        <w:right w:val="none" w:sz="0" w:space="0" w:color="auto"/>
      </w:divBdr>
    </w:div>
    <w:div w:id="514347085">
      <w:bodyDiv w:val="1"/>
      <w:marLeft w:val="0"/>
      <w:marRight w:val="0"/>
      <w:marTop w:val="0"/>
      <w:marBottom w:val="0"/>
      <w:divBdr>
        <w:top w:val="none" w:sz="0" w:space="0" w:color="auto"/>
        <w:left w:val="none" w:sz="0" w:space="0" w:color="auto"/>
        <w:bottom w:val="none" w:sz="0" w:space="0" w:color="auto"/>
        <w:right w:val="none" w:sz="0" w:space="0" w:color="auto"/>
      </w:divBdr>
    </w:div>
    <w:div w:id="519666587">
      <w:bodyDiv w:val="1"/>
      <w:marLeft w:val="0"/>
      <w:marRight w:val="0"/>
      <w:marTop w:val="0"/>
      <w:marBottom w:val="0"/>
      <w:divBdr>
        <w:top w:val="none" w:sz="0" w:space="0" w:color="auto"/>
        <w:left w:val="none" w:sz="0" w:space="0" w:color="auto"/>
        <w:bottom w:val="none" w:sz="0" w:space="0" w:color="auto"/>
        <w:right w:val="none" w:sz="0" w:space="0" w:color="auto"/>
      </w:divBdr>
    </w:div>
    <w:div w:id="519901293">
      <w:bodyDiv w:val="1"/>
      <w:marLeft w:val="0"/>
      <w:marRight w:val="0"/>
      <w:marTop w:val="0"/>
      <w:marBottom w:val="0"/>
      <w:divBdr>
        <w:top w:val="none" w:sz="0" w:space="0" w:color="auto"/>
        <w:left w:val="none" w:sz="0" w:space="0" w:color="auto"/>
        <w:bottom w:val="none" w:sz="0" w:space="0" w:color="auto"/>
        <w:right w:val="none" w:sz="0" w:space="0" w:color="auto"/>
      </w:divBdr>
    </w:div>
    <w:div w:id="520171102">
      <w:bodyDiv w:val="1"/>
      <w:marLeft w:val="0"/>
      <w:marRight w:val="0"/>
      <w:marTop w:val="0"/>
      <w:marBottom w:val="0"/>
      <w:divBdr>
        <w:top w:val="none" w:sz="0" w:space="0" w:color="auto"/>
        <w:left w:val="none" w:sz="0" w:space="0" w:color="auto"/>
        <w:bottom w:val="none" w:sz="0" w:space="0" w:color="auto"/>
        <w:right w:val="none" w:sz="0" w:space="0" w:color="auto"/>
      </w:divBdr>
    </w:div>
    <w:div w:id="521480739">
      <w:bodyDiv w:val="1"/>
      <w:marLeft w:val="0"/>
      <w:marRight w:val="0"/>
      <w:marTop w:val="0"/>
      <w:marBottom w:val="0"/>
      <w:divBdr>
        <w:top w:val="none" w:sz="0" w:space="0" w:color="auto"/>
        <w:left w:val="none" w:sz="0" w:space="0" w:color="auto"/>
        <w:bottom w:val="none" w:sz="0" w:space="0" w:color="auto"/>
        <w:right w:val="none" w:sz="0" w:space="0" w:color="auto"/>
      </w:divBdr>
    </w:div>
    <w:div w:id="523859523">
      <w:bodyDiv w:val="1"/>
      <w:marLeft w:val="0"/>
      <w:marRight w:val="0"/>
      <w:marTop w:val="0"/>
      <w:marBottom w:val="0"/>
      <w:divBdr>
        <w:top w:val="none" w:sz="0" w:space="0" w:color="auto"/>
        <w:left w:val="none" w:sz="0" w:space="0" w:color="auto"/>
        <w:bottom w:val="none" w:sz="0" w:space="0" w:color="auto"/>
        <w:right w:val="none" w:sz="0" w:space="0" w:color="auto"/>
      </w:divBdr>
    </w:div>
    <w:div w:id="525603734">
      <w:bodyDiv w:val="1"/>
      <w:marLeft w:val="0"/>
      <w:marRight w:val="0"/>
      <w:marTop w:val="0"/>
      <w:marBottom w:val="0"/>
      <w:divBdr>
        <w:top w:val="none" w:sz="0" w:space="0" w:color="auto"/>
        <w:left w:val="none" w:sz="0" w:space="0" w:color="auto"/>
        <w:bottom w:val="none" w:sz="0" w:space="0" w:color="auto"/>
        <w:right w:val="none" w:sz="0" w:space="0" w:color="auto"/>
      </w:divBdr>
    </w:div>
    <w:div w:id="535119075">
      <w:bodyDiv w:val="1"/>
      <w:marLeft w:val="0"/>
      <w:marRight w:val="0"/>
      <w:marTop w:val="0"/>
      <w:marBottom w:val="0"/>
      <w:divBdr>
        <w:top w:val="none" w:sz="0" w:space="0" w:color="auto"/>
        <w:left w:val="none" w:sz="0" w:space="0" w:color="auto"/>
        <w:bottom w:val="none" w:sz="0" w:space="0" w:color="auto"/>
        <w:right w:val="none" w:sz="0" w:space="0" w:color="auto"/>
      </w:divBdr>
    </w:div>
    <w:div w:id="535967696">
      <w:bodyDiv w:val="1"/>
      <w:marLeft w:val="0"/>
      <w:marRight w:val="0"/>
      <w:marTop w:val="0"/>
      <w:marBottom w:val="0"/>
      <w:divBdr>
        <w:top w:val="none" w:sz="0" w:space="0" w:color="auto"/>
        <w:left w:val="none" w:sz="0" w:space="0" w:color="auto"/>
        <w:bottom w:val="none" w:sz="0" w:space="0" w:color="auto"/>
        <w:right w:val="none" w:sz="0" w:space="0" w:color="auto"/>
      </w:divBdr>
    </w:div>
    <w:div w:id="536311769">
      <w:bodyDiv w:val="1"/>
      <w:marLeft w:val="0"/>
      <w:marRight w:val="0"/>
      <w:marTop w:val="0"/>
      <w:marBottom w:val="0"/>
      <w:divBdr>
        <w:top w:val="none" w:sz="0" w:space="0" w:color="auto"/>
        <w:left w:val="none" w:sz="0" w:space="0" w:color="auto"/>
        <w:bottom w:val="none" w:sz="0" w:space="0" w:color="auto"/>
        <w:right w:val="none" w:sz="0" w:space="0" w:color="auto"/>
      </w:divBdr>
    </w:div>
    <w:div w:id="541670212">
      <w:bodyDiv w:val="1"/>
      <w:marLeft w:val="0"/>
      <w:marRight w:val="0"/>
      <w:marTop w:val="0"/>
      <w:marBottom w:val="0"/>
      <w:divBdr>
        <w:top w:val="none" w:sz="0" w:space="0" w:color="auto"/>
        <w:left w:val="none" w:sz="0" w:space="0" w:color="auto"/>
        <w:bottom w:val="none" w:sz="0" w:space="0" w:color="auto"/>
        <w:right w:val="none" w:sz="0" w:space="0" w:color="auto"/>
      </w:divBdr>
    </w:div>
    <w:div w:id="544758538">
      <w:bodyDiv w:val="1"/>
      <w:marLeft w:val="0"/>
      <w:marRight w:val="0"/>
      <w:marTop w:val="0"/>
      <w:marBottom w:val="0"/>
      <w:divBdr>
        <w:top w:val="none" w:sz="0" w:space="0" w:color="auto"/>
        <w:left w:val="none" w:sz="0" w:space="0" w:color="auto"/>
        <w:bottom w:val="none" w:sz="0" w:space="0" w:color="auto"/>
        <w:right w:val="none" w:sz="0" w:space="0" w:color="auto"/>
      </w:divBdr>
    </w:div>
    <w:div w:id="548225109">
      <w:bodyDiv w:val="1"/>
      <w:marLeft w:val="0"/>
      <w:marRight w:val="0"/>
      <w:marTop w:val="0"/>
      <w:marBottom w:val="0"/>
      <w:divBdr>
        <w:top w:val="none" w:sz="0" w:space="0" w:color="auto"/>
        <w:left w:val="none" w:sz="0" w:space="0" w:color="auto"/>
        <w:bottom w:val="none" w:sz="0" w:space="0" w:color="auto"/>
        <w:right w:val="none" w:sz="0" w:space="0" w:color="auto"/>
      </w:divBdr>
    </w:div>
    <w:div w:id="552934904">
      <w:bodyDiv w:val="1"/>
      <w:marLeft w:val="0"/>
      <w:marRight w:val="0"/>
      <w:marTop w:val="0"/>
      <w:marBottom w:val="0"/>
      <w:divBdr>
        <w:top w:val="none" w:sz="0" w:space="0" w:color="auto"/>
        <w:left w:val="none" w:sz="0" w:space="0" w:color="auto"/>
        <w:bottom w:val="none" w:sz="0" w:space="0" w:color="auto"/>
        <w:right w:val="none" w:sz="0" w:space="0" w:color="auto"/>
      </w:divBdr>
    </w:div>
    <w:div w:id="555169019">
      <w:bodyDiv w:val="1"/>
      <w:marLeft w:val="0"/>
      <w:marRight w:val="0"/>
      <w:marTop w:val="0"/>
      <w:marBottom w:val="0"/>
      <w:divBdr>
        <w:top w:val="none" w:sz="0" w:space="0" w:color="auto"/>
        <w:left w:val="none" w:sz="0" w:space="0" w:color="auto"/>
        <w:bottom w:val="none" w:sz="0" w:space="0" w:color="auto"/>
        <w:right w:val="none" w:sz="0" w:space="0" w:color="auto"/>
      </w:divBdr>
    </w:div>
    <w:div w:id="556094340">
      <w:bodyDiv w:val="1"/>
      <w:marLeft w:val="0"/>
      <w:marRight w:val="0"/>
      <w:marTop w:val="0"/>
      <w:marBottom w:val="0"/>
      <w:divBdr>
        <w:top w:val="none" w:sz="0" w:space="0" w:color="auto"/>
        <w:left w:val="none" w:sz="0" w:space="0" w:color="auto"/>
        <w:bottom w:val="none" w:sz="0" w:space="0" w:color="auto"/>
        <w:right w:val="none" w:sz="0" w:space="0" w:color="auto"/>
      </w:divBdr>
    </w:div>
    <w:div w:id="564947968">
      <w:bodyDiv w:val="1"/>
      <w:marLeft w:val="0"/>
      <w:marRight w:val="0"/>
      <w:marTop w:val="0"/>
      <w:marBottom w:val="0"/>
      <w:divBdr>
        <w:top w:val="none" w:sz="0" w:space="0" w:color="auto"/>
        <w:left w:val="none" w:sz="0" w:space="0" w:color="auto"/>
        <w:bottom w:val="none" w:sz="0" w:space="0" w:color="auto"/>
        <w:right w:val="none" w:sz="0" w:space="0" w:color="auto"/>
      </w:divBdr>
    </w:div>
    <w:div w:id="567762754">
      <w:bodyDiv w:val="1"/>
      <w:marLeft w:val="0"/>
      <w:marRight w:val="0"/>
      <w:marTop w:val="0"/>
      <w:marBottom w:val="0"/>
      <w:divBdr>
        <w:top w:val="none" w:sz="0" w:space="0" w:color="auto"/>
        <w:left w:val="none" w:sz="0" w:space="0" w:color="auto"/>
        <w:bottom w:val="none" w:sz="0" w:space="0" w:color="auto"/>
        <w:right w:val="none" w:sz="0" w:space="0" w:color="auto"/>
      </w:divBdr>
    </w:div>
    <w:div w:id="576402308">
      <w:bodyDiv w:val="1"/>
      <w:marLeft w:val="0"/>
      <w:marRight w:val="0"/>
      <w:marTop w:val="0"/>
      <w:marBottom w:val="0"/>
      <w:divBdr>
        <w:top w:val="none" w:sz="0" w:space="0" w:color="auto"/>
        <w:left w:val="none" w:sz="0" w:space="0" w:color="auto"/>
        <w:bottom w:val="none" w:sz="0" w:space="0" w:color="auto"/>
        <w:right w:val="none" w:sz="0" w:space="0" w:color="auto"/>
      </w:divBdr>
    </w:div>
    <w:div w:id="578177358">
      <w:bodyDiv w:val="1"/>
      <w:marLeft w:val="0"/>
      <w:marRight w:val="0"/>
      <w:marTop w:val="0"/>
      <w:marBottom w:val="0"/>
      <w:divBdr>
        <w:top w:val="none" w:sz="0" w:space="0" w:color="auto"/>
        <w:left w:val="none" w:sz="0" w:space="0" w:color="auto"/>
        <w:bottom w:val="none" w:sz="0" w:space="0" w:color="auto"/>
        <w:right w:val="none" w:sz="0" w:space="0" w:color="auto"/>
      </w:divBdr>
    </w:div>
    <w:div w:id="578366594">
      <w:bodyDiv w:val="1"/>
      <w:marLeft w:val="0"/>
      <w:marRight w:val="0"/>
      <w:marTop w:val="0"/>
      <w:marBottom w:val="0"/>
      <w:divBdr>
        <w:top w:val="none" w:sz="0" w:space="0" w:color="auto"/>
        <w:left w:val="none" w:sz="0" w:space="0" w:color="auto"/>
        <w:bottom w:val="none" w:sz="0" w:space="0" w:color="auto"/>
        <w:right w:val="none" w:sz="0" w:space="0" w:color="auto"/>
      </w:divBdr>
    </w:div>
    <w:div w:id="579679411">
      <w:bodyDiv w:val="1"/>
      <w:marLeft w:val="0"/>
      <w:marRight w:val="0"/>
      <w:marTop w:val="0"/>
      <w:marBottom w:val="0"/>
      <w:divBdr>
        <w:top w:val="none" w:sz="0" w:space="0" w:color="auto"/>
        <w:left w:val="none" w:sz="0" w:space="0" w:color="auto"/>
        <w:bottom w:val="none" w:sz="0" w:space="0" w:color="auto"/>
        <w:right w:val="none" w:sz="0" w:space="0" w:color="auto"/>
      </w:divBdr>
    </w:div>
    <w:div w:id="580218078">
      <w:bodyDiv w:val="1"/>
      <w:marLeft w:val="0"/>
      <w:marRight w:val="0"/>
      <w:marTop w:val="0"/>
      <w:marBottom w:val="0"/>
      <w:divBdr>
        <w:top w:val="none" w:sz="0" w:space="0" w:color="auto"/>
        <w:left w:val="none" w:sz="0" w:space="0" w:color="auto"/>
        <w:bottom w:val="none" w:sz="0" w:space="0" w:color="auto"/>
        <w:right w:val="none" w:sz="0" w:space="0" w:color="auto"/>
      </w:divBdr>
    </w:div>
    <w:div w:id="585580814">
      <w:bodyDiv w:val="1"/>
      <w:marLeft w:val="0"/>
      <w:marRight w:val="0"/>
      <w:marTop w:val="0"/>
      <w:marBottom w:val="0"/>
      <w:divBdr>
        <w:top w:val="none" w:sz="0" w:space="0" w:color="auto"/>
        <w:left w:val="none" w:sz="0" w:space="0" w:color="auto"/>
        <w:bottom w:val="none" w:sz="0" w:space="0" w:color="auto"/>
        <w:right w:val="none" w:sz="0" w:space="0" w:color="auto"/>
      </w:divBdr>
    </w:div>
    <w:div w:id="591007517">
      <w:bodyDiv w:val="1"/>
      <w:marLeft w:val="0"/>
      <w:marRight w:val="0"/>
      <w:marTop w:val="0"/>
      <w:marBottom w:val="0"/>
      <w:divBdr>
        <w:top w:val="none" w:sz="0" w:space="0" w:color="auto"/>
        <w:left w:val="none" w:sz="0" w:space="0" w:color="auto"/>
        <w:bottom w:val="none" w:sz="0" w:space="0" w:color="auto"/>
        <w:right w:val="none" w:sz="0" w:space="0" w:color="auto"/>
      </w:divBdr>
    </w:div>
    <w:div w:id="591204782">
      <w:bodyDiv w:val="1"/>
      <w:marLeft w:val="0"/>
      <w:marRight w:val="0"/>
      <w:marTop w:val="0"/>
      <w:marBottom w:val="0"/>
      <w:divBdr>
        <w:top w:val="none" w:sz="0" w:space="0" w:color="auto"/>
        <w:left w:val="none" w:sz="0" w:space="0" w:color="auto"/>
        <w:bottom w:val="none" w:sz="0" w:space="0" w:color="auto"/>
        <w:right w:val="none" w:sz="0" w:space="0" w:color="auto"/>
      </w:divBdr>
    </w:div>
    <w:div w:id="592395894">
      <w:bodyDiv w:val="1"/>
      <w:marLeft w:val="0"/>
      <w:marRight w:val="0"/>
      <w:marTop w:val="0"/>
      <w:marBottom w:val="0"/>
      <w:divBdr>
        <w:top w:val="none" w:sz="0" w:space="0" w:color="auto"/>
        <w:left w:val="none" w:sz="0" w:space="0" w:color="auto"/>
        <w:bottom w:val="none" w:sz="0" w:space="0" w:color="auto"/>
        <w:right w:val="none" w:sz="0" w:space="0" w:color="auto"/>
      </w:divBdr>
    </w:div>
    <w:div w:id="594747523">
      <w:bodyDiv w:val="1"/>
      <w:marLeft w:val="0"/>
      <w:marRight w:val="0"/>
      <w:marTop w:val="0"/>
      <w:marBottom w:val="0"/>
      <w:divBdr>
        <w:top w:val="none" w:sz="0" w:space="0" w:color="auto"/>
        <w:left w:val="none" w:sz="0" w:space="0" w:color="auto"/>
        <w:bottom w:val="none" w:sz="0" w:space="0" w:color="auto"/>
        <w:right w:val="none" w:sz="0" w:space="0" w:color="auto"/>
      </w:divBdr>
    </w:div>
    <w:div w:id="595093190">
      <w:bodyDiv w:val="1"/>
      <w:marLeft w:val="0"/>
      <w:marRight w:val="0"/>
      <w:marTop w:val="0"/>
      <w:marBottom w:val="0"/>
      <w:divBdr>
        <w:top w:val="none" w:sz="0" w:space="0" w:color="auto"/>
        <w:left w:val="none" w:sz="0" w:space="0" w:color="auto"/>
        <w:bottom w:val="none" w:sz="0" w:space="0" w:color="auto"/>
        <w:right w:val="none" w:sz="0" w:space="0" w:color="auto"/>
      </w:divBdr>
    </w:div>
    <w:div w:id="595866147">
      <w:bodyDiv w:val="1"/>
      <w:marLeft w:val="0"/>
      <w:marRight w:val="0"/>
      <w:marTop w:val="0"/>
      <w:marBottom w:val="0"/>
      <w:divBdr>
        <w:top w:val="none" w:sz="0" w:space="0" w:color="auto"/>
        <w:left w:val="none" w:sz="0" w:space="0" w:color="auto"/>
        <w:bottom w:val="none" w:sz="0" w:space="0" w:color="auto"/>
        <w:right w:val="none" w:sz="0" w:space="0" w:color="auto"/>
      </w:divBdr>
    </w:div>
    <w:div w:id="595944556">
      <w:bodyDiv w:val="1"/>
      <w:marLeft w:val="0"/>
      <w:marRight w:val="0"/>
      <w:marTop w:val="0"/>
      <w:marBottom w:val="0"/>
      <w:divBdr>
        <w:top w:val="none" w:sz="0" w:space="0" w:color="auto"/>
        <w:left w:val="none" w:sz="0" w:space="0" w:color="auto"/>
        <w:bottom w:val="none" w:sz="0" w:space="0" w:color="auto"/>
        <w:right w:val="none" w:sz="0" w:space="0" w:color="auto"/>
      </w:divBdr>
    </w:div>
    <w:div w:id="599610347">
      <w:bodyDiv w:val="1"/>
      <w:marLeft w:val="0"/>
      <w:marRight w:val="0"/>
      <w:marTop w:val="0"/>
      <w:marBottom w:val="0"/>
      <w:divBdr>
        <w:top w:val="none" w:sz="0" w:space="0" w:color="auto"/>
        <w:left w:val="none" w:sz="0" w:space="0" w:color="auto"/>
        <w:bottom w:val="none" w:sz="0" w:space="0" w:color="auto"/>
        <w:right w:val="none" w:sz="0" w:space="0" w:color="auto"/>
      </w:divBdr>
    </w:div>
    <w:div w:id="599684194">
      <w:bodyDiv w:val="1"/>
      <w:marLeft w:val="0"/>
      <w:marRight w:val="0"/>
      <w:marTop w:val="0"/>
      <w:marBottom w:val="0"/>
      <w:divBdr>
        <w:top w:val="none" w:sz="0" w:space="0" w:color="auto"/>
        <w:left w:val="none" w:sz="0" w:space="0" w:color="auto"/>
        <w:bottom w:val="none" w:sz="0" w:space="0" w:color="auto"/>
        <w:right w:val="none" w:sz="0" w:space="0" w:color="auto"/>
      </w:divBdr>
    </w:div>
    <w:div w:id="600068269">
      <w:bodyDiv w:val="1"/>
      <w:marLeft w:val="0"/>
      <w:marRight w:val="0"/>
      <w:marTop w:val="0"/>
      <w:marBottom w:val="0"/>
      <w:divBdr>
        <w:top w:val="none" w:sz="0" w:space="0" w:color="auto"/>
        <w:left w:val="none" w:sz="0" w:space="0" w:color="auto"/>
        <w:bottom w:val="none" w:sz="0" w:space="0" w:color="auto"/>
        <w:right w:val="none" w:sz="0" w:space="0" w:color="auto"/>
      </w:divBdr>
    </w:div>
    <w:div w:id="603733773">
      <w:bodyDiv w:val="1"/>
      <w:marLeft w:val="0"/>
      <w:marRight w:val="0"/>
      <w:marTop w:val="0"/>
      <w:marBottom w:val="0"/>
      <w:divBdr>
        <w:top w:val="none" w:sz="0" w:space="0" w:color="auto"/>
        <w:left w:val="none" w:sz="0" w:space="0" w:color="auto"/>
        <w:bottom w:val="none" w:sz="0" w:space="0" w:color="auto"/>
        <w:right w:val="none" w:sz="0" w:space="0" w:color="auto"/>
      </w:divBdr>
    </w:div>
    <w:div w:id="610816452">
      <w:bodyDiv w:val="1"/>
      <w:marLeft w:val="0"/>
      <w:marRight w:val="0"/>
      <w:marTop w:val="0"/>
      <w:marBottom w:val="0"/>
      <w:divBdr>
        <w:top w:val="none" w:sz="0" w:space="0" w:color="auto"/>
        <w:left w:val="none" w:sz="0" w:space="0" w:color="auto"/>
        <w:bottom w:val="none" w:sz="0" w:space="0" w:color="auto"/>
        <w:right w:val="none" w:sz="0" w:space="0" w:color="auto"/>
      </w:divBdr>
    </w:div>
    <w:div w:id="611786080">
      <w:bodyDiv w:val="1"/>
      <w:marLeft w:val="0"/>
      <w:marRight w:val="0"/>
      <w:marTop w:val="0"/>
      <w:marBottom w:val="0"/>
      <w:divBdr>
        <w:top w:val="none" w:sz="0" w:space="0" w:color="auto"/>
        <w:left w:val="none" w:sz="0" w:space="0" w:color="auto"/>
        <w:bottom w:val="none" w:sz="0" w:space="0" w:color="auto"/>
        <w:right w:val="none" w:sz="0" w:space="0" w:color="auto"/>
      </w:divBdr>
    </w:div>
    <w:div w:id="621419375">
      <w:bodyDiv w:val="1"/>
      <w:marLeft w:val="0"/>
      <w:marRight w:val="0"/>
      <w:marTop w:val="0"/>
      <w:marBottom w:val="0"/>
      <w:divBdr>
        <w:top w:val="none" w:sz="0" w:space="0" w:color="auto"/>
        <w:left w:val="none" w:sz="0" w:space="0" w:color="auto"/>
        <w:bottom w:val="none" w:sz="0" w:space="0" w:color="auto"/>
        <w:right w:val="none" w:sz="0" w:space="0" w:color="auto"/>
      </w:divBdr>
    </w:div>
    <w:div w:id="626589946">
      <w:bodyDiv w:val="1"/>
      <w:marLeft w:val="0"/>
      <w:marRight w:val="0"/>
      <w:marTop w:val="0"/>
      <w:marBottom w:val="0"/>
      <w:divBdr>
        <w:top w:val="none" w:sz="0" w:space="0" w:color="auto"/>
        <w:left w:val="none" w:sz="0" w:space="0" w:color="auto"/>
        <w:bottom w:val="none" w:sz="0" w:space="0" w:color="auto"/>
        <w:right w:val="none" w:sz="0" w:space="0" w:color="auto"/>
      </w:divBdr>
    </w:div>
    <w:div w:id="638461547">
      <w:bodyDiv w:val="1"/>
      <w:marLeft w:val="0"/>
      <w:marRight w:val="0"/>
      <w:marTop w:val="0"/>
      <w:marBottom w:val="0"/>
      <w:divBdr>
        <w:top w:val="none" w:sz="0" w:space="0" w:color="auto"/>
        <w:left w:val="none" w:sz="0" w:space="0" w:color="auto"/>
        <w:bottom w:val="none" w:sz="0" w:space="0" w:color="auto"/>
        <w:right w:val="none" w:sz="0" w:space="0" w:color="auto"/>
      </w:divBdr>
    </w:div>
    <w:div w:id="638534176">
      <w:bodyDiv w:val="1"/>
      <w:marLeft w:val="0"/>
      <w:marRight w:val="0"/>
      <w:marTop w:val="0"/>
      <w:marBottom w:val="0"/>
      <w:divBdr>
        <w:top w:val="none" w:sz="0" w:space="0" w:color="auto"/>
        <w:left w:val="none" w:sz="0" w:space="0" w:color="auto"/>
        <w:bottom w:val="none" w:sz="0" w:space="0" w:color="auto"/>
        <w:right w:val="none" w:sz="0" w:space="0" w:color="auto"/>
      </w:divBdr>
    </w:div>
    <w:div w:id="639456483">
      <w:bodyDiv w:val="1"/>
      <w:marLeft w:val="0"/>
      <w:marRight w:val="0"/>
      <w:marTop w:val="0"/>
      <w:marBottom w:val="0"/>
      <w:divBdr>
        <w:top w:val="none" w:sz="0" w:space="0" w:color="auto"/>
        <w:left w:val="none" w:sz="0" w:space="0" w:color="auto"/>
        <w:bottom w:val="none" w:sz="0" w:space="0" w:color="auto"/>
        <w:right w:val="none" w:sz="0" w:space="0" w:color="auto"/>
      </w:divBdr>
    </w:div>
    <w:div w:id="641234908">
      <w:bodyDiv w:val="1"/>
      <w:marLeft w:val="0"/>
      <w:marRight w:val="0"/>
      <w:marTop w:val="0"/>
      <w:marBottom w:val="0"/>
      <w:divBdr>
        <w:top w:val="none" w:sz="0" w:space="0" w:color="auto"/>
        <w:left w:val="none" w:sz="0" w:space="0" w:color="auto"/>
        <w:bottom w:val="none" w:sz="0" w:space="0" w:color="auto"/>
        <w:right w:val="none" w:sz="0" w:space="0" w:color="auto"/>
      </w:divBdr>
    </w:div>
    <w:div w:id="641740250">
      <w:bodyDiv w:val="1"/>
      <w:marLeft w:val="0"/>
      <w:marRight w:val="0"/>
      <w:marTop w:val="0"/>
      <w:marBottom w:val="0"/>
      <w:divBdr>
        <w:top w:val="none" w:sz="0" w:space="0" w:color="auto"/>
        <w:left w:val="none" w:sz="0" w:space="0" w:color="auto"/>
        <w:bottom w:val="none" w:sz="0" w:space="0" w:color="auto"/>
        <w:right w:val="none" w:sz="0" w:space="0" w:color="auto"/>
      </w:divBdr>
    </w:div>
    <w:div w:id="642852135">
      <w:bodyDiv w:val="1"/>
      <w:marLeft w:val="0"/>
      <w:marRight w:val="0"/>
      <w:marTop w:val="0"/>
      <w:marBottom w:val="0"/>
      <w:divBdr>
        <w:top w:val="none" w:sz="0" w:space="0" w:color="auto"/>
        <w:left w:val="none" w:sz="0" w:space="0" w:color="auto"/>
        <w:bottom w:val="none" w:sz="0" w:space="0" w:color="auto"/>
        <w:right w:val="none" w:sz="0" w:space="0" w:color="auto"/>
      </w:divBdr>
    </w:div>
    <w:div w:id="645669403">
      <w:bodyDiv w:val="1"/>
      <w:marLeft w:val="0"/>
      <w:marRight w:val="0"/>
      <w:marTop w:val="0"/>
      <w:marBottom w:val="0"/>
      <w:divBdr>
        <w:top w:val="none" w:sz="0" w:space="0" w:color="auto"/>
        <w:left w:val="none" w:sz="0" w:space="0" w:color="auto"/>
        <w:bottom w:val="none" w:sz="0" w:space="0" w:color="auto"/>
        <w:right w:val="none" w:sz="0" w:space="0" w:color="auto"/>
      </w:divBdr>
    </w:div>
    <w:div w:id="646085382">
      <w:bodyDiv w:val="1"/>
      <w:marLeft w:val="0"/>
      <w:marRight w:val="0"/>
      <w:marTop w:val="0"/>
      <w:marBottom w:val="0"/>
      <w:divBdr>
        <w:top w:val="none" w:sz="0" w:space="0" w:color="auto"/>
        <w:left w:val="none" w:sz="0" w:space="0" w:color="auto"/>
        <w:bottom w:val="none" w:sz="0" w:space="0" w:color="auto"/>
        <w:right w:val="none" w:sz="0" w:space="0" w:color="auto"/>
      </w:divBdr>
    </w:div>
    <w:div w:id="646593065">
      <w:bodyDiv w:val="1"/>
      <w:marLeft w:val="0"/>
      <w:marRight w:val="0"/>
      <w:marTop w:val="0"/>
      <w:marBottom w:val="0"/>
      <w:divBdr>
        <w:top w:val="none" w:sz="0" w:space="0" w:color="auto"/>
        <w:left w:val="none" w:sz="0" w:space="0" w:color="auto"/>
        <w:bottom w:val="none" w:sz="0" w:space="0" w:color="auto"/>
        <w:right w:val="none" w:sz="0" w:space="0" w:color="auto"/>
      </w:divBdr>
    </w:div>
    <w:div w:id="647632700">
      <w:bodyDiv w:val="1"/>
      <w:marLeft w:val="0"/>
      <w:marRight w:val="0"/>
      <w:marTop w:val="0"/>
      <w:marBottom w:val="0"/>
      <w:divBdr>
        <w:top w:val="none" w:sz="0" w:space="0" w:color="auto"/>
        <w:left w:val="none" w:sz="0" w:space="0" w:color="auto"/>
        <w:bottom w:val="none" w:sz="0" w:space="0" w:color="auto"/>
        <w:right w:val="none" w:sz="0" w:space="0" w:color="auto"/>
      </w:divBdr>
    </w:div>
    <w:div w:id="648361484">
      <w:bodyDiv w:val="1"/>
      <w:marLeft w:val="0"/>
      <w:marRight w:val="0"/>
      <w:marTop w:val="0"/>
      <w:marBottom w:val="0"/>
      <w:divBdr>
        <w:top w:val="none" w:sz="0" w:space="0" w:color="auto"/>
        <w:left w:val="none" w:sz="0" w:space="0" w:color="auto"/>
        <w:bottom w:val="none" w:sz="0" w:space="0" w:color="auto"/>
        <w:right w:val="none" w:sz="0" w:space="0" w:color="auto"/>
      </w:divBdr>
    </w:div>
    <w:div w:id="653795689">
      <w:bodyDiv w:val="1"/>
      <w:marLeft w:val="0"/>
      <w:marRight w:val="0"/>
      <w:marTop w:val="0"/>
      <w:marBottom w:val="0"/>
      <w:divBdr>
        <w:top w:val="none" w:sz="0" w:space="0" w:color="auto"/>
        <w:left w:val="none" w:sz="0" w:space="0" w:color="auto"/>
        <w:bottom w:val="none" w:sz="0" w:space="0" w:color="auto"/>
        <w:right w:val="none" w:sz="0" w:space="0" w:color="auto"/>
      </w:divBdr>
    </w:div>
    <w:div w:id="653870447">
      <w:bodyDiv w:val="1"/>
      <w:marLeft w:val="0"/>
      <w:marRight w:val="0"/>
      <w:marTop w:val="0"/>
      <w:marBottom w:val="0"/>
      <w:divBdr>
        <w:top w:val="none" w:sz="0" w:space="0" w:color="auto"/>
        <w:left w:val="none" w:sz="0" w:space="0" w:color="auto"/>
        <w:bottom w:val="none" w:sz="0" w:space="0" w:color="auto"/>
        <w:right w:val="none" w:sz="0" w:space="0" w:color="auto"/>
      </w:divBdr>
    </w:div>
    <w:div w:id="655500210">
      <w:bodyDiv w:val="1"/>
      <w:marLeft w:val="0"/>
      <w:marRight w:val="0"/>
      <w:marTop w:val="0"/>
      <w:marBottom w:val="0"/>
      <w:divBdr>
        <w:top w:val="none" w:sz="0" w:space="0" w:color="auto"/>
        <w:left w:val="none" w:sz="0" w:space="0" w:color="auto"/>
        <w:bottom w:val="none" w:sz="0" w:space="0" w:color="auto"/>
        <w:right w:val="none" w:sz="0" w:space="0" w:color="auto"/>
      </w:divBdr>
    </w:div>
    <w:div w:id="655959509">
      <w:bodyDiv w:val="1"/>
      <w:marLeft w:val="0"/>
      <w:marRight w:val="0"/>
      <w:marTop w:val="0"/>
      <w:marBottom w:val="0"/>
      <w:divBdr>
        <w:top w:val="none" w:sz="0" w:space="0" w:color="auto"/>
        <w:left w:val="none" w:sz="0" w:space="0" w:color="auto"/>
        <w:bottom w:val="none" w:sz="0" w:space="0" w:color="auto"/>
        <w:right w:val="none" w:sz="0" w:space="0" w:color="auto"/>
      </w:divBdr>
    </w:div>
    <w:div w:id="658003636">
      <w:bodyDiv w:val="1"/>
      <w:marLeft w:val="0"/>
      <w:marRight w:val="0"/>
      <w:marTop w:val="0"/>
      <w:marBottom w:val="0"/>
      <w:divBdr>
        <w:top w:val="none" w:sz="0" w:space="0" w:color="auto"/>
        <w:left w:val="none" w:sz="0" w:space="0" w:color="auto"/>
        <w:bottom w:val="none" w:sz="0" w:space="0" w:color="auto"/>
        <w:right w:val="none" w:sz="0" w:space="0" w:color="auto"/>
      </w:divBdr>
    </w:div>
    <w:div w:id="661469277">
      <w:bodyDiv w:val="1"/>
      <w:marLeft w:val="0"/>
      <w:marRight w:val="0"/>
      <w:marTop w:val="0"/>
      <w:marBottom w:val="0"/>
      <w:divBdr>
        <w:top w:val="none" w:sz="0" w:space="0" w:color="auto"/>
        <w:left w:val="none" w:sz="0" w:space="0" w:color="auto"/>
        <w:bottom w:val="none" w:sz="0" w:space="0" w:color="auto"/>
        <w:right w:val="none" w:sz="0" w:space="0" w:color="auto"/>
      </w:divBdr>
    </w:div>
    <w:div w:id="673070047">
      <w:bodyDiv w:val="1"/>
      <w:marLeft w:val="0"/>
      <w:marRight w:val="0"/>
      <w:marTop w:val="0"/>
      <w:marBottom w:val="0"/>
      <w:divBdr>
        <w:top w:val="none" w:sz="0" w:space="0" w:color="auto"/>
        <w:left w:val="none" w:sz="0" w:space="0" w:color="auto"/>
        <w:bottom w:val="none" w:sz="0" w:space="0" w:color="auto"/>
        <w:right w:val="none" w:sz="0" w:space="0" w:color="auto"/>
      </w:divBdr>
    </w:div>
    <w:div w:id="673076190">
      <w:bodyDiv w:val="1"/>
      <w:marLeft w:val="0"/>
      <w:marRight w:val="0"/>
      <w:marTop w:val="0"/>
      <w:marBottom w:val="0"/>
      <w:divBdr>
        <w:top w:val="none" w:sz="0" w:space="0" w:color="auto"/>
        <w:left w:val="none" w:sz="0" w:space="0" w:color="auto"/>
        <w:bottom w:val="none" w:sz="0" w:space="0" w:color="auto"/>
        <w:right w:val="none" w:sz="0" w:space="0" w:color="auto"/>
      </w:divBdr>
    </w:div>
    <w:div w:id="676998538">
      <w:bodyDiv w:val="1"/>
      <w:marLeft w:val="0"/>
      <w:marRight w:val="0"/>
      <w:marTop w:val="0"/>
      <w:marBottom w:val="0"/>
      <w:divBdr>
        <w:top w:val="none" w:sz="0" w:space="0" w:color="auto"/>
        <w:left w:val="none" w:sz="0" w:space="0" w:color="auto"/>
        <w:bottom w:val="none" w:sz="0" w:space="0" w:color="auto"/>
        <w:right w:val="none" w:sz="0" w:space="0" w:color="auto"/>
      </w:divBdr>
    </w:div>
    <w:div w:id="677274084">
      <w:bodyDiv w:val="1"/>
      <w:marLeft w:val="0"/>
      <w:marRight w:val="0"/>
      <w:marTop w:val="0"/>
      <w:marBottom w:val="0"/>
      <w:divBdr>
        <w:top w:val="none" w:sz="0" w:space="0" w:color="auto"/>
        <w:left w:val="none" w:sz="0" w:space="0" w:color="auto"/>
        <w:bottom w:val="none" w:sz="0" w:space="0" w:color="auto"/>
        <w:right w:val="none" w:sz="0" w:space="0" w:color="auto"/>
      </w:divBdr>
    </w:div>
    <w:div w:id="678198349">
      <w:bodyDiv w:val="1"/>
      <w:marLeft w:val="0"/>
      <w:marRight w:val="0"/>
      <w:marTop w:val="0"/>
      <w:marBottom w:val="0"/>
      <w:divBdr>
        <w:top w:val="none" w:sz="0" w:space="0" w:color="auto"/>
        <w:left w:val="none" w:sz="0" w:space="0" w:color="auto"/>
        <w:bottom w:val="none" w:sz="0" w:space="0" w:color="auto"/>
        <w:right w:val="none" w:sz="0" w:space="0" w:color="auto"/>
      </w:divBdr>
    </w:div>
    <w:div w:id="678628595">
      <w:bodyDiv w:val="1"/>
      <w:marLeft w:val="0"/>
      <w:marRight w:val="0"/>
      <w:marTop w:val="0"/>
      <w:marBottom w:val="0"/>
      <w:divBdr>
        <w:top w:val="none" w:sz="0" w:space="0" w:color="auto"/>
        <w:left w:val="none" w:sz="0" w:space="0" w:color="auto"/>
        <w:bottom w:val="none" w:sz="0" w:space="0" w:color="auto"/>
        <w:right w:val="none" w:sz="0" w:space="0" w:color="auto"/>
      </w:divBdr>
    </w:div>
    <w:div w:id="681934441">
      <w:bodyDiv w:val="1"/>
      <w:marLeft w:val="0"/>
      <w:marRight w:val="0"/>
      <w:marTop w:val="0"/>
      <w:marBottom w:val="0"/>
      <w:divBdr>
        <w:top w:val="none" w:sz="0" w:space="0" w:color="auto"/>
        <w:left w:val="none" w:sz="0" w:space="0" w:color="auto"/>
        <w:bottom w:val="none" w:sz="0" w:space="0" w:color="auto"/>
        <w:right w:val="none" w:sz="0" w:space="0" w:color="auto"/>
      </w:divBdr>
    </w:div>
    <w:div w:id="682895868">
      <w:bodyDiv w:val="1"/>
      <w:marLeft w:val="0"/>
      <w:marRight w:val="0"/>
      <w:marTop w:val="0"/>
      <w:marBottom w:val="0"/>
      <w:divBdr>
        <w:top w:val="none" w:sz="0" w:space="0" w:color="auto"/>
        <w:left w:val="none" w:sz="0" w:space="0" w:color="auto"/>
        <w:bottom w:val="none" w:sz="0" w:space="0" w:color="auto"/>
        <w:right w:val="none" w:sz="0" w:space="0" w:color="auto"/>
      </w:divBdr>
    </w:div>
    <w:div w:id="685601583">
      <w:bodyDiv w:val="1"/>
      <w:marLeft w:val="0"/>
      <w:marRight w:val="0"/>
      <w:marTop w:val="0"/>
      <w:marBottom w:val="0"/>
      <w:divBdr>
        <w:top w:val="none" w:sz="0" w:space="0" w:color="auto"/>
        <w:left w:val="none" w:sz="0" w:space="0" w:color="auto"/>
        <w:bottom w:val="none" w:sz="0" w:space="0" w:color="auto"/>
        <w:right w:val="none" w:sz="0" w:space="0" w:color="auto"/>
      </w:divBdr>
    </w:div>
    <w:div w:id="686441184">
      <w:bodyDiv w:val="1"/>
      <w:marLeft w:val="0"/>
      <w:marRight w:val="0"/>
      <w:marTop w:val="0"/>
      <w:marBottom w:val="0"/>
      <w:divBdr>
        <w:top w:val="none" w:sz="0" w:space="0" w:color="auto"/>
        <w:left w:val="none" w:sz="0" w:space="0" w:color="auto"/>
        <w:bottom w:val="none" w:sz="0" w:space="0" w:color="auto"/>
        <w:right w:val="none" w:sz="0" w:space="0" w:color="auto"/>
      </w:divBdr>
    </w:div>
    <w:div w:id="689648937">
      <w:bodyDiv w:val="1"/>
      <w:marLeft w:val="0"/>
      <w:marRight w:val="0"/>
      <w:marTop w:val="0"/>
      <w:marBottom w:val="0"/>
      <w:divBdr>
        <w:top w:val="none" w:sz="0" w:space="0" w:color="auto"/>
        <w:left w:val="none" w:sz="0" w:space="0" w:color="auto"/>
        <w:bottom w:val="none" w:sz="0" w:space="0" w:color="auto"/>
        <w:right w:val="none" w:sz="0" w:space="0" w:color="auto"/>
      </w:divBdr>
    </w:div>
    <w:div w:id="693504436">
      <w:bodyDiv w:val="1"/>
      <w:marLeft w:val="0"/>
      <w:marRight w:val="0"/>
      <w:marTop w:val="0"/>
      <w:marBottom w:val="0"/>
      <w:divBdr>
        <w:top w:val="none" w:sz="0" w:space="0" w:color="auto"/>
        <w:left w:val="none" w:sz="0" w:space="0" w:color="auto"/>
        <w:bottom w:val="none" w:sz="0" w:space="0" w:color="auto"/>
        <w:right w:val="none" w:sz="0" w:space="0" w:color="auto"/>
      </w:divBdr>
    </w:div>
    <w:div w:id="719136099">
      <w:bodyDiv w:val="1"/>
      <w:marLeft w:val="0"/>
      <w:marRight w:val="0"/>
      <w:marTop w:val="0"/>
      <w:marBottom w:val="0"/>
      <w:divBdr>
        <w:top w:val="none" w:sz="0" w:space="0" w:color="auto"/>
        <w:left w:val="none" w:sz="0" w:space="0" w:color="auto"/>
        <w:bottom w:val="none" w:sz="0" w:space="0" w:color="auto"/>
        <w:right w:val="none" w:sz="0" w:space="0" w:color="auto"/>
      </w:divBdr>
    </w:div>
    <w:div w:id="723331928">
      <w:bodyDiv w:val="1"/>
      <w:marLeft w:val="0"/>
      <w:marRight w:val="0"/>
      <w:marTop w:val="0"/>
      <w:marBottom w:val="0"/>
      <w:divBdr>
        <w:top w:val="none" w:sz="0" w:space="0" w:color="auto"/>
        <w:left w:val="none" w:sz="0" w:space="0" w:color="auto"/>
        <w:bottom w:val="none" w:sz="0" w:space="0" w:color="auto"/>
        <w:right w:val="none" w:sz="0" w:space="0" w:color="auto"/>
      </w:divBdr>
    </w:div>
    <w:div w:id="724137509">
      <w:bodyDiv w:val="1"/>
      <w:marLeft w:val="0"/>
      <w:marRight w:val="0"/>
      <w:marTop w:val="0"/>
      <w:marBottom w:val="0"/>
      <w:divBdr>
        <w:top w:val="none" w:sz="0" w:space="0" w:color="auto"/>
        <w:left w:val="none" w:sz="0" w:space="0" w:color="auto"/>
        <w:bottom w:val="none" w:sz="0" w:space="0" w:color="auto"/>
        <w:right w:val="none" w:sz="0" w:space="0" w:color="auto"/>
      </w:divBdr>
    </w:div>
    <w:div w:id="729839480">
      <w:bodyDiv w:val="1"/>
      <w:marLeft w:val="0"/>
      <w:marRight w:val="0"/>
      <w:marTop w:val="0"/>
      <w:marBottom w:val="0"/>
      <w:divBdr>
        <w:top w:val="none" w:sz="0" w:space="0" w:color="auto"/>
        <w:left w:val="none" w:sz="0" w:space="0" w:color="auto"/>
        <w:bottom w:val="none" w:sz="0" w:space="0" w:color="auto"/>
        <w:right w:val="none" w:sz="0" w:space="0" w:color="auto"/>
      </w:divBdr>
    </w:div>
    <w:div w:id="734428957">
      <w:bodyDiv w:val="1"/>
      <w:marLeft w:val="0"/>
      <w:marRight w:val="0"/>
      <w:marTop w:val="0"/>
      <w:marBottom w:val="0"/>
      <w:divBdr>
        <w:top w:val="none" w:sz="0" w:space="0" w:color="auto"/>
        <w:left w:val="none" w:sz="0" w:space="0" w:color="auto"/>
        <w:bottom w:val="none" w:sz="0" w:space="0" w:color="auto"/>
        <w:right w:val="none" w:sz="0" w:space="0" w:color="auto"/>
      </w:divBdr>
    </w:div>
    <w:div w:id="736705192">
      <w:bodyDiv w:val="1"/>
      <w:marLeft w:val="0"/>
      <w:marRight w:val="0"/>
      <w:marTop w:val="0"/>
      <w:marBottom w:val="0"/>
      <w:divBdr>
        <w:top w:val="none" w:sz="0" w:space="0" w:color="auto"/>
        <w:left w:val="none" w:sz="0" w:space="0" w:color="auto"/>
        <w:bottom w:val="none" w:sz="0" w:space="0" w:color="auto"/>
        <w:right w:val="none" w:sz="0" w:space="0" w:color="auto"/>
      </w:divBdr>
    </w:div>
    <w:div w:id="739595021">
      <w:bodyDiv w:val="1"/>
      <w:marLeft w:val="0"/>
      <w:marRight w:val="0"/>
      <w:marTop w:val="0"/>
      <w:marBottom w:val="0"/>
      <w:divBdr>
        <w:top w:val="none" w:sz="0" w:space="0" w:color="auto"/>
        <w:left w:val="none" w:sz="0" w:space="0" w:color="auto"/>
        <w:bottom w:val="none" w:sz="0" w:space="0" w:color="auto"/>
        <w:right w:val="none" w:sz="0" w:space="0" w:color="auto"/>
      </w:divBdr>
    </w:div>
    <w:div w:id="745154281">
      <w:bodyDiv w:val="1"/>
      <w:marLeft w:val="0"/>
      <w:marRight w:val="0"/>
      <w:marTop w:val="0"/>
      <w:marBottom w:val="0"/>
      <w:divBdr>
        <w:top w:val="none" w:sz="0" w:space="0" w:color="auto"/>
        <w:left w:val="none" w:sz="0" w:space="0" w:color="auto"/>
        <w:bottom w:val="none" w:sz="0" w:space="0" w:color="auto"/>
        <w:right w:val="none" w:sz="0" w:space="0" w:color="auto"/>
      </w:divBdr>
    </w:div>
    <w:div w:id="753430510">
      <w:bodyDiv w:val="1"/>
      <w:marLeft w:val="0"/>
      <w:marRight w:val="0"/>
      <w:marTop w:val="0"/>
      <w:marBottom w:val="0"/>
      <w:divBdr>
        <w:top w:val="none" w:sz="0" w:space="0" w:color="auto"/>
        <w:left w:val="none" w:sz="0" w:space="0" w:color="auto"/>
        <w:bottom w:val="none" w:sz="0" w:space="0" w:color="auto"/>
        <w:right w:val="none" w:sz="0" w:space="0" w:color="auto"/>
      </w:divBdr>
    </w:div>
    <w:div w:id="757823096">
      <w:bodyDiv w:val="1"/>
      <w:marLeft w:val="0"/>
      <w:marRight w:val="0"/>
      <w:marTop w:val="0"/>
      <w:marBottom w:val="0"/>
      <w:divBdr>
        <w:top w:val="none" w:sz="0" w:space="0" w:color="auto"/>
        <w:left w:val="none" w:sz="0" w:space="0" w:color="auto"/>
        <w:bottom w:val="none" w:sz="0" w:space="0" w:color="auto"/>
        <w:right w:val="none" w:sz="0" w:space="0" w:color="auto"/>
      </w:divBdr>
    </w:div>
    <w:div w:id="758672043">
      <w:bodyDiv w:val="1"/>
      <w:marLeft w:val="0"/>
      <w:marRight w:val="0"/>
      <w:marTop w:val="0"/>
      <w:marBottom w:val="0"/>
      <w:divBdr>
        <w:top w:val="none" w:sz="0" w:space="0" w:color="auto"/>
        <w:left w:val="none" w:sz="0" w:space="0" w:color="auto"/>
        <w:bottom w:val="none" w:sz="0" w:space="0" w:color="auto"/>
        <w:right w:val="none" w:sz="0" w:space="0" w:color="auto"/>
      </w:divBdr>
    </w:div>
    <w:div w:id="758914690">
      <w:bodyDiv w:val="1"/>
      <w:marLeft w:val="0"/>
      <w:marRight w:val="0"/>
      <w:marTop w:val="0"/>
      <w:marBottom w:val="0"/>
      <w:divBdr>
        <w:top w:val="none" w:sz="0" w:space="0" w:color="auto"/>
        <w:left w:val="none" w:sz="0" w:space="0" w:color="auto"/>
        <w:bottom w:val="none" w:sz="0" w:space="0" w:color="auto"/>
        <w:right w:val="none" w:sz="0" w:space="0" w:color="auto"/>
      </w:divBdr>
    </w:div>
    <w:div w:id="764806004">
      <w:bodyDiv w:val="1"/>
      <w:marLeft w:val="0"/>
      <w:marRight w:val="0"/>
      <w:marTop w:val="0"/>
      <w:marBottom w:val="0"/>
      <w:divBdr>
        <w:top w:val="none" w:sz="0" w:space="0" w:color="auto"/>
        <w:left w:val="none" w:sz="0" w:space="0" w:color="auto"/>
        <w:bottom w:val="none" w:sz="0" w:space="0" w:color="auto"/>
        <w:right w:val="none" w:sz="0" w:space="0" w:color="auto"/>
      </w:divBdr>
    </w:div>
    <w:div w:id="765076984">
      <w:bodyDiv w:val="1"/>
      <w:marLeft w:val="0"/>
      <w:marRight w:val="0"/>
      <w:marTop w:val="0"/>
      <w:marBottom w:val="0"/>
      <w:divBdr>
        <w:top w:val="none" w:sz="0" w:space="0" w:color="auto"/>
        <w:left w:val="none" w:sz="0" w:space="0" w:color="auto"/>
        <w:bottom w:val="none" w:sz="0" w:space="0" w:color="auto"/>
        <w:right w:val="none" w:sz="0" w:space="0" w:color="auto"/>
      </w:divBdr>
    </w:div>
    <w:div w:id="766997125">
      <w:bodyDiv w:val="1"/>
      <w:marLeft w:val="0"/>
      <w:marRight w:val="0"/>
      <w:marTop w:val="0"/>
      <w:marBottom w:val="0"/>
      <w:divBdr>
        <w:top w:val="none" w:sz="0" w:space="0" w:color="auto"/>
        <w:left w:val="none" w:sz="0" w:space="0" w:color="auto"/>
        <w:bottom w:val="none" w:sz="0" w:space="0" w:color="auto"/>
        <w:right w:val="none" w:sz="0" w:space="0" w:color="auto"/>
      </w:divBdr>
    </w:div>
    <w:div w:id="768623852">
      <w:bodyDiv w:val="1"/>
      <w:marLeft w:val="0"/>
      <w:marRight w:val="0"/>
      <w:marTop w:val="0"/>
      <w:marBottom w:val="0"/>
      <w:divBdr>
        <w:top w:val="none" w:sz="0" w:space="0" w:color="auto"/>
        <w:left w:val="none" w:sz="0" w:space="0" w:color="auto"/>
        <w:bottom w:val="none" w:sz="0" w:space="0" w:color="auto"/>
        <w:right w:val="none" w:sz="0" w:space="0" w:color="auto"/>
      </w:divBdr>
    </w:div>
    <w:div w:id="768896195">
      <w:bodyDiv w:val="1"/>
      <w:marLeft w:val="0"/>
      <w:marRight w:val="0"/>
      <w:marTop w:val="0"/>
      <w:marBottom w:val="0"/>
      <w:divBdr>
        <w:top w:val="none" w:sz="0" w:space="0" w:color="auto"/>
        <w:left w:val="none" w:sz="0" w:space="0" w:color="auto"/>
        <w:bottom w:val="none" w:sz="0" w:space="0" w:color="auto"/>
        <w:right w:val="none" w:sz="0" w:space="0" w:color="auto"/>
      </w:divBdr>
    </w:div>
    <w:div w:id="775448329">
      <w:bodyDiv w:val="1"/>
      <w:marLeft w:val="0"/>
      <w:marRight w:val="0"/>
      <w:marTop w:val="0"/>
      <w:marBottom w:val="0"/>
      <w:divBdr>
        <w:top w:val="none" w:sz="0" w:space="0" w:color="auto"/>
        <w:left w:val="none" w:sz="0" w:space="0" w:color="auto"/>
        <w:bottom w:val="none" w:sz="0" w:space="0" w:color="auto"/>
        <w:right w:val="none" w:sz="0" w:space="0" w:color="auto"/>
      </w:divBdr>
    </w:div>
    <w:div w:id="777722912">
      <w:bodyDiv w:val="1"/>
      <w:marLeft w:val="0"/>
      <w:marRight w:val="0"/>
      <w:marTop w:val="0"/>
      <w:marBottom w:val="0"/>
      <w:divBdr>
        <w:top w:val="none" w:sz="0" w:space="0" w:color="auto"/>
        <w:left w:val="none" w:sz="0" w:space="0" w:color="auto"/>
        <w:bottom w:val="none" w:sz="0" w:space="0" w:color="auto"/>
        <w:right w:val="none" w:sz="0" w:space="0" w:color="auto"/>
      </w:divBdr>
    </w:div>
    <w:div w:id="783497566">
      <w:bodyDiv w:val="1"/>
      <w:marLeft w:val="0"/>
      <w:marRight w:val="0"/>
      <w:marTop w:val="0"/>
      <w:marBottom w:val="0"/>
      <w:divBdr>
        <w:top w:val="none" w:sz="0" w:space="0" w:color="auto"/>
        <w:left w:val="none" w:sz="0" w:space="0" w:color="auto"/>
        <w:bottom w:val="none" w:sz="0" w:space="0" w:color="auto"/>
        <w:right w:val="none" w:sz="0" w:space="0" w:color="auto"/>
      </w:divBdr>
    </w:div>
    <w:div w:id="789974213">
      <w:bodyDiv w:val="1"/>
      <w:marLeft w:val="0"/>
      <w:marRight w:val="0"/>
      <w:marTop w:val="0"/>
      <w:marBottom w:val="0"/>
      <w:divBdr>
        <w:top w:val="none" w:sz="0" w:space="0" w:color="auto"/>
        <w:left w:val="none" w:sz="0" w:space="0" w:color="auto"/>
        <w:bottom w:val="none" w:sz="0" w:space="0" w:color="auto"/>
        <w:right w:val="none" w:sz="0" w:space="0" w:color="auto"/>
      </w:divBdr>
    </w:div>
    <w:div w:id="791677007">
      <w:bodyDiv w:val="1"/>
      <w:marLeft w:val="0"/>
      <w:marRight w:val="0"/>
      <w:marTop w:val="0"/>
      <w:marBottom w:val="0"/>
      <w:divBdr>
        <w:top w:val="none" w:sz="0" w:space="0" w:color="auto"/>
        <w:left w:val="none" w:sz="0" w:space="0" w:color="auto"/>
        <w:bottom w:val="none" w:sz="0" w:space="0" w:color="auto"/>
        <w:right w:val="none" w:sz="0" w:space="0" w:color="auto"/>
      </w:divBdr>
    </w:div>
    <w:div w:id="793796487">
      <w:bodyDiv w:val="1"/>
      <w:marLeft w:val="0"/>
      <w:marRight w:val="0"/>
      <w:marTop w:val="0"/>
      <w:marBottom w:val="0"/>
      <w:divBdr>
        <w:top w:val="none" w:sz="0" w:space="0" w:color="auto"/>
        <w:left w:val="none" w:sz="0" w:space="0" w:color="auto"/>
        <w:bottom w:val="none" w:sz="0" w:space="0" w:color="auto"/>
        <w:right w:val="none" w:sz="0" w:space="0" w:color="auto"/>
      </w:divBdr>
    </w:div>
    <w:div w:id="797457597">
      <w:bodyDiv w:val="1"/>
      <w:marLeft w:val="0"/>
      <w:marRight w:val="0"/>
      <w:marTop w:val="0"/>
      <w:marBottom w:val="0"/>
      <w:divBdr>
        <w:top w:val="none" w:sz="0" w:space="0" w:color="auto"/>
        <w:left w:val="none" w:sz="0" w:space="0" w:color="auto"/>
        <w:bottom w:val="none" w:sz="0" w:space="0" w:color="auto"/>
        <w:right w:val="none" w:sz="0" w:space="0" w:color="auto"/>
      </w:divBdr>
    </w:div>
    <w:div w:id="803502623">
      <w:bodyDiv w:val="1"/>
      <w:marLeft w:val="0"/>
      <w:marRight w:val="0"/>
      <w:marTop w:val="0"/>
      <w:marBottom w:val="0"/>
      <w:divBdr>
        <w:top w:val="none" w:sz="0" w:space="0" w:color="auto"/>
        <w:left w:val="none" w:sz="0" w:space="0" w:color="auto"/>
        <w:bottom w:val="none" w:sz="0" w:space="0" w:color="auto"/>
        <w:right w:val="none" w:sz="0" w:space="0" w:color="auto"/>
      </w:divBdr>
    </w:div>
    <w:div w:id="804783036">
      <w:bodyDiv w:val="1"/>
      <w:marLeft w:val="0"/>
      <w:marRight w:val="0"/>
      <w:marTop w:val="0"/>
      <w:marBottom w:val="0"/>
      <w:divBdr>
        <w:top w:val="none" w:sz="0" w:space="0" w:color="auto"/>
        <w:left w:val="none" w:sz="0" w:space="0" w:color="auto"/>
        <w:bottom w:val="none" w:sz="0" w:space="0" w:color="auto"/>
        <w:right w:val="none" w:sz="0" w:space="0" w:color="auto"/>
      </w:divBdr>
    </w:div>
    <w:div w:id="806434664">
      <w:bodyDiv w:val="1"/>
      <w:marLeft w:val="0"/>
      <w:marRight w:val="0"/>
      <w:marTop w:val="0"/>
      <w:marBottom w:val="0"/>
      <w:divBdr>
        <w:top w:val="none" w:sz="0" w:space="0" w:color="auto"/>
        <w:left w:val="none" w:sz="0" w:space="0" w:color="auto"/>
        <w:bottom w:val="none" w:sz="0" w:space="0" w:color="auto"/>
        <w:right w:val="none" w:sz="0" w:space="0" w:color="auto"/>
      </w:divBdr>
    </w:div>
    <w:div w:id="808204059">
      <w:bodyDiv w:val="1"/>
      <w:marLeft w:val="0"/>
      <w:marRight w:val="0"/>
      <w:marTop w:val="0"/>
      <w:marBottom w:val="0"/>
      <w:divBdr>
        <w:top w:val="none" w:sz="0" w:space="0" w:color="auto"/>
        <w:left w:val="none" w:sz="0" w:space="0" w:color="auto"/>
        <w:bottom w:val="none" w:sz="0" w:space="0" w:color="auto"/>
        <w:right w:val="none" w:sz="0" w:space="0" w:color="auto"/>
      </w:divBdr>
    </w:div>
    <w:div w:id="816990026">
      <w:bodyDiv w:val="1"/>
      <w:marLeft w:val="0"/>
      <w:marRight w:val="0"/>
      <w:marTop w:val="0"/>
      <w:marBottom w:val="0"/>
      <w:divBdr>
        <w:top w:val="none" w:sz="0" w:space="0" w:color="auto"/>
        <w:left w:val="none" w:sz="0" w:space="0" w:color="auto"/>
        <w:bottom w:val="none" w:sz="0" w:space="0" w:color="auto"/>
        <w:right w:val="none" w:sz="0" w:space="0" w:color="auto"/>
      </w:divBdr>
    </w:div>
    <w:div w:id="822769682">
      <w:bodyDiv w:val="1"/>
      <w:marLeft w:val="0"/>
      <w:marRight w:val="0"/>
      <w:marTop w:val="0"/>
      <w:marBottom w:val="0"/>
      <w:divBdr>
        <w:top w:val="none" w:sz="0" w:space="0" w:color="auto"/>
        <w:left w:val="none" w:sz="0" w:space="0" w:color="auto"/>
        <w:bottom w:val="none" w:sz="0" w:space="0" w:color="auto"/>
        <w:right w:val="none" w:sz="0" w:space="0" w:color="auto"/>
      </w:divBdr>
    </w:div>
    <w:div w:id="829250208">
      <w:bodyDiv w:val="1"/>
      <w:marLeft w:val="0"/>
      <w:marRight w:val="0"/>
      <w:marTop w:val="0"/>
      <w:marBottom w:val="0"/>
      <w:divBdr>
        <w:top w:val="none" w:sz="0" w:space="0" w:color="auto"/>
        <w:left w:val="none" w:sz="0" w:space="0" w:color="auto"/>
        <w:bottom w:val="none" w:sz="0" w:space="0" w:color="auto"/>
        <w:right w:val="none" w:sz="0" w:space="0" w:color="auto"/>
      </w:divBdr>
    </w:div>
    <w:div w:id="831333181">
      <w:bodyDiv w:val="1"/>
      <w:marLeft w:val="0"/>
      <w:marRight w:val="0"/>
      <w:marTop w:val="0"/>
      <w:marBottom w:val="0"/>
      <w:divBdr>
        <w:top w:val="none" w:sz="0" w:space="0" w:color="auto"/>
        <w:left w:val="none" w:sz="0" w:space="0" w:color="auto"/>
        <w:bottom w:val="none" w:sz="0" w:space="0" w:color="auto"/>
        <w:right w:val="none" w:sz="0" w:space="0" w:color="auto"/>
      </w:divBdr>
    </w:div>
    <w:div w:id="832111717">
      <w:bodyDiv w:val="1"/>
      <w:marLeft w:val="0"/>
      <w:marRight w:val="0"/>
      <w:marTop w:val="0"/>
      <w:marBottom w:val="0"/>
      <w:divBdr>
        <w:top w:val="none" w:sz="0" w:space="0" w:color="auto"/>
        <w:left w:val="none" w:sz="0" w:space="0" w:color="auto"/>
        <w:bottom w:val="none" w:sz="0" w:space="0" w:color="auto"/>
        <w:right w:val="none" w:sz="0" w:space="0" w:color="auto"/>
      </w:divBdr>
    </w:div>
    <w:div w:id="838349456">
      <w:bodyDiv w:val="1"/>
      <w:marLeft w:val="0"/>
      <w:marRight w:val="0"/>
      <w:marTop w:val="0"/>
      <w:marBottom w:val="0"/>
      <w:divBdr>
        <w:top w:val="none" w:sz="0" w:space="0" w:color="auto"/>
        <w:left w:val="none" w:sz="0" w:space="0" w:color="auto"/>
        <w:bottom w:val="none" w:sz="0" w:space="0" w:color="auto"/>
        <w:right w:val="none" w:sz="0" w:space="0" w:color="auto"/>
      </w:divBdr>
    </w:div>
    <w:div w:id="841314221">
      <w:bodyDiv w:val="1"/>
      <w:marLeft w:val="0"/>
      <w:marRight w:val="0"/>
      <w:marTop w:val="0"/>
      <w:marBottom w:val="0"/>
      <w:divBdr>
        <w:top w:val="none" w:sz="0" w:space="0" w:color="auto"/>
        <w:left w:val="none" w:sz="0" w:space="0" w:color="auto"/>
        <w:bottom w:val="none" w:sz="0" w:space="0" w:color="auto"/>
        <w:right w:val="none" w:sz="0" w:space="0" w:color="auto"/>
      </w:divBdr>
    </w:div>
    <w:div w:id="843397837">
      <w:bodyDiv w:val="1"/>
      <w:marLeft w:val="0"/>
      <w:marRight w:val="0"/>
      <w:marTop w:val="0"/>
      <w:marBottom w:val="0"/>
      <w:divBdr>
        <w:top w:val="none" w:sz="0" w:space="0" w:color="auto"/>
        <w:left w:val="none" w:sz="0" w:space="0" w:color="auto"/>
        <w:bottom w:val="none" w:sz="0" w:space="0" w:color="auto"/>
        <w:right w:val="none" w:sz="0" w:space="0" w:color="auto"/>
      </w:divBdr>
    </w:div>
    <w:div w:id="843663934">
      <w:bodyDiv w:val="1"/>
      <w:marLeft w:val="0"/>
      <w:marRight w:val="0"/>
      <w:marTop w:val="0"/>
      <w:marBottom w:val="0"/>
      <w:divBdr>
        <w:top w:val="none" w:sz="0" w:space="0" w:color="auto"/>
        <w:left w:val="none" w:sz="0" w:space="0" w:color="auto"/>
        <w:bottom w:val="none" w:sz="0" w:space="0" w:color="auto"/>
        <w:right w:val="none" w:sz="0" w:space="0" w:color="auto"/>
      </w:divBdr>
    </w:div>
    <w:div w:id="845637617">
      <w:bodyDiv w:val="1"/>
      <w:marLeft w:val="0"/>
      <w:marRight w:val="0"/>
      <w:marTop w:val="0"/>
      <w:marBottom w:val="0"/>
      <w:divBdr>
        <w:top w:val="none" w:sz="0" w:space="0" w:color="auto"/>
        <w:left w:val="none" w:sz="0" w:space="0" w:color="auto"/>
        <w:bottom w:val="none" w:sz="0" w:space="0" w:color="auto"/>
        <w:right w:val="none" w:sz="0" w:space="0" w:color="auto"/>
      </w:divBdr>
    </w:div>
    <w:div w:id="850684521">
      <w:bodyDiv w:val="1"/>
      <w:marLeft w:val="0"/>
      <w:marRight w:val="0"/>
      <w:marTop w:val="0"/>
      <w:marBottom w:val="0"/>
      <w:divBdr>
        <w:top w:val="none" w:sz="0" w:space="0" w:color="auto"/>
        <w:left w:val="none" w:sz="0" w:space="0" w:color="auto"/>
        <w:bottom w:val="none" w:sz="0" w:space="0" w:color="auto"/>
        <w:right w:val="none" w:sz="0" w:space="0" w:color="auto"/>
      </w:divBdr>
    </w:div>
    <w:div w:id="855534517">
      <w:bodyDiv w:val="1"/>
      <w:marLeft w:val="0"/>
      <w:marRight w:val="0"/>
      <w:marTop w:val="0"/>
      <w:marBottom w:val="0"/>
      <w:divBdr>
        <w:top w:val="none" w:sz="0" w:space="0" w:color="auto"/>
        <w:left w:val="none" w:sz="0" w:space="0" w:color="auto"/>
        <w:bottom w:val="none" w:sz="0" w:space="0" w:color="auto"/>
        <w:right w:val="none" w:sz="0" w:space="0" w:color="auto"/>
      </w:divBdr>
    </w:div>
    <w:div w:id="865560926">
      <w:bodyDiv w:val="1"/>
      <w:marLeft w:val="0"/>
      <w:marRight w:val="0"/>
      <w:marTop w:val="0"/>
      <w:marBottom w:val="0"/>
      <w:divBdr>
        <w:top w:val="none" w:sz="0" w:space="0" w:color="auto"/>
        <w:left w:val="none" w:sz="0" w:space="0" w:color="auto"/>
        <w:bottom w:val="none" w:sz="0" w:space="0" w:color="auto"/>
        <w:right w:val="none" w:sz="0" w:space="0" w:color="auto"/>
      </w:divBdr>
    </w:div>
    <w:div w:id="867640618">
      <w:bodyDiv w:val="1"/>
      <w:marLeft w:val="0"/>
      <w:marRight w:val="0"/>
      <w:marTop w:val="0"/>
      <w:marBottom w:val="0"/>
      <w:divBdr>
        <w:top w:val="none" w:sz="0" w:space="0" w:color="auto"/>
        <w:left w:val="none" w:sz="0" w:space="0" w:color="auto"/>
        <w:bottom w:val="none" w:sz="0" w:space="0" w:color="auto"/>
        <w:right w:val="none" w:sz="0" w:space="0" w:color="auto"/>
      </w:divBdr>
    </w:div>
    <w:div w:id="878930072">
      <w:bodyDiv w:val="1"/>
      <w:marLeft w:val="0"/>
      <w:marRight w:val="0"/>
      <w:marTop w:val="0"/>
      <w:marBottom w:val="0"/>
      <w:divBdr>
        <w:top w:val="none" w:sz="0" w:space="0" w:color="auto"/>
        <w:left w:val="none" w:sz="0" w:space="0" w:color="auto"/>
        <w:bottom w:val="none" w:sz="0" w:space="0" w:color="auto"/>
        <w:right w:val="none" w:sz="0" w:space="0" w:color="auto"/>
      </w:divBdr>
    </w:div>
    <w:div w:id="883056668">
      <w:bodyDiv w:val="1"/>
      <w:marLeft w:val="0"/>
      <w:marRight w:val="0"/>
      <w:marTop w:val="0"/>
      <w:marBottom w:val="0"/>
      <w:divBdr>
        <w:top w:val="none" w:sz="0" w:space="0" w:color="auto"/>
        <w:left w:val="none" w:sz="0" w:space="0" w:color="auto"/>
        <w:bottom w:val="none" w:sz="0" w:space="0" w:color="auto"/>
        <w:right w:val="none" w:sz="0" w:space="0" w:color="auto"/>
      </w:divBdr>
    </w:div>
    <w:div w:id="883832395">
      <w:bodyDiv w:val="1"/>
      <w:marLeft w:val="0"/>
      <w:marRight w:val="0"/>
      <w:marTop w:val="0"/>
      <w:marBottom w:val="0"/>
      <w:divBdr>
        <w:top w:val="none" w:sz="0" w:space="0" w:color="auto"/>
        <w:left w:val="none" w:sz="0" w:space="0" w:color="auto"/>
        <w:bottom w:val="none" w:sz="0" w:space="0" w:color="auto"/>
        <w:right w:val="none" w:sz="0" w:space="0" w:color="auto"/>
      </w:divBdr>
    </w:div>
    <w:div w:id="886530633">
      <w:bodyDiv w:val="1"/>
      <w:marLeft w:val="0"/>
      <w:marRight w:val="0"/>
      <w:marTop w:val="0"/>
      <w:marBottom w:val="0"/>
      <w:divBdr>
        <w:top w:val="none" w:sz="0" w:space="0" w:color="auto"/>
        <w:left w:val="none" w:sz="0" w:space="0" w:color="auto"/>
        <w:bottom w:val="none" w:sz="0" w:space="0" w:color="auto"/>
        <w:right w:val="none" w:sz="0" w:space="0" w:color="auto"/>
      </w:divBdr>
    </w:div>
    <w:div w:id="889995996">
      <w:bodyDiv w:val="1"/>
      <w:marLeft w:val="0"/>
      <w:marRight w:val="0"/>
      <w:marTop w:val="0"/>
      <w:marBottom w:val="0"/>
      <w:divBdr>
        <w:top w:val="none" w:sz="0" w:space="0" w:color="auto"/>
        <w:left w:val="none" w:sz="0" w:space="0" w:color="auto"/>
        <w:bottom w:val="none" w:sz="0" w:space="0" w:color="auto"/>
        <w:right w:val="none" w:sz="0" w:space="0" w:color="auto"/>
      </w:divBdr>
    </w:div>
    <w:div w:id="891893402">
      <w:bodyDiv w:val="1"/>
      <w:marLeft w:val="0"/>
      <w:marRight w:val="0"/>
      <w:marTop w:val="0"/>
      <w:marBottom w:val="0"/>
      <w:divBdr>
        <w:top w:val="none" w:sz="0" w:space="0" w:color="auto"/>
        <w:left w:val="none" w:sz="0" w:space="0" w:color="auto"/>
        <w:bottom w:val="none" w:sz="0" w:space="0" w:color="auto"/>
        <w:right w:val="none" w:sz="0" w:space="0" w:color="auto"/>
      </w:divBdr>
    </w:div>
    <w:div w:id="893350603">
      <w:bodyDiv w:val="1"/>
      <w:marLeft w:val="0"/>
      <w:marRight w:val="0"/>
      <w:marTop w:val="0"/>
      <w:marBottom w:val="0"/>
      <w:divBdr>
        <w:top w:val="none" w:sz="0" w:space="0" w:color="auto"/>
        <w:left w:val="none" w:sz="0" w:space="0" w:color="auto"/>
        <w:bottom w:val="none" w:sz="0" w:space="0" w:color="auto"/>
        <w:right w:val="none" w:sz="0" w:space="0" w:color="auto"/>
      </w:divBdr>
    </w:div>
    <w:div w:id="894048659">
      <w:bodyDiv w:val="1"/>
      <w:marLeft w:val="0"/>
      <w:marRight w:val="0"/>
      <w:marTop w:val="0"/>
      <w:marBottom w:val="0"/>
      <w:divBdr>
        <w:top w:val="none" w:sz="0" w:space="0" w:color="auto"/>
        <w:left w:val="none" w:sz="0" w:space="0" w:color="auto"/>
        <w:bottom w:val="none" w:sz="0" w:space="0" w:color="auto"/>
        <w:right w:val="none" w:sz="0" w:space="0" w:color="auto"/>
      </w:divBdr>
    </w:div>
    <w:div w:id="897477168">
      <w:bodyDiv w:val="1"/>
      <w:marLeft w:val="0"/>
      <w:marRight w:val="0"/>
      <w:marTop w:val="0"/>
      <w:marBottom w:val="0"/>
      <w:divBdr>
        <w:top w:val="none" w:sz="0" w:space="0" w:color="auto"/>
        <w:left w:val="none" w:sz="0" w:space="0" w:color="auto"/>
        <w:bottom w:val="none" w:sz="0" w:space="0" w:color="auto"/>
        <w:right w:val="none" w:sz="0" w:space="0" w:color="auto"/>
      </w:divBdr>
    </w:div>
    <w:div w:id="908005821">
      <w:bodyDiv w:val="1"/>
      <w:marLeft w:val="0"/>
      <w:marRight w:val="0"/>
      <w:marTop w:val="0"/>
      <w:marBottom w:val="0"/>
      <w:divBdr>
        <w:top w:val="none" w:sz="0" w:space="0" w:color="auto"/>
        <w:left w:val="none" w:sz="0" w:space="0" w:color="auto"/>
        <w:bottom w:val="none" w:sz="0" w:space="0" w:color="auto"/>
        <w:right w:val="none" w:sz="0" w:space="0" w:color="auto"/>
      </w:divBdr>
    </w:div>
    <w:div w:id="909577869">
      <w:bodyDiv w:val="1"/>
      <w:marLeft w:val="0"/>
      <w:marRight w:val="0"/>
      <w:marTop w:val="0"/>
      <w:marBottom w:val="0"/>
      <w:divBdr>
        <w:top w:val="none" w:sz="0" w:space="0" w:color="auto"/>
        <w:left w:val="none" w:sz="0" w:space="0" w:color="auto"/>
        <w:bottom w:val="none" w:sz="0" w:space="0" w:color="auto"/>
        <w:right w:val="none" w:sz="0" w:space="0" w:color="auto"/>
      </w:divBdr>
    </w:div>
    <w:div w:id="909732552">
      <w:bodyDiv w:val="1"/>
      <w:marLeft w:val="0"/>
      <w:marRight w:val="0"/>
      <w:marTop w:val="0"/>
      <w:marBottom w:val="0"/>
      <w:divBdr>
        <w:top w:val="none" w:sz="0" w:space="0" w:color="auto"/>
        <w:left w:val="none" w:sz="0" w:space="0" w:color="auto"/>
        <w:bottom w:val="none" w:sz="0" w:space="0" w:color="auto"/>
        <w:right w:val="none" w:sz="0" w:space="0" w:color="auto"/>
      </w:divBdr>
    </w:div>
    <w:div w:id="910432655">
      <w:bodyDiv w:val="1"/>
      <w:marLeft w:val="0"/>
      <w:marRight w:val="0"/>
      <w:marTop w:val="0"/>
      <w:marBottom w:val="0"/>
      <w:divBdr>
        <w:top w:val="none" w:sz="0" w:space="0" w:color="auto"/>
        <w:left w:val="none" w:sz="0" w:space="0" w:color="auto"/>
        <w:bottom w:val="none" w:sz="0" w:space="0" w:color="auto"/>
        <w:right w:val="none" w:sz="0" w:space="0" w:color="auto"/>
      </w:divBdr>
    </w:div>
    <w:div w:id="914819450">
      <w:bodyDiv w:val="1"/>
      <w:marLeft w:val="0"/>
      <w:marRight w:val="0"/>
      <w:marTop w:val="0"/>
      <w:marBottom w:val="0"/>
      <w:divBdr>
        <w:top w:val="none" w:sz="0" w:space="0" w:color="auto"/>
        <w:left w:val="none" w:sz="0" w:space="0" w:color="auto"/>
        <w:bottom w:val="none" w:sz="0" w:space="0" w:color="auto"/>
        <w:right w:val="none" w:sz="0" w:space="0" w:color="auto"/>
      </w:divBdr>
    </w:div>
    <w:div w:id="922183042">
      <w:bodyDiv w:val="1"/>
      <w:marLeft w:val="0"/>
      <w:marRight w:val="0"/>
      <w:marTop w:val="0"/>
      <w:marBottom w:val="0"/>
      <w:divBdr>
        <w:top w:val="none" w:sz="0" w:space="0" w:color="auto"/>
        <w:left w:val="none" w:sz="0" w:space="0" w:color="auto"/>
        <w:bottom w:val="none" w:sz="0" w:space="0" w:color="auto"/>
        <w:right w:val="none" w:sz="0" w:space="0" w:color="auto"/>
      </w:divBdr>
    </w:div>
    <w:div w:id="923031438">
      <w:bodyDiv w:val="1"/>
      <w:marLeft w:val="0"/>
      <w:marRight w:val="0"/>
      <w:marTop w:val="0"/>
      <w:marBottom w:val="0"/>
      <w:divBdr>
        <w:top w:val="none" w:sz="0" w:space="0" w:color="auto"/>
        <w:left w:val="none" w:sz="0" w:space="0" w:color="auto"/>
        <w:bottom w:val="none" w:sz="0" w:space="0" w:color="auto"/>
        <w:right w:val="none" w:sz="0" w:space="0" w:color="auto"/>
      </w:divBdr>
    </w:div>
    <w:div w:id="926772389">
      <w:bodyDiv w:val="1"/>
      <w:marLeft w:val="0"/>
      <w:marRight w:val="0"/>
      <w:marTop w:val="0"/>
      <w:marBottom w:val="0"/>
      <w:divBdr>
        <w:top w:val="none" w:sz="0" w:space="0" w:color="auto"/>
        <w:left w:val="none" w:sz="0" w:space="0" w:color="auto"/>
        <w:bottom w:val="none" w:sz="0" w:space="0" w:color="auto"/>
        <w:right w:val="none" w:sz="0" w:space="0" w:color="auto"/>
      </w:divBdr>
    </w:div>
    <w:div w:id="929847422">
      <w:bodyDiv w:val="1"/>
      <w:marLeft w:val="0"/>
      <w:marRight w:val="0"/>
      <w:marTop w:val="0"/>
      <w:marBottom w:val="0"/>
      <w:divBdr>
        <w:top w:val="none" w:sz="0" w:space="0" w:color="auto"/>
        <w:left w:val="none" w:sz="0" w:space="0" w:color="auto"/>
        <w:bottom w:val="none" w:sz="0" w:space="0" w:color="auto"/>
        <w:right w:val="none" w:sz="0" w:space="0" w:color="auto"/>
      </w:divBdr>
    </w:div>
    <w:div w:id="932282020">
      <w:bodyDiv w:val="1"/>
      <w:marLeft w:val="0"/>
      <w:marRight w:val="0"/>
      <w:marTop w:val="0"/>
      <w:marBottom w:val="0"/>
      <w:divBdr>
        <w:top w:val="none" w:sz="0" w:space="0" w:color="auto"/>
        <w:left w:val="none" w:sz="0" w:space="0" w:color="auto"/>
        <w:bottom w:val="none" w:sz="0" w:space="0" w:color="auto"/>
        <w:right w:val="none" w:sz="0" w:space="0" w:color="auto"/>
      </w:divBdr>
    </w:div>
    <w:div w:id="934441219">
      <w:bodyDiv w:val="1"/>
      <w:marLeft w:val="0"/>
      <w:marRight w:val="0"/>
      <w:marTop w:val="0"/>
      <w:marBottom w:val="0"/>
      <w:divBdr>
        <w:top w:val="none" w:sz="0" w:space="0" w:color="auto"/>
        <w:left w:val="none" w:sz="0" w:space="0" w:color="auto"/>
        <w:bottom w:val="none" w:sz="0" w:space="0" w:color="auto"/>
        <w:right w:val="none" w:sz="0" w:space="0" w:color="auto"/>
      </w:divBdr>
    </w:div>
    <w:div w:id="939488055">
      <w:bodyDiv w:val="1"/>
      <w:marLeft w:val="0"/>
      <w:marRight w:val="0"/>
      <w:marTop w:val="0"/>
      <w:marBottom w:val="0"/>
      <w:divBdr>
        <w:top w:val="none" w:sz="0" w:space="0" w:color="auto"/>
        <w:left w:val="none" w:sz="0" w:space="0" w:color="auto"/>
        <w:bottom w:val="none" w:sz="0" w:space="0" w:color="auto"/>
        <w:right w:val="none" w:sz="0" w:space="0" w:color="auto"/>
      </w:divBdr>
    </w:div>
    <w:div w:id="940991287">
      <w:bodyDiv w:val="1"/>
      <w:marLeft w:val="0"/>
      <w:marRight w:val="0"/>
      <w:marTop w:val="0"/>
      <w:marBottom w:val="0"/>
      <w:divBdr>
        <w:top w:val="none" w:sz="0" w:space="0" w:color="auto"/>
        <w:left w:val="none" w:sz="0" w:space="0" w:color="auto"/>
        <w:bottom w:val="none" w:sz="0" w:space="0" w:color="auto"/>
        <w:right w:val="none" w:sz="0" w:space="0" w:color="auto"/>
      </w:divBdr>
    </w:div>
    <w:div w:id="949433707">
      <w:bodyDiv w:val="1"/>
      <w:marLeft w:val="0"/>
      <w:marRight w:val="0"/>
      <w:marTop w:val="0"/>
      <w:marBottom w:val="0"/>
      <w:divBdr>
        <w:top w:val="none" w:sz="0" w:space="0" w:color="auto"/>
        <w:left w:val="none" w:sz="0" w:space="0" w:color="auto"/>
        <w:bottom w:val="none" w:sz="0" w:space="0" w:color="auto"/>
        <w:right w:val="none" w:sz="0" w:space="0" w:color="auto"/>
      </w:divBdr>
    </w:div>
    <w:div w:id="954406808">
      <w:bodyDiv w:val="1"/>
      <w:marLeft w:val="0"/>
      <w:marRight w:val="0"/>
      <w:marTop w:val="0"/>
      <w:marBottom w:val="0"/>
      <w:divBdr>
        <w:top w:val="none" w:sz="0" w:space="0" w:color="auto"/>
        <w:left w:val="none" w:sz="0" w:space="0" w:color="auto"/>
        <w:bottom w:val="none" w:sz="0" w:space="0" w:color="auto"/>
        <w:right w:val="none" w:sz="0" w:space="0" w:color="auto"/>
      </w:divBdr>
    </w:div>
    <w:div w:id="954410742">
      <w:bodyDiv w:val="1"/>
      <w:marLeft w:val="0"/>
      <w:marRight w:val="0"/>
      <w:marTop w:val="0"/>
      <w:marBottom w:val="0"/>
      <w:divBdr>
        <w:top w:val="none" w:sz="0" w:space="0" w:color="auto"/>
        <w:left w:val="none" w:sz="0" w:space="0" w:color="auto"/>
        <w:bottom w:val="none" w:sz="0" w:space="0" w:color="auto"/>
        <w:right w:val="none" w:sz="0" w:space="0" w:color="auto"/>
      </w:divBdr>
    </w:div>
    <w:div w:id="954944655">
      <w:bodyDiv w:val="1"/>
      <w:marLeft w:val="0"/>
      <w:marRight w:val="0"/>
      <w:marTop w:val="0"/>
      <w:marBottom w:val="0"/>
      <w:divBdr>
        <w:top w:val="none" w:sz="0" w:space="0" w:color="auto"/>
        <w:left w:val="none" w:sz="0" w:space="0" w:color="auto"/>
        <w:bottom w:val="none" w:sz="0" w:space="0" w:color="auto"/>
        <w:right w:val="none" w:sz="0" w:space="0" w:color="auto"/>
      </w:divBdr>
    </w:div>
    <w:div w:id="955020468">
      <w:bodyDiv w:val="1"/>
      <w:marLeft w:val="0"/>
      <w:marRight w:val="0"/>
      <w:marTop w:val="0"/>
      <w:marBottom w:val="0"/>
      <w:divBdr>
        <w:top w:val="none" w:sz="0" w:space="0" w:color="auto"/>
        <w:left w:val="none" w:sz="0" w:space="0" w:color="auto"/>
        <w:bottom w:val="none" w:sz="0" w:space="0" w:color="auto"/>
        <w:right w:val="none" w:sz="0" w:space="0" w:color="auto"/>
      </w:divBdr>
    </w:div>
    <w:div w:id="956066958">
      <w:bodyDiv w:val="1"/>
      <w:marLeft w:val="0"/>
      <w:marRight w:val="0"/>
      <w:marTop w:val="0"/>
      <w:marBottom w:val="0"/>
      <w:divBdr>
        <w:top w:val="none" w:sz="0" w:space="0" w:color="auto"/>
        <w:left w:val="none" w:sz="0" w:space="0" w:color="auto"/>
        <w:bottom w:val="none" w:sz="0" w:space="0" w:color="auto"/>
        <w:right w:val="none" w:sz="0" w:space="0" w:color="auto"/>
      </w:divBdr>
    </w:div>
    <w:div w:id="958294765">
      <w:bodyDiv w:val="1"/>
      <w:marLeft w:val="0"/>
      <w:marRight w:val="0"/>
      <w:marTop w:val="0"/>
      <w:marBottom w:val="0"/>
      <w:divBdr>
        <w:top w:val="none" w:sz="0" w:space="0" w:color="auto"/>
        <w:left w:val="none" w:sz="0" w:space="0" w:color="auto"/>
        <w:bottom w:val="none" w:sz="0" w:space="0" w:color="auto"/>
        <w:right w:val="none" w:sz="0" w:space="0" w:color="auto"/>
      </w:divBdr>
    </w:div>
    <w:div w:id="967784139">
      <w:bodyDiv w:val="1"/>
      <w:marLeft w:val="0"/>
      <w:marRight w:val="0"/>
      <w:marTop w:val="0"/>
      <w:marBottom w:val="0"/>
      <w:divBdr>
        <w:top w:val="none" w:sz="0" w:space="0" w:color="auto"/>
        <w:left w:val="none" w:sz="0" w:space="0" w:color="auto"/>
        <w:bottom w:val="none" w:sz="0" w:space="0" w:color="auto"/>
        <w:right w:val="none" w:sz="0" w:space="0" w:color="auto"/>
      </w:divBdr>
    </w:div>
    <w:div w:id="968128968">
      <w:bodyDiv w:val="1"/>
      <w:marLeft w:val="0"/>
      <w:marRight w:val="0"/>
      <w:marTop w:val="0"/>
      <w:marBottom w:val="0"/>
      <w:divBdr>
        <w:top w:val="none" w:sz="0" w:space="0" w:color="auto"/>
        <w:left w:val="none" w:sz="0" w:space="0" w:color="auto"/>
        <w:bottom w:val="none" w:sz="0" w:space="0" w:color="auto"/>
        <w:right w:val="none" w:sz="0" w:space="0" w:color="auto"/>
      </w:divBdr>
    </w:div>
    <w:div w:id="972255721">
      <w:bodyDiv w:val="1"/>
      <w:marLeft w:val="0"/>
      <w:marRight w:val="0"/>
      <w:marTop w:val="0"/>
      <w:marBottom w:val="0"/>
      <w:divBdr>
        <w:top w:val="none" w:sz="0" w:space="0" w:color="auto"/>
        <w:left w:val="none" w:sz="0" w:space="0" w:color="auto"/>
        <w:bottom w:val="none" w:sz="0" w:space="0" w:color="auto"/>
        <w:right w:val="none" w:sz="0" w:space="0" w:color="auto"/>
      </w:divBdr>
    </w:div>
    <w:div w:id="973562279">
      <w:bodyDiv w:val="1"/>
      <w:marLeft w:val="0"/>
      <w:marRight w:val="0"/>
      <w:marTop w:val="0"/>
      <w:marBottom w:val="0"/>
      <w:divBdr>
        <w:top w:val="none" w:sz="0" w:space="0" w:color="auto"/>
        <w:left w:val="none" w:sz="0" w:space="0" w:color="auto"/>
        <w:bottom w:val="none" w:sz="0" w:space="0" w:color="auto"/>
        <w:right w:val="none" w:sz="0" w:space="0" w:color="auto"/>
      </w:divBdr>
    </w:div>
    <w:div w:id="979767732">
      <w:bodyDiv w:val="1"/>
      <w:marLeft w:val="0"/>
      <w:marRight w:val="0"/>
      <w:marTop w:val="0"/>
      <w:marBottom w:val="0"/>
      <w:divBdr>
        <w:top w:val="none" w:sz="0" w:space="0" w:color="auto"/>
        <w:left w:val="none" w:sz="0" w:space="0" w:color="auto"/>
        <w:bottom w:val="none" w:sz="0" w:space="0" w:color="auto"/>
        <w:right w:val="none" w:sz="0" w:space="0" w:color="auto"/>
      </w:divBdr>
    </w:div>
    <w:div w:id="979965932">
      <w:bodyDiv w:val="1"/>
      <w:marLeft w:val="0"/>
      <w:marRight w:val="0"/>
      <w:marTop w:val="0"/>
      <w:marBottom w:val="0"/>
      <w:divBdr>
        <w:top w:val="none" w:sz="0" w:space="0" w:color="auto"/>
        <w:left w:val="none" w:sz="0" w:space="0" w:color="auto"/>
        <w:bottom w:val="none" w:sz="0" w:space="0" w:color="auto"/>
        <w:right w:val="none" w:sz="0" w:space="0" w:color="auto"/>
      </w:divBdr>
    </w:div>
    <w:div w:id="981151618">
      <w:bodyDiv w:val="1"/>
      <w:marLeft w:val="0"/>
      <w:marRight w:val="0"/>
      <w:marTop w:val="0"/>
      <w:marBottom w:val="0"/>
      <w:divBdr>
        <w:top w:val="none" w:sz="0" w:space="0" w:color="auto"/>
        <w:left w:val="none" w:sz="0" w:space="0" w:color="auto"/>
        <w:bottom w:val="none" w:sz="0" w:space="0" w:color="auto"/>
        <w:right w:val="none" w:sz="0" w:space="0" w:color="auto"/>
      </w:divBdr>
    </w:div>
    <w:div w:id="982196525">
      <w:bodyDiv w:val="1"/>
      <w:marLeft w:val="0"/>
      <w:marRight w:val="0"/>
      <w:marTop w:val="0"/>
      <w:marBottom w:val="0"/>
      <w:divBdr>
        <w:top w:val="none" w:sz="0" w:space="0" w:color="auto"/>
        <w:left w:val="none" w:sz="0" w:space="0" w:color="auto"/>
        <w:bottom w:val="none" w:sz="0" w:space="0" w:color="auto"/>
        <w:right w:val="none" w:sz="0" w:space="0" w:color="auto"/>
      </w:divBdr>
    </w:div>
    <w:div w:id="984509839">
      <w:bodyDiv w:val="1"/>
      <w:marLeft w:val="0"/>
      <w:marRight w:val="0"/>
      <w:marTop w:val="0"/>
      <w:marBottom w:val="0"/>
      <w:divBdr>
        <w:top w:val="none" w:sz="0" w:space="0" w:color="auto"/>
        <w:left w:val="none" w:sz="0" w:space="0" w:color="auto"/>
        <w:bottom w:val="none" w:sz="0" w:space="0" w:color="auto"/>
        <w:right w:val="none" w:sz="0" w:space="0" w:color="auto"/>
      </w:divBdr>
    </w:div>
    <w:div w:id="989210160">
      <w:bodyDiv w:val="1"/>
      <w:marLeft w:val="0"/>
      <w:marRight w:val="0"/>
      <w:marTop w:val="0"/>
      <w:marBottom w:val="0"/>
      <w:divBdr>
        <w:top w:val="none" w:sz="0" w:space="0" w:color="auto"/>
        <w:left w:val="none" w:sz="0" w:space="0" w:color="auto"/>
        <w:bottom w:val="none" w:sz="0" w:space="0" w:color="auto"/>
        <w:right w:val="none" w:sz="0" w:space="0" w:color="auto"/>
      </w:divBdr>
    </w:div>
    <w:div w:id="992947021">
      <w:bodyDiv w:val="1"/>
      <w:marLeft w:val="0"/>
      <w:marRight w:val="0"/>
      <w:marTop w:val="0"/>
      <w:marBottom w:val="0"/>
      <w:divBdr>
        <w:top w:val="none" w:sz="0" w:space="0" w:color="auto"/>
        <w:left w:val="none" w:sz="0" w:space="0" w:color="auto"/>
        <w:bottom w:val="none" w:sz="0" w:space="0" w:color="auto"/>
        <w:right w:val="none" w:sz="0" w:space="0" w:color="auto"/>
      </w:divBdr>
    </w:div>
    <w:div w:id="994144457">
      <w:bodyDiv w:val="1"/>
      <w:marLeft w:val="0"/>
      <w:marRight w:val="0"/>
      <w:marTop w:val="0"/>
      <w:marBottom w:val="0"/>
      <w:divBdr>
        <w:top w:val="none" w:sz="0" w:space="0" w:color="auto"/>
        <w:left w:val="none" w:sz="0" w:space="0" w:color="auto"/>
        <w:bottom w:val="none" w:sz="0" w:space="0" w:color="auto"/>
        <w:right w:val="none" w:sz="0" w:space="0" w:color="auto"/>
      </w:divBdr>
    </w:div>
    <w:div w:id="995912701">
      <w:bodyDiv w:val="1"/>
      <w:marLeft w:val="0"/>
      <w:marRight w:val="0"/>
      <w:marTop w:val="0"/>
      <w:marBottom w:val="0"/>
      <w:divBdr>
        <w:top w:val="none" w:sz="0" w:space="0" w:color="auto"/>
        <w:left w:val="none" w:sz="0" w:space="0" w:color="auto"/>
        <w:bottom w:val="none" w:sz="0" w:space="0" w:color="auto"/>
        <w:right w:val="none" w:sz="0" w:space="0" w:color="auto"/>
      </w:divBdr>
    </w:div>
    <w:div w:id="998190782">
      <w:bodyDiv w:val="1"/>
      <w:marLeft w:val="0"/>
      <w:marRight w:val="0"/>
      <w:marTop w:val="0"/>
      <w:marBottom w:val="0"/>
      <w:divBdr>
        <w:top w:val="none" w:sz="0" w:space="0" w:color="auto"/>
        <w:left w:val="none" w:sz="0" w:space="0" w:color="auto"/>
        <w:bottom w:val="none" w:sz="0" w:space="0" w:color="auto"/>
        <w:right w:val="none" w:sz="0" w:space="0" w:color="auto"/>
      </w:divBdr>
    </w:div>
    <w:div w:id="1004740841">
      <w:bodyDiv w:val="1"/>
      <w:marLeft w:val="0"/>
      <w:marRight w:val="0"/>
      <w:marTop w:val="0"/>
      <w:marBottom w:val="0"/>
      <w:divBdr>
        <w:top w:val="none" w:sz="0" w:space="0" w:color="auto"/>
        <w:left w:val="none" w:sz="0" w:space="0" w:color="auto"/>
        <w:bottom w:val="none" w:sz="0" w:space="0" w:color="auto"/>
        <w:right w:val="none" w:sz="0" w:space="0" w:color="auto"/>
      </w:divBdr>
    </w:div>
    <w:div w:id="1005981401">
      <w:bodyDiv w:val="1"/>
      <w:marLeft w:val="0"/>
      <w:marRight w:val="0"/>
      <w:marTop w:val="0"/>
      <w:marBottom w:val="0"/>
      <w:divBdr>
        <w:top w:val="none" w:sz="0" w:space="0" w:color="auto"/>
        <w:left w:val="none" w:sz="0" w:space="0" w:color="auto"/>
        <w:bottom w:val="none" w:sz="0" w:space="0" w:color="auto"/>
        <w:right w:val="none" w:sz="0" w:space="0" w:color="auto"/>
      </w:divBdr>
    </w:div>
    <w:div w:id="1006446331">
      <w:bodyDiv w:val="1"/>
      <w:marLeft w:val="0"/>
      <w:marRight w:val="0"/>
      <w:marTop w:val="0"/>
      <w:marBottom w:val="0"/>
      <w:divBdr>
        <w:top w:val="none" w:sz="0" w:space="0" w:color="auto"/>
        <w:left w:val="none" w:sz="0" w:space="0" w:color="auto"/>
        <w:bottom w:val="none" w:sz="0" w:space="0" w:color="auto"/>
        <w:right w:val="none" w:sz="0" w:space="0" w:color="auto"/>
      </w:divBdr>
    </w:div>
    <w:div w:id="1009455115">
      <w:bodyDiv w:val="1"/>
      <w:marLeft w:val="0"/>
      <w:marRight w:val="0"/>
      <w:marTop w:val="0"/>
      <w:marBottom w:val="0"/>
      <w:divBdr>
        <w:top w:val="none" w:sz="0" w:space="0" w:color="auto"/>
        <w:left w:val="none" w:sz="0" w:space="0" w:color="auto"/>
        <w:bottom w:val="none" w:sz="0" w:space="0" w:color="auto"/>
        <w:right w:val="none" w:sz="0" w:space="0" w:color="auto"/>
      </w:divBdr>
    </w:div>
    <w:div w:id="1014308825">
      <w:bodyDiv w:val="1"/>
      <w:marLeft w:val="0"/>
      <w:marRight w:val="0"/>
      <w:marTop w:val="0"/>
      <w:marBottom w:val="0"/>
      <w:divBdr>
        <w:top w:val="none" w:sz="0" w:space="0" w:color="auto"/>
        <w:left w:val="none" w:sz="0" w:space="0" w:color="auto"/>
        <w:bottom w:val="none" w:sz="0" w:space="0" w:color="auto"/>
        <w:right w:val="none" w:sz="0" w:space="0" w:color="auto"/>
      </w:divBdr>
    </w:div>
    <w:div w:id="1015112947">
      <w:bodyDiv w:val="1"/>
      <w:marLeft w:val="0"/>
      <w:marRight w:val="0"/>
      <w:marTop w:val="0"/>
      <w:marBottom w:val="0"/>
      <w:divBdr>
        <w:top w:val="none" w:sz="0" w:space="0" w:color="auto"/>
        <w:left w:val="none" w:sz="0" w:space="0" w:color="auto"/>
        <w:bottom w:val="none" w:sz="0" w:space="0" w:color="auto"/>
        <w:right w:val="none" w:sz="0" w:space="0" w:color="auto"/>
      </w:divBdr>
    </w:div>
    <w:div w:id="1026448247">
      <w:bodyDiv w:val="1"/>
      <w:marLeft w:val="0"/>
      <w:marRight w:val="0"/>
      <w:marTop w:val="0"/>
      <w:marBottom w:val="0"/>
      <w:divBdr>
        <w:top w:val="none" w:sz="0" w:space="0" w:color="auto"/>
        <w:left w:val="none" w:sz="0" w:space="0" w:color="auto"/>
        <w:bottom w:val="none" w:sz="0" w:space="0" w:color="auto"/>
        <w:right w:val="none" w:sz="0" w:space="0" w:color="auto"/>
      </w:divBdr>
    </w:div>
    <w:div w:id="1026753830">
      <w:bodyDiv w:val="1"/>
      <w:marLeft w:val="0"/>
      <w:marRight w:val="0"/>
      <w:marTop w:val="0"/>
      <w:marBottom w:val="0"/>
      <w:divBdr>
        <w:top w:val="none" w:sz="0" w:space="0" w:color="auto"/>
        <w:left w:val="none" w:sz="0" w:space="0" w:color="auto"/>
        <w:bottom w:val="none" w:sz="0" w:space="0" w:color="auto"/>
        <w:right w:val="none" w:sz="0" w:space="0" w:color="auto"/>
      </w:divBdr>
    </w:div>
    <w:div w:id="1027021761">
      <w:bodyDiv w:val="1"/>
      <w:marLeft w:val="0"/>
      <w:marRight w:val="0"/>
      <w:marTop w:val="0"/>
      <w:marBottom w:val="0"/>
      <w:divBdr>
        <w:top w:val="none" w:sz="0" w:space="0" w:color="auto"/>
        <w:left w:val="none" w:sz="0" w:space="0" w:color="auto"/>
        <w:bottom w:val="none" w:sz="0" w:space="0" w:color="auto"/>
        <w:right w:val="none" w:sz="0" w:space="0" w:color="auto"/>
      </w:divBdr>
    </w:div>
    <w:div w:id="1028524030">
      <w:bodyDiv w:val="1"/>
      <w:marLeft w:val="0"/>
      <w:marRight w:val="0"/>
      <w:marTop w:val="0"/>
      <w:marBottom w:val="0"/>
      <w:divBdr>
        <w:top w:val="none" w:sz="0" w:space="0" w:color="auto"/>
        <w:left w:val="none" w:sz="0" w:space="0" w:color="auto"/>
        <w:bottom w:val="none" w:sz="0" w:space="0" w:color="auto"/>
        <w:right w:val="none" w:sz="0" w:space="0" w:color="auto"/>
      </w:divBdr>
    </w:div>
    <w:div w:id="1029182141">
      <w:bodyDiv w:val="1"/>
      <w:marLeft w:val="0"/>
      <w:marRight w:val="0"/>
      <w:marTop w:val="0"/>
      <w:marBottom w:val="0"/>
      <w:divBdr>
        <w:top w:val="none" w:sz="0" w:space="0" w:color="auto"/>
        <w:left w:val="none" w:sz="0" w:space="0" w:color="auto"/>
        <w:bottom w:val="none" w:sz="0" w:space="0" w:color="auto"/>
        <w:right w:val="none" w:sz="0" w:space="0" w:color="auto"/>
      </w:divBdr>
    </w:div>
    <w:div w:id="1031345198">
      <w:bodyDiv w:val="1"/>
      <w:marLeft w:val="0"/>
      <w:marRight w:val="0"/>
      <w:marTop w:val="0"/>
      <w:marBottom w:val="0"/>
      <w:divBdr>
        <w:top w:val="none" w:sz="0" w:space="0" w:color="auto"/>
        <w:left w:val="none" w:sz="0" w:space="0" w:color="auto"/>
        <w:bottom w:val="none" w:sz="0" w:space="0" w:color="auto"/>
        <w:right w:val="none" w:sz="0" w:space="0" w:color="auto"/>
      </w:divBdr>
    </w:div>
    <w:div w:id="1031956257">
      <w:bodyDiv w:val="1"/>
      <w:marLeft w:val="0"/>
      <w:marRight w:val="0"/>
      <w:marTop w:val="0"/>
      <w:marBottom w:val="0"/>
      <w:divBdr>
        <w:top w:val="none" w:sz="0" w:space="0" w:color="auto"/>
        <w:left w:val="none" w:sz="0" w:space="0" w:color="auto"/>
        <w:bottom w:val="none" w:sz="0" w:space="0" w:color="auto"/>
        <w:right w:val="none" w:sz="0" w:space="0" w:color="auto"/>
      </w:divBdr>
    </w:div>
    <w:div w:id="1045062928">
      <w:bodyDiv w:val="1"/>
      <w:marLeft w:val="0"/>
      <w:marRight w:val="0"/>
      <w:marTop w:val="0"/>
      <w:marBottom w:val="0"/>
      <w:divBdr>
        <w:top w:val="none" w:sz="0" w:space="0" w:color="auto"/>
        <w:left w:val="none" w:sz="0" w:space="0" w:color="auto"/>
        <w:bottom w:val="none" w:sz="0" w:space="0" w:color="auto"/>
        <w:right w:val="none" w:sz="0" w:space="0" w:color="auto"/>
      </w:divBdr>
    </w:div>
    <w:div w:id="1047221966">
      <w:bodyDiv w:val="1"/>
      <w:marLeft w:val="0"/>
      <w:marRight w:val="0"/>
      <w:marTop w:val="0"/>
      <w:marBottom w:val="0"/>
      <w:divBdr>
        <w:top w:val="none" w:sz="0" w:space="0" w:color="auto"/>
        <w:left w:val="none" w:sz="0" w:space="0" w:color="auto"/>
        <w:bottom w:val="none" w:sz="0" w:space="0" w:color="auto"/>
        <w:right w:val="none" w:sz="0" w:space="0" w:color="auto"/>
      </w:divBdr>
    </w:div>
    <w:div w:id="1047878010">
      <w:bodyDiv w:val="1"/>
      <w:marLeft w:val="0"/>
      <w:marRight w:val="0"/>
      <w:marTop w:val="0"/>
      <w:marBottom w:val="0"/>
      <w:divBdr>
        <w:top w:val="none" w:sz="0" w:space="0" w:color="auto"/>
        <w:left w:val="none" w:sz="0" w:space="0" w:color="auto"/>
        <w:bottom w:val="none" w:sz="0" w:space="0" w:color="auto"/>
        <w:right w:val="none" w:sz="0" w:space="0" w:color="auto"/>
      </w:divBdr>
    </w:div>
    <w:div w:id="1048534565">
      <w:bodyDiv w:val="1"/>
      <w:marLeft w:val="0"/>
      <w:marRight w:val="0"/>
      <w:marTop w:val="0"/>
      <w:marBottom w:val="0"/>
      <w:divBdr>
        <w:top w:val="none" w:sz="0" w:space="0" w:color="auto"/>
        <w:left w:val="none" w:sz="0" w:space="0" w:color="auto"/>
        <w:bottom w:val="none" w:sz="0" w:space="0" w:color="auto"/>
        <w:right w:val="none" w:sz="0" w:space="0" w:color="auto"/>
      </w:divBdr>
    </w:div>
    <w:div w:id="1049450607">
      <w:bodyDiv w:val="1"/>
      <w:marLeft w:val="0"/>
      <w:marRight w:val="0"/>
      <w:marTop w:val="0"/>
      <w:marBottom w:val="0"/>
      <w:divBdr>
        <w:top w:val="none" w:sz="0" w:space="0" w:color="auto"/>
        <w:left w:val="none" w:sz="0" w:space="0" w:color="auto"/>
        <w:bottom w:val="none" w:sz="0" w:space="0" w:color="auto"/>
        <w:right w:val="none" w:sz="0" w:space="0" w:color="auto"/>
      </w:divBdr>
    </w:div>
    <w:div w:id="1056197755">
      <w:bodyDiv w:val="1"/>
      <w:marLeft w:val="0"/>
      <w:marRight w:val="0"/>
      <w:marTop w:val="0"/>
      <w:marBottom w:val="0"/>
      <w:divBdr>
        <w:top w:val="none" w:sz="0" w:space="0" w:color="auto"/>
        <w:left w:val="none" w:sz="0" w:space="0" w:color="auto"/>
        <w:bottom w:val="none" w:sz="0" w:space="0" w:color="auto"/>
        <w:right w:val="none" w:sz="0" w:space="0" w:color="auto"/>
      </w:divBdr>
    </w:div>
    <w:div w:id="1057977583">
      <w:bodyDiv w:val="1"/>
      <w:marLeft w:val="0"/>
      <w:marRight w:val="0"/>
      <w:marTop w:val="0"/>
      <w:marBottom w:val="0"/>
      <w:divBdr>
        <w:top w:val="none" w:sz="0" w:space="0" w:color="auto"/>
        <w:left w:val="none" w:sz="0" w:space="0" w:color="auto"/>
        <w:bottom w:val="none" w:sz="0" w:space="0" w:color="auto"/>
        <w:right w:val="none" w:sz="0" w:space="0" w:color="auto"/>
      </w:divBdr>
    </w:div>
    <w:div w:id="1061060204">
      <w:bodyDiv w:val="1"/>
      <w:marLeft w:val="0"/>
      <w:marRight w:val="0"/>
      <w:marTop w:val="0"/>
      <w:marBottom w:val="0"/>
      <w:divBdr>
        <w:top w:val="none" w:sz="0" w:space="0" w:color="auto"/>
        <w:left w:val="none" w:sz="0" w:space="0" w:color="auto"/>
        <w:bottom w:val="none" w:sz="0" w:space="0" w:color="auto"/>
        <w:right w:val="none" w:sz="0" w:space="0" w:color="auto"/>
      </w:divBdr>
    </w:div>
    <w:div w:id="1065757054">
      <w:bodyDiv w:val="1"/>
      <w:marLeft w:val="0"/>
      <w:marRight w:val="0"/>
      <w:marTop w:val="0"/>
      <w:marBottom w:val="0"/>
      <w:divBdr>
        <w:top w:val="none" w:sz="0" w:space="0" w:color="auto"/>
        <w:left w:val="none" w:sz="0" w:space="0" w:color="auto"/>
        <w:bottom w:val="none" w:sz="0" w:space="0" w:color="auto"/>
        <w:right w:val="none" w:sz="0" w:space="0" w:color="auto"/>
      </w:divBdr>
    </w:div>
    <w:div w:id="1069184077">
      <w:bodyDiv w:val="1"/>
      <w:marLeft w:val="0"/>
      <w:marRight w:val="0"/>
      <w:marTop w:val="0"/>
      <w:marBottom w:val="0"/>
      <w:divBdr>
        <w:top w:val="none" w:sz="0" w:space="0" w:color="auto"/>
        <w:left w:val="none" w:sz="0" w:space="0" w:color="auto"/>
        <w:bottom w:val="none" w:sz="0" w:space="0" w:color="auto"/>
        <w:right w:val="none" w:sz="0" w:space="0" w:color="auto"/>
      </w:divBdr>
    </w:div>
    <w:div w:id="1069772526">
      <w:bodyDiv w:val="1"/>
      <w:marLeft w:val="0"/>
      <w:marRight w:val="0"/>
      <w:marTop w:val="0"/>
      <w:marBottom w:val="0"/>
      <w:divBdr>
        <w:top w:val="none" w:sz="0" w:space="0" w:color="auto"/>
        <w:left w:val="none" w:sz="0" w:space="0" w:color="auto"/>
        <w:bottom w:val="none" w:sz="0" w:space="0" w:color="auto"/>
        <w:right w:val="none" w:sz="0" w:space="0" w:color="auto"/>
      </w:divBdr>
    </w:div>
    <w:div w:id="1071462839">
      <w:bodyDiv w:val="1"/>
      <w:marLeft w:val="0"/>
      <w:marRight w:val="0"/>
      <w:marTop w:val="0"/>
      <w:marBottom w:val="0"/>
      <w:divBdr>
        <w:top w:val="none" w:sz="0" w:space="0" w:color="auto"/>
        <w:left w:val="none" w:sz="0" w:space="0" w:color="auto"/>
        <w:bottom w:val="none" w:sz="0" w:space="0" w:color="auto"/>
        <w:right w:val="none" w:sz="0" w:space="0" w:color="auto"/>
      </w:divBdr>
    </w:div>
    <w:div w:id="1076631286">
      <w:bodyDiv w:val="1"/>
      <w:marLeft w:val="0"/>
      <w:marRight w:val="0"/>
      <w:marTop w:val="0"/>
      <w:marBottom w:val="0"/>
      <w:divBdr>
        <w:top w:val="none" w:sz="0" w:space="0" w:color="auto"/>
        <w:left w:val="none" w:sz="0" w:space="0" w:color="auto"/>
        <w:bottom w:val="none" w:sz="0" w:space="0" w:color="auto"/>
        <w:right w:val="none" w:sz="0" w:space="0" w:color="auto"/>
      </w:divBdr>
    </w:div>
    <w:div w:id="1077359999">
      <w:bodyDiv w:val="1"/>
      <w:marLeft w:val="0"/>
      <w:marRight w:val="0"/>
      <w:marTop w:val="0"/>
      <w:marBottom w:val="0"/>
      <w:divBdr>
        <w:top w:val="none" w:sz="0" w:space="0" w:color="auto"/>
        <w:left w:val="none" w:sz="0" w:space="0" w:color="auto"/>
        <w:bottom w:val="none" w:sz="0" w:space="0" w:color="auto"/>
        <w:right w:val="none" w:sz="0" w:space="0" w:color="auto"/>
      </w:divBdr>
    </w:div>
    <w:div w:id="1078213555">
      <w:bodyDiv w:val="1"/>
      <w:marLeft w:val="0"/>
      <w:marRight w:val="0"/>
      <w:marTop w:val="0"/>
      <w:marBottom w:val="0"/>
      <w:divBdr>
        <w:top w:val="none" w:sz="0" w:space="0" w:color="auto"/>
        <w:left w:val="none" w:sz="0" w:space="0" w:color="auto"/>
        <w:bottom w:val="none" w:sz="0" w:space="0" w:color="auto"/>
        <w:right w:val="none" w:sz="0" w:space="0" w:color="auto"/>
      </w:divBdr>
    </w:div>
    <w:div w:id="1081411846">
      <w:bodyDiv w:val="1"/>
      <w:marLeft w:val="0"/>
      <w:marRight w:val="0"/>
      <w:marTop w:val="0"/>
      <w:marBottom w:val="0"/>
      <w:divBdr>
        <w:top w:val="none" w:sz="0" w:space="0" w:color="auto"/>
        <w:left w:val="none" w:sz="0" w:space="0" w:color="auto"/>
        <w:bottom w:val="none" w:sz="0" w:space="0" w:color="auto"/>
        <w:right w:val="none" w:sz="0" w:space="0" w:color="auto"/>
      </w:divBdr>
    </w:div>
    <w:div w:id="1084231264">
      <w:bodyDiv w:val="1"/>
      <w:marLeft w:val="0"/>
      <w:marRight w:val="0"/>
      <w:marTop w:val="0"/>
      <w:marBottom w:val="0"/>
      <w:divBdr>
        <w:top w:val="none" w:sz="0" w:space="0" w:color="auto"/>
        <w:left w:val="none" w:sz="0" w:space="0" w:color="auto"/>
        <w:bottom w:val="none" w:sz="0" w:space="0" w:color="auto"/>
        <w:right w:val="none" w:sz="0" w:space="0" w:color="auto"/>
      </w:divBdr>
    </w:div>
    <w:div w:id="1088308485">
      <w:bodyDiv w:val="1"/>
      <w:marLeft w:val="0"/>
      <w:marRight w:val="0"/>
      <w:marTop w:val="0"/>
      <w:marBottom w:val="0"/>
      <w:divBdr>
        <w:top w:val="none" w:sz="0" w:space="0" w:color="auto"/>
        <w:left w:val="none" w:sz="0" w:space="0" w:color="auto"/>
        <w:bottom w:val="none" w:sz="0" w:space="0" w:color="auto"/>
        <w:right w:val="none" w:sz="0" w:space="0" w:color="auto"/>
      </w:divBdr>
    </w:div>
    <w:div w:id="1088648482">
      <w:bodyDiv w:val="1"/>
      <w:marLeft w:val="0"/>
      <w:marRight w:val="0"/>
      <w:marTop w:val="0"/>
      <w:marBottom w:val="0"/>
      <w:divBdr>
        <w:top w:val="none" w:sz="0" w:space="0" w:color="auto"/>
        <w:left w:val="none" w:sz="0" w:space="0" w:color="auto"/>
        <w:bottom w:val="none" w:sz="0" w:space="0" w:color="auto"/>
        <w:right w:val="none" w:sz="0" w:space="0" w:color="auto"/>
      </w:divBdr>
    </w:div>
    <w:div w:id="1093666927">
      <w:bodyDiv w:val="1"/>
      <w:marLeft w:val="0"/>
      <w:marRight w:val="0"/>
      <w:marTop w:val="0"/>
      <w:marBottom w:val="0"/>
      <w:divBdr>
        <w:top w:val="none" w:sz="0" w:space="0" w:color="auto"/>
        <w:left w:val="none" w:sz="0" w:space="0" w:color="auto"/>
        <w:bottom w:val="none" w:sz="0" w:space="0" w:color="auto"/>
        <w:right w:val="none" w:sz="0" w:space="0" w:color="auto"/>
      </w:divBdr>
    </w:div>
    <w:div w:id="1094089381">
      <w:bodyDiv w:val="1"/>
      <w:marLeft w:val="0"/>
      <w:marRight w:val="0"/>
      <w:marTop w:val="0"/>
      <w:marBottom w:val="0"/>
      <w:divBdr>
        <w:top w:val="none" w:sz="0" w:space="0" w:color="auto"/>
        <w:left w:val="none" w:sz="0" w:space="0" w:color="auto"/>
        <w:bottom w:val="none" w:sz="0" w:space="0" w:color="auto"/>
        <w:right w:val="none" w:sz="0" w:space="0" w:color="auto"/>
      </w:divBdr>
    </w:div>
    <w:div w:id="1099064156">
      <w:bodyDiv w:val="1"/>
      <w:marLeft w:val="0"/>
      <w:marRight w:val="0"/>
      <w:marTop w:val="0"/>
      <w:marBottom w:val="0"/>
      <w:divBdr>
        <w:top w:val="none" w:sz="0" w:space="0" w:color="auto"/>
        <w:left w:val="none" w:sz="0" w:space="0" w:color="auto"/>
        <w:bottom w:val="none" w:sz="0" w:space="0" w:color="auto"/>
        <w:right w:val="none" w:sz="0" w:space="0" w:color="auto"/>
      </w:divBdr>
    </w:div>
    <w:div w:id="1099065118">
      <w:bodyDiv w:val="1"/>
      <w:marLeft w:val="0"/>
      <w:marRight w:val="0"/>
      <w:marTop w:val="0"/>
      <w:marBottom w:val="0"/>
      <w:divBdr>
        <w:top w:val="none" w:sz="0" w:space="0" w:color="auto"/>
        <w:left w:val="none" w:sz="0" w:space="0" w:color="auto"/>
        <w:bottom w:val="none" w:sz="0" w:space="0" w:color="auto"/>
        <w:right w:val="none" w:sz="0" w:space="0" w:color="auto"/>
      </w:divBdr>
    </w:div>
    <w:div w:id="1099569506">
      <w:bodyDiv w:val="1"/>
      <w:marLeft w:val="0"/>
      <w:marRight w:val="0"/>
      <w:marTop w:val="0"/>
      <w:marBottom w:val="0"/>
      <w:divBdr>
        <w:top w:val="none" w:sz="0" w:space="0" w:color="auto"/>
        <w:left w:val="none" w:sz="0" w:space="0" w:color="auto"/>
        <w:bottom w:val="none" w:sz="0" w:space="0" w:color="auto"/>
        <w:right w:val="none" w:sz="0" w:space="0" w:color="auto"/>
      </w:divBdr>
    </w:div>
    <w:div w:id="1101608527">
      <w:bodyDiv w:val="1"/>
      <w:marLeft w:val="0"/>
      <w:marRight w:val="0"/>
      <w:marTop w:val="0"/>
      <w:marBottom w:val="0"/>
      <w:divBdr>
        <w:top w:val="none" w:sz="0" w:space="0" w:color="auto"/>
        <w:left w:val="none" w:sz="0" w:space="0" w:color="auto"/>
        <w:bottom w:val="none" w:sz="0" w:space="0" w:color="auto"/>
        <w:right w:val="none" w:sz="0" w:space="0" w:color="auto"/>
      </w:divBdr>
    </w:div>
    <w:div w:id="1109666389">
      <w:bodyDiv w:val="1"/>
      <w:marLeft w:val="0"/>
      <w:marRight w:val="0"/>
      <w:marTop w:val="0"/>
      <w:marBottom w:val="0"/>
      <w:divBdr>
        <w:top w:val="none" w:sz="0" w:space="0" w:color="auto"/>
        <w:left w:val="none" w:sz="0" w:space="0" w:color="auto"/>
        <w:bottom w:val="none" w:sz="0" w:space="0" w:color="auto"/>
        <w:right w:val="none" w:sz="0" w:space="0" w:color="auto"/>
      </w:divBdr>
    </w:div>
    <w:div w:id="1110933408">
      <w:bodyDiv w:val="1"/>
      <w:marLeft w:val="0"/>
      <w:marRight w:val="0"/>
      <w:marTop w:val="0"/>
      <w:marBottom w:val="0"/>
      <w:divBdr>
        <w:top w:val="none" w:sz="0" w:space="0" w:color="auto"/>
        <w:left w:val="none" w:sz="0" w:space="0" w:color="auto"/>
        <w:bottom w:val="none" w:sz="0" w:space="0" w:color="auto"/>
        <w:right w:val="none" w:sz="0" w:space="0" w:color="auto"/>
      </w:divBdr>
    </w:div>
    <w:div w:id="1110977980">
      <w:bodyDiv w:val="1"/>
      <w:marLeft w:val="0"/>
      <w:marRight w:val="0"/>
      <w:marTop w:val="0"/>
      <w:marBottom w:val="0"/>
      <w:divBdr>
        <w:top w:val="none" w:sz="0" w:space="0" w:color="auto"/>
        <w:left w:val="none" w:sz="0" w:space="0" w:color="auto"/>
        <w:bottom w:val="none" w:sz="0" w:space="0" w:color="auto"/>
        <w:right w:val="none" w:sz="0" w:space="0" w:color="auto"/>
      </w:divBdr>
    </w:div>
    <w:div w:id="1117991412">
      <w:bodyDiv w:val="1"/>
      <w:marLeft w:val="0"/>
      <w:marRight w:val="0"/>
      <w:marTop w:val="0"/>
      <w:marBottom w:val="0"/>
      <w:divBdr>
        <w:top w:val="none" w:sz="0" w:space="0" w:color="auto"/>
        <w:left w:val="none" w:sz="0" w:space="0" w:color="auto"/>
        <w:bottom w:val="none" w:sz="0" w:space="0" w:color="auto"/>
        <w:right w:val="none" w:sz="0" w:space="0" w:color="auto"/>
      </w:divBdr>
    </w:div>
    <w:div w:id="1119373862">
      <w:bodyDiv w:val="1"/>
      <w:marLeft w:val="0"/>
      <w:marRight w:val="0"/>
      <w:marTop w:val="0"/>
      <w:marBottom w:val="0"/>
      <w:divBdr>
        <w:top w:val="none" w:sz="0" w:space="0" w:color="auto"/>
        <w:left w:val="none" w:sz="0" w:space="0" w:color="auto"/>
        <w:bottom w:val="none" w:sz="0" w:space="0" w:color="auto"/>
        <w:right w:val="none" w:sz="0" w:space="0" w:color="auto"/>
      </w:divBdr>
    </w:div>
    <w:div w:id="1120032073">
      <w:bodyDiv w:val="1"/>
      <w:marLeft w:val="0"/>
      <w:marRight w:val="0"/>
      <w:marTop w:val="0"/>
      <w:marBottom w:val="0"/>
      <w:divBdr>
        <w:top w:val="none" w:sz="0" w:space="0" w:color="auto"/>
        <w:left w:val="none" w:sz="0" w:space="0" w:color="auto"/>
        <w:bottom w:val="none" w:sz="0" w:space="0" w:color="auto"/>
        <w:right w:val="none" w:sz="0" w:space="0" w:color="auto"/>
      </w:divBdr>
    </w:div>
    <w:div w:id="1120146365">
      <w:bodyDiv w:val="1"/>
      <w:marLeft w:val="0"/>
      <w:marRight w:val="0"/>
      <w:marTop w:val="0"/>
      <w:marBottom w:val="0"/>
      <w:divBdr>
        <w:top w:val="none" w:sz="0" w:space="0" w:color="auto"/>
        <w:left w:val="none" w:sz="0" w:space="0" w:color="auto"/>
        <w:bottom w:val="none" w:sz="0" w:space="0" w:color="auto"/>
        <w:right w:val="none" w:sz="0" w:space="0" w:color="auto"/>
      </w:divBdr>
    </w:div>
    <w:div w:id="1129519314">
      <w:bodyDiv w:val="1"/>
      <w:marLeft w:val="0"/>
      <w:marRight w:val="0"/>
      <w:marTop w:val="0"/>
      <w:marBottom w:val="0"/>
      <w:divBdr>
        <w:top w:val="none" w:sz="0" w:space="0" w:color="auto"/>
        <w:left w:val="none" w:sz="0" w:space="0" w:color="auto"/>
        <w:bottom w:val="none" w:sz="0" w:space="0" w:color="auto"/>
        <w:right w:val="none" w:sz="0" w:space="0" w:color="auto"/>
      </w:divBdr>
    </w:div>
    <w:div w:id="1139304807">
      <w:bodyDiv w:val="1"/>
      <w:marLeft w:val="0"/>
      <w:marRight w:val="0"/>
      <w:marTop w:val="0"/>
      <w:marBottom w:val="0"/>
      <w:divBdr>
        <w:top w:val="none" w:sz="0" w:space="0" w:color="auto"/>
        <w:left w:val="none" w:sz="0" w:space="0" w:color="auto"/>
        <w:bottom w:val="none" w:sz="0" w:space="0" w:color="auto"/>
        <w:right w:val="none" w:sz="0" w:space="0" w:color="auto"/>
      </w:divBdr>
    </w:div>
    <w:div w:id="1142044134">
      <w:bodyDiv w:val="1"/>
      <w:marLeft w:val="0"/>
      <w:marRight w:val="0"/>
      <w:marTop w:val="0"/>
      <w:marBottom w:val="0"/>
      <w:divBdr>
        <w:top w:val="none" w:sz="0" w:space="0" w:color="auto"/>
        <w:left w:val="none" w:sz="0" w:space="0" w:color="auto"/>
        <w:bottom w:val="none" w:sz="0" w:space="0" w:color="auto"/>
        <w:right w:val="none" w:sz="0" w:space="0" w:color="auto"/>
      </w:divBdr>
    </w:div>
    <w:div w:id="1148520001">
      <w:bodyDiv w:val="1"/>
      <w:marLeft w:val="0"/>
      <w:marRight w:val="0"/>
      <w:marTop w:val="0"/>
      <w:marBottom w:val="0"/>
      <w:divBdr>
        <w:top w:val="none" w:sz="0" w:space="0" w:color="auto"/>
        <w:left w:val="none" w:sz="0" w:space="0" w:color="auto"/>
        <w:bottom w:val="none" w:sz="0" w:space="0" w:color="auto"/>
        <w:right w:val="none" w:sz="0" w:space="0" w:color="auto"/>
      </w:divBdr>
    </w:div>
    <w:div w:id="1155414298">
      <w:bodyDiv w:val="1"/>
      <w:marLeft w:val="0"/>
      <w:marRight w:val="0"/>
      <w:marTop w:val="0"/>
      <w:marBottom w:val="0"/>
      <w:divBdr>
        <w:top w:val="none" w:sz="0" w:space="0" w:color="auto"/>
        <w:left w:val="none" w:sz="0" w:space="0" w:color="auto"/>
        <w:bottom w:val="none" w:sz="0" w:space="0" w:color="auto"/>
        <w:right w:val="none" w:sz="0" w:space="0" w:color="auto"/>
      </w:divBdr>
    </w:div>
    <w:div w:id="1156608070">
      <w:bodyDiv w:val="1"/>
      <w:marLeft w:val="0"/>
      <w:marRight w:val="0"/>
      <w:marTop w:val="0"/>
      <w:marBottom w:val="0"/>
      <w:divBdr>
        <w:top w:val="none" w:sz="0" w:space="0" w:color="auto"/>
        <w:left w:val="none" w:sz="0" w:space="0" w:color="auto"/>
        <w:bottom w:val="none" w:sz="0" w:space="0" w:color="auto"/>
        <w:right w:val="none" w:sz="0" w:space="0" w:color="auto"/>
      </w:divBdr>
    </w:div>
    <w:div w:id="1161383287">
      <w:bodyDiv w:val="1"/>
      <w:marLeft w:val="0"/>
      <w:marRight w:val="0"/>
      <w:marTop w:val="0"/>
      <w:marBottom w:val="0"/>
      <w:divBdr>
        <w:top w:val="none" w:sz="0" w:space="0" w:color="auto"/>
        <w:left w:val="none" w:sz="0" w:space="0" w:color="auto"/>
        <w:bottom w:val="none" w:sz="0" w:space="0" w:color="auto"/>
        <w:right w:val="none" w:sz="0" w:space="0" w:color="auto"/>
      </w:divBdr>
    </w:div>
    <w:div w:id="1174611490">
      <w:bodyDiv w:val="1"/>
      <w:marLeft w:val="0"/>
      <w:marRight w:val="0"/>
      <w:marTop w:val="0"/>
      <w:marBottom w:val="0"/>
      <w:divBdr>
        <w:top w:val="none" w:sz="0" w:space="0" w:color="auto"/>
        <w:left w:val="none" w:sz="0" w:space="0" w:color="auto"/>
        <w:bottom w:val="none" w:sz="0" w:space="0" w:color="auto"/>
        <w:right w:val="none" w:sz="0" w:space="0" w:color="auto"/>
      </w:divBdr>
    </w:div>
    <w:div w:id="1180267751">
      <w:bodyDiv w:val="1"/>
      <w:marLeft w:val="0"/>
      <w:marRight w:val="0"/>
      <w:marTop w:val="0"/>
      <w:marBottom w:val="0"/>
      <w:divBdr>
        <w:top w:val="none" w:sz="0" w:space="0" w:color="auto"/>
        <w:left w:val="none" w:sz="0" w:space="0" w:color="auto"/>
        <w:bottom w:val="none" w:sz="0" w:space="0" w:color="auto"/>
        <w:right w:val="none" w:sz="0" w:space="0" w:color="auto"/>
      </w:divBdr>
    </w:div>
    <w:div w:id="1181892704">
      <w:bodyDiv w:val="1"/>
      <w:marLeft w:val="0"/>
      <w:marRight w:val="0"/>
      <w:marTop w:val="0"/>
      <w:marBottom w:val="0"/>
      <w:divBdr>
        <w:top w:val="none" w:sz="0" w:space="0" w:color="auto"/>
        <w:left w:val="none" w:sz="0" w:space="0" w:color="auto"/>
        <w:bottom w:val="none" w:sz="0" w:space="0" w:color="auto"/>
        <w:right w:val="none" w:sz="0" w:space="0" w:color="auto"/>
      </w:divBdr>
    </w:div>
    <w:div w:id="1194155342">
      <w:bodyDiv w:val="1"/>
      <w:marLeft w:val="0"/>
      <w:marRight w:val="0"/>
      <w:marTop w:val="0"/>
      <w:marBottom w:val="0"/>
      <w:divBdr>
        <w:top w:val="none" w:sz="0" w:space="0" w:color="auto"/>
        <w:left w:val="none" w:sz="0" w:space="0" w:color="auto"/>
        <w:bottom w:val="none" w:sz="0" w:space="0" w:color="auto"/>
        <w:right w:val="none" w:sz="0" w:space="0" w:color="auto"/>
      </w:divBdr>
    </w:div>
    <w:div w:id="1196382458">
      <w:bodyDiv w:val="1"/>
      <w:marLeft w:val="0"/>
      <w:marRight w:val="0"/>
      <w:marTop w:val="0"/>
      <w:marBottom w:val="0"/>
      <w:divBdr>
        <w:top w:val="none" w:sz="0" w:space="0" w:color="auto"/>
        <w:left w:val="none" w:sz="0" w:space="0" w:color="auto"/>
        <w:bottom w:val="none" w:sz="0" w:space="0" w:color="auto"/>
        <w:right w:val="none" w:sz="0" w:space="0" w:color="auto"/>
      </w:divBdr>
    </w:div>
    <w:div w:id="1201238764">
      <w:bodyDiv w:val="1"/>
      <w:marLeft w:val="0"/>
      <w:marRight w:val="0"/>
      <w:marTop w:val="0"/>
      <w:marBottom w:val="0"/>
      <w:divBdr>
        <w:top w:val="none" w:sz="0" w:space="0" w:color="auto"/>
        <w:left w:val="none" w:sz="0" w:space="0" w:color="auto"/>
        <w:bottom w:val="none" w:sz="0" w:space="0" w:color="auto"/>
        <w:right w:val="none" w:sz="0" w:space="0" w:color="auto"/>
      </w:divBdr>
    </w:div>
    <w:div w:id="1213421543">
      <w:bodyDiv w:val="1"/>
      <w:marLeft w:val="0"/>
      <w:marRight w:val="0"/>
      <w:marTop w:val="0"/>
      <w:marBottom w:val="0"/>
      <w:divBdr>
        <w:top w:val="none" w:sz="0" w:space="0" w:color="auto"/>
        <w:left w:val="none" w:sz="0" w:space="0" w:color="auto"/>
        <w:bottom w:val="none" w:sz="0" w:space="0" w:color="auto"/>
        <w:right w:val="none" w:sz="0" w:space="0" w:color="auto"/>
      </w:divBdr>
    </w:div>
    <w:div w:id="1215040134">
      <w:bodyDiv w:val="1"/>
      <w:marLeft w:val="0"/>
      <w:marRight w:val="0"/>
      <w:marTop w:val="0"/>
      <w:marBottom w:val="0"/>
      <w:divBdr>
        <w:top w:val="none" w:sz="0" w:space="0" w:color="auto"/>
        <w:left w:val="none" w:sz="0" w:space="0" w:color="auto"/>
        <w:bottom w:val="none" w:sz="0" w:space="0" w:color="auto"/>
        <w:right w:val="none" w:sz="0" w:space="0" w:color="auto"/>
      </w:divBdr>
    </w:div>
    <w:div w:id="1218053831">
      <w:bodyDiv w:val="1"/>
      <w:marLeft w:val="0"/>
      <w:marRight w:val="0"/>
      <w:marTop w:val="0"/>
      <w:marBottom w:val="0"/>
      <w:divBdr>
        <w:top w:val="none" w:sz="0" w:space="0" w:color="auto"/>
        <w:left w:val="none" w:sz="0" w:space="0" w:color="auto"/>
        <w:bottom w:val="none" w:sz="0" w:space="0" w:color="auto"/>
        <w:right w:val="none" w:sz="0" w:space="0" w:color="auto"/>
      </w:divBdr>
    </w:div>
    <w:div w:id="1235314231">
      <w:bodyDiv w:val="1"/>
      <w:marLeft w:val="0"/>
      <w:marRight w:val="0"/>
      <w:marTop w:val="0"/>
      <w:marBottom w:val="0"/>
      <w:divBdr>
        <w:top w:val="none" w:sz="0" w:space="0" w:color="auto"/>
        <w:left w:val="none" w:sz="0" w:space="0" w:color="auto"/>
        <w:bottom w:val="none" w:sz="0" w:space="0" w:color="auto"/>
        <w:right w:val="none" w:sz="0" w:space="0" w:color="auto"/>
      </w:divBdr>
    </w:div>
    <w:div w:id="1237740804">
      <w:bodyDiv w:val="1"/>
      <w:marLeft w:val="0"/>
      <w:marRight w:val="0"/>
      <w:marTop w:val="0"/>
      <w:marBottom w:val="0"/>
      <w:divBdr>
        <w:top w:val="none" w:sz="0" w:space="0" w:color="auto"/>
        <w:left w:val="none" w:sz="0" w:space="0" w:color="auto"/>
        <w:bottom w:val="none" w:sz="0" w:space="0" w:color="auto"/>
        <w:right w:val="none" w:sz="0" w:space="0" w:color="auto"/>
      </w:divBdr>
    </w:div>
    <w:div w:id="1246375689">
      <w:bodyDiv w:val="1"/>
      <w:marLeft w:val="0"/>
      <w:marRight w:val="0"/>
      <w:marTop w:val="0"/>
      <w:marBottom w:val="0"/>
      <w:divBdr>
        <w:top w:val="none" w:sz="0" w:space="0" w:color="auto"/>
        <w:left w:val="none" w:sz="0" w:space="0" w:color="auto"/>
        <w:bottom w:val="none" w:sz="0" w:space="0" w:color="auto"/>
        <w:right w:val="none" w:sz="0" w:space="0" w:color="auto"/>
      </w:divBdr>
    </w:div>
    <w:div w:id="1251818113">
      <w:bodyDiv w:val="1"/>
      <w:marLeft w:val="0"/>
      <w:marRight w:val="0"/>
      <w:marTop w:val="0"/>
      <w:marBottom w:val="0"/>
      <w:divBdr>
        <w:top w:val="none" w:sz="0" w:space="0" w:color="auto"/>
        <w:left w:val="none" w:sz="0" w:space="0" w:color="auto"/>
        <w:bottom w:val="none" w:sz="0" w:space="0" w:color="auto"/>
        <w:right w:val="none" w:sz="0" w:space="0" w:color="auto"/>
      </w:divBdr>
    </w:div>
    <w:div w:id="1252540539">
      <w:bodyDiv w:val="1"/>
      <w:marLeft w:val="0"/>
      <w:marRight w:val="0"/>
      <w:marTop w:val="0"/>
      <w:marBottom w:val="0"/>
      <w:divBdr>
        <w:top w:val="none" w:sz="0" w:space="0" w:color="auto"/>
        <w:left w:val="none" w:sz="0" w:space="0" w:color="auto"/>
        <w:bottom w:val="none" w:sz="0" w:space="0" w:color="auto"/>
        <w:right w:val="none" w:sz="0" w:space="0" w:color="auto"/>
      </w:divBdr>
    </w:div>
    <w:div w:id="1266814824">
      <w:bodyDiv w:val="1"/>
      <w:marLeft w:val="0"/>
      <w:marRight w:val="0"/>
      <w:marTop w:val="0"/>
      <w:marBottom w:val="0"/>
      <w:divBdr>
        <w:top w:val="none" w:sz="0" w:space="0" w:color="auto"/>
        <w:left w:val="none" w:sz="0" w:space="0" w:color="auto"/>
        <w:bottom w:val="none" w:sz="0" w:space="0" w:color="auto"/>
        <w:right w:val="none" w:sz="0" w:space="0" w:color="auto"/>
      </w:divBdr>
    </w:div>
    <w:div w:id="1269583081">
      <w:bodyDiv w:val="1"/>
      <w:marLeft w:val="0"/>
      <w:marRight w:val="0"/>
      <w:marTop w:val="0"/>
      <w:marBottom w:val="0"/>
      <w:divBdr>
        <w:top w:val="none" w:sz="0" w:space="0" w:color="auto"/>
        <w:left w:val="none" w:sz="0" w:space="0" w:color="auto"/>
        <w:bottom w:val="none" w:sz="0" w:space="0" w:color="auto"/>
        <w:right w:val="none" w:sz="0" w:space="0" w:color="auto"/>
      </w:divBdr>
    </w:div>
    <w:div w:id="1274437050">
      <w:bodyDiv w:val="1"/>
      <w:marLeft w:val="0"/>
      <w:marRight w:val="0"/>
      <w:marTop w:val="0"/>
      <w:marBottom w:val="0"/>
      <w:divBdr>
        <w:top w:val="none" w:sz="0" w:space="0" w:color="auto"/>
        <w:left w:val="none" w:sz="0" w:space="0" w:color="auto"/>
        <w:bottom w:val="none" w:sz="0" w:space="0" w:color="auto"/>
        <w:right w:val="none" w:sz="0" w:space="0" w:color="auto"/>
      </w:divBdr>
    </w:div>
    <w:div w:id="1275290746">
      <w:bodyDiv w:val="1"/>
      <w:marLeft w:val="0"/>
      <w:marRight w:val="0"/>
      <w:marTop w:val="0"/>
      <w:marBottom w:val="0"/>
      <w:divBdr>
        <w:top w:val="none" w:sz="0" w:space="0" w:color="auto"/>
        <w:left w:val="none" w:sz="0" w:space="0" w:color="auto"/>
        <w:bottom w:val="none" w:sz="0" w:space="0" w:color="auto"/>
        <w:right w:val="none" w:sz="0" w:space="0" w:color="auto"/>
      </w:divBdr>
    </w:div>
    <w:div w:id="1275749102">
      <w:bodyDiv w:val="1"/>
      <w:marLeft w:val="0"/>
      <w:marRight w:val="0"/>
      <w:marTop w:val="0"/>
      <w:marBottom w:val="0"/>
      <w:divBdr>
        <w:top w:val="none" w:sz="0" w:space="0" w:color="auto"/>
        <w:left w:val="none" w:sz="0" w:space="0" w:color="auto"/>
        <w:bottom w:val="none" w:sz="0" w:space="0" w:color="auto"/>
        <w:right w:val="none" w:sz="0" w:space="0" w:color="auto"/>
      </w:divBdr>
    </w:div>
    <w:div w:id="1276982695">
      <w:bodyDiv w:val="1"/>
      <w:marLeft w:val="0"/>
      <w:marRight w:val="0"/>
      <w:marTop w:val="0"/>
      <w:marBottom w:val="0"/>
      <w:divBdr>
        <w:top w:val="none" w:sz="0" w:space="0" w:color="auto"/>
        <w:left w:val="none" w:sz="0" w:space="0" w:color="auto"/>
        <w:bottom w:val="none" w:sz="0" w:space="0" w:color="auto"/>
        <w:right w:val="none" w:sz="0" w:space="0" w:color="auto"/>
      </w:divBdr>
    </w:div>
    <w:div w:id="1279945302">
      <w:bodyDiv w:val="1"/>
      <w:marLeft w:val="0"/>
      <w:marRight w:val="0"/>
      <w:marTop w:val="0"/>
      <w:marBottom w:val="0"/>
      <w:divBdr>
        <w:top w:val="none" w:sz="0" w:space="0" w:color="auto"/>
        <w:left w:val="none" w:sz="0" w:space="0" w:color="auto"/>
        <w:bottom w:val="none" w:sz="0" w:space="0" w:color="auto"/>
        <w:right w:val="none" w:sz="0" w:space="0" w:color="auto"/>
      </w:divBdr>
    </w:div>
    <w:div w:id="1282882202">
      <w:bodyDiv w:val="1"/>
      <w:marLeft w:val="0"/>
      <w:marRight w:val="0"/>
      <w:marTop w:val="0"/>
      <w:marBottom w:val="0"/>
      <w:divBdr>
        <w:top w:val="none" w:sz="0" w:space="0" w:color="auto"/>
        <w:left w:val="none" w:sz="0" w:space="0" w:color="auto"/>
        <w:bottom w:val="none" w:sz="0" w:space="0" w:color="auto"/>
        <w:right w:val="none" w:sz="0" w:space="0" w:color="auto"/>
      </w:divBdr>
    </w:div>
    <w:div w:id="1291589200">
      <w:bodyDiv w:val="1"/>
      <w:marLeft w:val="0"/>
      <w:marRight w:val="0"/>
      <w:marTop w:val="0"/>
      <w:marBottom w:val="0"/>
      <w:divBdr>
        <w:top w:val="none" w:sz="0" w:space="0" w:color="auto"/>
        <w:left w:val="none" w:sz="0" w:space="0" w:color="auto"/>
        <w:bottom w:val="none" w:sz="0" w:space="0" w:color="auto"/>
        <w:right w:val="none" w:sz="0" w:space="0" w:color="auto"/>
      </w:divBdr>
    </w:div>
    <w:div w:id="1295480192">
      <w:bodyDiv w:val="1"/>
      <w:marLeft w:val="0"/>
      <w:marRight w:val="0"/>
      <w:marTop w:val="0"/>
      <w:marBottom w:val="0"/>
      <w:divBdr>
        <w:top w:val="none" w:sz="0" w:space="0" w:color="auto"/>
        <w:left w:val="none" w:sz="0" w:space="0" w:color="auto"/>
        <w:bottom w:val="none" w:sz="0" w:space="0" w:color="auto"/>
        <w:right w:val="none" w:sz="0" w:space="0" w:color="auto"/>
      </w:divBdr>
    </w:div>
    <w:div w:id="1296984813">
      <w:bodyDiv w:val="1"/>
      <w:marLeft w:val="0"/>
      <w:marRight w:val="0"/>
      <w:marTop w:val="0"/>
      <w:marBottom w:val="0"/>
      <w:divBdr>
        <w:top w:val="none" w:sz="0" w:space="0" w:color="auto"/>
        <w:left w:val="none" w:sz="0" w:space="0" w:color="auto"/>
        <w:bottom w:val="none" w:sz="0" w:space="0" w:color="auto"/>
        <w:right w:val="none" w:sz="0" w:space="0" w:color="auto"/>
      </w:divBdr>
    </w:div>
    <w:div w:id="1297645196">
      <w:bodyDiv w:val="1"/>
      <w:marLeft w:val="0"/>
      <w:marRight w:val="0"/>
      <w:marTop w:val="0"/>
      <w:marBottom w:val="0"/>
      <w:divBdr>
        <w:top w:val="none" w:sz="0" w:space="0" w:color="auto"/>
        <w:left w:val="none" w:sz="0" w:space="0" w:color="auto"/>
        <w:bottom w:val="none" w:sz="0" w:space="0" w:color="auto"/>
        <w:right w:val="none" w:sz="0" w:space="0" w:color="auto"/>
      </w:divBdr>
    </w:div>
    <w:div w:id="1298293354">
      <w:bodyDiv w:val="1"/>
      <w:marLeft w:val="0"/>
      <w:marRight w:val="0"/>
      <w:marTop w:val="0"/>
      <w:marBottom w:val="0"/>
      <w:divBdr>
        <w:top w:val="none" w:sz="0" w:space="0" w:color="auto"/>
        <w:left w:val="none" w:sz="0" w:space="0" w:color="auto"/>
        <w:bottom w:val="none" w:sz="0" w:space="0" w:color="auto"/>
        <w:right w:val="none" w:sz="0" w:space="0" w:color="auto"/>
      </w:divBdr>
    </w:div>
    <w:div w:id="1300459100">
      <w:bodyDiv w:val="1"/>
      <w:marLeft w:val="0"/>
      <w:marRight w:val="0"/>
      <w:marTop w:val="0"/>
      <w:marBottom w:val="0"/>
      <w:divBdr>
        <w:top w:val="none" w:sz="0" w:space="0" w:color="auto"/>
        <w:left w:val="none" w:sz="0" w:space="0" w:color="auto"/>
        <w:bottom w:val="none" w:sz="0" w:space="0" w:color="auto"/>
        <w:right w:val="none" w:sz="0" w:space="0" w:color="auto"/>
      </w:divBdr>
    </w:div>
    <w:div w:id="1302273607">
      <w:bodyDiv w:val="1"/>
      <w:marLeft w:val="0"/>
      <w:marRight w:val="0"/>
      <w:marTop w:val="0"/>
      <w:marBottom w:val="0"/>
      <w:divBdr>
        <w:top w:val="none" w:sz="0" w:space="0" w:color="auto"/>
        <w:left w:val="none" w:sz="0" w:space="0" w:color="auto"/>
        <w:bottom w:val="none" w:sz="0" w:space="0" w:color="auto"/>
        <w:right w:val="none" w:sz="0" w:space="0" w:color="auto"/>
      </w:divBdr>
    </w:div>
    <w:div w:id="1307587749">
      <w:bodyDiv w:val="1"/>
      <w:marLeft w:val="0"/>
      <w:marRight w:val="0"/>
      <w:marTop w:val="0"/>
      <w:marBottom w:val="0"/>
      <w:divBdr>
        <w:top w:val="none" w:sz="0" w:space="0" w:color="auto"/>
        <w:left w:val="none" w:sz="0" w:space="0" w:color="auto"/>
        <w:bottom w:val="none" w:sz="0" w:space="0" w:color="auto"/>
        <w:right w:val="none" w:sz="0" w:space="0" w:color="auto"/>
      </w:divBdr>
    </w:div>
    <w:div w:id="1313217187">
      <w:bodyDiv w:val="1"/>
      <w:marLeft w:val="0"/>
      <w:marRight w:val="0"/>
      <w:marTop w:val="0"/>
      <w:marBottom w:val="0"/>
      <w:divBdr>
        <w:top w:val="none" w:sz="0" w:space="0" w:color="auto"/>
        <w:left w:val="none" w:sz="0" w:space="0" w:color="auto"/>
        <w:bottom w:val="none" w:sz="0" w:space="0" w:color="auto"/>
        <w:right w:val="none" w:sz="0" w:space="0" w:color="auto"/>
      </w:divBdr>
    </w:div>
    <w:div w:id="1337687557">
      <w:bodyDiv w:val="1"/>
      <w:marLeft w:val="0"/>
      <w:marRight w:val="0"/>
      <w:marTop w:val="0"/>
      <w:marBottom w:val="0"/>
      <w:divBdr>
        <w:top w:val="none" w:sz="0" w:space="0" w:color="auto"/>
        <w:left w:val="none" w:sz="0" w:space="0" w:color="auto"/>
        <w:bottom w:val="none" w:sz="0" w:space="0" w:color="auto"/>
        <w:right w:val="none" w:sz="0" w:space="0" w:color="auto"/>
      </w:divBdr>
    </w:div>
    <w:div w:id="1348826996">
      <w:bodyDiv w:val="1"/>
      <w:marLeft w:val="0"/>
      <w:marRight w:val="0"/>
      <w:marTop w:val="0"/>
      <w:marBottom w:val="0"/>
      <w:divBdr>
        <w:top w:val="none" w:sz="0" w:space="0" w:color="auto"/>
        <w:left w:val="none" w:sz="0" w:space="0" w:color="auto"/>
        <w:bottom w:val="none" w:sz="0" w:space="0" w:color="auto"/>
        <w:right w:val="none" w:sz="0" w:space="0" w:color="auto"/>
      </w:divBdr>
    </w:div>
    <w:div w:id="1349255670">
      <w:bodyDiv w:val="1"/>
      <w:marLeft w:val="0"/>
      <w:marRight w:val="0"/>
      <w:marTop w:val="0"/>
      <w:marBottom w:val="0"/>
      <w:divBdr>
        <w:top w:val="none" w:sz="0" w:space="0" w:color="auto"/>
        <w:left w:val="none" w:sz="0" w:space="0" w:color="auto"/>
        <w:bottom w:val="none" w:sz="0" w:space="0" w:color="auto"/>
        <w:right w:val="none" w:sz="0" w:space="0" w:color="auto"/>
      </w:divBdr>
    </w:div>
    <w:div w:id="1349797834">
      <w:bodyDiv w:val="1"/>
      <w:marLeft w:val="0"/>
      <w:marRight w:val="0"/>
      <w:marTop w:val="0"/>
      <w:marBottom w:val="0"/>
      <w:divBdr>
        <w:top w:val="none" w:sz="0" w:space="0" w:color="auto"/>
        <w:left w:val="none" w:sz="0" w:space="0" w:color="auto"/>
        <w:bottom w:val="none" w:sz="0" w:space="0" w:color="auto"/>
        <w:right w:val="none" w:sz="0" w:space="0" w:color="auto"/>
      </w:divBdr>
    </w:div>
    <w:div w:id="1352222003">
      <w:bodyDiv w:val="1"/>
      <w:marLeft w:val="0"/>
      <w:marRight w:val="0"/>
      <w:marTop w:val="0"/>
      <w:marBottom w:val="0"/>
      <w:divBdr>
        <w:top w:val="none" w:sz="0" w:space="0" w:color="auto"/>
        <w:left w:val="none" w:sz="0" w:space="0" w:color="auto"/>
        <w:bottom w:val="none" w:sz="0" w:space="0" w:color="auto"/>
        <w:right w:val="none" w:sz="0" w:space="0" w:color="auto"/>
      </w:divBdr>
    </w:div>
    <w:div w:id="1354111063">
      <w:bodyDiv w:val="1"/>
      <w:marLeft w:val="0"/>
      <w:marRight w:val="0"/>
      <w:marTop w:val="0"/>
      <w:marBottom w:val="0"/>
      <w:divBdr>
        <w:top w:val="none" w:sz="0" w:space="0" w:color="auto"/>
        <w:left w:val="none" w:sz="0" w:space="0" w:color="auto"/>
        <w:bottom w:val="none" w:sz="0" w:space="0" w:color="auto"/>
        <w:right w:val="none" w:sz="0" w:space="0" w:color="auto"/>
      </w:divBdr>
    </w:div>
    <w:div w:id="1356689585">
      <w:bodyDiv w:val="1"/>
      <w:marLeft w:val="0"/>
      <w:marRight w:val="0"/>
      <w:marTop w:val="0"/>
      <w:marBottom w:val="0"/>
      <w:divBdr>
        <w:top w:val="none" w:sz="0" w:space="0" w:color="auto"/>
        <w:left w:val="none" w:sz="0" w:space="0" w:color="auto"/>
        <w:bottom w:val="none" w:sz="0" w:space="0" w:color="auto"/>
        <w:right w:val="none" w:sz="0" w:space="0" w:color="auto"/>
      </w:divBdr>
    </w:div>
    <w:div w:id="1357003225">
      <w:bodyDiv w:val="1"/>
      <w:marLeft w:val="0"/>
      <w:marRight w:val="0"/>
      <w:marTop w:val="0"/>
      <w:marBottom w:val="0"/>
      <w:divBdr>
        <w:top w:val="none" w:sz="0" w:space="0" w:color="auto"/>
        <w:left w:val="none" w:sz="0" w:space="0" w:color="auto"/>
        <w:bottom w:val="none" w:sz="0" w:space="0" w:color="auto"/>
        <w:right w:val="none" w:sz="0" w:space="0" w:color="auto"/>
      </w:divBdr>
    </w:div>
    <w:div w:id="1357998410">
      <w:bodyDiv w:val="1"/>
      <w:marLeft w:val="0"/>
      <w:marRight w:val="0"/>
      <w:marTop w:val="0"/>
      <w:marBottom w:val="0"/>
      <w:divBdr>
        <w:top w:val="none" w:sz="0" w:space="0" w:color="auto"/>
        <w:left w:val="none" w:sz="0" w:space="0" w:color="auto"/>
        <w:bottom w:val="none" w:sz="0" w:space="0" w:color="auto"/>
        <w:right w:val="none" w:sz="0" w:space="0" w:color="auto"/>
      </w:divBdr>
    </w:div>
    <w:div w:id="1360084251">
      <w:bodyDiv w:val="1"/>
      <w:marLeft w:val="0"/>
      <w:marRight w:val="0"/>
      <w:marTop w:val="0"/>
      <w:marBottom w:val="0"/>
      <w:divBdr>
        <w:top w:val="none" w:sz="0" w:space="0" w:color="auto"/>
        <w:left w:val="none" w:sz="0" w:space="0" w:color="auto"/>
        <w:bottom w:val="none" w:sz="0" w:space="0" w:color="auto"/>
        <w:right w:val="none" w:sz="0" w:space="0" w:color="auto"/>
      </w:divBdr>
    </w:div>
    <w:div w:id="1364092860">
      <w:bodyDiv w:val="1"/>
      <w:marLeft w:val="0"/>
      <w:marRight w:val="0"/>
      <w:marTop w:val="0"/>
      <w:marBottom w:val="0"/>
      <w:divBdr>
        <w:top w:val="none" w:sz="0" w:space="0" w:color="auto"/>
        <w:left w:val="none" w:sz="0" w:space="0" w:color="auto"/>
        <w:bottom w:val="none" w:sz="0" w:space="0" w:color="auto"/>
        <w:right w:val="none" w:sz="0" w:space="0" w:color="auto"/>
      </w:divBdr>
    </w:div>
    <w:div w:id="1373112407">
      <w:bodyDiv w:val="1"/>
      <w:marLeft w:val="0"/>
      <w:marRight w:val="0"/>
      <w:marTop w:val="0"/>
      <w:marBottom w:val="0"/>
      <w:divBdr>
        <w:top w:val="none" w:sz="0" w:space="0" w:color="auto"/>
        <w:left w:val="none" w:sz="0" w:space="0" w:color="auto"/>
        <w:bottom w:val="none" w:sz="0" w:space="0" w:color="auto"/>
        <w:right w:val="none" w:sz="0" w:space="0" w:color="auto"/>
      </w:divBdr>
    </w:div>
    <w:div w:id="1376390653">
      <w:bodyDiv w:val="1"/>
      <w:marLeft w:val="0"/>
      <w:marRight w:val="0"/>
      <w:marTop w:val="0"/>
      <w:marBottom w:val="0"/>
      <w:divBdr>
        <w:top w:val="none" w:sz="0" w:space="0" w:color="auto"/>
        <w:left w:val="none" w:sz="0" w:space="0" w:color="auto"/>
        <w:bottom w:val="none" w:sz="0" w:space="0" w:color="auto"/>
        <w:right w:val="none" w:sz="0" w:space="0" w:color="auto"/>
      </w:divBdr>
    </w:div>
    <w:div w:id="1384866759">
      <w:bodyDiv w:val="1"/>
      <w:marLeft w:val="0"/>
      <w:marRight w:val="0"/>
      <w:marTop w:val="0"/>
      <w:marBottom w:val="0"/>
      <w:divBdr>
        <w:top w:val="none" w:sz="0" w:space="0" w:color="auto"/>
        <w:left w:val="none" w:sz="0" w:space="0" w:color="auto"/>
        <w:bottom w:val="none" w:sz="0" w:space="0" w:color="auto"/>
        <w:right w:val="none" w:sz="0" w:space="0" w:color="auto"/>
      </w:divBdr>
    </w:div>
    <w:div w:id="1387952754">
      <w:bodyDiv w:val="1"/>
      <w:marLeft w:val="0"/>
      <w:marRight w:val="0"/>
      <w:marTop w:val="0"/>
      <w:marBottom w:val="0"/>
      <w:divBdr>
        <w:top w:val="none" w:sz="0" w:space="0" w:color="auto"/>
        <w:left w:val="none" w:sz="0" w:space="0" w:color="auto"/>
        <w:bottom w:val="none" w:sz="0" w:space="0" w:color="auto"/>
        <w:right w:val="none" w:sz="0" w:space="0" w:color="auto"/>
      </w:divBdr>
    </w:div>
    <w:div w:id="1396472361">
      <w:bodyDiv w:val="1"/>
      <w:marLeft w:val="0"/>
      <w:marRight w:val="0"/>
      <w:marTop w:val="0"/>
      <w:marBottom w:val="0"/>
      <w:divBdr>
        <w:top w:val="none" w:sz="0" w:space="0" w:color="auto"/>
        <w:left w:val="none" w:sz="0" w:space="0" w:color="auto"/>
        <w:bottom w:val="none" w:sz="0" w:space="0" w:color="auto"/>
        <w:right w:val="none" w:sz="0" w:space="0" w:color="auto"/>
      </w:divBdr>
    </w:div>
    <w:div w:id="1397168390">
      <w:bodyDiv w:val="1"/>
      <w:marLeft w:val="0"/>
      <w:marRight w:val="0"/>
      <w:marTop w:val="0"/>
      <w:marBottom w:val="0"/>
      <w:divBdr>
        <w:top w:val="none" w:sz="0" w:space="0" w:color="auto"/>
        <w:left w:val="none" w:sz="0" w:space="0" w:color="auto"/>
        <w:bottom w:val="none" w:sz="0" w:space="0" w:color="auto"/>
        <w:right w:val="none" w:sz="0" w:space="0" w:color="auto"/>
      </w:divBdr>
    </w:div>
    <w:div w:id="1400247377">
      <w:bodyDiv w:val="1"/>
      <w:marLeft w:val="0"/>
      <w:marRight w:val="0"/>
      <w:marTop w:val="0"/>
      <w:marBottom w:val="0"/>
      <w:divBdr>
        <w:top w:val="none" w:sz="0" w:space="0" w:color="auto"/>
        <w:left w:val="none" w:sz="0" w:space="0" w:color="auto"/>
        <w:bottom w:val="none" w:sz="0" w:space="0" w:color="auto"/>
        <w:right w:val="none" w:sz="0" w:space="0" w:color="auto"/>
      </w:divBdr>
    </w:div>
    <w:div w:id="1402410241">
      <w:bodyDiv w:val="1"/>
      <w:marLeft w:val="0"/>
      <w:marRight w:val="0"/>
      <w:marTop w:val="0"/>
      <w:marBottom w:val="0"/>
      <w:divBdr>
        <w:top w:val="none" w:sz="0" w:space="0" w:color="auto"/>
        <w:left w:val="none" w:sz="0" w:space="0" w:color="auto"/>
        <w:bottom w:val="none" w:sz="0" w:space="0" w:color="auto"/>
        <w:right w:val="none" w:sz="0" w:space="0" w:color="auto"/>
      </w:divBdr>
    </w:div>
    <w:div w:id="1405255493">
      <w:bodyDiv w:val="1"/>
      <w:marLeft w:val="0"/>
      <w:marRight w:val="0"/>
      <w:marTop w:val="0"/>
      <w:marBottom w:val="0"/>
      <w:divBdr>
        <w:top w:val="none" w:sz="0" w:space="0" w:color="auto"/>
        <w:left w:val="none" w:sz="0" w:space="0" w:color="auto"/>
        <w:bottom w:val="none" w:sz="0" w:space="0" w:color="auto"/>
        <w:right w:val="none" w:sz="0" w:space="0" w:color="auto"/>
      </w:divBdr>
    </w:div>
    <w:div w:id="1409880682">
      <w:bodyDiv w:val="1"/>
      <w:marLeft w:val="0"/>
      <w:marRight w:val="0"/>
      <w:marTop w:val="0"/>
      <w:marBottom w:val="0"/>
      <w:divBdr>
        <w:top w:val="none" w:sz="0" w:space="0" w:color="auto"/>
        <w:left w:val="none" w:sz="0" w:space="0" w:color="auto"/>
        <w:bottom w:val="none" w:sz="0" w:space="0" w:color="auto"/>
        <w:right w:val="none" w:sz="0" w:space="0" w:color="auto"/>
      </w:divBdr>
    </w:div>
    <w:div w:id="1412699772">
      <w:bodyDiv w:val="1"/>
      <w:marLeft w:val="0"/>
      <w:marRight w:val="0"/>
      <w:marTop w:val="0"/>
      <w:marBottom w:val="0"/>
      <w:divBdr>
        <w:top w:val="none" w:sz="0" w:space="0" w:color="auto"/>
        <w:left w:val="none" w:sz="0" w:space="0" w:color="auto"/>
        <w:bottom w:val="none" w:sz="0" w:space="0" w:color="auto"/>
        <w:right w:val="none" w:sz="0" w:space="0" w:color="auto"/>
      </w:divBdr>
    </w:div>
    <w:div w:id="1416392018">
      <w:bodyDiv w:val="1"/>
      <w:marLeft w:val="0"/>
      <w:marRight w:val="0"/>
      <w:marTop w:val="0"/>
      <w:marBottom w:val="0"/>
      <w:divBdr>
        <w:top w:val="none" w:sz="0" w:space="0" w:color="auto"/>
        <w:left w:val="none" w:sz="0" w:space="0" w:color="auto"/>
        <w:bottom w:val="none" w:sz="0" w:space="0" w:color="auto"/>
        <w:right w:val="none" w:sz="0" w:space="0" w:color="auto"/>
      </w:divBdr>
    </w:div>
    <w:div w:id="1420299123">
      <w:bodyDiv w:val="1"/>
      <w:marLeft w:val="0"/>
      <w:marRight w:val="0"/>
      <w:marTop w:val="0"/>
      <w:marBottom w:val="0"/>
      <w:divBdr>
        <w:top w:val="none" w:sz="0" w:space="0" w:color="auto"/>
        <w:left w:val="none" w:sz="0" w:space="0" w:color="auto"/>
        <w:bottom w:val="none" w:sz="0" w:space="0" w:color="auto"/>
        <w:right w:val="none" w:sz="0" w:space="0" w:color="auto"/>
      </w:divBdr>
    </w:div>
    <w:div w:id="1424449462">
      <w:bodyDiv w:val="1"/>
      <w:marLeft w:val="0"/>
      <w:marRight w:val="0"/>
      <w:marTop w:val="0"/>
      <w:marBottom w:val="0"/>
      <w:divBdr>
        <w:top w:val="none" w:sz="0" w:space="0" w:color="auto"/>
        <w:left w:val="none" w:sz="0" w:space="0" w:color="auto"/>
        <w:bottom w:val="none" w:sz="0" w:space="0" w:color="auto"/>
        <w:right w:val="none" w:sz="0" w:space="0" w:color="auto"/>
      </w:divBdr>
    </w:div>
    <w:div w:id="1428229559">
      <w:bodyDiv w:val="1"/>
      <w:marLeft w:val="0"/>
      <w:marRight w:val="0"/>
      <w:marTop w:val="0"/>
      <w:marBottom w:val="0"/>
      <w:divBdr>
        <w:top w:val="none" w:sz="0" w:space="0" w:color="auto"/>
        <w:left w:val="none" w:sz="0" w:space="0" w:color="auto"/>
        <w:bottom w:val="none" w:sz="0" w:space="0" w:color="auto"/>
        <w:right w:val="none" w:sz="0" w:space="0" w:color="auto"/>
      </w:divBdr>
    </w:div>
    <w:div w:id="1433552213">
      <w:bodyDiv w:val="1"/>
      <w:marLeft w:val="0"/>
      <w:marRight w:val="0"/>
      <w:marTop w:val="0"/>
      <w:marBottom w:val="0"/>
      <w:divBdr>
        <w:top w:val="none" w:sz="0" w:space="0" w:color="auto"/>
        <w:left w:val="none" w:sz="0" w:space="0" w:color="auto"/>
        <w:bottom w:val="none" w:sz="0" w:space="0" w:color="auto"/>
        <w:right w:val="none" w:sz="0" w:space="0" w:color="auto"/>
      </w:divBdr>
    </w:div>
    <w:div w:id="1433936830">
      <w:bodyDiv w:val="1"/>
      <w:marLeft w:val="0"/>
      <w:marRight w:val="0"/>
      <w:marTop w:val="0"/>
      <w:marBottom w:val="0"/>
      <w:divBdr>
        <w:top w:val="none" w:sz="0" w:space="0" w:color="auto"/>
        <w:left w:val="none" w:sz="0" w:space="0" w:color="auto"/>
        <w:bottom w:val="none" w:sz="0" w:space="0" w:color="auto"/>
        <w:right w:val="none" w:sz="0" w:space="0" w:color="auto"/>
      </w:divBdr>
    </w:div>
    <w:div w:id="1439788732">
      <w:bodyDiv w:val="1"/>
      <w:marLeft w:val="0"/>
      <w:marRight w:val="0"/>
      <w:marTop w:val="0"/>
      <w:marBottom w:val="0"/>
      <w:divBdr>
        <w:top w:val="none" w:sz="0" w:space="0" w:color="auto"/>
        <w:left w:val="none" w:sz="0" w:space="0" w:color="auto"/>
        <w:bottom w:val="none" w:sz="0" w:space="0" w:color="auto"/>
        <w:right w:val="none" w:sz="0" w:space="0" w:color="auto"/>
      </w:divBdr>
    </w:div>
    <w:div w:id="1440100269">
      <w:bodyDiv w:val="1"/>
      <w:marLeft w:val="0"/>
      <w:marRight w:val="0"/>
      <w:marTop w:val="0"/>
      <w:marBottom w:val="0"/>
      <w:divBdr>
        <w:top w:val="none" w:sz="0" w:space="0" w:color="auto"/>
        <w:left w:val="none" w:sz="0" w:space="0" w:color="auto"/>
        <w:bottom w:val="none" w:sz="0" w:space="0" w:color="auto"/>
        <w:right w:val="none" w:sz="0" w:space="0" w:color="auto"/>
      </w:divBdr>
    </w:div>
    <w:div w:id="1442917049">
      <w:bodyDiv w:val="1"/>
      <w:marLeft w:val="0"/>
      <w:marRight w:val="0"/>
      <w:marTop w:val="0"/>
      <w:marBottom w:val="0"/>
      <w:divBdr>
        <w:top w:val="none" w:sz="0" w:space="0" w:color="auto"/>
        <w:left w:val="none" w:sz="0" w:space="0" w:color="auto"/>
        <w:bottom w:val="none" w:sz="0" w:space="0" w:color="auto"/>
        <w:right w:val="none" w:sz="0" w:space="0" w:color="auto"/>
      </w:divBdr>
    </w:div>
    <w:div w:id="1446778570">
      <w:bodyDiv w:val="1"/>
      <w:marLeft w:val="0"/>
      <w:marRight w:val="0"/>
      <w:marTop w:val="0"/>
      <w:marBottom w:val="0"/>
      <w:divBdr>
        <w:top w:val="none" w:sz="0" w:space="0" w:color="auto"/>
        <w:left w:val="none" w:sz="0" w:space="0" w:color="auto"/>
        <w:bottom w:val="none" w:sz="0" w:space="0" w:color="auto"/>
        <w:right w:val="none" w:sz="0" w:space="0" w:color="auto"/>
      </w:divBdr>
    </w:div>
    <w:div w:id="1452436770">
      <w:bodyDiv w:val="1"/>
      <w:marLeft w:val="0"/>
      <w:marRight w:val="0"/>
      <w:marTop w:val="0"/>
      <w:marBottom w:val="0"/>
      <w:divBdr>
        <w:top w:val="none" w:sz="0" w:space="0" w:color="auto"/>
        <w:left w:val="none" w:sz="0" w:space="0" w:color="auto"/>
        <w:bottom w:val="none" w:sz="0" w:space="0" w:color="auto"/>
        <w:right w:val="none" w:sz="0" w:space="0" w:color="auto"/>
      </w:divBdr>
    </w:div>
    <w:div w:id="1456411446">
      <w:bodyDiv w:val="1"/>
      <w:marLeft w:val="0"/>
      <w:marRight w:val="0"/>
      <w:marTop w:val="0"/>
      <w:marBottom w:val="0"/>
      <w:divBdr>
        <w:top w:val="none" w:sz="0" w:space="0" w:color="auto"/>
        <w:left w:val="none" w:sz="0" w:space="0" w:color="auto"/>
        <w:bottom w:val="none" w:sz="0" w:space="0" w:color="auto"/>
        <w:right w:val="none" w:sz="0" w:space="0" w:color="auto"/>
      </w:divBdr>
    </w:div>
    <w:div w:id="1463890238">
      <w:bodyDiv w:val="1"/>
      <w:marLeft w:val="0"/>
      <w:marRight w:val="0"/>
      <w:marTop w:val="0"/>
      <w:marBottom w:val="0"/>
      <w:divBdr>
        <w:top w:val="none" w:sz="0" w:space="0" w:color="auto"/>
        <w:left w:val="none" w:sz="0" w:space="0" w:color="auto"/>
        <w:bottom w:val="none" w:sz="0" w:space="0" w:color="auto"/>
        <w:right w:val="none" w:sz="0" w:space="0" w:color="auto"/>
      </w:divBdr>
    </w:div>
    <w:div w:id="1465272803">
      <w:bodyDiv w:val="1"/>
      <w:marLeft w:val="0"/>
      <w:marRight w:val="0"/>
      <w:marTop w:val="0"/>
      <w:marBottom w:val="0"/>
      <w:divBdr>
        <w:top w:val="none" w:sz="0" w:space="0" w:color="auto"/>
        <w:left w:val="none" w:sz="0" w:space="0" w:color="auto"/>
        <w:bottom w:val="none" w:sz="0" w:space="0" w:color="auto"/>
        <w:right w:val="none" w:sz="0" w:space="0" w:color="auto"/>
      </w:divBdr>
    </w:div>
    <w:div w:id="1465342947">
      <w:bodyDiv w:val="1"/>
      <w:marLeft w:val="0"/>
      <w:marRight w:val="0"/>
      <w:marTop w:val="0"/>
      <w:marBottom w:val="0"/>
      <w:divBdr>
        <w:top w:val="none" w:sz="0" w:space="0" w:color="auto"/>
        <w:left w:val="none" w:sz="0" w:space="0" w:color="auto"/>
        <w:bottom w:val="none" w:sz="0" w:space="0" w:color="auto"/>
        <w:right w:val="none" w:sz="0" w:space="0" w:color="auto"/>
      </w:divBdr>
    </w:div>
    <w:div w:id="1465923570">
      <w:bodyDiv w:val="1"/>
      <w:marLeft w:val="0"/>
      <w:marRight w:val="0"/>
      <w:marTop w:val="0"/>
      <w:marBottom w:val="0"/>
      <w:divBdr>
        <w:top w:val="none" w:sz="0" w:space="0" w:color="auto"/>
        <w:left w:val="none" w:sz="0" w:space="0" w:color="auto"/>
        <w:bottom w:val="none" w:sz="0" w:space="0" w:color="auto"/>
        <w:right w:val="none" w:sz="0" w:space="0" w:color="auto"/>
      </w:divBdr>
    </w:div>
    <w:div w:id="1466699306">
      <w:bodyDiv w:val="1"/>
      <w:marLeft w:val="0"/>
      <w:marRight w:val="0"/>
      <w:marTop w:val="0"/>
      <w:marBottom w:val="0"/>
      <w:divBdr>
        <w:top w:val="none" w:sz="0" w:space="0" w:color="auto"/>
        <w:left w:val="none" w:sz="0" w:space="0" w:color="auto"/>
        <w:bottom w:val="none" w:sz="0" w:space="0" w:color="auto"/>
        <w:right w:val="none" w:sz="0" w:space="0" w:color="auto"/>
      </w:divBdr>
    </w:div>
    <w:div w:id="1471171640">
      <w:bodyDiv w:val="1"/>
      <w:marLeft w:val="0"/>
      <w:marRight w:val="0"/>
      <w:marTop w:val="0"/>
      <w:marBottom w:val="0"/>
      <w:divBdr>
        <w:top w:val="none" w:sz="0" w:space="0" w:color="auto"/>
        <w:left w:val="none" w:sz="0" w:space="0" w:color="auto"/>
        <w:bottom w:val="none" w:sz="0" w:space="0" w:color="auto"/>
        <w:right w:val="none" w:sz="0" w:space="0" w:color="auto"/>
      </w:divBdr>
    </w:div>
    <w:div w:id="1471483237">
      <w:bodyDiv w:val="1"/>
      <w:marLeft w:val="0"/>
      <w:marRight w:val="0"/>
      <w:marTop w:val="0"/>
      <w:marBottom w:val="0"/>
      <w:divBdr>
        <w:top w:val="none" w:sz="0" w:space="0" w:color="auto"/>
        <w:left w:val="none" w:sz="0" w:space="0" w:color="auto"/>
        <w:bottom w:val="none" w:sz="0" w:space="0" w:color="auto"/>
        <w:right w:val="none" w:sz="0" w:space="0" w:color="auto"/>
      </w:divBdr>
    </w:div>
    <w:div w:id="1472362236">
      <w:bodyDiv w:val="1"/>
      <w:marLeft w:val="0"/>
      <w:marRight w:val="0"/>
      <w:marTop w:val="0"/>
      <w:marBottom w:val="0"/>
      <w:divBdr>
        <w:top w:val="none" w:sz="0" w:space="0" w:color="auto"/>
        <w:left w:val="none" w:sz="0" w:space="0" w:color="auto"/>
        <w:bottom w:val="none" w:sz="0" w:space="0" w:color="auto"/>
        <w:right w:val="none" w:sz="0" w:space="0" w:color="auto"/>
      </w:divBdr>
    </w:div>
    <w:div w:id="1472677697">
      <w:bodyDiv w:val="1"/>
      <w:marLeft w:val="0"/>
      <w:marRight w:val="0"/>
      <w:marTop w:val="0"/>
      <w:marBottom w:val="0"/>
      <w:divBdr>
        <w:top w:val="none" w:sz="0" w:space="0" w:color="auto"/>
        <w:left w:val="none" w:sz="0" w:space="0" w:color="auto"/>
        <w:bottom w:val="none" w:sz="0" w:space="0" w:color="auto"/>
        <w:right w:val="none" w:sz="0" w:space="0" w:color="auto"/>
      </w:divBdr>
    </w:div>
    <w:div w:id="1484471190">
      <w:bodyDiv w:val="1"/>
      <w:marLeft w:val="0"/>
      <w:marRight w:val="0"/>
      <w:marTop w:val="0"/>
      <w:marBottom w:val="0"/>
      <w:divBdr>
        <w:top w:val="none" w:sz="0" w:space="0" w:color="auto"/>
        <w:left w:val="none" w:sz="0" w:space="0" w:color="auto"/>
        <w:bottom w:val="none" w:sz="0" w:space="0" w:color="auto"/>
        <w:right w:val="none" w:sz="0" w:space="0" w:color="auto"/>
      </w:divBdr>
    </w:div>
    <w:div w:id="1498888298">
      <w:bodyDiv w:val="1"/>
      <w:marLeft w:val="0"/>
      <w:marRight w:val="0"/>
      <w:marTop w:val="0"/>
      <w:marBottom w:val="0"/>
      <w:divBdr>
        <w:top w:val="none" w:sz="0" w:space="0" w:color="auto"/>
        <w:left w:val="none" w:sz="0" w:space="0" w:color="auto"/>
        <w:bottom w:val="none" w:sz="0" w:space="0" w:color="auto"/>
        <w:right w:val="none" w:sz="0" w:space="0" w:color="auto"/>
      </w:divBdr>
    </w:div>
    <w:div w:id="1504319128">
      <w:bodyDiv w:val="1"/>
      <w:marLeft w:val="0"/>
      <w:marRight w:val="0"/>
      <w:marTop w:val="0"/>
      <w:marBottom w:val="0"/>
      <w:divBdr>
        <w:top w:val="none" w:sz="0" w:space="0" w:color="auto"/>
        <w:left w:val="none" w:sz="0" w:space="0" w:color="auto"/>
        <w:bottom w:val="none" w:sz="0" w:space="0" w:color="auto"/>
        <w:right w:val="none" w:sz="0" w:space="0" w:color="auto"/>
      </w:divBdr>
    </w:div>
    <w:div w:id="1504391494">
      <w:bodyDiv w:val="1"/>
      <w:marLeft w:val="0"/>
      <w:marRight w:val="0"/>
      <w:marTop w:val="0"/>
      <w:marBottom w:val="0"/>
      <w:divBdr>
        <w:top w:val="none" w:sz="0" w:space="0" w:color="auto"/>
        <w:left w:val="none" w:sz="0" w:space="0" w:color="auto"/>
        <w:bottom w:val="none" w:sz="0" w:space="0" w:color="auto"/>
        <w:right w:val="none" w:sz="0" w:space="0" w:color="auto"/>
      </w:divBdr>
    </w:div>
    <w:div w:id="1513644257">
      <w:bodyDiv w:val="1"/>
      <w:marLeft w:val="0"/>
      <w:marRight w:val="0"/>
      <w:marTop w:val="0"/>
      <w:marBottom w:val="0"/>
      <w:divBdr>
        <w:top w:val="none" w:sz="0" w:space="0" w:color="auto"/>
        <w:left w:val="none" w:sz="0" w:space="0" w:color="auto"/>
        <w:bottom w:val="none" w:sz="0" w:space="0" w:color="auto"/>
        <w:right w:val="none" w:sz="0" w:space="0" w:color="auto"/>
      </w:divBdr>
    </w:div>
    <w:div w:id="1517186692">
      <w:bodyDiv w:val="1"/>
      <w:marLeft w:val="0"/>
      <w:marRight w:val="0"/>
      <w:marTop w:val="0"/>
      <w:marBottom w:val="0"/>
      <w:divBdr>
        <w:top w:val="none" w:sz="0" w:space="0" w:color="auto"/>
        <w:left w:val="none" w:sz="0" w:space="0" w:color="auto"/>
        <w:bottom w:val="none" w:sz="0" w:space="0" w:color="auto"/>
        <w:right w:val="none" w:sz="0" w:space="0" w:color="auto"/>
      </w:divBdr>
    </w:div>
    <w:div w:id="1524444124">
      <w:bodyDiv w:val="1"/>
      <w:marLeft w:val="0"/>
      <w:marRight w:val="0"/>
      <w:marTop w:val="0"/>
      <w:marBottom w:val="0"/>
      <w:divBdr>
        <w:top w:val="none" w:sz="0" w:space="0" w:color="auto"/>
        <w:left w:val="none" w:sz="0" w:space="0" w:color="auto"/>
        <w:bottom w:val="none" w:sz="0" w:space="0" w:color="auto"/>
        <w:right w:val="none" w:sz="0" w:space="0" w:color="auto"/>
      </w:divBdr>
    </w:div>
    <w:div w:id="1525049566">
      <w:bodyDiv w:val="1"/>
      <w:marLeft w:val="0"/>
      <w:marRight w:val="0"/>
      <w:marTop w:val="0"/>
      <w:marBottom w:val="0"/>
      <w:divBdr>
        <w:top w:val="none" w:sz="0" w:space="0" w:color="auto"/>
        <w:left w:val="none" w:sz="0" w:space="0" w:color="auto"/>
        <w:bottom w:val="none" w:sz="0" w:space="0" w:color="auto"/>
        <w:right w:val="none" w:sz="0" w:space="0" w:color="auto"/>
      </w:divBdr>
    </w:div>
    <w:div w:id="1527593170">
      <w:bodyDiv w:val="1"/>
      <w:marLeft w:val="0"/>
      <w:marRight w:val="0"/>
      <w:marTop w:val="0"/>
      <w:marBottom w:val="0"/>
      <w:divBdr>
        <w:top w:val="none" w:sz="0" w:space="0" w:color="auto"/>
        <w:left w:val="none" w:sz="0" w:space="0" w:color="auto"/>
        <w:bottom w:val="none" w:sz="0" w:space="0" w:color="auto"/>
        <w:right w:val="none" w:sz="0" w:space="0" w:color="auto"/>
      </w:divBdr>
    </w:div>
    <w:div w:id="1529637836">
      <w:bodyDiv w:val="1"/>
      <w:marLeft w:val="0"/>
      <w:marRight w:val="0"/>
      <w:marTop w:val="0"/>
      <w:marBottom w:val="0"/>
      <w:divBdr>
        <w:top w:val="none" w:sz="0" w:space="0" w:color="auto"/>
        <w:left w:val="none" w:sz="0" w:space="0" w:color="auto"/>
        <w:bottom w:val="none" w:sz="0" w:space="0" w:color="auto"/>
        <w:right w:val="none" w:sz="0" w:space="0" w:color="auto"/>
      </w:divBdr>
    </w:div>
    <w:div w:id="1543901852">
      <w:bodyDiv w:val="1"/>
      <w:marLeft w:val="0"/>
      <w:marRight w:val="0"/>
      <w:marTop w:val="0"/>
      <w:marBottom w:val="0"/>
      <w:divBdr>
        <w:top w:val="none" w:sz="0" w:space="0" w:color="auto"/>
        <w:left w:val="none" w:sz="0" w:space="0" w:color="auto"/>
        <w:bottom w:val="none" w:sz="0" w:space="0" w:color="auto"/>
        <w:right w:val="none" w:sz="0" w:space="0" w:color="auto"/>
      </w:divBdr>
    </w:div>
    <w:div w:id="1544828701">
      <w:bodyDiv w:val="1"/>
      <w:marLeft w:val="0"/>
      <w:marRight w:val="0"/>
      <w:marTop w:val="0"/>
      <w:marBottom w:val="0"/>
      <w:divBdr>
        <w:top w:val="none" w:sz="0" w:space="0" w:color="auto"/>
        <w:left w:val="none" w:sz="0" w:space="0" w:color="auto"/>
        <w:bottom w:val="none" w:sz="0" w:space="0" w:color="auto"/>
        <w:right w:val="none" w:sz="0" w:space="0" w:color="auto"/>
      </w:divBdr>
    </w:div>
    <w:div w:id="1548839589">
      <w:bodyDiv w:val="1"/>
      <w:marLeft w:val="0"/>
      <w:marRight w:val="0"/>
      <w:marTop w:val="0"/>
      <w:marBottom w:val="0"/>
      <w:divBdr>
        <w:top w:val="none" w:sz="0" w:space="0" w:color="auto"/>
        <w:left w:val="none" w:sz="0" w:space="0" w:color="auto"/>
        <w:bottom w:val="none" w:sz="0" w:space="0" w:color="auto"/>
        <w:right w:val="none" w:sz="0" w:space="0" w:color="auto"/>
      </w:divBdr>
    </w:div>
    <w:div w:id="1551259277">
      <w:bodyDiv w:val="1"/>
      <w:marLeft w:val="0"/>
      <w:marRight w:val="0"/>
      <w:marTop w:val="0"/>
      <w:marBottom w:val="0"/>
      <w:divBdr>
        <w:top w:val="none" w:sz="0" w:space="0" w:color="auto"/>
        <w:left w:val="none" w:sz="0" w:space="0" w:color="auto"/>
        <w:bottom w:val="none" w:sz="0" w:space="0" w:color="auto"/>
        <w:right w:val="none" w:sz="0" w:space="0" w:color="auto"/>
      </w:divBdr>
    </w:div>
    <w:div w:id="1553301034">
      <w:bodyDiv w:val="1"/>
      <w:marLeft w:val="0"/>
      <w:marRight w:val="0"/>
      <w:marTop w:val="0"/>
      <w:marBottom w:val="0"/>
      <w:divBdr>
        <w:top w:val="none" w:sz="0" w:space="0" w:color="auto"/>
        <w:left w:val="none" w:sz="0" w:space="0" w:color="auto"/>
        <w:bottom w:val="none" w:sz="0" w:space="0" w:color="auto"/>
        <w:right w:val="none" w:sz="0" w:space="0" w:color="auto"/>
      </w:divBdr>
    </w:div>
    <w:div w:id="1553542574">
      <w:bodyDiv w:val="1"/>
      <w:marLeft w:val="0"/>
      <w:marRight w:val="0"/>
      <w:marTop w:val="0"/>
      <w:marBottom w:val="0"/>
      <w:divBdr>
        <w:top w:val="none" w:sz="0" w:space="0" w:color="auto"/>
        <w:left w:val="none" w:sz="0" w:space="0" w:color="auto"/>
        <w:bottom w:val="none" w:sz="0" w:space="0" w:color="auto"/>
        <w:right w:val="none" w:sz="0" w:space="0" w:color="auto"/>
      </w:divBdr>
    </w:div>
    <w:div w:id="1561134383">
      <w:bodyDiv w:val="1"/>
      <w:marLeft w:val="0"/>
      <w:marRight w:val="0"/>
      <w:marTop w:val="0"/>
      <w:marBottom w:val="0"/>
      <w:divBdr>
        <w:top w:val="none" w:sz="0" w:space="0" w:color="auto"/>
        <w:left w:val="none" w:sz="0" w:space="0" w:color="auto"/>
        <w:bottom w:val="none" w:sz="0" w:space="0" w:color="auto"/>
        <w:right w:val="none" w:sz="0" w:space="0" w:color="auto"/>
      </w:divBdr>
    </w:div>
    <w:div w:id="1562786057">
      <w:bodyDiv w:val="1"/>
      <w:marLeft w:val="0"/>
      <w:marRight w:val="0"/>
      <w:marTop w:val="0"/>
      <w:marBottom w:val="0"/>
      <w:divBdr>
        <w:top w:val="none" w:sz="0" w:space="0" w:color="auto"/>
        <w:left w:val="none" w:sz="0" w:space="0" w:color="auto"/>
        <w:bottom w:val="none" w:sz="0" w:space="0" w:color="auto"/>
        <w:right w:val="none" w:sz="0" w:space="0" w:color="auto"/>
      </w:divBdr>
    </w:div>
    <w:div w:id="1565799652">
      <w:bodyDiv w:val="1"/>
      <w:marLeft w:val="0"/>
      <w:marRight w:val="0"/>
      <w:marTop w:val="0"/>
      <w:marBottom w:val="0"/>
      <w:divBdr>
        <w:top w:val="none" w:sz="0" w:space="0" w:color="auto"/>
        <w:left w:val="none" w:sz="0" w:space="0" w:color="auto"/>
        <w:bottom w:val="none" w:sz="0" w:space="0" w:color="auto"/>
        <w:right w:val="none" w:sz="0" w:space="0" w:color="auto"/>
      </w:divBdr>
    </w:div>
    <w:div w:id="1568148262">
      <w:bodyDiv w:val="1"/>
      <w:marLeft w:val="0"/>
      <w:marRight w:val="0"/>
      <w:marTop w:val="0"/>
      <w:marBottom w:val="0"/>
      <w:divBdr>
        <w:top w:val="none" w:sz="0" w:space="0" w:color="auto"/>
        <w:left w:val="none" w:sz="0" w:space="0" w:color="auto"/>
        <w:bottom w:val="none" w:sz="0" w:space="0" w:color="auto"/>
        <w:right w:val="none" w:sz="0" w:space="0" w:color="auto"/>
      </w:divBdr>
    </w:div>
    <w:div w:id="1573463930">
      <w:bodyDiv w:val="1"/>
      <w:marLeft w:val="0"/>
      <w:marRight w:val="0"/>
      <w:marTop w:val="0"/>
      <w:marBottom w:val="0"/>
      <w:divBdr>
        <w:top w:val="none" w:sz="0" w:space="0" w:color="auto"/>
        <w:left w:val="none" w:sz="0" w:space="0" w:color="auto"/>
        <w:bottom w:val="none" w:sz="0" w:space="0" w:color="auto"/>
        <w:right w:val="none" w:sz="0" w:space="0" w:color="auto"/>
      </w:divBdr>
    </w:div>
    <w:div w:id="1575167027">
      <w:bodyDiv w:val="1"/>
      <w:marLeft w:val="0"/>
      <w:marRight w:val="0"/>
      <w:marTop w:val="0"/>
      <w:marBottom w:val="0"/>
      <w:divBdr>
        <w:top w:val="none" w:sz="0" w:space="0" w:color="auto"/>
        <w:left w:val="none" w:sz="0" w:space="0" w:color="auto"/>
        <w:bottom w:val="none" w:sz="0" w:space="0" w:color="auto"/>
        <w:right w:val="none" w:sz="0" w:space="0" w:color="auto"/>
      </w:divBdr>
    </w:div>
    <w:div w:id="1576089422">
      <w:bodyDiv w:val="1"/>
      <w:marLeft w:val="0"/>
      <w:marRight w:val="0"/>
      <w:marTop w:val="0"/>
      <w:marBottom w:val="0"/>
      <w:divBdr>
        <w:top w:val="none" w:sz="0" w:space="0" w:color="auto"/>
        <w:left w:val="none" w:sz="0" w:space="0" w:color="auto"/>
        <w:bottom w:val="none" w:sz="0" w:space="0" w:color="auto"/>
        <w:right w:val="none" w:sz="0" w:space="0" w:color="auto"/>
      </w:divBdr>
    </w:div>
    <w:div w:id="1577134347">
      <w:bodyDiv w:val="1"/>
      <w:marLeft w:val="0"/>
      <w:marRight w:val="0"/>
      <w:marTop w:val="0"/>
      <w:marBottom w:val="0"/>
      <w:divBdr>
        <w:top w:val="none" w:sz="0" w:space="0" w:color="auto"/>
        <w:left w:val="none" w:sz="0" w:space="0" w:color="auto"/>
        <w:bottom w:val="none" w:sz="0" w:space="0" w:color="auto"/>
        <w:right w:val="none" w:sz="0" w:space="0" w:color="auto"/>
      </w:divBdr>
    </w:div>
    <w:div w:id="1577745019">
      <w:bodyDiv w:val="1"/>
      <w:marLeft w:val="0"/>
      <w:marRight w:val="0"/>
      <w:marTop w:val="0"/>
      <w:marBottom w:val="0"/>
      <w:divBdr>
        <w:top w:val="none" w:sz="0" w:space="0" w:color="auto"/>
        <w:left w:val="none" w:sz="0" w:space="0" w:color="auto"/>
        <w:bottom w:val="none" w:sz="0" w:space="0" w:color="auto"/>
        <w:right w:val="none" w:sz="0" w:space="0" w:color="auto"/>
      </w:divBdr>
    </w:div>
    <w:div w:id="1582716357">
      <w:bodyDiv w:val="1"/>
      <w:marLeft w:val="0"/>
      <w:marRight w:val="0"/>
      <w:marTop w:val="0"/>
      <w:marBottom w:val="0"/>
      <w:divBdr>
        <w:top w:val="none" w:sz="0" w:space="0" w:color="auto"/>
        <w:left w:val="none" w:sz="0" w:space="0" w:color="auto"/>
        <w:bottom w:val="none" w:sz="0" w:space="0" w:color="auto"/>
        <w:right w:val="none" w:sz="0" w:space="0" w:color="auto"/>
      </w:divBdr>
    </w:div>
    <w:div w:id="1584796534">
      <w:bodyDiv w:val="1"/>
      <w:marLeft w:val="0"/>
      <w:marRight w:val="0"/>
      <w:marTop w:val="0"/>
      <w:marBottom w:val="0"/>
      <w:divBdr>
        <w:top w:val="none" w:sz="0" w:space="0" w:color="auto"/>
        <w:left w:val="none" w:sz="0" w:space="0" w:color="auto"/>
        <w:bottom w:val="none" w:sz="0" w:space="0" w:color="auto"/>
        <w:right w:val="none" w:sz="0" w:space="0" w:color="auto"/>
      </w:divBdr>
    </w:div>
    <w:div w:id="1586569988">
      <w:bodyDiv w:val="1"/>
      <w:marLeft w:val="0"/>
      <w:marRight w:val="0"/>
      <w:marTop w:val="0"/>
      <w:marBottom w:val="0"/>
      <w:divBdr>
        <w:top w:val="none" w:sz="0" w:space="0" w:color="auto"/>
        <w:left w:val="none" w:sz="0" w:space="0" w:color="auto"/>
        <w:bottom w:val="none" w:sz="0" w:space="0" w:color="auto"/>
        <w:right w:val="none" w:sz="0" w:space="0" w:color="auto"/>
      </w:divBdr>
    </w:div>
    <w:div w:id="1598322637">
      <w:bodyDiv w:val="1"/>
      <w:marLeft w:val="0"/>
      <w:marRight w:val="0"/>
      <w:marTop w:val="0"/>
      <w:marBottom w:val="0"/>
      <w:divBdr>
        <w:top w:val="none" w:sz="0" w:space="0" w:color="auto"/>
        <w:left w:val="none" w:sz="0" w:space="0" w:color="auto"/>
        <w:bottom w:val="none" w:sz="0" w:space="0" w:color="auto"/>
        <w:right w:val="none" w:sz="0" w:space="0" w:color="auto"/>
      </w:divBdr>
    </w:div>
    <w:div w:id="1598709030">
      <w:bodyDiv w:val="1"/>
      <w:marLeft w:val="0"/>
      <w:marRight w:val="0"/>
      <w:marTop w:val="0"/>
      <w:marBottom w:val="0"/>
      <w:divBdr>
        <w:top w:val="none" w:sz="0" w:space="0" w:color="auto"/>
        <w:left w:val="none" w:sz="0" w:space="0" w:color="auto"/>
        <w:bottom w:val="none" w:sz="0" w:space="0" w:color="auto"/>
        <w:right w:val="none" w:sz="0" w:space="0" w:color="auto"/>
      </w:divBdr>
    </w:div>
    <w:div w:id="1601141772">
      <w:bodyDiv w:val="1"/>
      <w:marLeft w:val="0"/>
      <w:marRight w:val="0"/>
      <w:marTop w:val="0"/>
      <w:marBottom w:val="0"/>
      <w:divBdr>
        <w:top w:val="none" w:sz="0" w:space="0" w:color="auto"/>
        <w:left w:val="none" w:sz="0" w:space="0" w:color="auto"/>
        <w:bottom w:val="none" w:sz="0" w:space="0" w:color="auto"/>
        <w:right w:val="none" w:sz="0" w:space="0" w:color="auto"/>
      </w:divBdr>
    </w:div>
    <w:div w:id="1603878486">
      <w:bodyDiv w:val="1"/>
      <w:marLeft w:val="0"/>
      <w:marRight w:val="0"/>
      <w:marTop w:val="0"/>
      <w:marBottom w:val="0"/>
      <w:divBdr>
        <w:top w:val="none" w:sz="0" w:space="0" w:color="auto"/>
        <w:left w:val="none" w:sz="0" w:space="0" w:color="auto"/>
        <w:bottom w:val="none" w:sz="0" w:space="0" w:color="auto"/>
        <w:right w:val="none" w:sz="0" w:space="0" w:color="auto"/>
      </w:divBdr>
    </w:div>
    <w:div w:id="1604068637">
      <w:bodyDiv w:val="1"/>
      <w:marLeft w:val="0"/>
      <w:marRight w:val="0"/>
      <w:marTop w:val="0"/>
      <w:marBottom w:val="0"/>
      <w:divBdr>
        <w:top w:val="none" w:sz="0" w:space="0" w:color="auto"/>
        <w:left w:val="none" w:sz="0" w:space="0" w:color="auto"/>
        <w:bottom w:val="none" w:sz="0" w:space="0" w:color="auto"/>
        <w:right w:val="none" w:sz="0" w:space="0" w:color="auto"/>
      </w:divBdr>
    </w:div>
    <w:div w:id="1605533110">
      <w:bodyDiv w:val="1"/>
      <w:marLeft w:val="0"/>
      <w:marRight w:val="0"/>
      <w:marTop w:val="0"/>
      <w:marBottom w:val="0"/>
      <w:divBdr>
        <w:top w:val="none" w:sz="0" w:space="0" w:color="auto"/>
        <w:left w:val="none" w:sz="0" w:space="0" w:color="auto"/>
        <w:bottom w:val="none" w:sz="0" w:space="0" w:color="auto"/>
        <w:right w:val="none" w:sz="0" w:space="0" w:color="auto"/>
      </w:divBdr>
    </w:div>
    <w:div w:id="1605842623">
      <w:bodyDiv w:val="1"/>
      <w:marLeft w:val="0"/>
      <w:marRight w:val="0"/>
      <w:marTop w:val="0"/>
      <w:marBottom w:val="0"/>
      <w:divBdr>
        <w:top w:val="none" w:sz="0" w:space="0" w:color="auto"/>
        <w:left w:val="none" w:sz="0" w:space="0" w:color="auto"/>
        <w:bottom w:val="none" w:sz="0" w:space="0" w:color="auto"/>
        <w:right w:val="none" w:sz="0" w:space="0" w:color="auto"/>
      </w:divBdr>
    </w:div>
    <w:div w:id="1606576264">
      <w:bodyDiv w:val="1"/>
      <w:marLeft w:val="0"/>
      <w:marRight w:val="0"/>
      <w:marTop w:val="0"/>
      <w:marBottom w:val="0"/>
      <w:divBdr>
        <w:top w:val="none" w:sz="0" w:space="0" w:color="auto"/>
        <w:left w:val="none" w:sz="0" w:space="0" w:color="auto"/>
        <w:bottom w:val="none" w:sz="0" w:space="0" w:color="auto"/>
        <w:right w:val="none" w:sz="0" w:space="0" w:color="auto"/>
      </w:divBdr>
    </w:div>
    <w:div w:id="1611157996">
      <w:bodyDiv w:val="1"/>
      <w:marLeft w:val="0"/>
      <w:marRight w:val="0"/>
      <w:marTop w:val="0"/>
      <w:marBottom w:val="0"/>
      <w:divBdr>
        <w:top w:val="none" w:sz="0" w:space="0" w:color="auto"/>
        <w:left w:val="none" w:sz="0" w:space="0" w:color="auto"/>
        <w:bottom w:val="none" w:sz="0" w:space="0" w:color="auto"/>
        <w:right w:val="none" w:sz="0" w:space="0" w:color="auto"/>
      </w:divBdr>
    </w:div>
    <w:div w:id="1616329145">
      <w:bodyDiv w:val="1"/>
      <w:marLeft w:val="0"/>
      <w:marRight w:val="0"/>
      <w:marTop w:val="0"/>
      <w:marBottom w:val="0"/>
      <w:divBdr>
        <w:top w:val="none" w:sz="0" w:space="0" w:color="auto"/>
        <w:left w:val="none" w:sz="0" w:space="0" w:color="auto"/>
        <w:bottom w:val="none" w:sz="0" w:space="0" w:color="auto"/>
        <w:right w:val="none" w:sz="0" w:space="0" w:color="auto"/>
      </w:divBdr>
    </w:div>
    <w:div w:id="1619097369">
      <w:bodyDiv w:val="1"/>
      <w:marLeft w:val="0"/>
      <w:marRight w:val="0"/>
      <w:marTop w:val="0"/>
      <w:marBottom w:val="0"/>
      <w:divBdr>
        <w:top w:val="none" w:sz="0" w:space="0" w:color="auto"/>
        <w:left w:val="none" w:sz="0" w:space="0" w:color="auto"/>
        <w:bottom w:val="none" w:sz="0" w:space="0" w:color="auto"/>
        <w:right w:val="none" w:sz="0" w:space="0" w:color="auto"/>
      </w:divBdr>
    </w:div>
    <w:div w:id="1620529389">
      <w:bodyDiv w:val="1"/>
      <w:marLeft w:val="0"/>
      <w:marRight w:val="0"/>
      <w:marTop w:val="0"/>
      <w:marBottom w:val="0"/>
      <w:divBdr>
        <w:top w:val="none" w:sz="0" w:space="0" w:color="auto"/>
        <w:left w:val="none" w:sz="0" w:space="0" w:color="auto"/>
        <w:bottom w:val="none" w:sz="0" w:space="0" w:color="auto"/>
        <w:right w:val="none" w:sz="0" w:space="0" w:color="auto"/>
      </w:divBdr>
    </w:div>
    <w:div w:id="1621915846">
      <w:bodyDiv w:val="1"/>
      <w:marLeft w:val="0"/>
      <w:marRight w:val="0"/>
      <w:marTop w:val="0"/>
      <w:marBottom w:val="0"/>
      <w:divBdr>
        <w:top w:val="none" w:sz="0" w:space="0" w:color="auto"/>
        <w:left w:val="none" w:sz="0" w:space="0" w:color="auto"/>
        <w:bottom w:val="none" w:sz="0" w:space="0" w:color="auto"/>
        <w:right w:val="none" w:sz="0" w:space="0" w:color="auto"/>
      </w:divBdr>
    </w:div>
    <w:div w:id="1623266196">
      <w:bodyDiv w:val="1"/>
      <w:marLeft w:val="0"/>
      <w:marRight w:val="0"/>
      <w:marTop w:val="0"/>
      <w:marBottom w:val="0"/>
      <w:divBdr>
        <w:top w:val="none" w:sz="0" w:space="0" w:color="auto"/>
        <w:left w:val="none" w:sz="0" w:space="0" w:color="auto"/>
        <w:bottom w:val="none" w:sz="0" w:space="0" w:color="auto"/>
        <w:right w:val="none" w:sz="0" w:space="0" w:color="auto"/>
      </w:divBdr>
    </w:div>
    <w:div w:id="1623340018">
      <w:bodyDiv w:val="1"/>
      <w:marLeft w:val="0"/>
      <w:marRight w:val="0"/>
      <w:marTop w:val="0"/>
      <w:marBottom w:val="0"/>
      <w:divBdr>
        <w:top w:val="none" w:sz="0" w:space="0" w:color="auto"/>
        <w:left w:val="none" w:sz="0" w:space="0" w:color="auto"/>
        <w:bottom w:val="none" w:sz="0" w:space="0" w:color="auto"/>
        <w:right w:val="none" w:sz="0" w:space="0" w:color="auto"/>
      </w:divBdr>
    </w:div>
    <w:div w:id="1623993143">
      <w:bodyDiv w:val="1"/>
      <w:marLeft w:val="0"/>
      <w:marRight w:val="0"/>
      <w:marTop w:val="0"/>
      <w:marBottom w:val="0"/>
      <w:divBdr>
        <w:top w:val="none" w:sz="0" w:space="0" w:color="auto"/>
        <w:left w:val="none" w:sz="0" w:space="0" w:color="auto"/>
        <w:bottom w:val="none" w:sz="0" w:space="0" w:color="auto"/>
        <w:right w:val="none" w:sz="0" w:space="0" w:color="auto"/>
      </w:divBdr>
    </w:div>
    <w:div w:id="1625967255">
      <w:bodyDiv w:val="1"/>
      <w:marLeft w:val="0"/>
      <w:marRight w:val="0"/>
      <w:marTop w:val="0"/>
      <w:marBottom w:val="0"/>
      <w:divBdr>
        <w:top w:val="none" w:sz="0" w:space="0" w:color="auto"/>
        <w:left w:val="none" w:sz="0" w:space="0" w:color="auto"/>
        <w:bottom w:val="none" w:sz="0" w:space="0" w:color="auto"/>
        <w:right w:val="none" w:sz="0" w:space="0" w:color="auto"/>
      </w:divBdr>
    </w:div>
    <w:div w:id="1626080158">
      <w:bodyDiv w:val="1"/>
      <w:marLeft w:val="0"/>
      <w:marRight w:val="0"/>
      <w:marTop w:val="0"/>
      <w:marBottom w:val="0"/>
      <w:divBdr>
        <w:top w:val="none" w:sz="0" w:space="0" w:color="auto"/>
        <w:left w:val="none" w:sz="0" w:space="0" w:color="auto"/>
        <w:bottom w:val="none" w:sz="0" w:space="0" w:color="auto"/>
        <w:right w:val="none" w:sz="0" w:space="0" w:color="auto"/>
      </w:divBdr>
    </w:div>
    <w:div w:id="1630933619">
      <w:bodyDiv w:val="1"/>
      <w:marLeft w:val="0"/>
      <w:marRight w:val="0"/>
      <w:marTop w:val="0"/>
      <w:marBottom w:val="0"/>
      <w:divBdr>
        <w:top w:val="none" w:sz="0" w:space="0" w:color="auto"/>
        <w:left w:val="none" w:sz="0" w:space="0" w:color="auto"/>
        <w:bottom w:val="none" w:sz="0" w:space="0" w:color="auto"/>
        <w:right w:val="none" w:sz="0" w:space="0" w:color="auto"/>
      </w:divBdr>
    </w:div>
    <w:div w:id="1631932479">
      <w:bodyDiv w:val="1"/>
      <w:marLeft w:val="0"/>
      <w:marRight w:val="0"/>
      <w:marTop w:val="0"/>
      <w:marBottom w:val="0"/>
      <w:divBdr>
        <w:top w:val="none" w:sz="0" w:space="0" w:color="auto"/>
        <w:left w:val="none" w:sz="0" w:space="0" w:color="auto"/>
        <w:bottom w:val="none" w:sz="0" w:space="0" w:color="auto"/>
        <w:right w:val="none" w:sz="0" w:space="0" w:color="auto"/>
      </w:divBdr>
    </w:div>
    <w:div w:id="1632398893">
      <w:bodyDiv w:val="1"/>
      <w:marLeft w:val="0"/>
      <w:marRight w:val="0"/>
      <w:marTop w:val="0"/>
      <w:marBottom w:val="0"/>
      <w:divBdr>
        <w:top w:val="none" w:sz="0" w:space="0" w:color="auto"/>
        <w:left w:val="none" w:sz="0" w:space="0" w:color="auto"/>
        <w:bottom w:val="none" w:sz="0" w:space="0" w:color="auto"/>
        <w:right w:val="none" w:sz="0" w:space="0" w:color="auto"/>
      </w:divBdr>
    </w:div>
    <w:div w:id="1639259877">
      <w:bodyDiv w:val="1"/>
      <w:marLeft w:val="0"/>
      <w:marRight w:val="0"/>
      <w:marTop w:val="0"/>
      <w:marBottom w:val="0"/>
      <w:divBdr>
        <w:top w:val="none" w:sz="0" w:space="0" w:color="auto"/>
        <w:left w:val="none" w:sz="0" w:space="0" w:color="auto"/>
        <w:bottom w:val="none" w:sz="0" w:space="0" w:color="auto"/>
        <w:right w:val="none" w:sz="0" w:space="0" w:color="auto"/>
      </w:divBdr>
    </w:div>
    <w:div w:id="1640917214">
      <w:bodyDiv w:val="1"/>
      <w:marLeft w:val="0"/>
      <w:marRight w:val="0"/>
      <w:marTop w:val="0"/>
      <w:marBottom w:val="0"/>
      <w:divBdr>
        <w:top w:val="none" w:sz="0" w:space="0" w:color="auto"/>
        <w:left w:val="none" w:sz="0" w:space="0" w:color="auto"/>
        <w:bottom w:val="none" w:sz="0" w:space="0" w:color="auto"/>
        <w:right w:val="none" w:sz="0" w:space="0" w:color="auto"/>
      </w:divBdr>
    </w:div>
    <w:div w:id="1642230751">
      <w:bodyDiv w:val="1"/>
      <w:marLeft w:val="0"/>
      <w:marRight w:val="0"/>
      <w:marTop w:val="0"/>
      <w:marBottom w:val="0"/>
      <w:divBdr>
        <w:top w:val="none" w:sz="0" w:space="0" w:color="auto"/>
        <w:left w:val="none" w:sz="0" w:space="0" w:color="auto"/>
        <w:bottom w:val="none" w:sz="0" w:space="0" w:color="auto"/>
        <w:right w:val="none" w:sz="0" w:space="0" w:color="auto"/>
      </w:divBdr>
    </w:div>
    <w:div w:id="1643005097">
      <w:bodyDiv w:val="1"/>
      <w:marLeft w:val="0"/>
      <w:marRight w:val="0"/>
      <w:marTop w:val="0"/>
      <w:marBottom w:val="0"/>
      <w:divBdr>
        <w:top w:val="none" w:sz="0" w:space="0" w:color="auto"/>
        <w:left w:val="none" w:sz="0" w:space="0" w:color="auto"/>
        <w:bottom w:val="none" w:sz="0" w:space="0" w:color="auto"/>
        <w:right w:val="none" w:sz="0" w:space="0" w:color="auto"/>
      </w:divBdr>
    </w:div>
    <w:div w:id="1645893994">
      <w:bodyDiv w:val="1"/>
      <w:marLeft w:val="0"/>
      <w:marRight w:val="0"/>
      <w:marTop w:val="0"/>
      <w:marBottom w:val="0"/>
      <w:divBdr>
        <w:top w:val="none" w:sz="0" w:space="0" w:color="auto"/>
        <w:left w:val="none" w:sz="0" w:space="0" w:color="auto"/>
        <w:bottom w:val="none" w:sz="0" w:space="0" w:color="auto"/>
        <w:right w:val="none" w:sz="0" w:space="0" w:color="auto"/>
      </w:divBdr>
    </w:div>
    <w:div w:id="1647200863">
      <w:bodyDiv w:val="1"/>
      <w:marLeft w:val="0"/>
      <w:marRight w:val="0"/>
      <w:marTop w:val="0"/>
      <w:marBottom w:val="0"/>
      <w:divBdr>
        <w:top w:val="none" w:sz="0" w:space="0" w:color="auto"/>
        <w:left w:val="none" w:sz="0" w:space="0" w:color="auto"/>
        <w:bottom w:val="none" w:sz="0" w:space="0" w:color="auto"/>
        <w:right w:val="none" w:sz="0" w:space="0" w:color="auto"/>
      </w:divBdr>
    </w:div>
    <w:div w:id="1649818807">
      <w:bodyDiv w:val="1"/>
      <w:marLeft w:val="0"/>
      <w:marRight w:val="0"/>
      <w:marTop w:val="0"/>
      <w:marBottom w:val="0"/>
      <w:divBdr>
        <w:top w:val="none" w:sz="0" w:space="0" w:color="auto"/>
        <w:left w:val="none" w:sz="0" w:space="0" w:color="auto"/>
        <w:bottom w:val="none" w:sz="0" w:space="0" w:color="auto"/>
        <w:right w:val="none" w:sz="0" w:space="0" w:color="auto"/>
      </w:divBdr>
    </w:div>
    <w:div w:id="1657765368">
      <w:bodyDiv w:val="1"/>
      <w:marLeft w:val="0"/>
      <w:marRight w:val="0"/>
      <w:marTop w:val="0"/>
      <w:marBottom w:val="0"/>
      <w:divBdr>
        <w:top w:val="none" w:sz="0" w:space="0" w:color="auto"/>
        <w:left w:val="none" w:sz="0" w:space="0" w:color="auto"/>
        <w:bottom w:val="none" w:sz="0" w:space="0" w:color="auto"/>
        <w:right w:val="none" w:sz="0" w:space="0" w:color="auto"/>
      </w:divBdr>
    </w:div>
    <w:div w:id="1659727005">
      <w:bodyDiv w:val="1"/>
      <w:marLeft w:val="0"/>
      <w:marRight w:val="0"/>
      <w:marTop w:val="0"/>
      <w:marBottom w:val="0"/>
      <w:divBdr>
        <w:top w:val="none" w:sz="0" w:space="0" w:color="auto"/>
        <w:left w:val="none" w:sz="0" w:space="0" w:color="auto"/>
        <w:bottom w:val="none" w:sz="0" w:space="0" w:color="auto"/>
        <w:right w:val="none" w:sz="0" w:space="0" w:color="auto"/>
      </w:divBdr>
    </w:div>
    <w:div w:id="1662466949">
      <w:bodyDiv w:val="1"/>
      <w:marLeft w:val="0"/>
      <w:marRight w:val="0"/>
      <w:marTop w:val="0"/>
      <w:marBottom w:val="0"/>
      <w:divBdr>
        <w:top w:val="none" w:sz="0" w:space="0" w:color="auto"/>
        <w:left w:val="none" w:sz="0" w:space="0" w:color="auto"/>
        <w:bottom w:val="none" w:sz="0" w:space="0" w:color="auto"/>
        <w:right w:val="none" w:sz="0" w:space="0" w:color="auto"/>
      </w:divBdr>
    </w:div>
    <w:div w:id="1666007274">
      <w:bodyDiv w:val="1"/>
      <w:marLeft w:val="0"/>
      <w:marRight w:val="0"/>
      <w:marTop w:val="0"/>
      <w:marBottom w:val="0"/>
      <w:divBdr>
        <w:top w:val="none" w:sz="0" w:space="0" w:color="auto"/>
        <w:left w:val="none" w:sz="0" w:space="0" w:color="auto"/>
        <w:bottom w:val="none" w:sz="0" w:space="0" w:color="auto"/>
        <w:right w:val="none" w:sz="0" w:space="0" w:color="auto"/>
      </w:divBdr>
    </w:div>
    <w:div w:id="1668558931">
      <w:bodyDiv w:val="1"/>
      <w:marLeft w:val="0"/>
      <w:marRight w:val="0"/>
      <w:marTop w:val="0"/>
      <w:marBottom w:val="0"/>
      <w:divBdr>
        <w:top w:val="none" w:sz="0" w:space="0" w:color="auto"/>
        <w:left w:val="none" w:sz="0" w:space="0" w:color="auto"/>
        <w:bottom w:val="none" w:sz="0" w:space="0" w:color="auto"/>
        <w:right w:val="none" w:sz="0" w:space="0" w:color="auto"/>
      </w:divBdr>
    </w:div>
    <w:div w:id="1669212917">
      <w:bodyDiv w:val="1"/>
      <w:marLeft w:val="0"/>
      <w:marRight w:val="0"/>
      <w:marTop w:val="0"/>
      <w:marBottom w:val="0"/>
      <w:divBdr>
        <w:top w:val="none" w:sz="0" w:space="0" w:color="auto"/>
        <w:left w:val="none" w:sz="0" w:space="0" w:color="auto"/>
        <w:bottom w:val="none" w:sz="0" w:space="0" w:color="auto"/>
        <w:right w:val="none" w:sz="0" w:space="0" w:color="auto"/>
      </w:divBdr>
    </w:div>
    <w:div w:id="1673021024">
      <w:bodyDiv w:val="1"/>
      <w:marLeft w:val="0"/>
      <w:marRight w:val="0"/>
      <w:marTop w:val="0"/>
      <w:marBottom w:val="0"/>
      <w:divBdr>
        <w:top w:val="none" w:sz="0" w:space="0" w:color="auto"/>
        <w:left w:val="none" w:sz="0" w:space="0" w:color="auto"/>
        <w:bottom w:val="none" w:sz="0" w:space="0" w:color="auto"/>
        <w:right w:val="none" w:sz="0" w:space="0" w:color="auto"/>
      </w:divBdr>
    </w:div>
    <w:div w:id="1677608612">
      <w:bodyDiv w:val="1"/>
      <w:marLeft w:val="0"/>
      <w:marRight w:val="0"/>
      <w:marTop w:val="0"/>
      <w:marBottom w:val="0"/>
      <w:divBdr>
        <w:top w:val="none" w:sz="0" w:space="0" w:color="auto"/>
        <w:left w:val="none" w:sz="0" w:space="0" w:color="auto"/>
        <w:bottom w:val="none" w:sz="0" w:space="0" w:color="auto"/>
        <w:right w:val="none" w:sz="0" w:space="0" w:color="auto"/>
      </w:divBdr>
    </w:div>
    <w:div w:id="1678923808">
      <w:bodyDiv w:val="1"/>
      <w:marLeft w:val="0"/>
      <w:marRight w:val="0"/>
      <w:marTop w:val="0"/>
      <w:marBottom w:val="0"/>
      <w:divBdr>
        <w:top w:val="none" w:sz="0" w:space="0" w:color="auto"/>
        <w:left w:val="none" w:sz="0" w:space="0" w:color="auto"/>
        <w:bottom w:val="none" w:sz="0" w:space="0" w:color="auto"/>
        <w:right w:val="none" w:sz="0" w:space="0" w:color="auto"/>
      </w:divBdr>
    </w:div>
    <w:div w:id="1680161547">
      <w:bodyDiv w:val="1"/>
      <w:marLeft w:val="0"/>
      <w:marRight w:val="0"/>
      <w:marTop w:val="0"/>
      <w:marBottom w:val="0"/>
      <w:divBdr>
        <w:top w:val="none" w:sz="0" w:space="0" w:color="auto"/>
        <w:left w:val="none" w:sz="0" w:space="0" w:color="auto"/>
        <w:bottom w:val="none" w:sz="0" w:space="0" w:color="auto"/>
        <w:right w:val="none" w:sz="0" w:space="0" w:color="auto"/>
      </w:divBdr>
    </w:div>
    <w:div w:id="1680545399">
      <w:bodyDiv w:val="1"/>
      <w:marLeft w:val="0"/>
      <w:marRight w:val="0"/>
      <w:marTop w:val="0"/>
      <w:marBottom w:val="0"/>
      <w:divBdr>
        <w:top w:val="none" w:sz="0" w:space="0" w:color="auto"/>
        <w:left w:val="none" w:sz="0" w:space="0" w:color="auto"/>
        <w:bottom w:val="none" w:sz="0" w:space="0" w:color="auto"/>
        <w:right w:val="none" w:sz="0" w:space="0" w:color="auto"/>
      </w:divBdr>
    </w:div>
    <w:div w:id="1683707512">
      <w:bodyDiv w:val="1"/>
      <w:marLeft w:val="0"/>
      <w:marRight w:val="0"/>
      <w:marTop w:val="0"/>
      <w:marBottom w:val="0"/>
      <w:divBdr>
        <w:top w:val="none" w:sz="0" w:space="0" w:color="auto"/>
        <w:left w:val="none" w:sz="0" w:space="0" w:color="auto"/>
        <w:bottom w:val="none" w:sz="0" w:space="0" w:color="auto"/>
        <w:right w:val="none" w:sz="0" w:space="0" w:color="auto"/>
      </w:divBdr>
    </w:div>
    <w:div w:id="1684669076">
      <w:bodyDiv w:val="1"/>
      <w:marLeft w:val="0"/>
      <w:marRight w:val="0"/>
      <w:marTop w:val="0"/>
      <w:marBottom w:val="0"/>
      <w:divBdr>
        <w:top w:val="none" w:sz="0" w:space="0" w:color="auto"/>
        <w:left w:val="none" w:sz="0" w:space="0" w:color="auto"/>
        <w:bottom w:val="none" w:sz="0" w:space="0" w:color="auto"/>
        <w:right w:val="none" w:sz="0" w:space="0" w:color="auto"/>
      </w:divBdr>
    </w:div>
    <w:div w:id="1685859980">
      <w:bodyDiv w:val="1"/>
      <w:marLeft w:val="0"/>
      <w:marRight w:val="0"/>
      <w:marTop w:val="0"/>
      <w:marBottom w:val="0"/>
      <w:divBdr>
        <w:top w:val="none" w:sz="0" w:space="0" w:color="auto"/>
        <w:left w:val="none" w:sz="0" w:space="0" w:color="auto"/>
        <w:bottom w:val="none" w:sz="0" w:space="0" w:color="auto"/>
        <w:right w:val="none" w:sz="0" w:space="0" w:color="auto"/>
      </w:divBdr>
    </w:div>
    <w:div w:id="1685936903">
      <w:bodyDiv w:val="1"/>
      <w:marLeft w:val="0"/>
      <w:marRight w:val="0"/>
      <w:marTop w:val="0"/>
      <w:marBottom w:val="0"/>
      <w:divBdr>
        <w:top w:val="none" w:sz="0" w:space="0" w:color="auto"/>
        <w:left w:val="none" w:sz="0" w:space="0" w:color="auto"/>
        <w:bottom w:val="none" w:sz="0" w:space="0" w:color="auto"/>
        <w:right w:val="none" w:sz="0" w:space="0" w:color="auto"/>
      </w:divBdr>
    </w:div>
    <w:div w:id="1688217296">
      <w:bodyDiv w:val="1"/>
      <w:marLeft w:val="0"/>
      <w:marRight w:val="0"/>
      <w:marTop w:val="0"/>
      <w:marBottom w:val="0"/>
      <w:divBdr>
        <w:top w:val="none" w:sz="0" w:space="0" w:color="auto"/>
        <w:left w:val="none" w:sz="0" w:space="0" w:color="auto"/>
        <w:bottom w:val="none" w:sz="0" w:space="0" w:color="auto"/>
        <w:right w:val="none" w:sz="0" w:space="0" w:color="auto"/>
      </w:divBdr>
    </w:div>
    <w:div w:id="1688369093">
      <w:bodyDiv w:val="1"/>
      <w:marLeft w:val="0"/>
      <w:marRight w:val="0"/>
      <w:marTop w:val="0"/>
      <w:marBottom w:val="0"/>
      <w:divBdr>
        <w:top w:val="none" w:sz="0" w:space="0" w:color="auto"/>
        <w:left w:val="none" w:sz="0" w:space="0" w:color="auto"/>
        <w:bottom w:val="none" w:sz="0" w:space="0" w:color="auto"/>
        <w:right w:val="none" w:sz="0" w:space="0" w:color="auto"/>
      </w:divBdr>
    </w:div>
    <w:div w:id="1690109134">
      <w:bodyDiv w:val="1"/>
      <w:marLeft w:val="0"/>
      <w:marRight w:val="0"/>
      <w:marTop w:val="0"/>
      <w:marBottom w:val="0"/>
      <w:divBdr>
        <w:top w:val="none" w:sz="0" w:space="0" w:color="auto"/>
        <w:left w:val="none" w:sz="0" w:space="0" w:color="auto"/>
        <w:bottom w:val="none" w:sz="0" w:space="0" w:color="auto"/>
        <w:right w:val="none" w:sz="0" w:space="0" w:color="auto"/>
      </w:divBdr>
    </w:div>
    <w:div w:id="1690136865">
      <w:bodyDiv w:val="1"/>
      <w:marLeft w:val="0"/>
      <w:marRight w:val="0"/>
      <w:marTop w:val="0"/>
      <w:marBottom w:val="0"/>
      <w:divBdr>
        <w:top w:val="none" w:sz="0" w:space="0" w:color="auto"/>
        <w:left w:val="none" w:sz="0" w:space="0" w:color="auto"/>
        <w:bottom w:val="none" w:sz="0" w:space="0" w:color="auto"/>
        <w:right w:val="none" w:sz="0" w:space="0" w:color="auto"/>
      </w:divBdr>
    </w:div>
    <w:div w:id="1695308773">
      <w:bodyDiv w:val="1"/>
      <w:marLeft w:val="0"/>
      <w:marRight w:val="0"/>
      <w:marTop w:val="0"/>
      <w:marBottom w:val="0"/>
      <w:divBdr>
        <w:top w:val="none" w:sz="0" w:space="0" w:color="auto"/>
        <w:left w:val="none" w:sz="0" w:space="0" w:color="auto"/>
        <w:bottom w:val="none" w:sz="0" w:space="0" w:color="auto"/>
        <w:right w:val="none" w:sz="0" w:space="0" w:color="auto"/>
      </w:divBdr>
    </w:div>
    <w:div w:id="1698896142">
      <w:bodyDiv w:val="1"/>
      <w:marLeft w:val="0"/>
      <w:marRight w:val="0"/>
      <w:marTop w:val="0"/>
      <w:marBottom w:val="0"/>
      <w:divBdr>
        <w:top w:val="none" w:sz="0" w:space="0" w:color="auto"/>
        <w:left w:val="none" w:sz="0" w:space="0" w:color="auto"/>
        <w:bottom w:val="none" w:sz="0" w:space="0" w:color="auto"/>
        <w:right w:val="none" w:sz="0" w:space="0" w:color="auto"/>
      </w:divBdr>
    </w:div>
    <w:div w:id="1703364734">
      <w:bodyDiv w:val="1"/>
      <w:marLeft w:val="0"/>
      <w:marRight w:val="0"/>
      <w:marTop w:val="0"/>
      <w:marBottom w:val="0"/>
      <w:divBdr>
        <w:top w:val="none" w:sz="0" w:space="0" w:color="auto"/>
        <w:left w:val="none" w:sz="0" w:space="0" w:color="auto"/>
        <w:bottom w:val="none" w:sz="0" w:space="0" w:color="auto"/>
        <w:right w:val="none" w:sz="0" w:space="0" w:color="auto"/>
      </w:divBdr>
    </w:div>
    <w:div w:id="1704361709">
      <w:bodyDiv w:val="1"/>
      <w:marLeft w:val="0"/>
      <w:marRight w:val="0"/>
      <w:marTop w:val="0"/>
      <w:marBottom w:val="0"/>
      <w:divBdr>
        <w:top w:val="none" w:sz="0" w:space="0" w:color="auto"/>
        <w:left w:val="none" w:sz="0" w:space="0" w:color="auto"/>
        <w:bottom w:val="none" w:sz="0" w:space="0" w:color="auto"/>
        <w:right w:val="none" w:sz="0" w:space="0" w:color="auto"/>
      </w:divBdr>
    </w:div>
    <w:div w:id="1708336680">
      <w:bodyDiv w:val="1"/>
      <w:marLeft w:val="0"/>
      <w:marRight w:val="0"/>
      <w:marTop w:val="0"/>
      <w:marBottom w:val="0"/>
      <w:divBdr>
        <w:top w:val="none" w:sz="0" w:space="0" w:color="auto"/>
        <w:left w:val="none" w:sz="0" w:space="0" w:color="auto"/>
        <w:bottom w:val="none" w:sz="0" w:space="0" w:color="auto"/>
        <w:right w:val="none" w:sz="0" w:space="0" w:color="auto"/>
      </w:divBdr>
    </w:div>
    <w:div w:id="1718813842">
      <w:bodyDiv w:val="1"/>
      <w:marLeft w:val="0"/>
      <w:marRight w:val="0"/>
      <w:marTop w:val="0"/>
      <w:marBottom w:val="0"/>
      <w:divBdr>
        <w:top w:val="none" w:sz="0" w:space="0" w:color="auto"/>
        <w:left w:val="none" w:sz="0" w:space="0" w:color="auto"/>
        <w:bottom w:val="none" w:sz="0" w:space="0" w:color="auto"/>
        <w:right w:val="none" w:sz="0" w:space="0" w:color="auto"/>
      </w:divBdr>
    </w:div>
    <w:div w:id="1719469152">
      <w:bodyDiv w:val="1"/>
      <w:marLeft w:val="0"/>
      <w:marRight w:val="0"/>
      <w:marTop w:val="0"/>
      <w:marBottom w:val="0"/>
      <w:divBdr>
        <w:top w:val="none" w:sz="0" w:space="0" w:color="auto"/>
        <w:left w:val="none" w:sz="0" w:space="0" w:color="auto"/>
        <w:bottom w:val="none" w:sz="0" w:space="0" w:color="auto"/>
        <w:right w:val="none" w:sz="0" w:space="0" w:color="auto"/>
      </w:divBdr>
    </w:div>
    <w:div w:id="1722703130">
      <w:bodyDiv w:val="1"/>
      <w:marLeft w:val="0"/>
      <w:marRight w:val="0"/>
      <w:marTop w:val="0"/>
      <w:marBottom w:val="0"/>
      <w:divBdr>
        <w:top w:val="none" w:sz="0" w:space="0" w:color="auto"/>
        <w:left w:val="none" w:sz="0" w:space="0" w:color="auto"/>
        <w:bottom w:val="none" w:sz="0" w:space="0" w:color="auto"/>
        <w:right w:val="none" w:sz="0" w:space="0" w:color="auto"/>
      </w:divBdr>
    </w:div>
    <w:div w:id="1725327549">
      <w:bodyDiv w:val="1"/>
      <w:marLeft w:val="0"/>
      <w:marRight w:val="0"/>
      <w:marTop w:val="0"/>
      <w:marBottom w:val="0"/>
      <w:divBdr>
        <w:top w:val="none" w:sz="0" w:space="0" w:color="auto"/>
        <w:left w:val="none" w:sz="0" w:space="0" w:color="auto"/>
        <w:bottom w:val="none" w:sz="0" w:space="0" w:color="auto"/>
        <w:right w:val="none" w:sz="0" w:space="0" w:color="auto"/>
      </w:divBdr>
    </w:div>
    <w:div w:id="1730879087">
      <w:bodyDiv w:val="1"/>
      <w:marLeft w:val="0"/>
      <w:marRight w:val="0"/>
      <w:marTop w:val="0"/>
      <w:marBottom w:val="0"/>
      <w:divBdr>
        <w:top w:val="none" w:sz="0" w:space="0" w:color="auto"/>
        <w:left w:val="none" w:sz="0" w:space="0" w:color="auto"/>
        <w:bottom w:val="none" w:sz="0" w:space="0" w:color="auto"/>
        <w:right w:val="none" w:sz="0" w:space="0" w:color="auto"/>
      </w:divBdr>
    </w:div>
    <w:div w:id="1731493632">
      <w:bodyDiv w:val="1"/>
      <w:marLeft w:val="0"/>
      <w:marRight w:val="0"/>
      <w:marTop w:val="0"/>
      <w:marBottom w:val="0"/>
      <w:divBdr>
        <w:top w:val="none" w:sz="0" w:space="0" w:color="auto"/>
        <w:left w:val="none" w:sz="0" w:space="0" w:color="auto"/>
        <w:bottom w:val="none" w:sz="0" w:space="0" w:color="auto"/>
        <w:right w:val="none" w:sz="0" w:space="0" w:color="auto"/>
      </w:divBdr>
    </w:div>
    <w:div w:id="1731538392">
      <w:bodyDiv w:val="1"/>
      <w:marLeft w:val="0"/>
      <w:marRight w:val="0"/>
      <w:marTop w:val="0"/>
      <w:marBottom w:val="0"/>
      <w:divBdr>
        <w:top w:val="none" w:sz="0" w:space="0" w:color="auto"/>
        <w:left w:val="none" w:sz="0" w:space="0" w:color="auto"/>
        <w:bottom w:val="none" w:sz="0" w:space="0" w:color="auto"/>
        <w:right w:val="none" w:sz="0" w:space="0" w:color="auto"/>
      </w:divBdr>
    </w:div>
    <w:div w:id="1732147901">
      <w:bodyDiv w:val="1"/>
      <w:marLeft w:val="0"/>
      <w:marRight w:val="0"/>
      <w:marTop w:val="0"/>
      <w:marBottom w:val="0"/>
      <w:divBdr>
        <w:top w:val="none" w:sz="0" w:space="0" w:color="auto"/>
        <w:left w:val="none" w:sz="0" w:space="0" w:color="auto"/>
        <w:bottom w:val="none" w:sz="0" w:space="0" w:color="auto"/>
        <w:right w:val="none" w:sz="0" w:space="0" w:color="auto"/>
      </w:divBdr>
    </w:div>
    <w:div w:id="1734814861">
      <w:bodyDiv w:val="1"/>
      <w:marLeft w:val="0"/>
      <w:marRight w:val="0"/>
      <w:marTop w:val="0"/>
      <w:marBottom w:val="0"/>
      <w:divBdr>
        <w:top w:val="none" w:sz="0" w:space="0" w:color="auto"/>
        <w:left w:val="none" w:sz="0" w:space="0" w:color="auto"/>
        <w:bottom w:val="none" w:sz="0" w:space="0" w:color="auto"/>
        <w:right w:val="none" w:sz="0" w:space="0" w:color="auto"/>
      </w:divBdr>
    </w:div>
    <w:div w:id="1735816359">
      <w:bodyDiv w:val="1"/>
      <w:marLeft w:val="0"/>
      <w:marRight w:val="0"/>
      <w:marTop w:val="0"/>
      <w:marBottom w:val="0"/>
      <w:divBdr>
        <w:top w:val="none" w:sz="0" w:space="0" w:color="auto"/>
        <w:left w:val="none" w:sz="0" w:space="0" w:color="auto"/>
        <w:bottom w:val="none" w:sz="0" w:space="0" w:color="auto"/>
        <w:right w:val="none" w:sz="0" w:space="0" w:color="auto"/>
      </w:divBdr>
    </w:div>
    <w:div w:id="1739982698">
      <w:bodyDiv w:val="1"/>
      <w:marLeft w:val="0"/>
      <w:marRight w:val="0"/>
      <w:marTop w:val="0"/>
      <w:marBottom w:val="0"/>
      <w:divBdr>
        <w:top w:val="none" w:sz="0" w:space="0" w:color="auto"/>
        <w:left w:val="none" w:sz="0" w:space="0" w:color="auto"/>
        <w:bottom w:val="none" w:sz="0" w:space="0" w:color="auto"/>
        <w:right w:val="none" w:sz="0" w:space="0" w:color="auto"/>
      </w:divBdr>
    </w:div>
    <w:div w:id="1746219723">
      <w:bodyDiv w:val="1"/>
      <w:marLeft w:val="0"/>
      <w:marRight w:val="0"/>
      <w:marTop w:val="0"/>
      <w:marBottom w:val="0"/>
      <w:divBdr>
        <w:top w:val="none" w:sz="0" w:space="0" w:color="auto"/>
        <w:left w:val="none" w:sz="0" w:space="0" w:color="auto"/>
        <w:bottom w:val="none" w:sz="0" w:space="0" w:color="auto"/>
        <w:right w:val="none" w:sz="0" w:space="0" w:color="auto"/>
      </w:divBdr>
    </w:div>
    <w:div w:id="1751000580">
      <w:bodyDiv w:val="1"/>
      <w:marLeft w:val="0"/>
      <w:marRight w:val="0"/>
      <w:marTop w:val="0"/>
      <w:marBottom w:val="0"/>
      <w:divBdr>
        <w:top w:val="none" w:sz="0" w:space="0" w:color="auto"/>
        <w:left w:val="none" w:sz="0" w:space="0" w:color="auto"/>
        <w:bottom w:val="none" w:sz="0" w:space="0" w:color="auto"/>
        <w:right w:val="none" w:sz="0" w:space="0" w:color="auto"/>
      </w:divBdr>
    </w:div>
    <w:div w:id="1754474601">
      <w:bodyDiv w:val="1"/>
      <w:marLeft w:val="0"/>
      <w:marRight w:val="0"/>
      <w:marTop w:val="0"/>
      <w:marBottom w:val="0"/>
      <w:divBdr>
        <w:top w:val="none" w:sz="0" w:space="0" w:color="auto"/>
        <w:left w:val="none" w:sz="0" w:space="0" w:color="auto"/>
        <w:bottom w:val="none" w:sz="0" w:space="0" w:color="auto"/>
        <w:right w:val="none" w:sz="0" w:space="0" w:color="auto"/>
      </w:divBdr>
    </w:div>
    <w:div w:id="1763644790">
      <w:bodyDiv w:val="1"/>
      <w:marLeft w:val="0"/>
      <w:marRight w:val="0"/>
      <w:marTop w:val="0"/>
      <w:marBottom w:val="0"/>
      <w:divBdr>
        <w:top w:val="none" w:sz="0" w:space="0" w:color="auto"/>
        <w:left w:val="none" w:sz="0" w:space="0" w:color="auto"/>
        <w:bottom w:val="none" w:sz="0" w:space="0" w:color="auto"/>
        <w:right w:val="none" w:sz="0" w:space="0" w:color="auto"/>
      </w:divBdr>
    </w:div>
    <w:div w:id="1764373247">
      <w:bodyDiv w:val="1"/>
      <w:marLeft w:val="0"/>
      <w:marRight w:val="0"/>
      <w:marTop w:val="0"/>
      <w:marBottom w:val="0"/>
      <w:divBdr>
        <w:top w:val="none" w:sz="0" w:space="0" w:color="auto"/>
        <w:left w:val="none" w:sz="0" w:space="0" w:color="auto"/>
        <w:bottom w:val="none" w:sz="0" w:space="0" w:color="auto"/>
        <w:right w:val="none" w:sz="0" w:space="0" w:color="auto"/>
      </w:divBdr>
    </w:div>
    <w:div w:id="1768689971">
      <w:bodyDiv w:val="1"/>
      <w:marLeft w:val="0"/>
      <w:marRight w:val="0"/>
      <w:marTop w:val="0"/>
      <w:marBottom w:val="0"/>
      <w:divBdr>
        <w:top w:val="none" w:sz="0" w:space="0" w:color="auto"/>
        <w:left w:val="none" w:sz="0" w:space="0" w:color="auto"/>
        <w:bottom w:val="none" w:sz="0" w:space="0" w:color="auto"/>
        <w:right w:val="none" w:sz="0" w:space="0" w:color="auto"/>
      </w:divBdr>
    </w:div>
    <w:div w:id="1771849956">
      <w:bodyDiv w:val="1"/>
      <w:marLeft w:val="0"/>
      <w:marRight w:val="0"/>
      <w:marTop w:val="0"/>
      <w:marBottom w:val="0"/>
      <w:divBdr>
        <w:top w:val="none" w:sz="0" w:space="0" w:color="auto"/>
        <w:left w:val="none" w:sz="0" w:space="0" w:color="auto"/>
        <w:bottom w:val="none" w:sz="0" w:space="0" w:color="auto"/>
        <w:right w:val="none" w:sz="0" w:space="0" w:color="auto"/>
      </w:divBdr>
    </w:div>
    <w:div w:id="1776098000">
      <w:bodyDiv w:val="1"/>
      <w:marLeft w:val="0"/>
      <w:marRight w:val="0"/>
      <w:marTop w:val="0"/>
      <w:marBottom w:val="0"/>
      <w:divBdr>
        <w:top w:val="none" w:sz="0" w:space="0" w:color="auto"/>
        <w:left w:val="none" w:sz="0" w:space="0" w:color="auto"/>
        <w:bottom w:val="none" w:sz="0" w:space="0" w:color="auto"/>
        <w:right w:val="none" w:sz="0" w:space="0" w:color="auto"/>
      </w:divBdr>
    </w:div>
    <w:div w:id="1788231125">
      <w:bodyDiv w:val="1"/>
      <w:marLeft w:val="0"/>
      <w:marRight w:val="0"/>
      <w:marTop w:val="0"/>
      <w:marBottom w:val="0"/>
      <w:divBdr>
        <w:top w:val="none" w:sz="0" w:space="0" w:color="auto"/>
        <w:left w:val="none" w:sz="0" w:space="0" w:color="auto"/>
        <w:bottom w:val="none" w:sz="0" w:space="0" w:color="auto"/>
        <w:right w:val="none" w:sz="0" w:space="0" w:color="auto"/>
      </w:divBdr>
    </w:div>
    <w:div w:id="1790394664">
      <w:bodyDiv w:val="1"/>
      <w:marLeft w:val="0"/>
      <w:marRight w:val="0"/>
      <w:marTop w:val="0"/>
      <w:marBottom w:val="0"/>
      <w:divBdr>
        <w:top w:val="none" w:sz="0" w:space="0" w:color="auto"/>
        <w:left w:val="none" w:sz="0" w:space="0" w:color="auto"/>
        <w:bottom w:val="none" w:sz="0" w:space="0" w:color="auto"/>
        <w:right w:val="none" w:sz="0" w:space="0" w:color="auto"/>
      </w:divBdr>
    </w:div>
    <w:div w:id="1793210928">
      <w:bodyDiv w:val="1"/>
      <w:marLeft w:val="0"/>
      <w:marRight w:val="0"/>
      <w:marTop w:val="0"/>
      <w:marBottom w:val="0"/>
      <w:divBdr>
        <w:top w:val="none" w:sz="0" w:space="0" w:color="auto"/>
        <w:left w:val="none" w:sz="0" w:space="0" w:color="auto"/>
        <w:bottom w:val="none" w:sz="0" w:space="0" w:color="auto"/>
        <w:right w:val="none" w:sz="0" w:space="0" w:color="auto"/>
      </w:divBdr>
    </w:div>
    <w:div w:id="1793402600">
      <w:bodyDiv w:val="1"/>
      <w:marLeft w:val="0"/>
      <w:marRight w:val="0"/>
      <w:marTop w:val="0"/>
      <w:marBottom w:val="0"/>
      <w:divBdr>
        <w:top w:val="none" w:sz="0" w:space="0" w:color="auto"/>
        <w:left w:val="none" w:sz="0" w:space="0" w:color="auto"/>
        <w:bottom w:val="none" w:sz="0" w:space="0" w:color="auto"/>
        <w:right w:val="none" w:sz="0" w:space="0" w:color="auto"/>
      </w:divBdr>
    </w:div>
    <w:div w:id="1793816242">
      <w:bodyDiv w:val="1"/>
      <w:marLeft w:val="0"/>
      <w:marRight w:val="0"/>
      <w:marTop w:val="0"/>
      <w:marBottom w:val="0"/>
      <w:divBdr>
        <w:top w:val="none" w:sz="0" w:space="0" w:color="auto"/>
        <w:left w:val="none" w:sz="0" w:space="0" w:color="auto"/>
        <w:bottom w:val="none" w:sz="0" w:space="0" w:color="auto"/>
        <w:right w:val="none" w:sz="0" w:space="0" w:color="auto"/>
      </w:divBdr>
    </w:div>
    <w:div w:id="1794514921">
      <w:bodyDiv w:val="1"/>
      <w:marLeft w:val="0"/>
      <w:marRight w:val="0"/>
      <w:marTop w:val="0"/>
      <w:marBottom w:val="0"/>
      <w:divBdr>
        <w:top w:val="none" w:sz="0" w:space="0" w:color="auto"/>
        <w:left w:val="none" w:sz="0" w:space="0" w:color="auto"/>
        <w:bottom w:val="none" w:sz="0" w:space="0" w:color="auto"/>
        <w:right w:val="none" w:sz="0" w:space="0" w:color="auto"/>
      </w:divBdr>
    </w:div>
    <w:div w:id="1797985334">
      <w:bodyDiv w:val="1"/>
      <w:marLeft w:val="0"/>
      <w:marRight w:val="0"/>
      <w:marTop w:val="0"/>
      <w:marBottom w:val="0"/>
      <w:divBdr>
        <w:top w:val="none" w:sz="0" w:space="0" w:color="auto"/>
        <w:left w:val="none" w:sz="0" w:space="0" w:color="auto"/>
        <w:bottom w:val="none" w:sz="0" w:space="0" w:color="auto"/>
        <w:right w:val="none" w:sz="0" w:space="0" w:color="auto"/>
      </w:divBdr>
    </w:div>
    <w:div w:id="1800301118">
      <w:bodyDiv w:val="1"/>
      <w:marLeft w:val="0"/>
      <w:marRight w:val="0"/>
      <w:marTop w:val="0"/>
      <w:marBottom w:val="0"/>
      <w:divBdr>
        <w:top w:val="none" w:sz="0" w:space="0" w:color="auto"/>
        <w:left w:val="none" w:sz="0" w:space="0" w:color="auto"/>
        <w:bottom w:val="none" w:sz="0" w:space="0" w:color="auto"/>
        <w:right w:val="none" w:sz="0" w:space="0" w:color="auto"/>
      </w:divBdr>
    </w:div>
    <w:div w:id="1803424964">
      <w:bodyDiv w:val="1"/>
      <w:marLeft w:val="0"/>
      <w:marRight w:val="0"/>
      <w:marTop w:val="0"/>
      <w:marBottom w:val="0"/>
      <w:divBdr>
        <w:top w:val="none" w:sz="0" w:space="0" w:color="auto"/>
        <w:left w:val="none" w:sz="0" w:space="0" w:color="auto"/>
        <w:bottom w:val="none" w:sz="0" w:space="0" w:color="auto"/>
        <w:right w:val="none" w:sz="0" w:space="0" w:color="auto"/>
      </w:divBdr>
    </w:div>
    <w:div w:id="1812867947">
      <w:bodyDiv w:val="1"/>
      <w:marLeft w:val="0"/>
      <w:marRight w:val="0"/>
      <w:marTop w:val="0"/>
      <w:marBottom w:val="0"/>
      <w:divBdr>
        <w:top w:val="none" w:sz="0" w:space="0" w:color="auto"/>
        <w:left w:val="none" w:sz="0" w:space="0" w:color="auto"/>
        <w:bottom w:val="none" w:sz="0" w:space="0" w:color="auto"/>
        <w:right w:val="none" w:sz="0" w:space="0" w:color="auto"/>
      </w:divBdr>
    </w:div>
    <w:div w:id="1816331709">
      <w:bodyDiv w:val="1"/>
      <w:marLeft w:val="0"/>
      <w:marRight w:val="0"/>
      <w:marTop w:val="0"/>
      <w:marBottom w:val="0"/>
      <w:divBdr>
        <w:top w:val="none" w:sz="0" w:space="0" w:color="auto"/>
        <w:left w:val="none" w:sz="0" w:space="0" w:color="auto"/>
        <w:bottom w:val="none" w:sz="0" w:space="0" w:color="auto"/>
        <w:right w:val="none" w:sz="0" w:space="0" w:color="auto"/>
      </w:divBdr>
    </w:div>
    <w:div w:id="1819229321">
      <w:bodyDiv w:val="1"/>
      <w:marLeft w:val="0"/>
      <w:marRight w:val="0"/>
      <w:marTop w:val="0"/>
      <w:marBottom w:val="0"/>
      <w:divBdr>
        <w:top w:val="none" w:sz="0" w:space="0" w:color="auto"/>
        <w:left w:val="none" w:sz="0" w:space="0" w:color="auto"/>
        <w:bottom w:val="none" w:sz="0" w:space="0" w:color="auto"/>
        <w:right w:val="none" w:sz="0" w:space="0" w:color="auto"/>
      </w:divBdr>
    </w:div>
    <w:div w:id="1825194032">
      <w:bodyDiv w:val="1"/>
      <w:marLeft w:val="0"/>
      <w:marRight w:val="0"/>
      <w:marTop w:val="0"/>
      <w:marBottom w:val="0"/>
      <w:divBdr>
        <w:top w:val="none" w:sz="0" w:space="0" w:color="auto"/>
        <w:left w:val="none" w:sz="0" w:space="0" w:color="auto"/>
        <w:bottom w:val="none" w:sz="0" w:space="0" w:color="auto"/>
        <w:right w:val="none" w:sz="0" w:space="0" w:color="auto"/>
      </w:divBdr>
    </w:div>
    <w:div w:id="1830443867">
      <w:bodyDiv w:val="1"/>
      <w:marLeft w:val="0"/>
      <w:marRight w:val="0"/>
      <w:marTop w:val="0"/>
      <w:marBottom w:val="0"/>
      <w:divBdr>
        <w:top w:val="none" w:sz="0" w:space="0" w:color="auto"/>
        <w:left w:val="none" w:sz="0" w:space="0" w:color="auto"/>
        <w:bottom w:val="none" w:sz="0" w:space="0" w:color="auto"/>
        <w:right w:val="none" w:sz="0" w:space="0" w:color="auto"/>
      </w:divBdr>
    </w:div>
    <w:div w:id="1831749920">
      <w:bodyDiv w:val="1"/>
      <w:marLeft w:val="0"/>
      <w:marRight w:val="0"/>
      <w:marTop w:val="0"/>
      <w:marBottom w:val="0"/>
      <w:divBdr>
        <w:top w:val="none" w:sz="0" w:space="0" w:color="auto"/>
        <w:left w:val="none" w:sz="0" w:space="0" w:color="auto"/>
        <w:bottom w:val="none" w:sz="0" w:space="0" w:color="auto"/>
        <w:right w:val="none" w:sz="0" w:space="0" w:color="auto"/>
      </w:divBdr>
    </w:div>
    <w:div w:id="1836798219">
      <w:bodyDiv w:val="1"/>
      <w:marLeft w:val="0"/>
      <w:marRight w:val="0"/>
      <w:marTop w:val="0"/>
      <w:marBottom w:val="0"/>
      <w:divBdr>
        <w:top w:val="none" w:sz="0" w:space="0" w:color="auto"/>
        <w:left w:val="none" w:sz="0" w:space="0" w:color="auto"/>
        <w:bottom w:val="none" w:sz="0" w:space="0" w:color="auto"/>
        <w:right w:val="none" w:sz="0" w:space="0" w:color="auto"/>
      </w:divBdr>
    </w:div>
    <w:div w:id="1844004460">
      <w:bodyDiv w:val="1"/>
      <w:marLeft w:val="0"/>
      <w:marRight w:val="0"/>
      <w:marTop w:val="0"/>
      <w:marBottom w:val="0"/>
      <w:divBdr>
        <w:top w:val="none" w:sz="0" w:space="0" w:color="auto"/>
        <w:left w:val="none" w:sz="0" w:space="0" w:color="auto"/>
        <w:bottom w:val="none" w:sz="0" w:space="0" w:color="auto"/>
        <w:right w:val="none" w:sz="0" w:space="0" w:color="auto"/>
      </w:divBdr>
    </w:div>
    <w:div w:id="1844201443">
      <w:bodyDiv w:val="1"/>
      <w:marLeft w:val="0"/>
      <w:marRight w:val="0"/>
      <w:marTop w:val="0"/>
      <w:marBottom w:val="0"/>
      <w:divBdr>
        <w:top w:val="none" w:sz="0" w:space="0" w:color="auto"/>
        <w:left w:val="none" w:sz="0" w:space="0" w:color="auto"/>
        <w:bottom w:val="none" w:sz="0" w:space="0" w:color="auto"/>
        <w:right w:val="none" w:sz="0" w:space="0" w:color="auto"/>
      </w:divBdr>
    </w:div>
    <w:div w:id="1849327360">
      <w:bodyDiv w:val="1"/>
      <w:marLeft w:val="0"/>
      <w:marRight w:val="0"/>
      <w:marTop w:val="0"/>
      <w:marBottom w:val="0"/>
      <w:divBdr>
        <w:top w:val="none" w:sz="0" w:space="0" w:color="auto"/>
        <w:left w:val="none" w:sz="0" w:space="0" w:color="auto"/>
        <w:bottom w:val="none" w:sz="0" w:space="0" w:color="auto"/>
        <w:right w:val="none" w:sz="0" w:space="0" w:color="auto"/>
      </w:divBdr>
    </w:div>
    <w:div w:id="1854760428">
      <w:bodyDiv w:val="1"/>
      <w:marLeft w:val="0"/>
      <w:marRight w:val="0"/>
      <w:marTop w:val="0"/>
      <w:marBottom w:val="0"/>
      <w:divBdr>
        <w:top w:val="none" w:sz="0" w:space="0" w:color="auto"/>
        <w:left w:val="none" w:sz="0" w:space="0" w:color="auto"/>
        <w:bottom w:val="none" w:sz="0" w:space="0" w:color="auto"/>
        <w:right w:val="none" w:sz="0" w:space="0" w:color="auto"/>
      </w:divBdr>
    </w:div>
    <w:div w:id="1856570862">
      <w:bodyDiv w:val="1"/>
      <w:marLeft w:val="0"/>
      <w:marRight w:val="0"/>
      <w:marTop w:val="0"/>
      <w:marBottom w:val="0"/>
      <w:divBdr>
        <w:top w:val="none" w:sz="0" w:space="0" w:color="auto"/>
        <w:left w:val="none" w:sz="0" w:space="0" w:color="auto"/>
        <w:bottom w:val="none" w:sz="0" w:space="0" w:color="auto"/>
        <w:right w:val="none" w:sz="0" w:space="0" w:color="auto"/>
      </w:divBdr>
    </w:div>
    <w:div w:id="1862932423">
      <w:bodyDiv w:val="1"/>
      <w:marLeft w:val="0"/>
      <w:marRight w:val="0"/>
      <w:marTop w:val="0"/>
      <w:marBottom w:val="0"/>
      <w:divBdr>
        <w:top w:val="none" w:sz="0" w:space="0" w:color="auto"/>
        <w:left w:val="none" w:sz="0" w:space="0" w:color="auto"/>
        <w:bottom w:val="none" w:sz="0" w:space="0" w:color="auto"/>
        <w:right w:val="none" w:sz="0" w:space="0" w:color="auto"/>
      </w:divBdr>
    </w:div>
    <w:div w:id="1869248059">
      <w:bodyDiv w:val="1"/>
      <w:marLeft w:val="0"/>
      <w:marRight w:val="0"/>
      <w:marTop w:val="0"/>
      <w:marBottom w:val="0"/>
      <w:divBdr>
        <w:top w:val="none" w:sz="0" w:space="0" w:color="auto"/>
        <w:left w:val="none" w:sz="0" w:space="0" w:color="auto"/>
        <w:bottom w:val="none" w:sz="0" w:space="0" w:color="auto"/>
        <w:right w:val="none" w:sz="0" w:space="0" w:color="auto"/>
      </w:divBdr>
    </w:div>
    <w:div w:id="1872303649">
      <w:bodyDiv w:val="1"/>
      <w:marLeft w:val="0"/>
      <w:marRight w:val="0"/>
      <w:marTop w:val="0"/>
      <w:marBottom w:val="0"/>
      <w:divBdr>
        <w:top w:val="none" w:sz="0" w:space="0" w:color="auto"/>
        <w:left w:val="none" w:sz="0" w:space="0" w:color="auto"/>
        <w:bottom w:val="none" w:sz="0" w:space="0" w:color="auto"/>
        <w:right w:val="none" w:sz="0" w:space="0" w:color="auto"/>
      </w:divBdr>
    </w:div>
    <w:div w:id="1879589793">
      <w:bodyDiv w:val="1"/>
      <w:marLeft w:val="0"/>
      <w:marRight w:val="0"/>
      <w:marTop w:val="0"/>
      <w:marBottom w:val="0"/>
      <w:divBdr>
        <w:top w:val="none" w:sz="0" w:space="0" w:color="auto"/>
        <w:left w:val="none" w:sz="0" w:space="0" w:color="auto"/>
        <w:bottom w:val="none" w:sz="0" w:space="0" w:color="auto"/>
        <w:right w:val="none" w:sz="0" w:space="0" w:color="auto"/>
      </w:divBdr>
    </w:div>
    <w:div w:id="1882204998">
      <w:bodyDiv w:val="1"/>
      <w:marLeft w:val="0"/>
      <w:marRight w:val="0"/>
      <w:marTop w:val="0"/>
      <w:marBottom w:val="0"/>
      <w:divBdr>
        <w:top w:val="none" w:sz="0" w:space="0" w:color="auto"/>
        <w:left w:val="none" w:sz="0" w:space="0" w:color="auto"/>
        <w:bottom w:val="none" w:sz="0" w:space="0" w:color="auto"/>
        <w:right w:val="none" w:sz="0" w:space="0" w:color="auto"/>
      </w:divBdr>
    </w:div>
    <w:div w:id="1884633728">
      <w:bodyDiv w:val="1"/>
      <w:marLeft w:val="0"/>
      <w:marRight w:val="0"/>
      <w:marTop w:val="0"/>
      <w:marBottom w:val="0"/>
      <w:divBdr>
        <w:top w:val="none" w:sz="0" w:space="0" w:color="auto"/>
        <w:left w:val="none" w:sz="0" w:space="0" w:color="auto"/>
        <w:bottom w:val="none" w:sz="0" w:space="0" w:color="auto"/>
        <w:right w:val="none" w:sz="0" w:space="0" w:color="auto"/>
      </w:divBdr>
    </w:div>
    <w:div w:id="1885366113">
      <w:bodyDiv w:val="1"/>
      <w:marLeft w:val="0"/>
      <w:marRight w:val="0"/>
      <w:marTop w:val="0"/>
      <w:marBottom w:val="0"/>
      <w:divBdr>
        <w:top w:val="none" w:sz="0" w:space="0" w:color="auto"/>
        <w:left w:val="none" w:sz="0" w:space="0" w:color="auto"/>
        <w:bottom w:val="none" w:sz="0" w:space="0" w:color="auto"/>
        <w:right w:val="none" w:sz="0" w:space="0" w:color="auto"/>
      </w:divBdr>
    </w:div>
    <w:div w:id="1887446533">
      <w:bodyDiv w:val="1"/>
      <w:marLeft w:val="0"/>
      <w:marRight w:val="0"/>
      <w:marTop w:val="0"/>
      <w:marBottom w:val="0"/>
      <w:divBdr>
        <w:top w:val="none" w:sz="0" w:space="0" w:color="auto"/>
        <w:left w:val="none" w:sz="0" w:space="0" w:color="auto"/>
        <w:bottom w:val="none" w:sz="0" w:space="0" w:color="auto"/>
        <w:right w:val="none" w:sz="0" w:space="0" w:color="auto"/>
      </w:divBdr>
    </w:div>
    <w:div w:id="1888687968">
      <w:bodyDiv w:val="1"/>
      <w:marLeft w:val="0"/>
      <w:marRight w:val="0"/>
      <w:marTop w:val="0"/>
      <w:marBottom w:val="0"/>
      <w:divBdr>
        <w:top w:val="none" w:sz="0" w:space="0" w:color="auto"/>
        <w:left w:val="none" w:sz="0" w:space="0" w:color="auto"/>
        <w:bottom w:val="none" w:sz="0" w:space="0" w:color="auto"/>
        <w:right w:val="none" w:sz="0" w:space="0" w:color="auto"/>
      </w:divBdr>
    </w:div>
    <w:div w:id="1889105497">
      <w:bodyDiv w:val="1"/>
      <w:marLeft w:val="0"/>
      <w:marRight w:val="0"/>
      <w:marTop w:val="0"/>
      <w:marBottom w:val="0"/>
      <w:divBdr>
        <w:top w:val="none" w:sz="0" w:space="0" w:color="auto"/>
        <w:left w:val="none" w:sz="0" w:space="0" w:color="auto"/>
        <w:bottom w:val="none" w:sz="0" w:space="0" w:color="auto"/>
        <w:right w:val="none" w:sz="0" w:space="0" w:color="auto"/>
      </w:divBdr>
    </w:div>
    <w:div w:id="1892618406">
      <w:bodyDiv w:val="1"/>
      <w:marLeft w:val="0"/>
      <w:marRight w:val="0"/>
      <w:marTop w:val="0"/>
      <w:marBottom w:val="0"/>
      <w:divBdr>
        <w:top w:val="none" w:sz="0" w:space="0" w:color="auto"/>
        <w:left w:val="none" w:sz="0" w:space="0" w:color="auto"/>
        <w:bottom w:val="none" w:sz="0" w:space="0" w:color="auto"/>
        <w:right w:val="none" w:sz="0" w:space="0" w:color="auto"/>
      </w:divBdr>
    </w:div>
    <w:div w:id="1903255102">
      <w:bodyDiv w:val="1"/>
      <w:marLeft w:val="0"/>
      <w:marRight w:val="0"/>
      <w:marTop w:val="0"/>
      <w:marBottom w:val="0"/>
      <w:divBdr>
        <w:top w:val="none" w:sz="0" w:space="0" w:color="auto"/>
        <w:left w:val="none" w:sz="0" w:space="0" w:color="auto"/>
        <w:bottom w:val="none" w:sz="0" w:space="0" w:color="auto"/>
        <w:right w:val="none" w:sz="0" w:space="0" w:color="auto"/>
      </w:divBdr>
    </w:div>
    <w:div w:id="1906602259">
      <w:bodyDiv w:val="1"/>
      <w:marLeft w:val="0"/>
      <w:marRight w:val="0"/>
      <w:marTop w:val="0"/>
      <w:marBottom w:val="0"/>
      <w:divBdr>
        <w:top w:val="none" w:sz="0" w:space="0" w:color="auto"/>
        <w:left w:val="none" w:sz="0" w:space="0" w:color="auto"/>
        <w:bottom w:val="none" w:sz="0" w:space="0" w:color="auto"/>
        <w:right w:val="none" w:sz="0" w:space="0" w:color="auto"/>
      </w:divBdr>
    </w:div>
    <w:div w:id="1908803039">
      <w:bodyDiv w:val="1"/>
      <w:marLeft w:val="0"/>
      <w:marRight w:val="0"/>
      <w:marTop w:val="0"/>
      <w:marBottom w:val="0"/>
      <w:divBdr>
        <w:top w:val="none" w:sz="0" w:space="0" w:color="auto"/>
        <w:left w:val="none" w:sz="0" w:space="0" w:color="auto"/>
        <w:bottom w:val="none" w:sz="0" w:space="0" w:color="auto"/>
        <w:right w:val="none" w:sz="0" w:space="0" w:color="auto"/>
      </w:divBdr>
    </w:div>
    <w:div w:id="1918130237">
      <w:bodyDiv w:val="1"/>
      <w:marLeft w:val="0"/>
      <w:marRight w:val="0"/>
      <w:marTop w:val="0"/>
      <w:marBottom w:val="0"/>
      <w:divBdr>
        <w:top w:val="none" w:sz="0" w:space="0" w:color="auto"/>
        <w:left w:val="none" w:sz="0" w:space="0" w:color="auto"/>
        <w:bottom w:val="none" w:sz="0" w:space="0" w:color="auto"/>
        <w:right w:val="none" w:sz="0" w:space="0" w:color="auto"/>
      </w:divBdr>
    </w:div>
    <w:div w:id="1918247087">
      <w:bodyDiv w:val="1"/>
      <w:marLeft w:val="0"/>
      <w:marRight w:val="0"/>
      <w:marTop w:val="0"/>
      <w:marBottom w:val="0"/>
      <w:divBdr>
        <w:top w:val="none" w:sz="0" w:space="0" w:color="auto"/>
        <w:left w:val="none" w:sz="0" w:space="0" w:color="auto"/>
        <w:bottom w:val="none" w:sz="0" w:space="0" w:color="auto"/>
        <w:right w:val="none" w:sz="0" w:space="0" w:color="auto"/>
      </w:divBdr>
    </w:div>
    <w:div w:id="1929577960">
      <w:bodyDiv w:val="1"/>
      <w:marLeft w:val="0"/>
      <w:marRight w:val="0"/>
      <w:marTop w:val="0"/>
      <w:marBottom w:val="0"/>
      <w:divBdr>
        <w:top w:val="none" w:sz="0" w:space="0" w:color="auto"/>
        <w:left w:val="none" w:sz="0" w:space="0" w:color="auto"/>
        <w:bottom w:val="none" w:sz="0" w:space="0" w:color="auto"/>
        <w:right w:val="none" w:sz="0" w:space="0" w:color="auto"/>
      </w:divBdr>
    </w:div>
    <w:div w:id="1932355055">
      <w:bodyDiv w:val="1"/>
      <w:marLeft w:val="0"/>
      <w:marRight w:val="0"/>
      <w:marTop w:val="0"/>
      <w:marBottom w:val="0"/>
      <w:divBdr>
        <w:top w:val="none" w:sz="0" w:space="0" w:color="auto"/>
        <w:left w:val="none" w:sz="0" w:space="0" w:color="auto"/>
        <w:bottom w:val="none" w:sz="0" w:space="0" w:color="auto"/>
        <w:right w:val="none" w:sz="0" w:space="0" w:color="auto"/>
      </w:divBdr>
    </w:div>
    <w:div w:id="1937130374">
      <w:bodyDiv w:val="1"/>
      <w:marLeft w:val="0"/>
      <w:marRight w:val="0"/>
      <w:marTop w:val="0"/>
      <w:marBottom w:val="0"/>
      <w:divBdr>
        <w:top w:val="none" w:sz="0" w:space="0" w:color="auto"/>
        <w:left w:val="none" w:sz="0" w:space="0" w:color="auto"/>
        <w:bottom w:val="none" w:sz="0" w:space="0" w:color="auto"/>
        <w:right w:val="none" w:sz="0" w:space="0" w:color="auto"/>
      </w:divBdr>
    </w:div>
    <w:div w:id="1941792685">
      <w:bodyDiv w:val="1"/>
      <w:marLeft w:val="0"/>
      <w:marRight w:val="0"/>
      <w:marTop w:val="0"/>
      <w:marBottom w:val="0"/>
      <w:divBdr>
        <w:top w:val="none" w:sz="0" w:space="0" w:color="auto"/>
        <w:left w:val="none" w:sz="0" w:space="0" w:color="auto"/>
        <w:bottom w:val="none" w:sz="0" w:space="0" w:color="auto"/>
        <w:right w:val="none" w:sz="0" w:space="0" w:color="auto"/>
      </w:divBdr>
    </w:div>
    <w:div w:id="1942562765">
      <w:bodyDiv w:val="1"/>
      <w:marLeft w:val="0"/>
      <w:marRight w:val="0"/>
      <w:marTop w:val="0"/>
      <w:marBottom w:val="0"/>
      <w:divBdr>
        <w:top w:val="none" w:sz="0" w:space="0" w:color="auto"/>
        <w:left w:val="none" w:sz="0" w:space="0" w:color="auto"/>
        <w:bottom w:val="none" w:sz="0" w:space="0" w:color="auto"/>
        <w:right w:val="none" w:sz="0" w:space="0" w:color="auto"/>
      </w:divBdr>
    </w:div>
    <w:div w:id="1945258211">
      <w:bodyDiv w:val="1"/>
      <w:marLeft w:val="0"/>
      <w:marRight w:val="0"/>
      <w:marTop w:val="0"/>
      <w:marBottom w:val="0"/>
      <w:divBdr>
        <w:top w:val="none" w:sz="0" w:space="0" w:color="auto"/>
        <w:left w:val="none" w:sz="0" w:space="0" w:color="auto"/>
        <w:bottom w:val="none" w:sz="0" w:space="0" w:color="auto"/>
        <w:right w:val="none" w:sz="0" w:space="0" w:color="auto"/>
      </w:divBdr>
    </w:div>
    <w:div w:id="1954509451">
      <w:bodyDiv w:val="1"/>
      <w:marLeft w:val="0"/>
      <w:marRight w:val="0"/>
      <w:marTop w:val="0"/>
      <w:marBottom w:val="0"/>
      <w:divBdr>
        <w:top w:val="none" w:sz="0" w:space="0" w:color="auto"/>
        <w:left w:val="none" w:sz="0" w:space="0" w:color="auto"/>
        <w:bottom w:val="none" w:sz="0" w:space="0" w:color="auto"/>
        <w:right w:val="none" w:sz="0" w:space="0" w:color="auto"/>
      </w:divBdr>
    </w:div>
    <w:div w:id="1954551576">
      <w:bodyDiv w:val="1"/>
      <w:marLeft w:val="0"/>
      <w:marRight w:val="0"/>
      <w:marTop w:val="0"/>
      <w:marBottom w:val="0"/>
      <w:divBdr>
        <w:top w:val="none" w:sz="0" w:space="0" w:color="auto"/>
        <w:left w:val="none" w:sz="0" w:space="0" w:color="auto"/>
        <w:bottom w:val="none" w:sz="0" w:space="0" w:color="auto"/>
        <w:right w:val="none" w:sz="0" w:space="0" w:color="auto"/>
      </w:divBdr>
    </w:div>
    <w:div w:id="1956675407">
      <w:bodyDiv w:val="1"/>
      <w:marLeft w:val="0"/>
      <w:marRight w:val="0"/>
      <w:marTop w:val="0"/>
      <w:marBottom w:val="0"/>
      <w:divBdr>
        <w:top w:val="none" w:sz="0" w:space="0" w:color="auto"/>
        <w:left w:val="none" w:sz="0" w:space="0" w:color="auto"/>
        <w:bottom w:val="none" w:sz="0" w:space="0" w:color="auto"/>
        <w:right w:val="none" w:sz="0" w:space="0" w:color="auto"/>
      </w:divBdr>
    </w:div>
    <w:div w:id="1970359191">
      <w:bodyDiv w:val="1"/>
      <w:marLeft w:val="0"/>
      <w:marRight w:val="0"/>
      <w:marTop w:val="0"/>
      <w:marBottom w:val="0"/>
      <w:divBdr>
        <w:top w:val="none" w:sz="0" w:space="0" w:color="auto"/>
        <w:left w:val="none" w:sz="0" w:space="0" w:color="auto"/>
        <w:bottom w:val="none" w:sz="0" w:space="0" w:color="auto"/>
        <w:right w:val="none" w:sz="0" w:space="0" w:color="auto"/>
      </w:divBdr>
    </w:div>
    <w:div w:id="1974677867">
      <w:bodyDiv w:val="1"/>
      <w:marLeft w:val="0"/>
      <w:marRight w:val="0"/>
      <w:marTop w:val="0"/>
      <w:marBottom w:val="0"/>
      <w:divBdr>
        <w:top w:val="none" w:sz="0" w:space="0" w:color="auto"/>
        <w:left w:val="none" w:sz="0" w:space="0" w:color="auto"/>
        <w:bottom w:val="none" w:sz="0" w:space="0" w:color="auto"/>
        <w:right w:val="none" w:sz="0" w:space="0" w:color="auto"/>
      </w:divBdr>
    </w:div>
    <w:div w:id="1975139837">
      <w:bodyDiv w:val="1"/>
      <w:marLeft w:val="0"/>
      <w:marRight w:val="0"/>
      <w:marTop w:val="0"/>
      <w:marBottom w:val="0"/>
      <w:divBdr>
        <w:top w:val="none" w:sz="0" w:space="0" w:color="auto"/>
        <w:left w:val="none" w:sz="0" w:space="0" w:color="auto"/>
        <w:bottom w:val="none" w:sz="0" w:space="0" w:color="auto"/>
        <w:right w:val="none" w:sz="0" w:space="0" w:color="auto"/>
      </w:divBdr>
    </w:div>
    <w:div w:id="1982465950">
      <w:bodyDiv w:val="1"/>
      <w:marLeft w:val="0"/>
      <w:marRight w:val="0"/>
      <w:marTop w:val="0"/>
      <w:marBottom w:val="0"/>
      <w:divBdr>
        <w:top w:val="none" w:sz="0" w:space="0" w:color="auto"/>
        <w:left w:val="none" w:sz="0" w:space="0" w:color="auto"/>
        <w:bottom w:val="none" w:sz="0" w:space="0" w:color="auto"/>
        <w:right w:val="none" w:sz="0" w:space="0" w:color="auto"/>
      </w:divBdr>
    </w:div>
    <w:div w:id="1983382464">
      <w:bodyDiv w:val="1"/>
      <w:marLeft w:val="0"/>
      <w:marRight w:val="0"/>
      <w:marTop w:val="0"/>
      <w:marBottom w:val="0"/>
      <w:divBdr>
        <w:top w:val="none" w:sz="0" w:space="0" w:color="auto"/>
        <w:left w:val="none" w:sz="0" w:space="0" w:color="auto"/>
        <w:bottom w:val="none" w:sz="0" w:space="0" w:color="auto"/>
        <w:right w:val="none" w:sz="0" w:space="0" w:color="auto"/>
      </w:divBdr>
    </w:div>
    <w:div w:id="1983802544">
      <w:bodyDiv w:val="1"/>
      <w:marLeft w:val="0"/>
      <w:marRight w:val="0"/>
      <w:marTop w:val="0"/>
      <w:marBottom w:val="0"/>
      <w:divBdr>
        <w:top w:val="none" w:sz="0" w:space="0" w:color="auto"/>
        <w:left w:val="none" w:sz="0" w:space="0" w:color="auto"/>
        <w:bottom w:val="none" w:sz="0" w:space="0" w:color="auto"/>
        <w:right w:val="none" w:sz="0" w:space="0" w:color="auto"/>
      </w:divBdr>
    </w:div>
    <w:div w:id="1990400814">
      <w:bodyDiv w:val="1"/>
      <w:marLeft w:val="0"/>
      <w:marRight w:val="0"/>
      <w:marTop w:val="0"/>
      <w:marBottom w:val="0"/>
      <w:divBdr>
        <w:top w:val="none" w:sz="0" w:space="0" w:color="auto"/>
        <w:left w:val="none" w:sz="0" w:space="0" w:color="auto"/>
        <w:bottom w:val="none" w:sz="0" w:space="0" w:color="auto"/>
        <w:right w:val="none" w:sz="0" w:space="0" w:color="auto"/>
      </w:divBdr>
    </w:div>
    <w:div w:id="1995062116">
      <w:bodyDiv w:val="1"/>
      <w:marLeft w:val="0"/>
      <w:marRight w:val="0"/>
      <w:marTop w:val="0"/>
      <w:marBottom w:val="0"/>
      <w:divBdr>
        <w:top w:val="none" w:sz="0" w:space="0" w:color="auto"/>
        <w:left w:val="none" w:sz="0" w:space="0" w:color="auto"/>
        <w:bottom w:val="none" w:sz="0" w:space="0" w:color="auto"/>
        <w:right w:val="none" w:sz="0" w:space="0" w:color="auto"/>
      </w:divBdr>
    </w:div>
    <w:div w:id="1999071748">
      <w:bodyDiv w:val="1"/>
      <w:marLeft w:val="0"/>
      <w:marRight w:val="0"/>
      <w:marTop w:val="0"/>
      <w:marBottom w:val="0"/>
      <w:divBdr>
        <w:top w:val="none" w:sz="0" w:space="0" w:color="auto"/>
        <w:left w:val="none" w:sz="0" w:space="0" w:color="auto"/>
        <w:bottom w:val="none" w:sz="0" w:space="0" w:color="auto"/>
        <w:right w:val="none" w:sz="0" w:space="0" w:color="auto"/>
      </w:divBdr>
    </w:div>
    <w:div w:id="2001958704">
      <w:bodyDiv w:val="1"/>
      <w:marLeft w:val="0"/>
      <w:marRight w:val="0"/>
      <w:marTop w:val="0"/>
      <w:marBottom w:val="0"/>
      <w:divBdr>
        <w:top w:val="none" w:sz="0" w:space="0" w:color="auto"/>
        <w:left w:val="none" w:sz="0" w:space="0" w:color="auto"/>
        <w:bottom w:val="none" w:sz="0" w:space="0" w:color="auto"/>
        <w:right w:val="none" w:sz="0" w:space="0" w:color="auto"/>
      </w:divBdr>
    </w:div>
    <w:div w:id="2005157173">
      <w:bodyDiv w:val="1"/>
      <w:marLeft w:val="0"/>
      <w:marRight w:val="0"/>
      <w:marTop w:val="0"/>
      <w:marBottom w:val="0"/>
      <w:divBdr>
        <w:top w:val="none" w:sz="0" w:space="0" w:color="auto"/>
        <w:left w:val="none" w:sz="0" w:space="0" w:color="auto"/>
        <w:bottom w:val="none" w:sz="0" w:space="0" w:color="auto"/>
        <w:right w:val="none" w:sz="0" w:space="0" w:color="auto"/>
      </w:divBdr>
    </w:div>
    <w:div w:id="2008821125">
      <w:bodyDiv w:val="1"/>
      <w:marLeft w:val="0"/>
      <w:marRight w:val="0"/>
      <w:marTop w:val="0"/>
      <w:marBottom w:val="0"/>
      <w:divBdr>
        <w:top w:val="none" w:sz="0" w:space="0" w:color="auto"/>
        <w:left w:val="none" w:sz="0" w:space="0" w:color="auto"/>
        <w:bottom w:val="none" w:sz="0" w:space="0" w:color="auto"/>
        <w:right w:val="none" w:sz="0" w:space="0" w:color="auto"/>
      </w:divBdr>
    </w:div>
    <w:div w:id="2013137960">
      <w:bodyDiv w:val="1"/>
      <w:marLeft w:val="0"/>
      <w:marRight w:val="0"/>
      <w:marTop w:val="0"/>
      <w:marBottom w:val="0"/>
      <w:divBdr>
        <w:top w:val="none" w:sz="0" w:space="0" w:color="auto"/>
        <w:left w:val="none" w:sz="0" w:space="0" w:color="auto"/>
        <w:bottom w:val="none" w:sz="0" w:space="0" w:color="auto"/>
        <w:right w:val="none" w:sz="0" w:space="0" w:color="auto"/>
      </w:divBdr>
    </w:div>
    <w:div w:id="2016028660">
      <w:bodyDiv w:val="1"/>
      <w:marLeft w:val="0"/>
      <w:marRight w:val="0"/>
      <w:marTop w:val="0"/>
      <w:marBottom w:val="0"/>
      <w:divBdr>
        <w:top w:val="none" w:sz="0" w:space="0" w:color="auto"/>
        <w:left w:val="none" w:sz="0" w:space="0" w:color="auto"/>
        <w:bottom w:val="none" w:sz="0" w:space="0" w:color="auto"/>
        <w:right w:val="none" w:sz="0" w:space="0" w:color="auto"/>
      </w:divBdr>
    </w:div>
    <w:div w:id="2022388508">
      <w:bodyDiv w:val="1"/>
      <w:marLeft w:val="0"/>
      <w:marRight w:val="0"/>
      <w:marTop w:val="0"/>
      <w:marBottom w:val="0"/>
      <w:divBdr>
        <w:top w:val="none" w:sz="0" w:space="0" w:color="auto"/>
        <w:left w:val="none" w:sz="0" w:space="0" w:color="auto"/>
        <w:bottom w:val="none" w:sz="0" w:space="0" w:color="auto"/>
        <w:right w:val="none" w:sz="0" w:space="0" w:color="auto"/>
      </w:divBdr>
    </w:div>
    <w:div w:id="2039815643">
      <w:bodyDiv w:val="1"/>
      <w:marLeft w:val="0"/>
      <w:marRight w:val="0"/>
      <w:marTop w:val="0"/>
      <w:marBottom w:val="0"/>
      <w:divBdr>
        <w:top w:val="none" w:sz="0" w:space="0" w:color="auto"/>
        <w:left w:val="none" w:sz="0" w:space="0" w:color="auto"/>
        <w:bottom w:val="none" w:sz="0" w:space="0" w:color="auto"/>
        <w:right w:val="none" w:sz="0" w:space="0" w:color="auto"/>
      </w:divBdr>
    </w:div>
    <w:div w:id="2045398314">
      <w:bodyDiv w:val="1"/>
      <w:marLeft w:val="0"/>
      <w:marRight w:val="0"/>
      <w:marTop w:val="0"/>
      <w:marBottom w:val="0"/>
      <w:divBdr>
        <w:top w:val="none" w:sz="0" w:space="0" w:color="auto"/>
        <w:left w:val="none" w:sz="0" w:space="0" w:color="auto"/>
        <w:bottom w:val="none" w:sz="0" w:space="0" w:color="auto"/>
        <w:right w:val="none" w:sz="0" w:space="0" w:color="auto"/>
      </w:divBdr>
    </w:div>
    <w:div w:id="2050566080">
      <w:bodyDiv w:val="1"/>
      <w:marLeft w:val="0"/>
      <w:marRight w:val="0"/>
      <w:marTop w:val="0"/>
      <w:marBottom w:val="0"/>
      <w:divBdr>
        <w:top w:val="none" w:sz="0" w:space="0" w:color="auto"/>
        <w:left w:val="none" w:sz="0" w:space="0" w:color="auto"/>
        <w:bottom w:val="none" w:sz="0" w:space="0" w:color="auto"/>
        <w:right w:val="none" w:sz="0" w:space="0" w:color="auto"/>
      </w:divBdr>
    </w:div>
    <w:div w:id="2051998906">
      <w:bodyDiv w:val="1"/>
      <w:marLeft w:val="0"/>
      <w:marRight w:val="0"/>
      <w:marTop w:val="0"/>
      <w:marBottom w:val="0"/>
      <w:divBdr>
        <w:top w:val="none" w:sz="0" w:space="0" w:color="auto"/>
        <w:left w:val="none" w:sz="0" w:space="0" w:color="auto"/>
        <w:bottom w:val="none" w:sz="0" w:space="0" w:color="auto"/>
        <w:right w:val="none" w:sz="0" w:space="0" w:color="auto"/>
      </w:divBdr>
    </w:div>
    <w:div w:id="2054384749">
      <w:bodyDiv w:val="1"/>
      <w:marLeft w:val="0"/>
      <w:marRight w:val="0"/>
      <w:marTop w:val="0"/>
      <w:marBottom w:val="0"/>
      <w:divBdr>
        <w:top w:val="none" w:sz="0" w:space="0" w:color="auto"/>
        <w:left w:val="none" w:sz="0" w:space="0" w:color="auto"/>
        <w:bottom w:val="none" w:sz="0" w:space="0" w:color="auto"/>
        <w:right w:val="none" w:sz="0" w:space="0" w:color="auto"/>
      </w:divBdr>
    </w:div>
    <w:div w:id="2054690444">
      <w:bodyDiv w:val="1"/>
      <w:marLeft w:val="0"/>
      <w:marRight w:val="0"/>
      <w:marTop w:val="0"/>
      <w:marBottom w:val="0"/>
      <w:divBdr>
        <w:top w:val="none" w:sz="0" w:space="0" w:color="auto"/>
        <w:left w:val="none" w:sz="0" w:space="0" w:color="auto"/>
        <w:bottom w:val="none" w:sz="0" w:space="0" w:color="auto"/>
        <w:right w:val="none" w:sz="0" w:space="0" w:color="auto"/>
      </w:divBdr>
    </w:div>
    <w:div w:id="2057196298">
      <w:bodyDiv w:val="1"/>
      <w:marLeft w:val="0"/>
      <w:marRight w:val="0"/>
      <w:marTop w:val="0"/>
      <w:marBottom w:val="0"/>
      <w:divBdr>
        <w:top w:val="none" w:sz="0" w:space="0" w:color="auto"/>
        <w:left w:val="none" w:sz="0" w:space="0" w:color="auto"/>
        <w:bottom w:val="none" w:sz="0" w:space="0" w:color="auto"/>
        <w:right w:val="none" w:sz="0" w:space="0" w:color="auto"/>
      </w:divBdr>
    </w:div>
    <w:div w:id="2058115371">
      <w:bodyDiv w:val="1"/>
      <w:marLeft w:val="0"/>
      <w:marRight w:val="0"/>
      <w:marTop w:val="0"/>
      <w:marBottom w:val="0"/>
      <w:divBdr>
        <w:top w:val="none" w:sz="0" w:space="0" w:color="auto"/>
        <w:left w:val="none" w:sz="0" w:space="0" w:color="auto"/>
        <w:bottom w:val="none" w:sz="0" w:space="0" w:color="auto"/>
        <w:right w:val="none" w:sz="0" w:space="0" w:color="auto"/>
      </w:divBdr>
    </w:div>
    <w:div w:id="2058311892">
      <w:bodyDiv w:val="1"/>
      <w:marLeft w:val="0"/>
      <w:marRight w:val="0"/>
      <w:marTop w:val="0"/>
      <w:marBottom w:val="0"/>
      <w:divBdr>
        <w:top w:val="none" w:sz="0" w:space="0" w:color="auto"/>
        <w:left w:val="none" w:sz="0" w:space="0" w:color="auto"/>
        <w:bottom w:val="none" w:sz="0" w:space="0" w:color="auto"/>
        <w:right w:val="none" w:sz="0" w:space="0" w:color="auto"/>
      </w:divBdr>
    </w:div>
    <w:div w:id="2059088769">
      <w:bodyDiv w:val="1"/>
      <w:marLeft w:val="0"/>
      <w:marRight w:val="0"/>
      <w:marTop w:val="0"/>
      <w:marBottom w:val="0"/>
      <w:divBdr>
        <w:top w:val="none" w:sz="0" w:space="0" w:color="auto"/>
        <w:left w:val="none" w:sz="0" w:space="0" w:color="auto"/>
        <w:bottom w:val="none" w:sz="0" w:space="0" w:color="auto"/>
        <w:right w:val="none" w:sz="0" w:space="0" w:color="auto"/>
      </w:divBdr>
    </w:div>
    <w:div w:id="2061514207">
      <w:bodyDiv w:val="1"/>
      <w:marLeft w:val="0"/>
      <w:marRight w:val="0"/>
      <w:marTop w:val="0"/>
      <w:marBottom w:val="0"/>
      <w:divBdr>
        <w:top w:val="none" w:sz="0" w:space="0" w:color="auto"/>
        <w:left w:val="none" w:sz="0" w:space="0" w:color="auto"/>
        <w:bottom w:val="none" w:sz="0" w:space="0" w:color="auto"/>
        <w:right w:val="none" w:sz="0" w:space="0" w:color="auto"/>
      </w:divBdr>
    </w:div>
    <w:div w:id="2062705720">
      <w:bodyDiv w:val="1"/>
      <w:marLeft w:val="0"/>
      <w:marRight w:val="0"/>
      <w:marTop w:val="0"/>
      <w:marBottom w:val="0"/>
      <w:divBdr>
        <w:top w:val="none" w:sz="0" w:space="0" w:color="auto"/>
        <w:left w:val="none" w:sz="0" w:space="0" w:color="auto"/>
        <w:bottom w:val="none" w:sz="0" w:space="0" w:color="auto"/>
        <w:right w:val="none" w:sz="0" w:space="0" w:color="auto"/>
      </w:divBdr>
    </w:div>
    <w:div w:id="2064717844">
      <w:bodyDiv w:val="1"/>
      <w:marLeft w:val="0"/>
      <w:marRight w:val="0"/>
      <w:marTop w:val="0"/>
      <w:marBottom w:val="0"/>
      <w:divBdr>
        <w:top w:val="none" w:sz="0" w:space="0" w:color="auto"/>
        <w:left w:val="none" w:sz="0" w:space="0" w:color="auto"/>
        <w:bottom w:val="none" w:sz="0" w:space="0" w:color="auto"/>
        <w:right w:val="none" w:sz="0" w:space="0" w:color="auto"/>
      </w:divBdr>
    </w:div>
    <w:div w:id="2073456351">
      <w:bodyDiv w:val="1"/>
      <w:marLeft w:val="0"/>
      <w:marRight w:val="0"/>
      <w:marTop w:val="0"/>
      <w:marBottom w:val="0"/>
      <w:divBdr>
        <w:top w:val="none" w:sz="0" w:space="0" w:color="auto"/>
        <w:left w:val="none" w:sz="0" w:space="0" w:color="auto"/>
        <w:bottom w:val="none" w:sz="0" w:space="0" w:color="auto"/>
        <w:right w:val="none" w:sz="0" w:space="0" w:color="auto"/>
      </w:divBdr>
    </w:div>
    <w:div w:id="2073580316">
      <w:bodyDiv w:val="1"/>
      <w:marLeft w:val="0"/>
      <w:marRight w:val="0"/>
      <w:marTop w:val="0"/>
      <w:marBottom w:val="0"/>
      <w:divBdr>
        <w:top w:val="none" w:sz="0" w:space="0" w:color="auto"/>
        <w:left w:val="none" w:sz="0" w:space="0" w:color="auto"/>
        <w:bottom w:val="none" w:sz="0" w:space="0" w:color="auto"/>
        <w:right w:val="none" w:sz="0" w:space="0" w:color="auto"/>
      </w:divBdr>
    </w:div>
    <w:div w:id="2077895216">
      <w:bodyDiv w:val="1"/>
      <w:marLeft w:val="0"/>
      <w:marRight w:val="0"/>
      <w:marTop w:val="0"/>
      <w:marBottom w:val="0"/>
      <w:divBdr>
        <w:top w:val="none" w:sz="0" w:space="0" w:color="auto"/>
        <w:left w:val="none" w:sz="0" w:space="0" w:color="auto"/>
        <w:bottom w:val="none" w:sz="0" w:space="0" w:color="auto"/>
        <w:right w:val="none" w:sz="0" w:space="0" w:color="auto"/>
      </w:divBdr>
    </w:div>
    <w:div w:id="2083746242">
      <w:bodyDiv w:val="1"/>
      <w:marLeft w:val="0"/>
      <w:marRight w:val="0"/>
      <w:marTop w:val="0"/>
      <w:marBottom w:val="0"/>
      <w:divBdr>
        <w:top w:val="none" w:sz="0" w:space="0" w:color="auto"/>
        <w:left w:val="none" w:sz="0" w:space="0" w:color="auto"/>
        <w:bottom w:val="none" w:sz="0" w:space="0" w:color="auto"/>
        <w:right w:val="none" w:sz="0" w:space="0" w:color="auto"/>
      </w:divBdr>
    </w:div>
    <w:div w:id="2084060254">
      <w:bodyDiv w:val="1"/>
      <w:marLeft w:val="0"/>
      <w:marRight w:val="0"/>
      <w:marTop w:val="0"/>
      <w:marBottom w:val="0"/>
      <w:divBdr>
        <w:top w:val="none" w:sz="0" w:space="0" w:color="auto"/>
        <w:left w:val="none" w:sz="0" w:space="0" w:color="auto"/>
        <w:bottom w:val="none" w:sz="0" w:space="0" w:color="auto"/>
        <w:right w:val="none" w:sz="0" w:space="0" w:color="auto"/>
      </w:divBdr>
    </w:div>
    <w:div w:id="2086878424">
      <w:bodyDiv w:val="1"/>
      <w:marLeft w:val="0"/>
      <w:marRight w:val="0"/>
      <w:marTop w:val="0"/>
      <w:marBottom w:val="0"/>
      <w:divBdr>
        <w:top w:val="none" w:sz="0" w:space="0" w:color="auto"/>
        <w:left w:val="none" w:sz="0" w:space="0" w:color="auto"/>
        <w:bottom w:val="none" w:sz="0" w:space="0" w:color="auto"/>
        <w:right w:val="none" w:sz="0" w:space="0" w:color="auto"/>
      </w:divBdr>
    </w:div>
    <w:div w:id="2089763404">
      <w:bodyDiv w:val="1"/>
      <w:marLeft w:val="0"/>
      <w:marRight w:val="0"/>
      <w:marTop w:val="0"/>
      <w:marBottom w:val="0"/>
      <w:divBdr>
        <w:top w:val="none" w:sz="0" w:space="0" w:color="auto"/>
        <w:left w:val="none" w:sz="0" w:space="0" w:color="auto"/>
        <w:bottom w:val="none" w:sz="0" w:space="0" w:color="auto"/>
        <w:right w:val="none" w:sz="0" w:space="0" w:color="auto"/>
      </w:divBdr>
    </w:div>
    <w:div w:id="2098474860">
      <w:bodyDiv w:val="1"/>
      <w:marLeft w:val="0"/>
      <w:marRight w:val="0"/>
      <w:marTop w:val="0"/>
      <w:marBottom w:val="0"/>
      <w:divBdr>
        <w:top w:val="none" w:sz="0" w:space="0" w:color="auto"/>
        <w:left w:val="none" w:sz="0" w:space="0" w:color="auto"/>
        <w:bottom w:val="none" w:sz="0" w:space="0" w:color="auto"/>
        <w:right w:val="none" w:sz="0" w:space="0" w:color="auto"/>
      </w:divBdr>
    </w:div>
    <w:div w:id="2100327302">
      <w:bodyDiv w:val="1"/>
      <w:marLeft w:val="0"/>
      <w:marRight w:val="0"/>
      <w:marTop w:val="0"/>
      <w:marBottom w:val="0"/>
      <w:divBdr>
        <w:top w:val="none" w:sz="0" w:space="0" w:color="auto"/>
        <w:left w:val="none" w:sz="0" w:space="0" w:color="auto"/>
        <w:bottom w:val="none" w:sz="0" w:space="0" w:color="auto"/>
        <w:right w:val="none" w:sz="0" w:space="0" w:color="auto"/>
      </w:divBdr>
    </w:div>
    <w:div w:id="2112554151">
      <w:bodyDiv w:val="1"/>
      <w:marLeft w:val="0"/>
      <w:marRight w:val="0"/>
      <w:marTop w:val="0"/>
      <w:marBottom w:val="0"/>
      <w:divBdr>
        <w:top w:val="none" w:sz="0" w:space="0" w:color="auto"/>
        <w:left w:val="none" w:sz="0" w:space="0" w:color="auto"/>
        <w:bottom w:val="none" w:sz="0" w:space="0" w:color="auto"/>
        <w:right w:val="none" w:sz="0" w:space="0" w:color="auto"/>
      </w:divBdr>
    </w:div>
    <w:div w:id="2114784881">
      <w:bodyDiv w:val="1"/>
      <w:marLeft w:val="0"/>
      <w:marRight w:val="0"/>
      <w:marTop w:val="0"/>
      <w:marBottom w:val="0"/>
      <w:divBdr>
        <w:top w:val="none" w:sz="0" w:space="0" w:color="auto"/>
        <w:left w:val="none" w:sz="0" w:space="0" w:color="auto"/>
        <w:bottom w:val="none" w:sz="0" w:space="0" w:color="auto"/>
        <w:right w:val="none" w:sz="0" w:space="0" w:color="auto"/>
      </w:divBdr>
    </w:div>
    <w:div w:id="2116240867">
      <w:bodyDiv w:val="1"/>
      <w:marLeft w:val="0"/>
      <w:marRight w:val="0"/>
      <w:marTop w:val="0"/>
      <w:marBottom w:val="0"/>
      <w:divBdr>
        <w:top w:val="none" w:sz="0" w:space="0" w:color="auto"/>
        <w:left w:val="none" w:sz="0" w:space="0" w:color="auto"/>
        <w:bottom w:val="none" w:sz="0" w:space="0" w:color="auto"/>
        <w:right w:val="none" w:sz="0" w:space="0" w:color="auto"/>
      </w:divBdr>
    </w:div>
    <w:div w:id="2117166595">
      <w:bodyDiv w:val="1"/>
      <w:marLeft w:val="0"/>
      <w:marRight w:val="0"/>
      <w:marTop w:val="0"/>
      <w:marBottom w:val="0"/>
      <w:divBdr>
        <w:top w:val="none" w:sz="0" w:space="0" w:color="auto"/>
        <w:left w:val="none" w:sz="0" w:space="0" w:color="auto"/>
        <w:bottom w:val="none" w:sz="0" w:space="0" w:color="auto"/>
        <w:right w:val="none" w:sz="0" w:space="0" w:color="auto"/>
      </w:divBdr>
    </w:div>
    <w:div w:id="2121340168">
      <w:bodyDiv w:val="1"/>
      <w:marLeft w:val="0"/>
      <w:marRight w:val="0"/>
      <w:marTop w:val="0"/>
      <w:marBottom w:val="0"/>
      <w:divBdr>
        <w:top w:val="none" w:sz="0" w:space="0" w:color="auto"/>
        <w:left w:val="none" w:sz="0" w:space="0" w:color="auto"/>
        <w:bottom w:val="none" w:sz="0" w:space="0" w:color="auto"/>
        <w:right w:val="none" w:sz="0" w:space="0" w:color="auto"/>
      </w:divBdr>
    </w:div>
    <w:div w:id="2122218272">
      <w:bodyDiv w:val="1"/>
      <w:marLeft w:val="0"/>
      <w:marRight w:val="0"/>
      <w:marTop w:val="0"/>
      <w:marBottom w:val="0"/>
      <w:divBdr>
        <w:top w:val="none" w:sz="0" w:space="0" w:color="auto"/>
        <w:left w:val="none" w:sz="0" w:space="0" w:color="auto"/>
        <w:bottom w:val="none" w:sz="0" w:space="0" w:color="auto"/>
        <w:right w:val="none" w:sz="0" w:space="0" w:color="auto"/>
      </w:divBdr>
    </w:div>
    <w:div w:id="2123333005">
      <w:bodyDiv w:val="1"/>
      <w:marLeft w:val="0"/>
      <w:marRight w:val="0"/>
      <w:marTop w:val="0"/>
      <w:marBottom w:val="0"/>
      <w:divBdr>
        <w:top w:val="none" w:sz="0" w:space="0" w:color="auto"/>
        <w:left w:val="none" w:sz="0" w:space="0" w:color="auto"/>
        <w:bottom w:val="none" w:sz="0" w:space="0" w:color="auto"/>
        <w:right w:val="none" w:sz="0" w:space="0" w:color="auto"/>
      </w:divBdr>
    </w:div>
    <w:div w:id="2124349712">
      <w:bodyDiv w:val="1"/>
      <w:marLeft w:val="0"/>
      <w:marRight w:val="0"/>
      <w:marTop w:val="0"/>
      <w:marBottom w:val="0"/>
      <w:divBdr>
        <w:top w:val="none" w:sz="0" w:space="0" w:color="auto"/>
        <w:left w:val="none" w:sz="0" w:space="0" w:color="auto"/>
        <w:bottom w:val="none" w:sz="0" w:space="0" w:color="auto"/>
        <w:right w:val="none" w:sz="0" w:space="0" w:color="auto"/>
      </w:divBdr>
    </w:div>
    <w:div w:id="2126578432">
      <w:bodyDiv w:val="1"/>
      <w:marLeft w:val="0"/>
      <w:marRight w:val="0"/>
      <w:marTop w:val="0"/>
      <w:marBottom w:val="0"/>
      <w:divBdr>
        <w:top w:val="none" w:sz="0" w:space="0" w:color="auto"/>
        <w:left w:val="none" w:sz="0" w:space="0" w:color="auto"/>
        <w:bottom w:val="none" w:sz="0" w:space="0" w:color="auto"/>
        <w:right w:val="none" w:sz="0" w:space="0" w:color="auto"/>
      </w:divBdr>
    </w:div>
    <w:div w:id="2131388590">
      <w:bodyDiv w:val="1"/>
      <w:marLeft w:val="0"/>
      <w:marRight w:val="0"/>
      <w:marTop w:val="0"/>
      <w:marBottom w:val="0"/>
      <w:divBdr>
        <w:top w:val="none" w:sz="0" w:space="0" w:color="auto"/>
        <w:left w:val="none" w:sz="0" w:space="0" w:color="auto"/>
        <w:bottom w:val="none" w:sz="0" w:space="0" w:color="auto"/>
        <w:right w:val="none" w:sz="0" w:space="0" w:color="auto"/>
      </w:divBdr>
    </w:div>
    <w:div w:id="2132285299">
      <w:bodyDiv w:val="1"/>
      <w:marLeft w:val="0"/>
      <w:marRight w:val="0"/>
      <w:marTop w:val="0"/>
      <w:marBottom w:val="0"/>
      <w:divBdr>
        <w:top w:val="none" w:sz="0" w:space="0" w:color="auto"/>
        <w:left w:val="none" w:sz="0" w:space="0" w:color="auto"/>
        <w:bottom w:val="none" w:sz="0" w:space="0" w:color="auto"/>
        <w:right w:val="none" w:sz="0" w:space="0" w:color="auto"/>
      </w:divBdr>
    </w:div>
    <w:div w:id="2139104172">
      <w:bodyDiv w:val="1"/>
      <w:marLeft w:val="0"/>
      <w:marRight w:val="0"/>
      <w:marTop w:val="0"/>
      <w:marBottom w:val="0"/>
      <w:divBdr>
        <w:top w:val="none" w:sz="0" w:space="0" w:color="auto"/>
        <w:left w:val="none" w:sz="0" w:space="0" w:color="auto"/>
        <w:bottom w:val="none" w:sz="0" w:space="0" w:color="auto"/>
        <w:right w:val="none" w:sz="0" w:space="0" w:color="auto"/>
      </w:divBdr>
    </w:div>
    <w:div w:id="21429906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oleObject" Target="embeddings/oleObject2.bin"/><Relationship Id="rId18" Type="http://schemas.openxmlformats.org/officeDocument/2006/relationships/image" Target="media/image6.wmf"/><Relationship Id="rId26" Type="http://schemas.openxmlformats.org/officeDocument/2006/relationships/image" Target="media/image10.wmf"/><Relationship Id="rId3" Type="http://schemas.openxmlformats.org/officeDocument/2006/relationships/styles" Target="styles.xml"/><Relationship Id="rId21" Type="http://schemas.openxmlformats.org/officeDocument/2006/relationships/oleObject" Target="embeddings/oleObject6.bin"/><Relationship Id="rId7" Type="http://schemas.openxmlformats.org/officeDocument/2006/relationships/footnotes" Target="footnotes.xml"/><Relationship Id="rId12" Type="http://schemas.openxmlformats.org/officeDocument/2006/relationships/image" Target="media/image3.wmf"/><Relationship Id="rId17" Type="http://schemas.openxmlformats.org/officeDocument/2006/relationships/oleObject" Target="embeddings/oleObject4.bin"/><Relationship Id="rId25" Type="http://schemas.openxmlformats.org/officeDocument/2006/relationships/oleObject" Target="embeddings/oleObject8.bin"/><Relationship Id="rId2" Type="http://schemas.openxmlformats.org/officeDocument/2006/relationships/numbering" Target="numbering.xml"/><Relationship Id="rId16" Type="http://schemas.openxmlformats.org/officeDocument/2006/relationships/image" Target="media/image5.wmf"/><Relationship Id="rId20" Type="http://schemas.openxmlformats.org/officeDocument/2006/relationships/image" Target="media/image7.wmf"/><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oleObject" Target="embeddings/oleObject1.bin"/><Relationship Id="rId24" Type="http://schemas.openxmlformats.org/officeDocument/2006/relationships/image" Target="media/image9.wmf"/><Relationship Id="rId5" Type="http://schemas.openxmlformats.org/officeDocument/2006/relationships/settings" Target="settings.xml"/><Relationship Id="rId15" Type="http://schemas.openxmlformats.org/officeDocument/2006/relationships/oleObject" Target="embeddings/oleObject3.bin"/><Relationship Id="rId23" Type="http://schemas.openxmlformats.org/officeDocument/2006/relationships/oleObject" Target="embeddings/oleObject7.bin"/><Relationship Id="rId28" Type="http://schemas.openxmlformats.org/officeDocument/2006/relationships/footer" Target="footer1.xml"/><Relationship Id="rId10" Type="http://schemas.openxmlformats.org/officeDocument/2006/relationships/image" Target="media/image2.wmf"/><Relationship Id="rId19" Type="http://schemas.openxmlformats.org/officeDocument/2006/relationships/oleObject" Target="embeddings/oleObject5.bin"/><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4.wmf"/><Relationship Id="rId22" Type="http://schemas.openxmlformats.org/officeDocument/2006/relationships/image" Target="media/image8.wmf"/><Relationship Id="rId27" Type="http://schemas.openxmlformats.org/officeDocument/2006/relationships/oleObject" Target="embeddings/oleObject9.bin"/><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Custom 2">
      <a:dk1>
        <a:sysClr val="windowText" lastClr="000000"/>
      </a:dk1>
      <a:lt1>
        <a:sysClr val="window" lastClr="FFFFFF"/>
      </a:lt1>
      <a:dk2>
        <a:srgbClr val="44546A"/>
      </a:dk2>
      <a:lt2>
        <a:srgbClr val="BF9000"/>
      </a:lt2>
      <a:accent1>
        <a:srgbClr val="4472C4"/>
      </a:accent1>
      <a:accent2>
        <a:srgbClr val="ED7D31"/>
      </a:accent2>
      <a:accent3>
        <a:srgbClr val="A5A5A5"/>
      </a:accent3>
      <a:accent4>
        <a:srgbClr val="FFC000"/>
      </a:accent4>
      <a:accent5>
        <a:srgbClr val="FFFFFF"/>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Kha16</b:Tag>
    <b:SourceType>JournalArticle</b:SourceType>
    <b:Guid>{556CE229-A8FC-463C-AB68-CCF1EF1DEDC0}</b:Guid>
    <b:Author>
      <b:Author>
        <b:NameList>
          <b:Person>
            <b:Last>Khan</b:Last>
            <b:First>Dr.</b:First>
            <b:Middle>Imran Ahmad</b:Middle>
          </b:Person>
        </b:NameList>
      </b:Author>
    </b:Author>
    <b:Title>Macroeconomic Forces and Profit</b:Title>
    <b:JournalName>International Journal of Research in Management, Economics and Commerce,</b:JournalName>
    <b:Year>05, May 2016</b:Year>
    <b:Pages>34-40</b:Pages>
    <b:Volume>6</b:Volume>
    <b:RefOrder>1</b:RefOrder>
  </b:Source>
  <b:Source>
    <b:Tag>Gee19</b:Tag>
    <b:SourceType>JournalArticle</b:SourceType>
    <b:Guid>{01C30235-6230-46BE-973A-8D65C4A1A19F}</b:Guid>
    <b:Author>
      <b:Author>
        <b:NameList>
          <b:Person>
            <b:Last>Rastogi</b:Last>
            <b:First>Geetanjali</b:First>
            <b:Middle>Pinto and Shailesh</b:Middle>
          </b:Person>
        </b:NameList>
      </b:Author>
    </b:Author>
    <b:Title>Sectoral Analysis of Factors Influencing Dividend</b:Title>
    <b:JournalName>J. Risk Financial Manag</b:JournalName>
    <b:Year>26 June 2019</b:Year>
    <b:Pages>1-18</b:Pages>
    <b:Volume>110</b:Volume>
    <b:RefOrder>2</b:RefOrder>
  </b:Source>
  <b:Source>
    <b:Tag>Kam191</b:Tag>
    <b:SourceType>JournalArticle</b:SourceType>
    <b:Guid>{3CD2F60C-1E64-459C-9A30-3C9027CDF5F7}</b:Guid>
    <b:Author>
      <b:Author>
        <b:NameList>
          <b:Person>
            <b:Last>Kamran Ullah</b:Last>
            <b:First>Tanveer</b:First>
            <b:Middle>Bagh,Dr.Muhammad Arif</b:Middle>
          </b:Person>
        </b:NameList>
      </b:Author>
    </b:Author>
    <b:Title>Factors Affecting Dividend Policy: An Empirical Investigation of</b:Title>
    <b:JournalName>Research Journal of Finance and Accounting</b:JournalName>
    <b:Year>2019</b:Year>
    <b:Pages>2-18</b:Pages>
    <b:Volume>10</b:Volume>
    <b:RefOrder>3</b:RefOrder>
  </b:Source>
  <b:Source>
    <b:Tag>Tal12</b:Tag>
    <b:SourceType>JournalArticle</b:SourceType>
    <b:Guid>{A0F19F05-3BA7-4E31-B6D1-7FFE7186246F}</b:Guid>
    <b:Author>
      <b:Author>
        <b:NameList>
          <b:Person>
            <b:Last>Talat Islam</b:Last>
            <b:First>Muhammad</b:First>
            <b:Middle>Aamir,Ashfaq Ahmad,Muhammad Saeed</b:Middle>
          </b:Person>
        </b:NameList>
      </b:Author>
    </b:Author>
    <b:Title>Muhammad Saeed</b:Title>
    <b:JournalName>Mediterranean Journal of Social Sciences</b:JournalName>
    <b:Year>2012</b:Year>
    <b:Pages>1-6</b:Pages>
    <b:Volume>3</b:Volume>
    <b:RefOrder>4</b:RefOrder>
  </b:Source>
  <b:Source>
    <b:Tag>Tal121</b:Tag>
    <b:SourceType>JournalArticle</b:SourceType>
    <b:Guid>{4AD76FB5-E378-47D2-8E1F-FEFDBC0DA2F5}</b:Guid>
    <b:Author>
      <b:Author>
        <b:NameList>
          <b:Person>
            <b:Last>Talat Islam</b:Last>
            <b:First>Muhammad</b:First>
            <b:Middle>Aamir, Ashfaq Ahmad, Muhammad Saeed</b:Middle>
          </b:Person>
        </b:NameList>
      </b:Author>
    </b:Author>
    <b:Title>Determinants and Motivators of Dividend Policy: A Study of Cement Industry of Pakistan</b:Title>
    <b:JournalName>Mediterranean Journal of Social Sciences</b:JournalName>
    <b:Year>2012</b:Year>
    <b:Pages>1-6</b:Pages>
    <b:Volume>Vol. 3 (2)</b:Volume>
    <b:RefOrder>8</b:RefOrder>
  </b:Source>
  <b:Source>
    <b:Tag>Bor17</b:Tag>
    <b:SourceType>JournalArticle</b:SourceType>
    <b:Guid>{EE308BCD-A392-44B8-A325-F052B991CB90}</b:Guid>
    <b:Author>
      <b:Author>
        <b:NameList>
          <b:Person>
            <b:Last>Ghazaliଵ</b:Last>
            <b:First>Borhan</b:First>
            <b:Middle>Sayedyଵ &amp; Mohd Zulkifli</b:Middle>
          </b:Person>
        </b:NameList>
      </b:Author>
    </b:Author>
    <b:Title>The Impact of Microeconomic Variables on Stock Return by</b:Title>
    <b:JournalName>Asian Social Science</b:JournalName>
    <b:Year>2017</b:Year>
    <b:Pages>1-10</b:Pages>
    <b:Volume>Vol. 13, No. 12</b:Volume>
    <b:RefOrder>7</b:RefOrder>
  </b:Source>
  <b:Source>
    <b:Tag>Tan19</b:Tag>
    <b:SourceType>JournalArticle</b:SourceType>
    <b:Guid>{BACD2041-9535-4C8E-83E3-A8BF3DFD4CED}</b:Guid>
    <b:Author>
      <b:Author>
        <b:NameList>
          <b:Person>
            <b:Last>Bagh</b:Last>
            <b:First>Tanveer</b:First>
          </b:Person>
        </b:NameList>
      </b:Author>
    </b:Author>
    <b:Title>Factors Affecting Dividend Policy: An Empirical Investigation of Food Sector</b:Title>
    <b:JournalName>Research Journal of Finance and Accounting</b:JournalName>
    <b:Year>2019</b:Year>
    <b:Pages>1-18</b:Pages>
    <b:Volume>Vol.10, No.5</b:Volume>
    <b:RefOrder>5</b:RefOrder>
  </b:Source>
  <b:Source>
    <b:Tag>Jus20</b:Tag>
    <b:SourceType>JournalArticle</b:SourceType>
    <b:Guid>{9DF8B9CB-0343-4F9B-86E8-3F82B1088709}</b:Guid>
    <b:Author>
      <b:Author>
        <b:NameList>
          <b:Person>
            <b:Last>Justyna Franc-Dąbrowska</b:Last>
            <b:First>Magdalena</b:First>
            <b:Middle>Mądra-Sawicka &amp; Magdalena Ulrichs</b:Middle>
          </b:Person>
        </b:NameList>
      </b:Author>
    </b:Author>
    <b:Title>Determinants of dividend payout decisions – the case of publicly quoted food industry enterprises</b:Title>
    <b:JournalName>Economic Research-Ekonomska Istraživanja</b:JournalName>
    <b:Year>2020</b:Year>
    <b:Pages>5</b:Pages>
    <b:Volume>VOL. 33, NO. 1</b:Volume>
    <b:RefOrder>6</b:RefOrder>
  </b:Source>
  <b:Source>
    <b:Tag>htt</b:Tag>
    <b:SourceType>JournalArticle</b:SourceType>
    <b:Guid>{FCDCCDDD-1417-4A93-9557-4C52DF4C2E54}</b:Guid>
    <b:Title>https://www.bb.org.bd/en/index.php/financialactivity/bankfi</b:Title>
    <b:RefOrder>14</b:RefOrder>
  </b:Source>
  <b:Source>
    <b:Tag>htt1</b:Tag>
    <b:SourceType>JournalArticle</b:SourceType>
    <b:Guid>{D372AD51-B9EA-44C5-9E13-C5C82CD6DBB4}</b:Guid>
    <b:Title>"https://www.bb.org.bd/en/index.php/financialactivity/bankfi". </b:Title>
    <b:RefOrder>13</b:RefOrder>
  </b:Source>
  <b:Source>
    <b:Tag>Rah18</b:Tag>
    <b:SourceType>JournalArticle</b:SourceType>
    <b:Guid>{5BA488CE-06BC-4EBA-80DB-348AD671BAC1}</b:Guid>
    <b:Author>
      <b:Author>
        <b:NameList>
          <b:Person>
            <b:Last>Alam</b:Last>
            <b:First>Raheel</b:First>
            <b:Middle>Gohar and Mohammed Shahwar</b:Middle>
          </b:Person>
        </b:NameList>
      </b:Author>
    </b:Author>
    <b:Title>Determinants and Behavior of Dividend Policy in</b:Title>
    <b:JournalName>Journal of Finance and Investment Analysis</b:JournalName>
    <b:Year>2018</b:Year>
    <b:Pages>1-9</b:Pages>
    <b:Volume>7</b:Volume>
    <b:RefOrder>9</b:RefOrder>
  </b:Source>
  <b:Source>
    <b:Tag>Rah181</b:Tag>
    <b:SourceType>JournalArticle</b:SourceType>
    <b:Guid>{3EFE6A5C-D992-417C-8279-3331CCF79CF6}</b:Guid>
    <b:Author>
      <b:Author>
        <b:NameList>
          <b:Person>
            <b:Last>Alam1</b:Last>
            <b:First>Raheel</b:First>
            <b:Middle>Gohar1 and Mohammed Shahwar</b:Middle>
          </b:Person>
        </b:NameList>
      </b:Author>
    </b:Author>
    <b:Title>Determinants and Behavior of Dividend Policy in</b:Title>
    <b:JournalName>Journal of Finance and Investment Analysis, vol</b:JournalName>
    <b:Year>2018</b:Year>
    <b:Pages>1-9</b:Pages>
    <b:Volume>7</b:Volume>
    <b:RefOrder>10</b:RefOrder>
  </b:Source>
  <b:Source>
    <b:Tag>Tan191</b:Tag>
    <b:SourceType>JournalArticle</b:SourceType>
    <b:Guid>{8641C725-B97C-476D-A818-C8C066C5705C}</b:Guid>
    <b:Author>
      <b:Author>
        <b:NameList>
          <b:Person>
            <b:Last>Bagh</b:Last>
            <b:First>Tanveer</b:First>
          </b:Person>
        </b:NameList>
      </b:Author>
    </b:Author>
    <b:Title>Factors Affecting Dividend Policy: An Empirical Investigation of Food Sector</b:Title>
    <b:JournalName>Research Journal of Finance and Accounting</b:JournalName>
    <b:Year>2019</b:Year>
    <b:Pages>2-18</b:Pages>
    <b:Volume>10</b:Volume>
    <b:RefOrder>11</b:RefOrder>
  </b:Source>
  <b:Source>
    <b:Tag>Gee191</b:Tag>
    <b:SourceType>JournalArticle</b:SourceType>
    <b:Guid>{2F466F70-072B-4A18-894C-CE9271B63DCB}</b:Guid>
    <b:Author>
      <b:Author>
        <b:NameList>
          <b:Person>
            <b:Last>Rastogi</b:Last>
            <b:First>Geetanjali</b:First>
            <b:Middle>Pinto and Shailesh</b:Middle>
          </b:Person>
        </b:NameList>
      </b:Author>
    </b:Author>
    <b:Title>Sectoral Analysis of Factors Influencing Dividend</b:Title>
    <b:JournalName>J. Risk Financial Manag.</b:JournalName>
    <b:Year>2019</b:Year>
    <b:Pages>1-18</b:Pages>
    <b:Volume>12</b:Volume>
    <b:RefOrder>12</b:RefOrder>
  </b:Source>
</b:Sources>
</file>

<file path=customXml/itemProps1.xml><?xml version="1.0" encoding="utf-8"?>
<ds:datastoreItem xmlns:ds="http://schemas.openxmlformats.org/officeDocument/2006/customXml" ds:itemID="{EE460828-39A4-4088-8411-D7EF2319D1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TotalTime>
  <Pages>33</Pages>
  <Words>7119</Words>
  <Characters>40580</Characters>
  <Application>Microsoft Office Word</Application>
  <DocSecurity>0</DocSecurity>
  <Lines>338</Lines>
  <Paragraphs>95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47604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Abdur Rahman</dc:creator>
  <cp:lastModifiedBy>Monti</cp:lastModifiedBy>
  <cp:revision>6</cp:revision>
  <dcterms:created xsi:type="dcterms:W3CDTF">2021-08-17T05:21:00Z</dcterms:created>
  <dcterms:modified xsi:type="dcterms:W3CDTF">2021-08-22T07:57:00Z</dcterms:modified>
</cp:coreProperties>
</file>