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eastAsiaTheme="majorEastAsia" w:cstheme="minorHAnsi"/>
          <w:sz w:val="72"/>
          <w:szCs w:val="72"/>
          <w:lang w:eastAsia="en-US"/>
        </w:rPr>
        <w:id w:val="769205549"/>
        <w:docPartObj>
          <w:docPartGallery w:val="Cover Pages"/>
          <w:docPartUnique/>
        </w:docPartObj>
      </w:sdtPr>
      <w:sdtEndPr>
        <w:rPr>
          <w:rFonts w:eastAsiaTheme="minorHAnsi"/>
          <w:sz w:val="22"/>
          <w:szCs w:val="22"/>
        </w:rPr>
      </w:sdtEndPr>
      <w:sdtContent>
        <w:p w:rsidR="00173074" w:rsidRPr="001E5270" w:rsidRDefault="00173074" w:rsidP="00406D5A">
          <w:pPr>
            <w:pStyle w:val="NoSpacing"/>
            <w:jc w:val="both"/>
            <w:rPr>
              <w:rFonts w:eastAsiaTheme="majorEastAsia" w:cstheme="minorHAnsi"/>
              <w:sz w:val="72"/>
              <w:szCs w:val="72"/>
            </w:rPr>
          </w:pPr>
        </w:p>
        <w:p w:rsidR="00173074" w:rsidRDefault="00173074" w:rsidP="00406D5A">
          <w:pPr>
            <w:pStyle w:val="NoSpacing"/>
            <w:jc w:val="both"/>
            <w:rPr>
              <w:rFonts w:eastAsiaTheme="majorEastAsia" w:cstheme="minorHAnsi"/>
              <w:sz w:val="52"/>
              <w:szCs w:val="52"/>
            </w:rPr>
          </w:pPr>
        </w:p>
        <w:p w:rsidR="00173074" w:rsidRPr="00173074" w:rsidRDefault="003E1663" w:rsidP="00C5139D">
          <w:pPr>
            <w:pStyle w:val="NoSpacing"/>
            <w:jc w:val="center"/>
            <w:rPr>
              <w:rFonts w:eastAsiaTheme="majorEastAsia" w:cstheme="minorHAnsi"/>
              <w:sz w:val="56"/>
              <w:szCs w:val="56"/>
            </w:rPr>
          </w:pPr>
          <w:r>
            <w:rPr>
              <w:rFonts w:eastAsiaTheme="majorEastAsia" w:cstheme="minorHAnsi"/>
              <w:noProof/>
              <w:sz w:val="56"/>
              <w:szCs w:val="56"/>
              <w:lang w:eastAsia="en-US"/>
            </w:rPr>
            <w:drawing>
              <wp:inline distT="0" distB="0" distL="0" distR="0" wp14:anchorId="54F2FCEE" wp14:editId="08DE212A">
                <wp:extent cx="4840014" cy="97746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logo.png"/>
                        <pic:cNvPicPr/>
                      </pic:nvPicPr>
                      <pic:blipFill>
                        <a:blip r:embed="rId7">
                          <a:extLst>
                            <a:ext uri="{28A0092B-C50C-407E-A947-70E740481C1C}">
                              <a14:useLocalDpi xmlns:a14="http://schemas.microsoft.com/office/drawing/2010/main" val="0"/>
                            </a:ext>
                          </a:extLst>
                        </a:blip>
                        <a:stretch>
                          <a:fillRect/>
                        </a:stretch>
                      </pic:blipFill>
                      <pic:spPr>
                        <a:xfrm>
                          <a:off x="0" y="0"/>
                          <a:ext cx="4852666" cy="980017"/>
                        </a:xfrm>
                        <a:prstGeom prst="rect">
                          <a:avLst/>
                        </a:prstGeom>
                      </pic:spPr>
                    </pic:pic>
                  </a:graphicData>
                </a:graphic>
              </wp:inline>
            </w:drawing>
          </w:r>
        </w:p>
        <w:p w:rsidR="00173074" w:rsidRDefault="00173074" w:rsidP="00406D5A">
          <w:pPr>
            <w:pStyle w:val="NoSpacing"/>
            <w:jc w:val="both"/>
            <w:rPr>
              <w:rFonts w:eastAsiaTheme="majorEastAsia" w:cstheme="minorHAnsi"/>
              <w:sz w:val="36"/>
              <w:szCs w:val="36"/>
            </w:rPr>
          </w:pPr>
        </w:p>
        <w:p w:rsidR="00173074" w:rsidRPr="00A14B3C" w:rsidRDefault="00173074" w:rsidP="00C5139D">
          <w:pPr>
            <w:pStyle w:val="NoSpacing"/>
            <w:jc w:val="center"/>
            <w:rPr>
              <w:rFonts w:eastAsiaTheme="majorEastAsia" w:cstheme="minorHAnsi"/>
              <w:b/>
              <w:bCs/>
              <w:sz w:val="44"/>
              <w:szCs w:val="44"/>
            </w:rPr>
          </w:pPr>
          <w:r w:rsidRPr="00A14B3C">
            <w:rPr>
              <w:rFonts w:cstheme="minorHAnsi"/>
              <w:b/>
              <w:bCs/>
              <w:noProof/>
              <w:sz w:val="44"/>
              <w:szCs w:val="44"/>
              <w:lang w:eastAsia="en-US"/>
            </w:rPr>
            <mc:AlternateContent>
              <mc:Choice Requires="wps">
                <w:drawing>
                  <wp:anchor distT="0" distB="0" distL="114300" distR="114300" simplePos="0" relativeHeight="251659264" behindDoc="0" locked="0" layoutInCell="0" allowOverlap="1" wp14:anchorId="4CAAEE8C" wp14:editId="548E43BB">
                    <wp:simplePos x="0" y="0"/>
                    <wp:positionH relativeFrom="page">
                      <wp:align>center</wp:align>
                    </wp:positionH>
                    <wp:positionV relativeFrom="page">
                      <wp:align>bottom</wp:align>
                    </wp:positionV>
                    <wp:extent cx="8161020" cy="817880"/>
                    <wp:effectExtent l="0" t="0" r="0" b="508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61020" cy="81788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ctangle 2" o:spid="_x0000_s1026" style="position:absolute;margin-left:0;margin-top:0;width:642.6pt;height:64.4pt;z-index:251659264;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" o:allowincell="f" fillcolor="#4bacc6 [3208]" strokecolor="#4f81bd [3204]">
                    <w10:wrap anchorx="page" anchory="page"/>
                  </v:rect>
                </w:pict>
              </mc:Fallback>
            </mc:AlternateContent>
          </w:r>
          <w:r w:rsidRPr="00A14B3C">
            <w:rPr>
              <w:rFonts w:cstheme="minorHAnsi"/>
              <w:b/>
              <w:bCs/>
              <w:noProof/>
              <w:sz w:val="44"/>
              <w:szCs w:val="44"/>
              <w:lang w:eastAsia="en-US"/>
            </w:rPr>
            <mc:AlternateContent>
              <mc:Choice Requires="wps">
                <w:drawing>
                  <wp:anchor distT="0" distB="0" distL="114300" distR="114300" simplePos="0" relativeHeight="251662336" behindDoc="0" locked="0" layoutInCell="0" allowOverlap="1" wp14:anchorId="70C932B9" wp14:editId="71ABE295">
                    <wp:simplePos x="0" y="0"/>
                    <wp:positionH relativeFrom="leftMargin">
                      <wp:align>center</wp:align>
                    </wp:positionH>
                    <wp:positionV relativeFrom="page">
                      <wp:align>center</wp:align>
                    </wp:positionV>
                    <wp:extent cx="90805" cy="10556240"/>
                    <wp:effectExtent l="0" t="0" r="4445" b="508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556240"/>
                            </a:xfrm>
                            <a:prstGeom prst="rect">
                              <a:avLst/>
                            </a:prstGeom>
                            <a:solidFill>
                              <a:srgbClr val="FFFFFF"/>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ctangle 5" o:spid="_x0000_s1026" style="position:absolute;margin-left:0;margin-top:0;width:7.15pt;height:831.2pt;z-index:251662336;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" o:allowincell="f" strokecolor="#4f81bd [3204]">
                    <w10:wrap anchorx="margin" anchory="page"/>
                  </v:rect>
                </w:pict>
              </mc:Fallback>
            </mc:AlternateContent>
          </w:r>
          <w:r w:rsidRPr="00A14B3C">
            <w:rPr>
              <w:rFonts w:cstheme="minorHAnsi"/>
              <w:b/>
              <w:bCs/>
              <w:noProof/>
              <w:sz w:val="44"/>
              <w:szCs w:val="44"/>
              <w:lang w:eastAsia="en-US"/>
            </w:rPr>
            <mc:AlternateContent>
              <mc:Choice Requires="wps">
                <w:drawing>
                  <wp:anchor distT="0" distB="0" distL="114300" distR="114300" simplePos="0" relativeHeight="251661312" behindDoc="0" locked="0" layoutInCell="0" allowOverlap="1" wp14:anchorId="6A20663D" wp14:editId="77FF1297">
                    <wp:simplePos x="0" y="0"/>
                    <wp:positionH relativeFrom="rightMargin">
                      <wp:align>center</wp:align>
                    </wp:positionH>
                    <wp:positionV relativeFrom="page">
                      <wp:align>center</wp:align>
                    </wp:positionV>
                    <wp:extent cx="90805" cy="10556240"/>
                    <wp:effectExtent l="0" t="0" r="4445" b="5080"/>
                    <wp:wrapNone/>
                    <wp:docPr id="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556240"/>
                            </a:xfrm>
                            <a:prstGeom prst="rect">
                              <a:avLst/>
                            </a:prstGeom>
                            <a:solidFill>
                              <a:srgbClr val="FFFFFF"/>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id="Rectangle 4" o:spid="_x0000_s1026" style="position:absolute;margin-left:0;margin-top:0;width:7.15pt;height:831.2pt;z-index:251661312;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" o:allowincell="f" strokecolor="#4f81bd [3204]">
                    <w10:wrap anchorx="margin" anchory="page"/>
                  </v:rect>
                </w:pict>
              </mc:Fallback>
            </mc:AlternateContent>
          </w:r>
          <w:r w:rsidRPr="00A14B3C">
            <w:rPr>
              <w:rFonts w:cstheme="minorHAnsi"/>
              <w:b/>
              <w:bCs/>
              <w:noProof/>
              <w:sz w:val="44"/>
              <w:szCs w:val="44"/>
              <w:lang w:eastAsia="en-US"/>
            </w:rPr>
            <mc:AlternateContent>
              <mc:Choice Requires="wps">
                <w:drawing>
                  <wp:anchor distT="0" distB="0" distL="114300" distR="114300" simplePos="0" relativeHeight="251660288" behindDoc="0" locked="0" layoutInCell="0" allowOverlap="1" wp14:anchorId="0F79224B" wp14:editId="35255F41">
                    <wp:simplePos x="0" y="0"/>
                    <wp:positionH relativeFrom="page">
                      <wp:align>center</wp:align>
                    </wp:positionH>
                    <wp:positionV relativeFrom="topMargin">
                      <wp:align>top</wp:align>
                    </wp:positionV>
                    <wp:extent cx="8161020" cy="822960"/>
                    <wp:effectExtent l="0" t="0" r="0" b="0"/>
                    <wp:wrapNone/>
                    <wp:docPr id="1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61020" cy="82296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ctangle 3" o:spid="_x0000_s1026" style="position:absolute;margin-left:0;margin-top:0;width:642.6pt;height:64.8pt;z-index:251660288;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" o:allowincell="f" fillcolor="#4bacc6 [3208]" strokecolor="#4f81bd [3204]">
                    <w10:wrap anchorx="page" anchory="margin"/>
                  </v:rect>
                </w:pict>
              </mc:Fallback>
            </mc:AlternateContent>
          </w:r>
          <w:r w:rsidR="00551F1F">
            <w:rPr>
              <w:rFonts w:eastAsiaTheme="majorEastAsia" w:cstheme="minorHAnsi"/>
              <w:b/>
              <w:bCs/>
              <w:sz w:val="44"/>
              <w:szCs w:val="44"/>
            </w:rPr>
            <w:t>Project R</w:t>
          </w:r>
          <w:r w:rsidR="003E1663">
            <w:rPr>
              <w:rFonts w:eastAsiaTheme="majorEastAsia" w:cstheme="minorHAnsi"/>
              <w:b/>
              <w:bCs/>
              <w:sz w:val="44"/>
              <w:szCs w:val="44"/>
            </w:rPr>
            <w:t>eport on</w:t>
          </w:r>
        </w:p>
        <w:p w:rsidR="00173074" w:rsidRPr="00BD18E5" w:rsidRDefault="003E1663" w:rsidP="00C5139D">
          <w:pPr>
            <w:pStyle w:val="NoSpacing"/>
            <w:jc w:val="center"/>
            <w:rPr>
              <w:rFonts w:eastAsiaTheme="majorEastAsia" w:cstheme="minorHAnsi"/>
              <w:sz w:val="44"/>
              <w:szCs w:val="44"/>
            </w:rPr>
          </w:pPr>
          <w:r>
            <w:rPr>
              <w:rFonts w:eastAsiaTheme="majorEastAsia" w:cstheme="minorHAnsi"/>
              <w:sz w:val="44"/>
              <w:szCs w:val="44"/>
            </w:rPr>
            <w:t>Audit Planning</w:t>
          </w:r>
          <w:r w:rsidR="00551F1F">
            <w:rPr>
              <w:rFonts w:eastAsiaTheme="majorEastAsia" w:cstheme="minorHAnsi"/>
              <w:sz w:val="44"/>
              <w:szCs w:val="44"/>
            </w:rPr>
            <w:t xml:space="preserve"> &amp; Documentation Procedures</w:t>
          </w:r>
        </w:p>
        <w:p w:rsidR="00173074" w:rsidRPr="00BD18E5" w:rsidRDefault="00173074" w:rsidP="00406D5A">
          <w:pPr>
            <w:pStyle w:val="NoSpacing"/>
            <w:jc w:val="both"/>
            <w:rPr>
              <w:rFonts w:eastAsiaTheme="majorEastAsia" w:cstheme="minorHAnsi"/>
              <w:sz w:val="44"/>
              <w:szCs w:val="44"/>
            </w:rPr>
          </w:pPr>
        </w:p>
        <w:p w:rsidR="00173074" w:rsidRDefault="00173074" w:rsidP="00406D5A">
          <w:pPr>
            <w:pStyle w:val="NoSpacing"/>
            <w:jc w:val="both"/>
            <w:rPr>
              <w:rFonts w:eastAsiaTheme="majorEastAsia" w:cstheme="minorHAnsi"/>
              <w:sz w:val="32"/>
              <w:szCs w:val="32"/>
            </w:rPr>
          </w:pPr>
        </w:p>
        <w:p w:rsidR="00173074" w:rsidRPr="00A14B3C" w:rsidRDefault="003E1663" w:rsidP="00C5139D">
          <w:pPr>
            <w:pStyle w:val="NoSpacing"/>
            <w:jc w:val="center"/>
            <w:rPr>
              <w:rFonts w:asciiTheme="majorHAnsi" w:eastAsiaTheme="majorEastAsia" w:hAnsiTheme="majorHAnsi" w:cstheme="majorBidi"/>
              <w:sz w:val="40"/>
              <w:szCs w:val="40"/>
              <w:u w:val="single"/>
            </w:rPr>
          </w:pPr>
          <w:r>
            <w:rPr>
              <w:rFonts w:asciiTheme="majorHAnsi" w:eastAsiaTheme="majorEastAsia" w:hAnsiTheme="majorHAnsi" w:cstheme="majorBidi"/>
              <w:sz w:val="40"/>
              <w:szCs w:val="40"/>
              <w:u w:val="single"/>
            </w:rPr>
            <w:t>Submitted To</w:t>
          </w:r>
        </w:p>
        <w:p w:rsidR="00173074" w:rsidRDefault="00B0515D" w:rsidP="00C5139D">
          <w:pPr>
            <w:pStyle w:val="NoSpacing"/>
            <w:jc w:val="center"/>
            <w:rPr>
              <w:rFonts w:eastAsiaTheme="majorEastAsia" w:cstheme="minorHAnsi"/>
              <w:sz w:val="40"/>
              <w:szCs w:val="40"/>
            </w:rPr>
          </w:pPr>
          <w:r>
            <w:rPr>
              <w:rFonts w:eastAsiaTheme="majorEastAsia" w:cstheme="minorHAnsi"/>
              <w:sz w:val="40"/>
              <w:szCs w:val="40"/>
            </w:rPr>
            <w:t xml:space="preserve">Prof. </w:t>
          </w:r>
          <w:r w:rsidR="003E1663">
            <w:rPr>
              <w:rFonts w:eastAsiaTheme="majorEastAsia" w:cstheme="minorHAnsi"/>
              <w:sz w:val="40"/>
              <w:szCs w:val="40"/>
            </w:rPr>
            <w:t xml:space="preserve">Dr. Salma </w:t>
          </w:r>
          <w:proofErr w:type="spellStart"/>
          <w:r w:rsidR="003E1663">
            <w:rPr>
              <w:rFonts w:eastAsiaTheme="majorEastAsia" w:cstheme="minorHAnsi"/>
              <w:sz w:val="40"/>
              <w:szCs w:val="40"/>
            </w:rPr>
            <w:t>Karim</w:t>
          </w:r>
          <w:proofErr w:type="spellEnd"/>
        </w:p>
        <w:p w:rsidR="003E1663" w:rsidRPr="00BD18E5" w:rsidRDefault="003E1663" w:rsidP="00C5139D">
          <w:pPr>
            <w:pStyle w:val="NoSpacing"/>
            <w:jc w:val="center"/>
            <w:rPr>
              <w:rFonts w:eastAsiaTheme="majorEastAsia" w:cstheme="minorHAnsi"/>
              <w:sz w:val="40"/>
              <w:szCs w:val="40"/>
            </w:rPr>
          </w:pPr>
          <w:r>
            <w:rPr>
              <w:rFonts w:eastAsiaTheme="majorEastAsia" w:cstheme="minorHAnsi"/>
              <w:sz w:val="40"/>
              <w:szCs w:val="40"/>
            </w:rPr>
            <w:t>Professor in Accounting</w:t>
          </w:r>
        </w:p>
        <w:p w:rsidR="00173074" w:rsidRPr="00BD18E5" w:rsidRDefault="00173074" w:rsidP="00C5139D">
          <w:pPr>
            <w:pStyle w:val="NoSpacing"/>
            <w:jc w:val="center"/>
            <w:rPr>
              <w:rFonts w:eastAsiaTheme="majorEastAsia" w:cstheme="minorHAnsi"/>
              <w:sz w:val="40"/>
              <w:szCs w:val="40"/>
            </w:rPr>
          </w:pPr>
          <w:r w:rsidRPr="00BD18E5">
            <w:rPr>
              <w:rFonts w:eastAsiaTheme="majorEastAsia" w:cstheme="minorHAnsi"/>
              <w:sz w:val="40"/>
              <w:szCs w:val="40"/>
            </w:rPr>
            <w:t>School of Business &amp; Economics</w:t>
          </w:r>
        </w:p>
        <w:p w:rsidR="00173074" w:rsidRPr="00BD18E5" w:rsidRDefault="00173074" w:rsidP="00C5139D">
          <w:pPr>
            <w:pStyle w:val="NoSpacing"/>
            <w:jc w:val="center"/>
            <w:rPr>
              <w:rFonts w:eastAsiaTheme="majorEastAsia" w:cstheme="minorHAnsi"/>
              <w:sz w:val="40"/>
              <w:szCs w:val="40"/>
            </w:rPr>
          </w:pPr>
          <w:r w:rsidRPr="00BD18E5">
            <w:rPr>
              <w:rFonts w:eastAsiaTheme="majorEastAsia" w:cstheme="minorHAnsi"/>
              <w:sz w:val="40"/>
              <w:szCs w:val="40"/>
            </w:rPr>
            <w:t>UIU</w:t>
          </w:r>
        </w:p>
        <w:p w:rsidR="00173074" w:rsidRDefault="00173074" w:rsidP="00406D5A">
          <w:pPr>
            <w:pStyle w:val="NoSpacing"/>
            <w:jc w:val="both"/>
            <w:rPr>
              <w:rFonts w:eastAsiaTheme="majorEastAsia" w:cstheme="minorHAnsi"/>
              <w:sz w:val="32"/>
              <w:szCs w:val="32"/>
            </w:rPr>
          </w:pPr>
        </w:p>
        <w:p w:rsidR="00173074" w:rsidRDefault="00173074" w:rsidP="00406D5A">
          <w:pPr>
            <w:pStyle w:val="NoSpacing"/>
            <w:jc w:val="both"/>
            <w:rPr>
              <w:rFonts w:asciiTheme="majorHAnsi" w:eastAsiaTheme="majorEastAsia" w:hAnsiTheme="majorHAnsi" w:cstheme="majorBidi"/>
              <w:sz w:val="32"/>
              <w:szCs w:val="32"/>
              <w:u w:val="single"/>
            </w:rPr>
          </w:pPr>
        </w:p>
        <w:p w:rsidR="00173074" w:rsidRPr="00BD18E5" w:rsidRDefault="00173074" w:rsidP="00C5139D">
          <w:pPr>
            <w:pStyle w:val="NoSpacing"/>
            <w:jc w:val="center"/>
            <w:rPr>
              <w:rFonts w:asciiTheme="majorHAnsi" w:eastAsiaTheme="majorEastAsia" w:hAnsiTheme="majorHAnsi" w:cstheme="majorBidi"/>
              <w:sz w:val="40"/>
              <w:szCs w:val="40"/>
              <w:u w:val="single"/>
            </w:rPr>
          </w:pPr>
          <w:r w:rsidRPr="00BD18E5">
            <w:rPr>
              <w:rFonts w:asciiTheme="majorHAnsi" w:eastAsiaTheme="majorEastAsia" w:hAnsiTheme="majorHAnsi" w:cstheme="majorBidi"/>
              <w:sz w:val="40"/>
              <w:szCs w:val="40"/>
              <w:u w:val="single"/>
            </w:rPr>
            <w:t>Submitted By</w:t>
          </w:r>
        </w:p>
        <w:p w:rsidR="00173074" w:rsidRPr="00BD18E5" w:rsidRDefault="00173074" w:rsidP="00C5139D">
          <w:pPr>
            <w:pStyle w:val="NoSpacing"/>
            <w:jc w:val="center"/>
            <w:rPr>
              <w:rFonts w:eastAsiaTheme="majorEastAsia" w:cstheme="minorHAnsi"/>
              <w:sz w:val="40"/>
              <w:szCs w:val="40"/>
            </w:rPr>
          </w:pPr>
          <w:proofErr w:type="spellStart"/>
          <w:r w:rsidRPr="00BD18E5">
            <w:rPr>
              <w:rFonts w:eastAsiaTheme="majorEastAsia" w:cstheme="minorHAnsi"/>
              <w:sz w:val="40"/>
              <w:szCs w:val="40"/>
            </w:rPr>
            <w:t>Nowshin</w:t>
          </w:r>
          <w:proofErr w:type="spellEnd"/>
          <w:r w:rsidRPr="00BD18E5">
            <w:rPr>
              <w:rFonts w:eastAsiaTheme="majorEastAsia" w:cstheme="minorHAnsi"/>
              <w:sz w:val="40"/>
              <w:szCs w:val="40"/>
            </w:rPr>
            <w:t xml:space="preserve"> Ahmed</w:t>
          </w:r>
        </w:p>
        <w:p w:rsidR="00173074" w:rsidRPr="00BD18E5" w:rsidRDefault="00173074" w:rsidP="00C5139D">
          <w:pPr>
            <w:pStyle w:val="NoSpacing"/>
            <w:jc w:val="center"/>
            <w:rPr>
              <w:rFonts w:eastAsiaTheme="majorEastAsia" w:cstheme="minorHAnsi"/>
              <w:sz w:val="36"/>
              <w:szCs w:val="36"/>
            </w:rPr>
          </w:pPr>
          <w:r w:rsidRPr="00BD18E5">
            <w:rPr>
              <w:rFonts w:eastAsiaTheme="majorEastAsia" w:cstheme="minorHAnsi"/>
              <w:sz w:val="40"/>
              <w:szCs w:val="40"/>
            </w:rPr>
            <w:t>ID no. 114141008</w:t>
          </w:r>
        </w:p>
        <w:p w:rsidR="00173074" w:rsidRDefault="00173074" w:rsidP="00406D5A">
          <w:pPr>
            <w:pStyle w:val="NoSpacing"/>
            <w:jc w:val="both"/>
            <w:rPr>
              <w:rFonts w:eastAsiaTheme="majorEastAsia" w:cstheme="minorHAnsi"/>
              <w:sz w:val="32"/>
              <w:szCs w:val="32"/>
            </w:rPr>
          </w:pPr>
        </w:p>
        <w:p w:rsidR="00173074" w:rsidRDefault="00173074" w:rsidP="00406D5A">
          <w:pPr>
            <w:pStyle w:val="NoSpacing"/>
            <w:jc w:val="both"/>
            <w:rPr>
              <w:rFonts w:eastAsiaTheme="majorEastAsia" w:cstheme="minorHAnsi"/>
              <w:sz w:val="32"/>
              <w:szCs w:val="32"/>
            </w:rPr>
          </w:pPr>
        </w:p>
        <w:p w:rsidR="00173074" w:rsidRDefault="00173074" w:rsidP="00406D5A">
          <w:pPr>
            <w:pStyle w:val="NoSpacing"/>
            <w:jc w:val="both"/>
            <w:rPr>
              <w:rFonts w:asciiTheme="majorHAnsi" w:eastAsiaTheme="majorEastAsia" w:hAnsiTheme="majorHAnsi" w:cstheme="majorBidi"/>
              <w:sz w:val="32"/>
              <w:szCs w:val="32"/>
              <w:u w:val="single"/>
            </w:rPr>
          </w:pPr>
        </w:p>
        <w:p w:rsidR="00173074" w:rsidRPr="00BD18E5" w:rsidRDefault="00173074" w:rsidP="00C5139D">
          <w:pPr>
            <w:pStyle w:val="NoSpacing"/>
            <w:jc w:val="center"/>
            <w:rPr>
              <w:rFonts w:asciiTheme="majorHAnsi" w:eastAsiaTheme="majorEastAsia" w:hAnsiTheme="majorHAnsi" w:cstheme="majorBidi"/>
              <w:sz w:val="36"/>
              <w:szCs w:val="36"/>
              <w:u w:val="single"/>
            </w:rPr>
          </w:pPr>
          <w:r w:rsidRPr="00BD18E5">
            <w:rPr>
              <w:rFonts w:asciiTheme="majorHAnsi" w:eastAsiaTheme="majorEastAsia" w:hAnsiTheme="majorHAnsi" w:cstheme="majorBidi"/>
              <w:sz w:val="36"/>
              <w:szCs w:val="36"/>
              <w:u w:val="single"/>
            </w:rPr>
            <w:t>Submission Date</w:t>
          </w:r>
        </w:p>
        <w:p w:rsidR="00987CA4" w:rsidRDefault="00D54CB9" w:rsidP="00C5139D">
          <w:pPr>
            <w:pStyle w:val="NoSpacing"/>
            <w:jc w:val="center"/>
            <w:rPr>
              <w:rFonts w:eastAsiaTheme="majorEastAsia" w:cstheme="minorHAnsi"/>
              <w:sz w:val="36"/>
              <w:szCs w:val="36"/>
            </w:rPr>
          </w:pPr>
          <w:r>
            <w:rPr>
              <w:rFonts w:eastAsiaTheme="majorEastAsia" w:cstheme="minorHAnsi"/>
              <w:sz w:val="36"/>
              <w:szCs w:val="36"/>
            </w:rPr>
            <w:t>5</w:t>
          </w:r>
          <w:r w:rsidR="00C5139D" w:rsidRPr="00C5139D">
            <w:rPr>
              <w:rFonts w:eastAsiaTheme="majorEastAsia" w:cstheme="minorHAnsi"/>
              <w:sz w:val="36"/>
              <w:szCs w:val="36"/>
              <w:vertAlign w:val="superscript"/>
            </w:rPr>
            <w:t>th</w:t>
          </w:r>
          <w:r>
            <w:rPr>
              <w:rFonts w:eastAsiaTheme="majorEastAsia" w:cstheme="minorHAnsi"/>
              <w:sz w:val="36"/>
              <w:szCs w:val="36"/>
            </w:rPr>
            <w:t xml:space="preserve"> January 2019</w:t>
          </w:r>
        </w:p>
        <w:p w:rsidR="00173074" w:rsidRPr="00BD18E5" w:rsidRDefault="00173074" w:rsidP="00406D5A">
          <w:pPr>
            <w:pStyle w:val="NoSpacing"/>
            <w:jc w:val="both"/>
            <w:rPr>
              <w:rFonts w:eastAsiaTheme="majorEastAsia" w:cstheme="minorHAnsi"/>
              <w:sz w:val="36"/>
              <w:szCs w:val="36"/>
            </w:rPr>
          </w:pPr>
          <w:r w:rsidRPr="00BD18E5">
            <w:rPr>
              <w:rFonts w:eastAsiaTheme="majorEastAsia" w:cstheme="minorHAnsi"/>
              <w:sz w:val="36"/>
              <w:szCs w:val="36"/>
            </w:rPr>
            <w:t xml:space="preserve"> </w:t>
          </w:r>
        </w:p>
        <w:p w:rsidR="00131690" w:rsidRPr="00131690" w:rsidRDefault="00173074" w:rsidP="00406D5A">
          <w:pPr>
            <w:jc w:val="both"/>
            <w:rPr>
              <w:rFonts w:cstheme="minorHAnsi"/>
            </w:rPr>
          </w:pPr>
          <w:r w:rsidRPr="001E5270">
            <w:rPr>
              <w:rFonts w:cstheme="minorHAnsi"/>
            </w:rPr>
            <w:br w:type="page"/>
          </w:r>
        </w:p>
      </w:sdtContent>
    </w:sdt>
    <w:p w:rsidR="00131690" w:rsidRPr="0015058D" w:rsidRDefault="00131690" w:rsidP="00406D5A">
      <w:pPr>
        <w:shd w:val="clear" w:color="auto" w:fill="B8CCE4" w:themeFill="accent1" w:themeFillTint="66"/>
        <w:spacing w:line="360" w:lineRule="auto"/>
        <w:jc w:val="both"/>
        <w:rPr>
          <w:b/>
          <w:sz w:val="32"/>
          <w:szCs w:val="32"/>
        </w:rPr>
      </w:pPr>
      <w:r w:rsidRPr="0015058D">
        <w:rPr>
          <w:b/>
          <w:sz w:val="32"/>
          <w:szCs w:val="32"/>
        </w:rPr>
        <w:lastRenderedPageBreak/>
        <w:t>Acknowledgement</w:t>
      </w:r>
    </w:p>
    <w:p w:rsidR="00131690" w:rsidRDefault="00131690" w:rsidP="00406D5A">
      <w:pPr>
        <w:spacing w:line="360" w:lineRule="auto"/>
        <w:jc w:val="both"/>
      </w:pPr>
      <w:r>
        <w:t>At f</w:t>
      </w:r>
      <w:r w:rsidR="00143342">
        <w:t>irst, I would like to thank Almighty Allah (S.W.T) as H</w:t>
      </w:r>
      <w:r>
        <w:t xml:space="preserve">e gives me the </w:t>
      </w:r>
      <w:r w:rsidR="00C3138D">
        <w:t>capability</w:t>
      </w:r>
      <w:r>
        <w:t xml:space="preserve"> to broadly </w:t>
      </w:r>
      <w:r w:rsidR="00DC4C5D">
        <w:t>contemplating</w:t>
      </w:r>
      <w:r>
        <w:t xml:space="preserve">, </w:t>
      </w:r>
      <w:r w:rsidR="00C3138D">
        <w:t>understanding</w:t>
      </w:r>
      <w:r w:rsidR="00143342">
        <w:t xml:space="preserve"> the topic</w:t>
      </w:r>
      <w:r>
        <w:t>,</w:t>
      </w:r>
      <w:r w:rsidR="00143342">
        <w:t xml:space="preserve"> and for giving me</w:t>
      </w:r>
      <w:r>
        <w:t xml:space="preserve"> strength and </w:t>
      </w:r>
      <w:r w:rsidR="00C3138D">
        <w:t>tolerance</w:t>
      </w:r>
      <w:r>
        <w:t xml:space="preserve"> to complete this project. </w:t>
      </w:r>
    </w:p>
    <w:p w:rsidR="00131690" w:rsidRDefault="00131690" w:rsidP="00406D5A">
      <w:pPr>
        <w:spacing w:line="360" w:lineRule="auto"/>
        <w:jc w:val="both"/>
      </w:pPr>
      <w:r>
        <w:t xml:space="preserve">Second, I would like to express my deep sense of </w:t>
      </w:r>
      <w:r w:rsidR="00C3138D">
        <w:t>gratefulness</w:t>
      </w:r>
      <w:r>
        <w:t xml:space="preserve"> to my honorable </w:t>
      </w:r>
      <w:r w:rsidR="00C3138D">
        <w:t>instructor</w:t>
      </w:r>
      <w:r>
        <w:t xml:space="preserve"> Prof. Dr. Salma </w:t>
      </w:r>
      <w:proofErr w:type="spellStart"/>
      <w:r>
        <w:t>Karim</w:t>
      </w:r>
      <w:proofErr w:type="spellEnd"/>
      <w:r>
        <w:t>, who has given me the</w:t>
      </w:r>
      <w:r w:rsidR="00143342">
        <w:t xml:space="preserve"> precious time</w:t>
      </w:r>
      <w:r>
        <w:t xml:space="preserve"> to complete this project ‘audit </w:t>
      </w:r>
      <w:r w:rsidR="000F7A36">
        <w:t>planning</w:t>
      </w:r>
      <w:r w:rsidR="00143342">
        <w:t xml:space="preserve"> &amp; documentation procedures</w:t>
      </w:r>
      <w:r w:rsidR="000F7A36">
        <w:t>’</w:t>
      </w:r>
      <w:r>
        <w:t xml:space="preserve"> and provided assistance in every way of how to star</w:t>
      </w:r>
      <w:r w:rsidR="00143342">
        <w:t xml:space="preserve">t doing a research and project. </w:t>
      </w:r>
      <w:r w:rsidR="00AC64AF">
        <w:t xml:space="preserve">She also helps me in </w:t>
      </w:r>
      <w:r w:rsidR="00C3138D">
        <w:t>how</w:t>
      </w:r>
      <w:r>
        <w:t xml:space="preserve"> to </w:t>
      </w:r>
      <w:r w:rsidR="00C3138D">
        <w:t>reflect</w:t>
      </w:r>
      <w:r>
        <w:t xml:space="preserve"> while doing it, how to move forward,</w:t>
      </w:r>
      <w:r w:rsidR="00C3138D">
        <w:t xml:space="preserve"> how</w:t>
      </w:r>
      <w:r>
        <w:t xml:space="preserve"> to analysis and how to </w:t>
      </w:r>
      <w:r w:rsidR="00C3138D">
        <w:t>grasp</w:t>
      </w:r>
      <w:r>
        <w:t xml:space="preserve"> the </w:t>
      </w:r>
      <w:r w:rsidR="00C3138D">
        <w:t>entire</w:t>
      </w:r>
      <w:r>
        <w:t xml:space="preserve"> thing. I am also </w:t>
      </w:r>
      <w:r w:rsidR="00C3138D">
        <w:t>obliged</w:t>
      </w:r>
      <w:r>
        <w:t xml:space="preserve"> for all the times I consulted</w:t>
      </w:r>
      <w:r w:rsidR="000B1305">
        <w:t xml:space="preserve"> with</w:t>
      </w:r>
      <w:r>
        <w:t xml:space="preserve"> her and she answered with utmost </w:t>
      </w:r>
      <w:r w:rsidR="00C3138D">
        <w:t xml:space="preserve">persistence and </w:t>
      </w:r>
      <w:r w:rsidR="00AD2C58">
        <w:t>patience</w:t>
      </w:r>
      <w:r>
        <w:t xml:space="preserve">. </w:t>
      </w:r>
    </w:p>
    <w:p w:rsidR="008B3D9B" w:rsidRDefault="00131690" w:rsidP="00406D5A">
      <w:pPr>
        <w:spacing w:line="360" w:lineRule="auto"/>
        <w:jc w:val="both"/>
      </w:pPr>
      <w:r>
        <w:t>Third, I offer my special thanks to my friends, classmates and senior sisters who helped and supported me to complete this project.</w:t>
      </w:r>
    </w:p>
    <w:p w:rsidR="008B3D9B" w:rsidRDefault="008B3D9B" w:rsidP="00406D5A">
      <w:pPr>
        <w:spacing w:line="360" w:lineRule="auto"/>
        <w:jc w:val="both"/>
      </w:pPr>
      <w:r>
        <w:br w:type="page"/>
      </w:r>
    </w:p>
    <w:p w:rsidR="008B3D9B" w:rsidRPr="0015058D" w:rsidRDefault="008B3D9B" w:rsidP="00406D5A">
      <w:pPr>
        <w:shd w:val="clear" w:color="auto" w:fill="B8CCE4" w:themeFill="accent1" w:themeFillTint="66"/>
        <w:spacing w:line="360" w:lineRule="auto"/>
        <w:jc w:val="both"/>
        <w:rPr>
          <w:b/>
          <w:sz w:val="32"/>
          <w:szCs w:val="32"/>
        </w:rPr>
      </w:pPr>
      <w:r w:rsidRPr="0015058D">
        <w:rPr>
          <w:b/>
          <w:sz w:val="32"/>
          <w:szCs w:val="32"/>
        </w:rPr>
        <w:lastRenderedPageBreak/>
        <w:t>Letter of Transmittal</w:t>
      </w:r>
    </w:p>
    <w:p w:rsidR="008B3D9B" w:rsidRDefault="00D54CB9" w:rsidP="00406D5A">
      <w:pPr>
        <w:spacing w:line="360" w:lineRule="auto"/>
        <w:jc w:val="both"/>
      </w:pPr>
      <w:r>
        <w:t>5</w:t>
      </w:r>
      <w:r w:rsidR="0015058D" w:rsidRPr="0015058D">
        <w:rPr>
          <w:vertAlign w:val="superscript"/>
        </w:rPr>
        <w:t>th</w:t>
      </w:r>
      <w:r>
        <w:t xml:space="preserve"> January 2019</w:t>
      </w:r>
    </w:p>
    <w:p w:rsidR="004479E1" w:rsidRDefault="004479E1" w:rsidP="00406D5A">
      <w:pPr>
        <w:spacing w:after="0" w:line="360" w:lineRule="auto"/>
        <w:jc w:val="both"/>
      </w:pPr>
    </w:p>
    <w:p w:rsidR="008B3D9B" w:rsidRDefault="008B3D9B" w:rsidP="00406D5A">
      <w:pPr>
        <w:spacing w:after="0" w:line="360" w:lineRule="auto"/>
        <w:jc w:val="both"/>
      </w:pPr>
      <w:r>
        <w:t xml:space="preserve">Prof. Dr. Salma </w:t>
      </w:r>
      <w:proofErr w:type="spellStart"/>
      <w:r>
        <w:t>Karim</w:t>
      </w:r>
      <w:proofErr w:type="spellEnd"/>
    </w:p>
    <w:p w:rsidR="008B3D9B" w:rsidRDefault="008B3D9B" w:rsidP="00406D5A">
      <w:pPr>
        <w:spacing w:after="0" w:line="360" w:lineRule="auto"/>
        <w:jc w:val="both"/>
      </w:pPr>
      <w:r>
        <w:t>Professor of Accounting</w:t>
      </w:r>
    </w:p>
    <w:p w:rsidR="008B3D9B" w:rsidRDefault="008B3D9B" w:rsidP="00406D5A">
      <w:pPr>
        <w:spacing w:after="0" w:line="360" w:lineRule="auto"/>
        <w:jc w:val="both"/>
      </w:pPr>
      <w:r>
        <w:t>BBA department</w:t>
      </w:r>
    </w:p>
    <w:p w:rsidR="008B3D9B" w:rsidRDefault="008B3D9B" w:rsidP="00406D5A">
      <w:pPr>
        <w:spacing w:after="0" w:line="360" w:lineRule="auto"/>
        <w:jc w:val="both"/>
      </w:pPr>
      <w:r>
        <w:t>United International University</w:t>
      </w:r>
    </w:p>
    <w:p w:rsidR="008B3D9B" w:rsidRDefault="008B3D9B" w:rsidP="00406D5A">
      <w:pPr>
        <w:spacing w:line="360" w:lineRule="auto"/>
        <w:jc w:val="both"/>
      </w:pPr>
    </w:p>
    <w:p w:rsidR="008B3D9B" w:rsidRDefault="005639BB" w:rsidP="00406D5A">
      <w:pPr>
        <w:spacing w:line="360" w:lineRule="auto"/>
        <w:jc w:val="both"/>
      </w:pPr>
      <w:r>
        <w:t>Subject: Project report on ‘Audit Planning</w:t>
      </w:r>
      <w:r w:rsidR="004479E1">
        <w:t xml:space="preserve"> &amp; Documentation Procedures</w:t>
      </w:r>
      <w:r>
        <w:t>’</w:t>
      </w:r>
    </w:p>
    <w:p w:rsidR="005639BB" w:rsidRDefault="005639BB" w:rsidP="00406D5A">
      <w:pPr>
        <w:spacing w:line="360" w:lineRule="auto"/>
        <w:jc w:val="both"/>
      </w:pPr>
    </w:p>
    <w:p w:rsidR="005639BB" w:rsidRDefault="005639BB" w:rsidP="00406D5A">
      <w:pPr>
        <w:spacing w:line="360" w:lineRule="auto"/>
        <w:jc w:val="both"/>
      </w:pPr>
      <w:r>
        <w:t>Dear Madam,</w:t>
      </w:r>
    </w:p>
    <w:p w:rsidR="005639BB" w:rsidRDefault="005639BB" w:rsidP="00406D5A">
      <w:pPr>
        <w:spacing w:line="360" w:lineRule="auto"/>
        <w:jc w:val="both"/>
      </w:pPr>
      <w:r>
        <w:t>Here is the project paper on ‘Audit planning</w:t>
      </w:r>
      <w:r w:rsidR="004479E1">
        <w:t xml:space="preserve"> &amp; Documentation Proced</w:t>
      </w:r>
      <w:r w:rsidR="00656622">
        <w:t>ures</w:t>
      </w:r>
      <w:r w:rsidR="00EC01D3">
        <w:t>’ I was</w:t>
      </w:r>
      <w:r w:rsidR="0015058D">
        <w:t xml:space="preserve"> tol</w:t>
      </w:r>
      <w:r w:rsidR="00D54CB9">
        <w:t>d to complete it within January 2019</w:t>
      </w:r>
      <w:r w:rsidR="0015058D">
        <w:t>.</w:t>
      </w:r>
      <w:r>
        <w:t xml:space="preserve"> It is</w:t>
      </w:r>
      <w:r w:rsidR="004479E1">
        <w:t xml:space="preserve"> an</w:t>
      </w:r>
      <w:r>
        <w:t xml:space="preserve"> </w:t>
      </w:r>
      <w:r w:rsidR="00E714E4">
        <w:t>obligatory</w:t>
      </w:r>
      <w:r>
        <w:t xml:space="preserve"> </w:t>
      </w:r>
      <w:r w:rsidR="00E714E4">
        <w:t>requisite</w:t>
      </w:r>
      <w:r>
        <w:t xml:space="preserve"> of the BBA program. </w:t>
      </w:r>
    </w:p>
    <w:p w:rsidR="005639BB" w:rsidRDefault="005639BB" w:rsidP="00406D5A">
      <w:pPr>
        <w:spacing w:line="360" w:lineRule="auto"/>
        <w:jc w:val="both"/>
      </w:pPr>
      <w:r>
        <w:t xml:space="preserve">In </w:t>
      </w:r>
      <w:r w:rsidR="00E714E4">
        <w:t>making</w:t>
      </w:r>
      <w:r>
        <w:t xml:space="preserve"> this project, I have tried my level best and worked with most sincerity to gather information make it well structured as much</w:t>
      </w:r>
      <w:r w:rsidR="00E714E4">
        <w:t xml:space="preserve"> as possible and meet your expectations. </w:t>
      </w:r>
    </w:p>
    <w:p w:rsidR="005639BB" w:rsidRDefault="005639BB" w:rsidP="00406D5A">
      <w:pPr>
        <w:spacing w:line="360" w:lineRule="auto"/>
        <w:jc w:val="both"/>
      </w:pPr>
      <w:r>
        <w:t xml:space="preserve">I have tried to discuss all the </w:t>
      </w:r>
      <w:r w:rsidR="00E714E4">
        <w:t>appropriate</w:t>
      </w:r>
      <w:r>
        <w:t xml:space="preserve"> points and </w:t>
      </w:r>
      <w:r w:rsidR="00E714E4">
        <w:t>evidence</w:t>
      </w:r>
      <w:r>
        <w:t xml:space="preserve">. In writing this project, which was the first of its </w:t>
      </w:r>
      <w:r w:rsidR="00E714E4">
        <w:t>kind,</w:t>
      </w:r>
      <w:r>
        <w:t xml:space="preserve"> I </w:t>
      </w:r>
      <w:r w:rsidR="00E714E4">
        <w:t>have tried to follow</w:t>
      </w:r>
      <w:r>
        <w:t xml:space="preserve"> your </w:t>
      </w:r>
      <w:r w:rsidR="00E714E4">
        <w:t>guidelines</w:t>
      </w:r>
      <w:r>
        <w:t xml:space="preserve"> and apply the </w:t>
      </w:r>
      <w:r w:rsidR="00E714E4">
        <w:t>ideas</w:t>
      </w:r>
      <w:r>
        <w:t xml:space="preserve"> learned in the under graduation program. However, I will be glad to </w:t>
      </w:r>
      <w:r w:rsidR="00E714E4">
        <w:t>simplify</w:t>
      </w:r>
      <w:r>
        <w:t xml:space="preserve"> any discrepancy that may arise. </w:t>
      </w:r>
    </w:p>
    <w:p w:rsidR="00A665AA" w:rsidRDefault="00A665AA" w:rsidP="00406D5A">
      <w:pPr>
        <w:spacing w:line="360" w:lineRule="auto"/>
        <w:jc w:val="both"/>
      </w:pPr>
    </w:p>
    <w:p w:rsidR="00A665AA" w:rsidRDefault="00A665AA" w:rsidP="00406D5A">
      <w:pPr>
        <w:spacing w:after="0" w:line="360" w:lineRule="auto"/>
        <w:jc w:val="both"/>
      </w:pPr>
      <w:r>
        <w:t xml:space="preserve">Your </w:t>
      </w:r>
      <w:r w:rsidR="003648BB">
        <w:t>obedient</w:t>
      </w:r>
      <w:r>
        <w:t xml:space="preserve"> student</w:t>
      </w:r>
    </w:p>
    <w:p w:rsidR="00A665AA" w:rsidRDefault="00A665AA" w:rsidP="00406D5A">
      <w:pPr>
        <w:spacing w:after="0" w:line="360" w:lineRule="auto"/>
        <w:jc w:val="both"/>
      </w:pPr>
      <w:proofErr w:type="spellStart"/>
      <w:r>
        <w:t>Nowshin</w:t>
      </w:r>
      <w:proofErr w:type="spellEnd"/>
      <w:r>
        <w:t xml:space="preserve"> Ahmed </w:t>
      </w:r>
    </w:p>
    <w:p w:rsidR="00A665AA" w:rsidRDefault="00A665AA" w:rsidP="00406D5A">
      <w:pPr>
        <w:spacing w:after="0" w:line="360" w:lineRule="auto"/>
        <w:jc w:val="both"/>
      </w:pPr>
      <w:r>
        <w:t>ID. No. 114 141 008</w:t>
      </w:r>
    </w:p>
    <w:p w:rsidR="008B3D9B" w:rsidRDefault="008B3D9B" w:rsidP="00406D5A">
      <w:pPr>
        <w:spacing w:line="360" w:lineRule="auto"/>
        <w:jc w:val="both"/>
      </w:pPr>
    </w:p>
    <w:p w:rsidR="007F2B58" w:rsidRDefault="007F2B58" w:rsidP="00406D5A">
      <w:pPr>
        <w:spacing w:line="360" w:lineRule="auto"/>
        <w:jc w:val="both"/>
        <w:rPr>
          <w:b/>
        </w:rPr>
      </w:pPr>
    </w:p>
    <w:p w:rsidR="007F2B58" w:rsidRDefault="007F2B58" w:rsidP="00406D5A">
      <w:pPr>
        <w:spacing w:line="360" w:lineRule="auto"/>
        <w:jc w:val="both"/>
        <w:rPr>
          <w:b/>
        </w:rPr>
      </w:pPr>
    </w:p>
    <w:p w:rsidR="00131690" w:rsidRPr="0015058D" w:rsidRDefault="00C72E97" w:rsidP="00406D5A">
      <w:pPr>
        <w:shd w:val="clear" w:color="auto" w:fill="B8CCE4" w:themeFill="accent1" w:themeFillTint="66"/>
        <w:spacing w:line="360" w:lineRule="auto"/>
        <w:jc w:val="both"/>
        <w:rPr>
          <w:b/>
          <w:sz w:val="32"/>
          <w:szCs w:val="32"/>
        </w:rPr>
      </w:pPr>
      <w:r w:rsidRPr="0015058D">
        <w:rPr>
          <w:b/>
          <w:sz w:val="32"/>
          <w:szCs w:val="32"/>
        </w:rPr>
        <w:lastRenderedPageBreak/>
        <w:t>Executive Summary</w:t>
      </w:r>
    </w:p>
    <w:p w:rsidR="00573B25" w:rsidRDefault="001549FC" w:rsidP="00406D5A">
      <w:pPr>
        <w:spacing w:line="360" w:lineRule="auto"/>
        <w:jc w:val="both"/>
      </w:pPr>
      <w:r>
        <w:t>The reason behind of choosing this topic ‘Audit planning</w:t>
      </w:r>
      <w:r w:rsidR="000B1305">
        <w:t xml:space="preserve"> &amp; documentation procedures</w:t>
      </w:r>
      <w:r>
        <w:t>’ is</w:t>
      </w:r>
      <w:r w:rsidR="00783E32">
        <w:t>,</w:t>
      </w:r>
      <w:r>
        <w:t xml:space="preserve"> as an student of accounting</w:t>
      </w:r>
      <w:r w:rsidR="00783E32">
        <w:t>, it is important to</w:t>
      </w:r>
      <w:r>
        <w:t xml:space="preserve"> know the basics of auditing such as its principle, auditor’s professional ethics, why it is important, how it is d</w:t>
      </w:r>
      <w:r w:rsidR="00573B25">
        <w:t xml:space="preserve">one, how it is planned. In </w:t>
      </w:r>
      <w:r w:rsidR="00783E32">
        <w:t>this</w:t>
      </w:r>
      <w:r>
        <w:t xml:space="preserve"> report,</w:t>
      </w:r>
      <w:r w:rsidR="00783E32">
        <w:t xml:space="preserve"> </w:t>
      </w:r>
      <w:r>
        <w:t>planning</w:t>
      </w:r>
      <w:r w:rsidR="0083377B">
        <w:t xml:space="preserve"> and documentation procedures</w:t>
      </w:r>
      <w:r w:rsidR="00783E32">
        <w:t xml:space="preserve"> have been focused.</w:t>
      </w:r>
    </w:p>
    <w:p w:rsidR="00573B25" w:rsidRDefault="00803049" w:rsidP="00406D5A">
      <w:pPr>
        <w:spacing w:line="360" w:lineRule="auto"/>
        <w:jc w:val="both"/>
      </w:pPr>
      <w:r>
        <w:t>This report</w:t>
      </w:r>
      <w:r w:rsidR="00D15D51">
        <w:t xml:space="preserve"> has</w:t>
      </w:r>
      <w:r>
        <w:t xml:space="preserve"> started</w:t>
      </w:r>
      <w:r w:rsidR="00573B25">
        <w:t xml:space="preserve"> with a brief introduction along with its importance. </w:t>
      </w:r>
      <w:r w:rsidR="009919C4">
        <w:t>Then,</w:t>
      </w:r>
      <w:r w:rsidR="00783E32">
        <w:t xml:space="preserve"> </w:t>
      </w:r>
      <w:r w:rsidR="00573B25">
        <w:t xml:space="preserve">the main </w:t>
      </w:r>
      <w:r w:rsidR="00D15D51">
        <w:t xml:space="preserve">objectives of the entire report have been </w:t>
      </w:r>
      <w:r w:rsidR="00783E32">
        <w:t>specified.</w:t>
      </w:r>
      <w:r w:rsidR="00573B25">
        <w:t xml:space="preserve"> </w:t>
      </w:r>
      <w:r w:rsidR="009919C4">
        <w:t>In addition</w:t>
      </w:r>
      <w:r w:rsidR="00D15D51">
        <w:t xml:space="preserve">, </w:t>
      </w:r>
      <w:r w:rsidR="00573B25">
        <w:t>some scholarly quotati</w:t>
      </w:r>
      <w:r w:rsidR="00D15D51">
        <w:t xml:space="preserve">ons to support and to enrich the </w:t>
      </w:r>
      <w:r w:rsidR="00573B25">
        <w:t>topic of the report</w:t>
      </w:r>
      <w:r w:rsidR="00D15D51">
        <w:t xml:space="preserve"> have been mentioned</w:t>
      </w:r>
      <w:r w:rsidR="00573B25">
        <w:t>.</w:t>
      </w:r>
      <w:r w:rsidR="00D15D51">
        <w:t xml:space="preserve"> After that, </w:t>
      </w:r>
      <w:r w:rsidR="00573B25">
        <w:t>the objectives one by one with proper explanations and examples</w:t>
      </w:r>
      <w:r w:rsidR="00D15D51">
        <w:t xml:space="preserve"> have been described</w:t>
      </w:r>
      <w:r w:rsidR="00573B25">
        <w:t xml:space="preserve">. </w:t>
      </w:r>
      <w:r w:rsidR="009919C4">
        <w:t>Then</w:t>
      </w:r>
      <w:r w:rsidR="00D15D51">
        <w:t xml:space="preserve">, there are some </w:t>
      </w:r>
      <w:r w:rsidR="00573B25">
        <w:t>recommend</w:t>
      </w:r>
      <w:r w:rsidR="00D15D51">
        <w:t xml:space="preserve">ations </w:t>
      </w:r>
      <w:r w:rsidR="00573B25">
        <w:t xml:space="preserve">to the topic </w:t>
      </w:r>
      <w:r w:rsidR="00D15D51">
        <w:t>and a conclusion of</w:t>
      </w:r>
      <w:r w:rsidR="009919C4">
        <w:t xml:space="preserve"> the ent</w:t>
      </w:r>
      <w:r w:rsidR="00A470E3">
        <w:t xml:space="preserve">ire report. </w:t>
      </w:r>
    </w:p>
    <w:p w:rsidR="001549FC" w:rsidRDefault="000B1305" w:rsidP="00406D5A">
      <w:pPr>
        <w:spacing w:line="360" w:lineRule="auto"/>
        <w:jc w:val="both"/>
      </w:pPr>
      <w:r>
        <w:t xml:space="preserve"> </w:t>
      </w:r>
    </w:p>
    <w:p w:rsidR="00131690" w:rsidRDefault="00131690" w:rsidP="00406D5A">
      <w:pPr>
        <w:jc w:val="both"/>
      </w:pPr>
    </w:p>
    <w:p w:rsidR="007F2B58" w:rsidRDefault="007F2B58" w:rsidP="00406D5A">
      <w:pPr>
        <w:spacing w:line="360" w:lineRule="auto"/>
        <w:jc w:val="both"/>
        <w:rPr>
          <w:b/>
        </w:rPr>
      </w:pPr>
    </w:p>
    <w:p w:rsidR="007F2B58" w:rsidRDefault="007F2B58" w:rsidP="00406D5A">
      <w:pPr>
        <w:spacing w:line="360" w:lineRule="auto"/>
        <w:jc w:val="both"/>
        <w:rPr>
          <w:b/>
        </w:rPr>
      </w:pPr>
    </w:p>
    <w:p w:rsidR="007F2B58" w:rsidRDefault="007F2B58" w:rsidP="00406D5A">
      <w:pPr>
        <w:spacing w:line="360" w:lineRule="auto"/>
        <w:jc w:val="both"/>
        <w:rPr>
          <w:b/>
        </w:rPr>
      </w:pPr>
    </w:p>
    <w:p w:rsidR="007F2B58" w:rsidRDefault="007F2B58" w:rsidP="00406D5A">
      <w:pPr>
        <w:spacing w:line="360" w:lineRule="auto"/>
        <w:jc w:val="both"/>
        <w:rPr>
          <w:b/>
        </w:rPr>
      </w:pPr>
    </w:p>
    <w:p w:rsidR="007F2B58" w:rsidRDefault="007F2B58" w:rsidP="00406D5A">
      <w:pPr>
        <w:spacing w:line="360" w:lineRule="auto"/>
        <w:jc w:val="both"/>
        <w:rPr>
          <w:b/>
        </w:rPr>
      </w:pPr>
    </w:p>
    <w:p w:rsidR="007F2B58" w:rsidRDefault="007F2B58" w:rsidP="00406D5A">
      <w:pPr>
        <w:spacing w:line="360" w:lineRule="auto"/>
        <w:jc w:val="both"/>
        <w:rPr>
          <w:b/>
        </w:rPr>
      </w:pPr>
    </w:p>
    <w:p w:rsidR="007F2B58" w:rsidRDefault="007F2B58" w:rsidP="00406D5A">
      <w:pPr>
        <w:spacing w:line="360" w:lineRule="auto"/>
        <w:jc w:val="both"/>
        <w:rPr>
          <w:b/>
        </w:rPr>
      </w:pPr>
    </w:p>
    <w:p w:rsidR="007F2B58" w:rsidRDefault="007F2B58" w:rsidP="00406D5A">
      <w:pPr>
        <w:spacing w:line="360" w:lineRule="auto"/>
        <w:jc w:val="both"/>
        <w:rPr>
          <w:b/>
        </w:rPr>
      </w:pPr>
    </w:p>
    <w:p w:rsidR="007F2B58" w:rsidRDefault="007F2B58" w:rsidP="00406D5A">
      <w:pPr>
        <w:spacing w:line="360" w:lineRule="auto"/>
        <w:jc w:val="both"/>
        <w:rPr>
          <w:b/>
        </w:rPr>
      </w:pPr>
    </w:p>
    <w:p w:rsidR="007F2B58" w:rsidRDefault="007F2B58" w:rsidP="00406D5A">
      <w:pPr>
        <w:spacing w:line="360" w:lineRule="auto"/>
        <w:jc w:val="both"/>
        <w:rPr>
          <w:b/>
        </w:rPr>
      </w:pPr>
    </w:p>
    <w:p w:rsidR="000D6C79" w:rsidRDefault="000D6C79" w:rsidP="00406D5A">
      <w:pPr>
        <w:spacing w:line="360" w:lineRule="auto"/>
        <w:jc w:val="both"/>
        <w:rPr>
          <w:b/>
        </w:rPr>
      </w:pPr>
    </w:p>
    <w:p w:rsidR="0015058D" w:rsidRDefault="0015058D" w:rsidP="0015058D">
      <w:pPr>
        <w:spacing w:line="360" w:lineRule="auto"/>
        <w:jc w:val="both"/>
        <w:rPr>
          <w:b/>
          <w:sz w:val="32"/>
          <w:szCs w:val="32"/>
        </w:rPr>
      </w:pPr>
    </w:p>
    <w:p w:rsidR="00A6164B" w:rsidRPr="0015058D" w:rsidRDefault="00173074" w:rsidP="00406D5A">
      <w:pPr>
        <w:shd w:val="clear" w:color="auto" w:fill="B8CCE4" w:themeFill="accent1" w:themeFillTint="66"/>
        <w:spacing w:line="360" w:lineRule="auto"/>
        <w:jc w:val="both"/>
        <w:rPr>
          <w:b/>
          <w:sz w:val="32"/>
          <w:szCs w:val="32"/>
        </w:rPr>
      </w:pPr>
      <w:r w:rsidRPr="0015058D">
        <w:rPr>
          <w:b/>
          <w:sz w:val="32"/>
          <w:szCs w:val="32"/>
        </w:rPr>
        <w:lastRenderedPageBreak/>
        <w:t>I</w:t>
      </w:r>
      <w:r w:rsidR="00016911" w:rsidRPr="0015058D">
        <w:rPr>
          <w:b/>
          <w:sz w:val="32"/>
          <w:szCs w:val="32"/>
        </w:rPr>
        <w:t>ntroduction</w:t>
      </w:r>
    </w:p>
    <w:p w:rsidR="007B3D77" w:rsidRDefault="00B97308" w:rsidP="00406D5A">
      <w:pPr>
        <w:spacing w:line="360" w:lineRule="auto"/>
        <w:jc w:val="both"/>
      </w:pPr>
      <w:r>
        <w:t>At the point w</w:t>
      </w:r>
      <w:r w:rsidR="00FB0ABE">
        <w:t>hen the audit farms</w:t>
      </w:r>
      <w:r w:rsidR="00226364">
        <w:t xml:space="preserve"> are setting out and everything is moving so </w:t>
      </w:r>
      <w:r w:rsidR="00B365DA">
        <w:t>rapidly</w:t>
      </w:r>
      <w:r w:rsidR="00226364">
        <w:t>, it’</w:t>
      </w:r>
      <w:r w:rsidR="00673EA5">
        <w:t xml:space="preserve">s easy to </w:t>
      </w:r>
      <w:r w:rsidR="00B365DA">
        <w:t>depart</w:t>
      </w:r>
      <w:r w:rsidR="00FB0ABE">
        <w:t xml:space="preserve"> from where the farms</w:t>
      </w:r>
      <w:r w:rsidR="00673EA5">
        <w:t xml:space="preserve"> </w:t>
      </w:r>
      <w:r>
        <w:t>hope</w:t>
      </w:r>
      <w:r w:rsidR="00FB0ABE">
        <w:t xml:space="preserve"> to be. If the farms don’t have a </w:t>
      </w:r>
      <w:r>
        <w:t>strategy</w:t>
      </w:r>
      <w:r w:rsidR="00FB0ABE">
        <w:t>, they</w:t>
      </w:r>
      <w:r w:rsidR="00CB37CE">
        <w:t xml:space="preserve"> might accommodate</w:t>
      </w:r>
      <w:r w:rsidR="00226364">
        <w:t xml:space="preserve"> </w:t>
      </w:r>
      <w:r w:rsidR="00B365DA">
        <w:t>progress</w:t>
      </w:r>
      <w:r>
        <w:t xml:space="preserve"> or pass up</w:t>
      </w:r>
      <w:r w:rsidR="00226364">
        <w:t xml:space="preserve"> on </w:t>
      </w:r>
      <w:r w:rsidR="00CB37CE">
        <w:t>chances</w:t>
      </w:r>
      <w:r w:rsidR="00226364">
        <w:t xml:space="preserve"> by </w:t>
      </w:r>
      <w:r w:rsidR="00CB37CE">
        <w:t>worrying</w:t>
      </w:r>
      <w:r w:rsidR="00226364">
        <w:t xml:space="preserve"> the </w:t>
      </w:r>
      <w:r w:rsidR="00B365DA">
        <w:t>insignificant</w:t>
      </w:r>
      <w:r w:rsidR="00226364">
        <w:t xml:space="preserve"> </w:t>
      </w:r>
      <w:r w:rsidR="00CB37CE">
        <w:t>matter</w:t>
      </w:r>
      <w:r w:rsidR="00226364">
        <w:t xml:space="preserve"> and not </w:t>
      </w:r>
      <w:r w:rsidR="00B365DA">
        <w:t>concentrating</w:t>
      </w:r>
      <w:r w:rsidR="00226364">
        <w:t xml:space="preserve"> on w</w:t>
      </w:r>
      <w:r w:rsidR="00CB37CE">
        <w:t>hat makes a difference most.</w:t>
      </w:r>
      <w:r w:rsidR="000D6C79">
        <w:t xml:space="preserve"> </w:t>
      </w:r>
      <w:r w:rsidR="00673EA5">
        <w:t xml:space="preserve">Having a </w:t>
      </w:r>
      <w:r w:rsidR="00B365DA">
        <w:t>rich</w:t>
      </w:r>
      <w:r w:rsidR="00C06C39">
        <w:t xml:space="preserve"> audit</w:t>
      </w:r>
      <w:r w:rsidR="00673EA5">
        <w:t xml:space="preserve"> plan from day one </w:t>
      </w:r>
      <w:r w:rsidR="006057E2">
        <w:t>retains</w:t>
      </w:r>
      <w:r w:rsidR="00FB0ABE">
        <w:t xml:space="preserve"> them</w:t>
      </w:r>
      <w:r w:rsidR="00226364">
        <w:t xml:space="preserve"> </w:t>
      </w:r>
      <w:r w:rsidR="006057E2">
        <w:t>dedicated to</w:t>
      </w:r>
      <w:r w:rsidR="00226364">
        <w:t xml:space="preserve"> the </w:t>
      </w:r>
      <w:r w:rsidR="006057E2">
        <w:t>objectives</w:t>
      </w:r>
      <w:r w:rsidR="00226364">
        <w:t xml:space="preserve"> that are </w:t>
      </w:r>
      <w:r w:rsidR="006057E2">
        <w:t>essential</w:t>
      </w:r>
      <w:r w:rsidR="00226364">
        <w:t xml:space="preserve"> for </w:t>
      </w:r>
      <w:r w:rsidR="006057E2">
        <w:t>accomplishment</w:t>
      </w:r>
      <w:r w:rsidR="00226364">
        <w:t xml:space="preserve"> and </w:t>
      </w:r>
      <w:r w:rsidR="006057E2">
        <w:t>offer</w:t>
      </w:r>
      <w:r w:rsidR="00226364">
        <w:t xml:space="preserve"> </w:t>
      </w:r>
      <w:r w:rsidR="00CB37CE">
        <w:t>guiding principles</w:t>
      </w:r>
      <w:r w:rsidR="00226364">
        <w:t xml:space="preserve"> for </w:t>
      </w:r>
      <w:r w:rsidR="006057E2">
        <w:t>regular</w:t>
      </w:r>
      <w:r w:rsidR="00226364">
        <w:t xml:space="preserve"> </w:t>
      </w:r>
      <w:r w:rsidR="006057E2">
        <w:t>tasks</w:t>
      </w:r>
      <w:r w:rsidR="00673EA5">
        <w:t xml:space="preserve"> and </w:t>
      </w:r>
      <w:r w:rsidR="00CB37CE">
        <w:t>choices</w:t>
      </w:r>
      <w:r w:rsidR="00673EA5">
        <w:t xml:space="preserve">. </w:t>
      </w:r>
      <w:r w:rsidR="00F06811">
        <w:t>A</w:t>
      </w:r>
      <w:r w:rsidR="00673EA5">
        <w:t xml:space="preserve"> </w:t>
      </w:r>
      <w:r w:rsidR="006057E2">
        <w:t>proper</w:t>
      </w:r>
      <w:r w:rsidR="00C06C39">
        <w:t xml:space="preserve"> audit</w:t>
      </w:r>
      <w:r w:rsidR="00FB0ABE">
        <w:t xml:space="preserve"> plan </w:t>
      </w:r>
      <w:r w:rsidR="00CB37CE">
        <w:t>provides</w:t>
      </w:r>
      <w:r w:rsidR="00FB0ABE">
        <w:t xml:space="preserve"> the audit farms</w:t>
      </w:r>
      <w:r w:rsidR="00C74FFB">
        <w:t xml:space="preserve"> </w:t>
      </w:r>
      <w:r w:rsidR="006057E2">
        <w:t>objectives</w:t>
      </w:r>
      <w:r w:rsidR="00C74FFB">
        <w:t xml:space="preserve"> to </w:t>
      </w:r>
      <w:r w:rsidR="006057E2">
        <w:t>struggle</w:t>
      </w:r>
      <w:r w:rsidR="00C74FFB">
        <w:t xml:space="preserve"> towards to</w:t>
      </w:r>
      <w:r w:rsidR="00226364">
        <w:t xml:space="preserve"> the </w:t>
      </w:r>
      <w:r w:rsidR="006057E2">
        <w:t>following</w:t>
      </w:r>
      <w:r w:rsidR="00226364">
        <w:t xml:space="preserve"> month, year and beyond.</w:t>
      </w:r>
      <w:r w:rsidR="00005902">
        <w:t xml:space="preserve"> [CAAA]</w:t>
      </w:r>
      <w:r w:rsidR="008532B3">
        <w:t>[1]</w:t>
      </w:r>
    </w:p>
    <w:p w:rsidR="00016911" w:rsidRDefault="00071F99" w:rsidP="00406D5A">
      <w:pPr>
        <w:spacing w:line="360" w:lineRule="auto"/>
        <w:jc w:val="both"/>
      </w:pPr>
      <w:r>
        <w:t>Audit planning is an essential</w:t>
      </w:r>
      <w:r w:rsidR="00016911" w:rsidRPr="003F5449">
        <w:t xml:space="preserve"> part of the audit mainly directed at the foundation of audit procedure to confirm that suitable </w:t>
      </w:r>
      <w:r w:rsidRPr="003F5449">
        <w:t>devotion</w:t>
      </w:r>
      <w:r w:rsidR="00016911" w:rsidRPr="003F5449">
        <w:t xml:space="preserve"> is dedicated to significant parts, possible complications are on time recognized, work is finished </w:t>
      </w:r>
      <w:r w:rsidR="00016911">
        <w:t>quickly</w:t>
      </w:r>
      <w:r w:rsidR="00016911" w:rsidRPr="003F5449">
        <w:t xml:space="preserve"> and work is appropriat</w:t>
      </w:r>
      <w:r>
        <w:t>ely matched. "Audit planning" refers</w:t>
      </w:r>
      <w:r w:rsidR="00016911" w:rsidRPr="003F5449">
        <w:t xml:space="preserve"> evolving</w:t>
      </w:r>
      <w:r w:rsidR="00016911">
        <w:t xml:space="preserve"> </w:t>
      </w:r>
      <w:r>
        <w:t>overall</w:t>
      </w:r>
      <w:r w:rsidR="00016911">
        <w:t xml:space="preserve"> technique</w:t>
      </w:r>
      <w:r w:rsidR="00016911" w:rsidRPr="003F5449">
        <w:t xml:space="preserve"> and a comprehensive method for the predictable nature, timing and degre</w:t>
      </w:r>
      <w:r>
        <w:t>e of the audit. The auditor design</w:t>
      </w:r>
      <w:r w:rsidR="00016911" w:rsidRPr="003F5449">
        <w:t xml:space="preserve">s to accomplish the audit in a </w:t>
      </w:r>
      <w:r w:rsidR="00016911" w:rsidRPr="00A66545">
        <w:t>proficient</w:t>
      </w:r>
      <w:r w:rsidR="00016911">
        <w:t xml:space="preserve"> </w:t>
      </w:r>
      <w:r w:rsidR="00016911" w:rsidRPr="003F5449">
        <w:t xml:space="preserve">and </w:t>
      </w:r>
      <w:r w:rsidR="00016911" w:rsidRPr="00A66545">
        <w:t>convenient way.</w:t>
      </w:r>
      <w:r w:rsidR="00E25BEA">
        <w:t xml:space="preserve"> [</w:t>
      </w:r>
      <w:r w:rsidR="00D36E12">
        <w:t>Wikipedia]</w:t>
      </w:r>
      <w:r w:rsidR="00406D5A">
        <w:t>[2]</w:t>
      </w:r>
    </w:p>
    <w:p w:rsidR="00C80BEF" w:rsidRDefault="00BD47E8" w:rsidP="00406D5A">
      <w:pPr>
        <w:spacing w:line="360" w:lineRule="auto"/>
        <w:jc w:val="both"/>
      </w:pPr>
      <w:r>
        <w:t>Audit p</w:t>
      </w:r>
      <w:r w:rsidR="00C80BEF" w:rsidRPr="00C80BEF">
        <w:t xml:space="preserve">lanning is not a </w:t>
      </w:r>
      <w:r w:rsidR="00B33223" w:rsidRPr="00C80BEF">
        <w:t>distinct</w:t>
      </w:r>
      <w:r w:rsidR="00C80BEF" w:rsidRPr="00C80BEF">
        <w:t xml:space="preserve"> </w:t>
      </w:r>
      <w:r w:rsidR="00495AB9" w:rsidRPr="00C80BEF">
        <w:t>part</w:t>
      </w:r>
      <w:r w:rsidR="00C80BEF" w:rsidRPr="00C80BEF">
        <w:t xml:space="preserve"> of an audit but, rather, a </w:t>
      </w:r>
      <w:r w:rsidR="00495AB9" w:rsidRPr="00C80BEF">
        <w:t>repeated</w:t>
      </w:r>
      <w:r w:rsidR="00B33223">
        <w:t xml:space="preserve"> process that might commence</w:t>
      </w:r>
      <w:r w:rsidR="00C80BEF" w:rsidRPr="00C80BEF">
        <w:t xml:space="preserve"> </w:t>
      </w:r>
      <w:r w:rsidR="00495AB9" w:rsidRPr="00C80BEF">
        <w:t>just</w:t>
      </w:r>
      <w:r w:rsidR="00C80BEF" w:rsidRPr="00C80BEF">
        <w:t xml:space="preserve"> after (or in connection with) the </w:t>
      </w:r>
      <w:r w:rsidR="00495AB9" w:rsidRPr="00C80BEF">
        <w:t>finishing point</w:t>
      </w:r>
      <w:r w:rsidR="00C80BEF" w:rsidRPr="00C80BEF">
        <w:t xml:space="preserve"> of the </w:t>
      </w:r>
      <w:r w:rsidR="00495AB9" w:rsidRPr="00C80BEF">
        <w:t>prior</w:t>
      </w:r>
      <w:r w:rsidR="00C80BEF" w:rsidRPr="00C80BEF">
        <w:t xml:space="preserve"> audit and </w:t>
      </w:r>
      <w:r w:rsidR="00495AB9" w:rsidRPr="00C80BEF">
        <w:t>carry on</w:t>
      </w:r>
      <w:r w:rsidR="00C80BEF" w:rsidRPr="00C80BEF">
        <w:t xml:space="preserve"> until the completion of the current audit.</w:t>
      </w:r>
      <w:r w:rsidR="00C80BEF">
        <w:t xml:space="preserve"> [PCAOB]</w:t>
      </w:r>
      <w:r w:rsidR="008D2856">
        <w:t>[3]</w:t>
      </w:r>
    </w:p>
    <w:p w:rsidR="006346F8" w:rsidRPr="002613BF" w:rsidRDefault="00DB77C3" w:rsidP="00406D5A">
      <w:pPr>
        <w:spacing w:line="360" w:lineRule="auto"/>
        <w:jc w:val="both"/>
      </w:pPr>
      <w:r w:rsidRPr="002613BF">
        <w:t>Importance</w:t>
      </w:r>
      <w:r w:rsidR="006346F8" w:rsidRPr="002613BF">
        <w:t xml:space="preserve"> of audit pla</w:t>
      </w:r>
      <w:r w:rsidR="00835BAE">
        <w:t xml:space="preserve">nning: </w:t>
      </w:r>
      <w:r w:rsidR="006346F8" w:rsidRPr="002613BF">
        <w:t>Audit plan</w:t>
      </w:r>
      <w:r w:rsidR="00835BAE">
        <w:t>ning</w:t>
      </w:r>
      <w:r w:rsidR="006346F8" w:rsidRPr="002613BF">
        <w:t xml:space="preserve"> is the particular rule to be t</w:t>
      </w:r>
      <w:r w:rsidRPr="002613BF">
        <w:t>aken after when leading an audit</w:t>
      </w:r>
      <w:r w:rsidR="006346F8" w:rsidRPr="002613BF">
        <w:t>.</w:t>
      </w:r>
    </w:p>
    <w:p w:rsidR="006346F8" w:rsidRPr="002613BF" w:rsidRDefault="00DB77C3" w:rsidP="00406D5A">
      <w:pPr>
        <w:pStyle w:val="ListParagraph"/>
        <w:numPr>
          <w:ilvl w:val="0"/>
          <w:numId w:val="1"/>
        </w:numPr>
        <w:spacing w:line="360" w:lineRule="auto"/>
        <w:jc w:val="both"/>
      </w:pPr>
      <w:r w:rsidRPr="002613BF">
        <w:t>It enables the auditor to get adequate fitting proof for the conditions.</w:t>
      </w:r>
    </w:p>
    <w:p w:rsidR="006346F8" w:rsidRPr="002613BF" w:rsidRDefault="00065C3A" w:rsidP="00406D5A">
      <w:pPr>
        <w:pStyle w:val="ListParagraph"/>
        <w:numPr>
          <w:ilvl w:val="0"/>
          <w:numId w:val="1"/>
        </w:numPr>
        <w:spacing w:line="360" w:lineRule="auto"/>
        <w:jc w:val="both"/>
      </w:pPr>
      <w:r>
        <w:t>It prevents</w:t>
      </w:r>
      <w:r w:rsidR="001D3D44">
        <w:t xml:space="preserve"> unnecessary expenditures</w:t>
      </w:r>
      <w:r w:rsidR="00DB77C3" w:rsidRPr="002613BF">
        <w:t>.</w:t>
      </w:r>
    </w:p>
    <w:p w:rsidR="006346F8" w:rsidRPr="002613BF" w:rsidRDefault="006346F8" w:rsidP="00406D5A">
      <w:pPr>
        <w:pStyle w:val="ListParagraph"/>
        <w:numPr>
          <w:ilvl w:val="0"/>
          <w:numId w:val="1"/>
        </w:numPr>
        <w:spacing w:line="360" w:lineRule="auto"/>
        <w:jc w:val="both"/>
      </w:pPr>
      <w:r w:rsidRPr="002613BF">
        <w:t xml:space="preserve">It helps to </w:t>
      </w:r>
      <w:r w:rsidR="00DB77C3" w:rsidRPr="002613BF">
        <w:t>dodge</w:t>
      </w:r>
      <w:r w:rsidRPr="002613BF">
        <w:t xml:space="preserve"> </w:t>
      </w:r>
      <w:r w:rsidR="00DB77C3" w:rsidRPr="002613BF">
        <w:t>confusions</w:t>
      </w:r>
      <w:r w:rsidRPr="002613BF">
        <w:t xml:space="preserve"> with the client.</w:t>
      </w:r>
    </w:p>
    <w:p w:rsidR="006346F8" w:rsidRPr="002613BF" w:rsidRDefault="00DB77C3" w:rsidP="00406D5A">
      <w:pPr>
        <w:pStyle w:val="ListParagraph"/>
        <w:numPr>
          <w:ilvl w:val="0"/>
          <w:numId w:val="1"/>
        </w:numPr>
        <w:spacing w:line="360" w:lineRule="auto"/>
        <w:jc w:val="both"/>
      </w:pPr>
      <w:r w:rsidRPr="002613BF">
        <w:t>It assurances that potential issues are immediately distinguished.</w:t>
      </w:r>
    </w:p>
    <w:p w:rsidR="00474F04" w:rsidRDefault="006346F8" w:rsidP="00406D5A">
      <w:pPr>
        <w:pStyle w:val="ListParagraph"/>
        <w:numPr>
          <w:ilvl w:val="0"/>
          <w:numId w:val="1"/>
        </w:numPr>
        <w:spacing w:line="360" w:lineRule="auto"/>
        <w:jc w:val="both"/>
      </w:pPr>
      <w:r w:rsidRPr="002613BF">
        <w:t xml:space="preserve">It </w:t>
      </w:r>
      <w:r w:rsidR="00DB77C3" w:rsidRPr="002613BF">
        <w:t>convey</w:t>
      </w:r>
      <w:r w:rsidR="0081658D" w:rsidRPr="002613BF">
        <w:t>s</w:t>
      </w:r>
      <w:r w:rsidRPr="002613BF">
        <w:t xml:space="preserve"> out the audit work </w:t>
      </w:r>
      <w:r w:rsidR="00DB77C3" w:rsidRPr="002613BF">
        <w:t>easily</w:t>
      </w:r>
      <w:r w:rsidRPr="002613BF">
        <w:t xml:space="preserve"> and in </w:t>
      </w:r>
      <w:r w:rsidR="002613BF" w:rsidRPr="002613BF">
        <w:t>an</w:t>
      </w:r>
      <w:r w:rsidRPr="002613BF">
        <w:t xml:space="preserve"> </w:t>
      </w:r>
      <w:r w:rsidR="00DB77C3" w:rsidRPr="002613BF">
        <w:t>exact</w:t>
      </w:r>
      <w:r w:rsidR="00474F04">
        <w:t xml:space="preserve"> manner.</w:t>
      </w:r>
      <w:r w:rsidR="000E0FF8">
        <w:t xml:space="preserve"> [Wikipedia]</w:t>
      </w:r>
      <w:r w:rsidR="008532B3">
        <w:t>[4]</w:t>
      </w:r>
    </w:p>
    <w:p w:rsidR="00FB0ABE" w:rsidRPr="0015058D" w:rsidRDefault="00CB3662" w:rsidP="00406D5A">
      <w:pPr>
        <w:shd w:val="clear" w:color="auto" w:fill="B8CCE4" w:themeFill="accent1" w:themeFillTint="66"/>
        <w:spacing w:line="360" w:lineRule="auto"/>
        <w:jc w:val="both"/>
        <w:rPr>
          <w:b/>
          <w:sz w:val="32"/>
          <w:szCs w:val="32"/>
        </w:rPr>
      </w:pPr>
      <w:r w:rsidRPr="0015058D">
        <w:rPr>
          <w:b/>
          <w:sz w:val="32"/>
          <w:szCs w:val="32"/>
        </w:rPr>
        <w:t>Objectives</w:t>
      </w:r>
    </w:p>
    <w:p w:rsidR="00FB0ABE" w:rsidRPr="00FB0ABE" w:rsidRDefault="00FB0ABE" w:rsidP="00406D5A">
      <w:pPr>
        <w:spacing w:line="360" w:lineRule="auto"/>
        <w:jc w:val="both"/>
      </w:pPr>
      <w:r>
        <w:t>The objective of audit planning and documentation is to make an audit report successfully with the help of focusing on step by step procedures and conclude an opinion about the report. However, the more specific objectives are:</w:t>
      </w:r>
    </w:p>
    <w:p w:rsidR="00CB3662" w:rsidRDefault="00564277" w:rsidP="00406D5A">
      <w:pPr>
        <w:pStyle w:val="ListParagraph"/>
        <w:numPr>
          <w:ilvl w:val="0"/>
          <w:numId w:val="2"/>
        </w:numPr>
        <w:spacing w:line="360" w:lineRule="auto"/>
        <w:jc w:val="both"/>
      </w:pPr>
      <w:r>
        <w:lastRenderedPageBreak/>
        <w:t>To discuss</w:t>
      </w:r>
      <w:r w:rsidR="00B15232">
        <w:t xml:space="preserve"> why adequate audit planning is </w:t>
      </w:r>
      <w:r>
        <w:t>vital</w:t>
      </w:r>
    </w:p>
    <w:p w:rsidR="00B15232" w:rsidRDefault="00981C67" w:rsidP="00406D5A">
      <w:pPr>
        <w:pStyle w:val="ListParagraph"/>
        <w:numPr>
          <w:ilvl w:val="0"/>
          <w:numId w:val="2"/>
        </w:numPr>
        <w:spacing w:line="360" w:lineRule="auto"/>
        <w:jc w:val="both"/>
      </w:pPr>
      <w:r>
        <w:t>To state how to preplan the audit</w:t>
      </w:r>
    </w:p>
    <w:p w:rsidR="00981C67" w:rsidRDefault="00981C67" w:rsidP="00406D5A">
      <w:pPr>
        <w:pStyle w:val="ListParagraph"/>
        <w:numPr>
          <w:ilvl w:val="0"/>
          <w:numId w:val="2"/>
        </w:numPr>
        <w:spacing w:line="360" w:lineRule="auto"/>
        <w:jc w:val="both"/>
      </w:pPr>
      <w:r>
        <w:t>T</w:t>
      </w:r>
      <w:r w:rsidR="00564277">
        <w:t xml:space="preserve">o discover </w:t>
      </w:r>
      <w:r>
        <w:t>relevant background information about an audit client</w:t>
      </w:r>
    </w:p>
    <w:p w:rsidR="00981C67" w:rsidRDefault="00981C67" w:rsidP="00406D5A">
      <w:pPr>
        <w:pStyle w:val="ListParagraph"/>
        <w:numPr>
          <w:ilvl w:val="0"/>
          <w:numId w:val="2"/>
        </w:numPr>
        <w:spacing w:line="360" w:lineRule="auto"/>
        <w:jc w:val="both"/>
      </w:pPr>
      <w:r>
        <w:t xml:space="preserve">To find out the </w:t>
      </w:r>
      <w:r w:rsidR="00CF442C">
        <w:t>legal obligations</w:t>
      </w:r>
      <w:r>
        <w:t xml:space="preserve"> of an audit client</w:t>
      </w:r>
    </w:p>
    <w:p w:rsidR="00981C67" w:rsidRDefault="00564277" w:rsidP="00406D5A">
      <w:pPr>
        <w:pStyle w:val="ListParagraph"/>
        <w:numPr>
          <w:ilvl w:val="0"/>
          <w:numId w:val="2"/>
        </w:numPr>
        <w:spacing w:line="360" w:lineRule="auto"/>
        <w:jc w:val="both"/>
      </w:pPr>
      <w:r>
        <w:t>To talk about</w:t>
      </w:r>
      <w:r w:rsidR="00981C67">
        <w:t xml:space="preserve"> the nature and </w:t>
      </w:r>
      <w:r>
        <w:t>drives behind</w:t>
      </w:r>
      <w:r w:rsidR="00981C67">
        <w:t xml:space="preserve"> analytical procedures</w:t>
      </w:r>
    </w:p>
    <w:p w:rsidR="00C275E1" w:rsidRDefault="00D90A42" w:rsidP="00406D5A">
      <w:pPr>
        <w:pStyle w:val="ListParagraph"/>
        <w:numPr>
          <w:ilvl w:val="0"/>
          <w:numId w:val="2"/>
        </w:numPr>
        <w:spacing w:line="360" w:lineRule="auto"/>
        <w:jc w:val="both"/>
      </w:pPr>
      <w:r>
        <w:t>To comprehend</w:t>
      </w:r>
      <w:r w:rsidR="00912ACF">
        <w:t xml:space="preserve"> the purposes behind the </w:t>
      </w:r>
      <w:r>
        <w:t>audit working papers</w:t>
      </w:r>
    </w:p>
    <w:p w:rsidR="000309F0" w:rsidRPr="0015058D" w:rsidRDefault="00803CBE" w:rsidP="00406D5A">
      <w:pPr>
        <w:shd w:val="clear" w:color="auto" w:fill="B8CCE4" w:themeFill="accent1" w:themeFillTint="66"/>
        <w:spacing w:line="360" w:lineRule="auto"/>
        <w:jc w:val="both"/>
        <w:rPr>
          <w:sz w:val="32"/>
          <w:szCs w:val="32"/>
        </w:rPr>
      </w:pPr>
      <w:r w:rsidRPr="0015058D">
        <w:rPr>
          <w:b/>
          <w:sz w:val="32"/>
          <w:szCs w:val="32"/>
        </w:rPr>
        <w:t>Literature Review</w:t>
      </w:r>
    </w:p>
    <w:p w:rsidR="000309F0" w:rsidRDefault="00ED6B41" w:rsidP="00406D5A">
      <w:pPr>
        <w:spacing w:line="360" w:lineRule="auto"/>
        <w:jc w:val="both"/>
      </w:pPr>
      <w:r>
        <w:t xml:space="preserve">What is the </w:t>
      </w:r>
      <w:r w:rsidR="00724E90">
        <w:t>inspiration driving</w:t>
      </w:r>
      <w:r>
        <w:t xml:space="preserve"> </w:t>
      </w:r>
      <w:r w:rsidRPr="004A4155">
        <w:t>audit</w:t>
      </w:r>
      <w:r w:rsidR="000309F0" w:rsidRPr="004A4155">
        <w:t xml:space="preserve"> planning if the audit may not </w:t>
      </w:r>
      <w:r w:rsidR="00724E90" w:rsidRPr="00724E90">
        <w:t>in the end pursue the thoroughly consi</w:t>
      </w:r>
      <w:r w:rsidR="00724E90">
        <w:t>dered prearrangement circumspectly</w:t>
      </w:r>
      <w:r w:rsidR="00D13BCE">
        <w:t xml:space="preserve">? </w:t>
      </w:r>
      <w:r w:rsidR="00D16A58">
        <w:t>Dwight D. Eisenhower's state</w:t>
      </w:r>
      <w:r w:rsidR="000309F0" w:rsidRPr="004A4155">
        <w:t>s</w:t>
      </w:r>
      <w:r w:rsidR="00D16A58">
        <w:t xml:space="preserve"> that</w:t>
      </w:r>
      <w:r w:rsidR="000309F0" w:rsidRPr="004A4155">
        <w:t xml:space="preserve">—"Plans are </w:t>
      </w:r>
      <w:r w:rsidR="00D13BCE" w:rsidRPr="004A4155">
        <w:t>useless</w:t>
      </w:r>
      <w:r w:rsidR="00D16A58">
        <w:t>, however</w:t>
      </w:r>
      <w:r w:rsidR="000309F0" w:rsidRPr="004A4155">
        <w:t xml:space="preserve"> planning is </w:t>
      </w:r>
      <w:r w:rsidR="00D16A58" w:rsidRPr="004A4155">
        <w:t>the whole thing</w:t>
      </w:r>
      <w:r w:rsidR="00F53A8D">
        <w:t>"—</w:t>
      </w:r>
      <w:r w:rsidR="00F53A8D" w:rsidRPr="00F53A8D">
        <w:t xml:space="preserve"> the </w:t>
      </w:r>
      <w:r w:rsidR="00F53A8D">
        <w:t>significance of audit planning</w:t>
      </w:r>
      <w:r w:rsidR="00F53A8D" w:rsidRPr="00F53A8D">
        <w:t xml:space="preserve"> isn't gotten ju</w:t>
      </w:r>
      <w:r w:rsidR="00F53A8D">
        <w:t>st from the causing audit plan</w:t>
      </w:r>
      <w:r w:rsidR="00F57843">
        <w:t xml:space="preserve">. </w:t>
      </w:r>
      <w:r w:rsidR="00F57843" w:rsidRPr="00F57843">
        <w:t>Frequently unnoticed, the real preferre</w:t>
      </w:r>
      <w:r w:rsidR="00F57843">
        <w:t>d standpoint of audit planning</w:t>
      </w:r>
      <w:r w:rsidR="00F57843" w:rsidRPr="00F57843">
        <w:t xml:space="preserve"> is gotten from the methodology itself.</w:t>
      </w:r>
      <w:r w:rsidR="000309F0" w:rsidRPr="004A4155">
        <w:t xml:space="preserve"> In </w:t>
      </w:r>
      <w:r w:rsidR="00D13BCE" w:rsidRPr="004A4155">
        <w:t>carefully</w:t>
      </w:r>
      <w:r w:rsidR="000309F0" w:rsidRPr="004A4155">
        <w:t xml:space="preserve"> documenting </w:t>
      </w:r>
      <w:r w:rsidR="00D13BCE" w:rsidRPr="004A4155">
        <w:t>unending</w:t>
      </w:r>
      <w:r w:rsidR="000309F0" w:rsidRPr="004A4155">
        <w:t xml:space="preserve"> client details, auditors </w:t>
      </w:r>
      <w:r w:rsidR="0044700D" w:rsidRPr="004A4155">
        <w:t>accomplish</w:t>
      </w:r>
      <w:r w:rsidR="000309F0" w:rsidRPr="004A4155">
        <w:t xml:space="preserve"> more than just </w:t>
      </w:r>
      <w:r w:rsidR="0044700D" w:rsidRPr="004A4155">
        <w:t>obedience</w:t>
      </w:r>
      <w:r w:rsidR="000309F0" w:rsidRPr="004A4155">
        <w:t xml:space="preserve"> with professional standards—they also </w:t>
      </w:r>
      <w:r w:rsidR="0044700D" w:rsidRPr="004A4155">
        <w:t>grow</w:t>
      </w:r>
      <w:r w:rsidR="000309F0" w:rsidRPr="004A4155">
        <w:t xml:space="preserve"> more </w:t>
      </w:r>
      <w:r w:rsidR="0044700D" w:rsidRPr="004A4155">
        <w:t>competent</w:t>
      </w:r>
      <w:r w:rsidR="000309F0" w:rsidRPr="004A4155">
        <w:t xml:space="preserve"> engagements and </w:t>
      </w:r>
      <w:r w:rsidR="0044700D" w:rsidRPr="004A4155">
        <w:t>aid</w:t>
      </w:r>
      <w:r w:rsidR="000309F0" w:rsidRPr="004A4155">
        <w:t xml:space="preserve"> </w:t>
      </w:r>
      <w:r w:rsidR="0044700D" w:rsidRPr="004A4155">
        <w:t>lessen</w:t>
      </w:r>
      <w:r w:rsidR="000309F0" w:rsidRPr="004A4155">
        <w:t xml:space="preserve"> professional liability risk.</w:t>
      </w:r>
      <w:r w:rsidR="004A4155">
        <w:t xml:space="preserve"> (</w:t>
      </w:r>
      <w:r w:rsidR="004A4155" w:rsidRPr="004A4155">
        <w:t xml:space="preserve">Daniel J. </w:t>
      </w:r>
      <w:proofErr w:type="spellStart"/>
      <w:r w:rsidR="004A4155" w:rsidRPr="004A4155">
        <w:t>Gartland</w:t>
      </w:r>
      <w:proofErr w:type="spellEnd"/>
      <w:r w:rsidR="004A4155" w:rsidRPr="004A4155">
        <w:t>, CPA</w:t>
      </w:r>
      <w:r w:rsidR="004A4155">
        <w:t>, 2017)</w:t>
      </w:r>
      <w:r w:rsidR="00247414">
        <w:t>[5]</w:t>
      </w:r>
    </w:p>
    <w:p w:rsidR="00CF6183" w:rsidRDefault="00910ED1" w:rsidP="00406D5A">
      <w:pPr>
        <w:spacing w:line="360" w:lineRule="auto"/>
        <w:jc w:val="both"/>
      </w:pPr>
      <w:r>
        <w:t xml:space="preserve">Mary Ellen </w:t>
      </w:r>
      <w:proofErr w:type="spellStart"/>
      <w:r>
        <w:t>Biery</w:t>
      </w:r>
      <w:proofErr w:type="spellEnd"/>
      <w:r>
        <w:t xml:space="preserve"> (2016) expressed</w:t>
      </w:r>
      <w:r w:rsidR="002269B4">
        <w:t xml:space="preserve"> that</w:t>
      </w:r>
      <w:r w:rsidR="00D20DD0">
        <w:t xml:space="preserve"> </w:t>
      </w:r>
      <w:r w:rsidR="002269B4">
        <w:t>i</w:t>
      </w:r>
      <w:r>
        <w:t xml:space="preserve">t’s </w:t>
      </w:r>
      <w:r w:rsidRPr="00910ED1">
        <w:t>an unavoidable truth</w:t>
      </w:r>
      <w:r w:rsidR="00D20DD0">
        <w:t xml:space="preserve"> that in </w:t>
      </w:r>
      <w:r>
        <w:t>countless</w:t>
      </w:r>
      <w:r w:rsidR="00D20DD0">
        <w:t xml:space="preserve"> </w:t>
      </w:r>
      <w:r>
        <w:t>procedures</w:t>
      </w:r>
      <w:r w:rsidR="00D20DD0">
        <w:t xml:space="preserve"> of our </w:t>
      </w:r>
      <w:r>
        <w:t>daily</w:t>
      </w:r>
      <w:r w:rsidR="00D20DD0">
        <w:t xml:space="preserve"> </w:t>
      </w:r>
      <w:r>
        <w:t>individual</w:t>
      </w:r>
      <w:r w:rsidR="00D20DD0">
        <w:t xml:space="preserve"> and </w:t>
      </w:r>
      <w:r>
        <w:t>proficient</w:t>
      </w:r>
      <w:r w:rsidR="00D20DD0">
        <w:t xml:space="preserve"> lives, a little planning can </w:t>
      </w:r>
      <w:r>
        <w:t>generate</w:t>
      </w:r>
      <w:r w:rsidR="00D20DD0">
        <w:t xml:space="preserve"> a more </w:t>
      </w:r>
      <w:r>
        <w:t>pleasing</w:t>
      </w:r>
      <w:r w:rsidR="00F20254">
        <w:t xml:space="preserve"> and </w:t>
      </w:r>
      <w:r>
        <w:t>fruitful</w:t>
      </w:r>
      <w:r w:rsidR="00F20254">
        <w:t xml:space="preserve"> experience. </w:t>
      </w:r>
      <w:r>
        <w:t>Audits, as well, can be more successful</w:t>
      </w:r>
      <w:r w:rsidR="00D20DD0">
        <w:t xml:space="preserve"> and can </w:t>
      </w:r>
      <w:r>
        <w:t>make available</w:t>
      </w:r>
      <w:r w:rsidR="00D20DD0">
        <w:t xml:space="preserve"> several benefits to the client and the firm when they are </w:t>
      </w:r>
      <w:r w:rsidR="00D63E41">
        <w:t>appropriately</w:t>
      </w:r>
      <w:r w:rsidR="00D20DD0">
        <w:t xml:space="preserve"> planned. Planning </w:t>
      </w:r>
      <w:r w:rsidR="00D63E41">
        <w:t>includes</w:t>
      </w:r>
      <w:r w:rsidR="00D20DD0">
        <w:t xml:space="preserve"> </w:t>
      </w:r>
      <w:r w:rsidR="00D63E41">
        <w:t>founding</w:t>
      </w:r>
      <w:r w:rsidR="00D20DD0">
        <w:t xml:space="preserve"> the </w:t>
      </w:r>
      <w:r w:rsidR="00D63E41">
        <w:t>complete</w:t>
      </w:r>
      <w:r w:rsidR="00D20DD0">
        <w:t xml:space="preserve"> </w:t>
      </w:r>
      <w:r w:rsidR="00D63E41">
        <w:t>approach</w:t>
      </w:r>
      <w:r w:rsidR="00D20DD0">
        <w:t xml:space="preserve"> for the engagement and developing an audit plan, and professional </w:t>
      </w:r>
      <w:r w:rsidR="00D63E41">
        <w:t>criterions</w:t>
      </w:r>
      <w:r w:rsidR="00DF1653">
        <w:t>. [</w:t>
      </w:r>
      <w:r w:rsidR="00247414">
        <w:t>6]</w:t>
      </w:r>
    </w:p>
    <w:p w:rsidR="00243E4B" w:rsidRDefault="00243E4B" w:rsidP="00406D5A">
      <w:pPr>
        <w:spacing w:line="360" w:lineRule="auto"/>
        <w:jc w:val="both"/>
      </w:pPr>
      <w:r w:rsidRPr="00243E4B">
        <w:t xml:space="preserve">Audit planning is one of the most </w:t>
      </w:r>
      <w:r w:rsidR="00FD7083" w:rsidRPr="00243E4B">
        <w:t>fundamental</w:t>
      </w:r>
      <w:r w:rsidRPr="00243E4B">
        <w:t xml:space="preserve"> </w:t>
      </w:r>
      <w:r w:rsidR="00FD7083" w:rsidRPr="00243E4B">
        <w:t>phases</w:t>
      </w:r>
      <w:r w:rsidRPr="00243E4B">
        <w:t xml:space="preserve"> of an audit </w:t>
      </w:r>
      <w:r w:rsidR="00FD7083" w:rsidRPr="00243E4B">
        <w:t>since</w:t>
      </w:r>
      <w:r w:rsidRPr="00243E4B">
        <w:t xml:space="preserve"> without undertaking a </w:t>
      </w:r>
      <w:r w:rsidR="00FD7083" w:rsidRPr="00243E4B">
        <w:t>adequate</w:t>
      </w:r>
      <w:r w:rsidRPr="00243E4B">
        <w:t xml:space="preserve"> </w:t>
      </w:r>
      <w:r w:rsidR="00FD7083">
        <w:t>program</w:t>
      </w:r>
      <w:r w:rsidRPr="00243E4B">
        <w:t xml:space="preserve"> of p</w:t>
      </w:r>
      <w:r w:rsidR="00CD5D78">
        <w:t>lanning, the auditor risks go</w:t>
      </w:r>
      <w:r w:rsidRPr="00243E4B">
        <w:t xml:space="preserve"> in blind, which in turn increases audit risk - that being the risk of </w:t>
      </w:r>
      <w:r w:rsidR="00CD5D78" w:rsidRPr="00243E4B">
        <w:t>establishing</w:t>
      </w:r>
      <w:r w:rsidRPr="00243E4B">
        <w:t xml:space="preserve"> an </w:t>
      </w:r>
      <w:r w:rsidR="00CD5D78" w:rsidRPr="00243E4B">
        <w:t>inappropriate</w:t>
      </w:r>
      <w:r w:rsidRPr="00243E4B">
        <w:t xml:space="preserve"> opinion on the financial statements.</w:t>
      </w:r>
      <w:r>
        <w:t xml:space="preserve"> (Steven </w:t>
      </w:r>
      <w:proofErr w:type="spellStart"/>
      <w:r>
        <w:t>Collings</w:t>
      </w:r>
      <w:proofErr w:type="spellEnd"/>
      <w:r>
        <w:t>, 2012)</w:t>
      </w:r>
      <w:r w:rsidR="00247414">
        <w:t>[7]</w:t>
      </w:r>
    </w:p>
    <w:p w:rsidR="00C16643" w:rsidRDefault="00094468" w:rsidP="00406D5A">
      <w:pPr>
        <w:spacing w:line="360" w:lineRule="auto"/>
        <w:jc w:val="both"/>
      </w:pPr>
      <w:r>
        <w:t>A</w:t>
      </w:r>
      <w:r w:rsidR="00FF5C9F">
        <w:t>udit</w:t>
      </w:r>
      <w:r>
        <w:t xml:space="preserve"> planning</w:t>
      </w:r>
      <w:r w:rsidR="00FF5C9F" w:rsidRPr="00FF5C9F">
        <w:t xml:space="preserve"> c</w:t>
      </w:r>
      <w:r w:rsidR="00FF5C9F">
        <w:t>ontains shaping the total audit</w:t>
      </w:r>
      <w:r w:rsidR="00FF5C9F" w:rsidRPr="00FF5C9F">
        <w:t xml:space="preserve"> methodology for the com</w:t>
      </w:r>
      <w:r w:rsidR="00FF5C9F">
        <w:t xml:space="preserve">mitment and building up </w:t>
      </w:r>
      <w:r>
        <w:t>an</w:t>
      </w:r>
      <w:r w:rsidR="00FF5C9F">
        <w:t xml:space="preserve"> audit</w:t>
      </w:r>
      <w:r>
        <w:t xml:space="preserve"> plan. The </w:t>
      </w:r>
      <w:r w:rsidR="00FF5C9F">
        <w:t>auditor</w:t>
      </w:r>
      <w:r>
        <w:t>’s target</w:t>
      </w:r>
      <w:r w:rsidR="00FF5C9F" w:rsidRPr="00FF5C9F">
        <w:t xml:space="preserve"> is to st</w:t>
      </w:r>
      <w:r w:rsidR="00FF5C9F">
        <w:t>ructure the audit</w:t>
      </w:r>
      <w:r w:rsidR="00FF5C9F" w:rsidRPr="00FF5C9F">
        <w:t xml:space="preserve"> so it w</w:t>
      </w:r>
      <w:r w:rsidR="00FF5C9F">
        <w:t>ill be executed in a viable way</w:t>
      </w:r>
      <w:r w:rsidR="00F0317C" w:rsidRPr="00F0317C">
        <w:t xml:space="preserve">. </w:t>
      </w:r>
      <w:r w:rsidR="00CD5D78" w:rsidRPr="00F0317C">
        <w:t>When</w:t>
      </w:r>
      <w:r w:rsidR="00F0317C" w:rsidRPr="00F0317C">
        <w:t xml:space="preserve"> the overall plan can be </w:t>
      </w:r>
      <w:r w:rsidR="00CD5D78" w:rsidRPr="00F0317C">
        <w:t>settled</w:t>
      </w:r>
      <w:r w:rsidR="00F0317C" w:rsidRPr="00F0317C">
        <w:t xml:space="preserve"> to address </w:t>
      </w:r>
      <w:r w:rsidR="00CD5D78" w:rsidRPr="00F0317C">
        <w:t>se</w:t>
      </w:r>
      <w:r w:rsidR="00CD5D78">
        <w:t>veral</w:t>
      </w:r>
      <w:r w:rsidR="00F0317C">
        <w:t xml:space="preserve"> </w:t>
      </w:r>
      <w:r w:rsidR="00CD5D78">
        <w:t>stuffs</w:t>
      </w:r>
      <w:r w:rsidR="00F0317C">
        <w:t xml:space="preserve"> </w:t>
      </w:r>
      <w:r w:rsidR="00CD5D78">
        <w:t>recognized</w:t>
      </w:r>
      <w:r w:rsidR="00F0317C">
        <w:t xml:space="preserve"> in </w:t>
      </w:r>
      <w:r w:rsidR="00CD5D78" w:rsidRPr="00F0317C">
        <w:t>ent</w:t>
      </w:r>
      <w:r w:rsidR="00CD5D78">
        <w:t>ire</w:t>
      </w:r>
      <w:r w:rsidR="00F0317C">
        <w:t xml:space="preserve"> audit strategy, it considers</w:t>
      </w:r>
      <w:r w:rsidR="00F0317C" w:rsidRPr="00F0317C">
        <w:t xml:space="preserve"> the </w:t>
      </w:r>
      <w:r w:rsidR="00CD5D78" w:rsidRPr="00F0317C">
        <w:t>necessity</w:t>
      </w:r>
      <w:r w:rsidR="00F0317C" w:rsidRPr="00F0317C">
        <w:t xml:space="preserve"> to </w:t>
      </w:r>
      <w:r w:rsidR="00CD5D78" w:rsidRPr="00F0317C">
        <w:t>attain</w:t>
      </w:r>
      <w:r w:rsidR="00F0317C" w:rsidRPr="00F0317C">
        <w:t xml:space="preserve"> the audit objectives through </w:t>
      </w:r>
      <w:r w:rsidR="00CD5D78" w:rsidRPr="00F0317C">
        <w:t>competent</w:t>
      </w:r>
      <w:r w:rsidR="00F0317C" w:rsidRPr="00F0317C">
        <w:t xml:space="preserve"> </w:t>
      </w:r>
      <w:r w:rsidR="00CD5D78" w:rsidRPr="00F0317C">
        <w:t>usage</w:t>
      </w:r>
      <w:r w:rsidR="00F0317C" w:rsidRPr="00F0317C">
        <w:t xml:space="preserve"> of auditor’s resources.</w:t>
      </w:r>
      <w:r w:rsidR="000B7A22">
        <w:t xml:space="preserve"> (Vishal </w:t>
      </w:r>
      <w:proofErr w:type="spellStart"/>
      <w:r w:rsidR="000B7A22">
        <w:t>Thakkar</w:t>
      </w:r>
      <w:proofErr w:type="spellEnd"/>
      <w:r w:rsidR="000B7A22">
        <w:t>, 2010)</w:t>
      </w:r>
      <w:r w:rsidR="00247414">
        <w:t>[8]</w:t>
      </w:r>
    </w:p>
    <w:p w:rsidR="006F7DB4" w:rsidRDefault="00F70378" w:rsidP="00406D5A">
      <w:pPr>
        <w:spacing w:line="360" w:lineRule="auto"/>
        <w:jc w:val="both"/>
      </w:pPr>
      <w:r>
        <w:lastRenderedPageBreak/>
        <w:t xml:space="preserve">"Audit planning" </w:t>
      </w:r>
      <w:r w:rsidRPr="00F70378">
        <w:t>includes developing a general technique and a far reaching strategy for the plausible nature,</w:t>
      </w:r>
      <w:r>
        <w:t xml:space="preserve"> timing and degree of the audit. A capable and effective audit</w:t>
      </w:r>
      <w:r w:rsidRPr="00F70378">
        <w:t xml:space="preserve"> must be practiced if </w:t>
      </w:r>
      <w:r>
        <w:t>the audit</w:t>
      </w:r>
      <w:r w:rsidRPr="00F70378">
        <w:t xml:space="preserve"> has been cautiously and accurately arranged.</w:t>
      </w:r>
    </w:p>
    <w:p w:rsidR="00B42D10" w:rsidRDefault="006F7DB4" w:rsidP="00406D5A">
      <w:pPr>
        <w:spacing w:line="360" w:lineRule="auto"/>
        <w:jc w:val="both"/>
      </w:pPr>
      <w:r w:rsidRPr="006F7DB4">
        <w:t>Documentation</w:t>
      </w:r>
      <w:r w:rsidR="007724C4">
        <w:t>: The Auditor must report the entire audit technique and the</w:t>
      </w:r>
      <w:r w:rsidR="007724C4" w:rsidRPr="007724C4">
        <w:t xml:space="preserve"> plan. Likewise, any essent</w:t>
      </w:r>
      <w:r w:rsidR="007724C4">
        <w:t>ial changes to the entire audit procedure and the</w:t>
      </w:r>
      <w:r w:rsidR="007724C4" w:rsidRPr="007724C4">
        <w:t xml:space="preserve"> plan </w:t>
      </w:r>
      <w:r w:rsidR="007724C4">
        <w:t>should likewise be recorded. 'Audit</w:t>
      </w:r>
      <w:r w:rsidR="007724C4" w:rsidRPr="007724C4">
        <w:t xml:space="preserve"> Documentation' coordinates the documentation required </w:t>
      </w:r>
      <w:r w:rsidR="007724C4">
        <w:t xml:space="preserve">amid the improvement of </w:t>
      </w:r>
      <w:r w:rsidR="00523FE6">
        <w:t>an</w:t>
      </w:r>
      <w:r w:rsidR="007724C4">
        <w:t xml:space="preserve"> audit</w:t>
      </w:r>
      <w:r w:rsidR="007724C4" w:rsidRPr="007724C4">
        <w:t>. (</w:t>
      </w:r>
      <w:proofErr w:type="spellStart"/>
      <w:r w:rsidR="007724C4" w:rsidRPr="007724C4">
        <w:t>Shahin</w:t>
      </w:r>
      <w:proofErr w:type="spellEnd"/>
      <w:r w:rsidR="007724C4" w:rsidRPr="007724C4">
        <w:t xml:space="preserve"> Khan, 2016)[9] </w:t>
      </w:r>
      <w:r w:rsidR="00B42D10">
        <w:t>(</w:t>
      </w:r>
      <w:proofErr w:type="spellStart"/>
      <w:r w:rsidR="00B42D10">
        <w:t>Shahin</w:t>
      </w:r>
      <w:proofErr w:type="spellEnd"/>
      <w:r w:rsidR="00B42D10">
        <w:t xml:space="preserve"> Khan, 2016</w:t>
      </w:r>
      <w:r w:rsidR="005673B1">
        <w:t>) [</w:t>
      </w:r>
      <w:r w:rsidR="00247414">
        <w:t>9]</w:t>
      </w:r>
    </w:p>
    <w:p w:rsidR="00523FE6" w:rsidRDefault="00523FE6" w:rsidP="00523FE6">
      <w:pPr>
        <w:spacing w:line="360" w:lineRule="auto"/>
        <w:jc w:val="both"/>
      </w:pPr>
      <w:r>
        <w:t xml:space="preserve">Planning is the center of the audit. In the execution of a hazard based audit, reasonable planning is of preeminent noteworthiness as it licenses directing the audit take a shot at the path to the parts prone to be most in danger of material error. </w:t>
      </w:r>
    </w:p>
    <w:p w:rsidR="002F2FC3" w:rsidRDefault="00523FE6" w:rsidP="00523FE6">
      <w:pPr>
        <w:spacing w:line="360" w:lineRule="auto"/>
        <w:jc w:val="both"/>
      </w:pPr>
      <w:r>
        <w:t xml:space="preserve">Besides, adequate planning bolsters perceive and resolve issues on an opportune premise and allow the auditor to frame the commitment, with picking reasonably talented associates to manage specific dangers, so it very well may be executed in a compelling and capable style. (Massimo </w:t>
      </w:r>
      <w:proofErr w:type="spellStart"/>
      <w:r>
        <w:t>Laudato</w:t>
      </w:r>
      <w:proofErr w:type="spellEnd"/>
      <w:r>
        <w:t xml:space="preserve">, 2015)[10] </w:t>
      </w:r>
      <w:r w:rsidR="000D6C79">
        <w:t>(</w:t>
      </w:r>
      <w:r w:rsidR="000D6C79" w:rsidRPr="000D6C79">
        <w:t xml:space="preserve">Massimo </w:t>
      </w:r>
      <w:proofErr w:type="spellStart"/>
      <w:r w:rsidR="000D6C79" w:rsidRPr="000D6C79">
        <w:t>Laudato</w:t>
      </w:r>
      <w:proofErr w:type="spellEnd"/>
      <w:r w:rsidR="000D6C79" w:rsidRPr="000D6C79">
        <w:t>,</w:t>
      </w:r>
      <w:r w:rsidR="000D6C79">
        <w:t xml:space="preserve"> 2015</w:t>
      </w:r>
      <w:r w:rsidR="005673B1">
        <w:t>) [</w:t>
      </w:r>
      <w:r w:rsidR="00247414">
        <w:t>10]</w:t>
      </w:r>
    </w:p>
    <w:p w:rsidR="00176CDD" w:rsidRPr="0015058D" w:rsidRDefault="00803CBE" w:rsidP="00406D5A">
      <w:pPr>
        <w:shd w:val="clear" w:color="auto" w:fill="B8CCE4" w:themeFill="accent1" w:themeFillTint="66"/>
        <w:spacing w:line="360" w:lineRule="auto"/>
        <w:jc w:val="both"/>
        <w:rPr>
          <w:sz w:val="32"/>
          <w:szCs w:val="32"/>
        </w:rPr>
      </w:pPr>
      <w:r w:rsidRPr="0015058D">
        <w:rPr>
          <w:b/>
          <w:sz w:val="32"/>
          <w:szCs w:val="32"/>
        </w:rPr>
        <w:t>Methodology</w:t>
      </w:r>
    </w:p>
    <w:p w:rsidR="00613591" w:rsidRDefault="00613591" w:rsidP="00406D5A">
      <w:pPr>
        <w:spacing w:line="360" w:lineRule="auto"/>
        <w:jc w:val="both"/>
      </w:pPr>
      <w:r>
        <w:t>As the report is descript</w:t>
      </w:r>
      <w:r w:rsidR="005732F4">
        <w:t xml:space="preserve">ive in nature, </w:t>
      </w:r>
      <w:r>
        <w:t>all the information</w:t>
      </w:r>
      <w:r w:rsidR="005732F4">
        <w:t xml:space="preserve"> </w:t>
      </w:r>
      <w:r w:rsidR="00905DAF">
        <w:t>has</w:t>
      </w:r>
      <w:r w:rsidR="005732F4">
        <w:t xml:space="preserve"> been collected</w:t>
      </w:r>
      <w:r>
        <w:t xml:space="preserve"> from secondary sources. The secondary sources are-</w:t>
      </w:r>
    </w:p>
    <w:p w:rsidR="00144900" w:rsidRDefault="00613591" w:rsidP="00406D5A">
      <w:pPr>
        <w:pStyle w:val="ListParagraph"/>
        <w:numPr>
          <w:ilvl w:val="0"/>
          <w:numId w:val="21"/>
        </w:numPr>
        <w:spacing w:line="360" w:lineRule="auto"/>
        <w:jc w:val="both"/>
      </w:pPr>
      <w:r w:rsidRPr="00613591">
        <w:t>Literature reviews and review articles</w:t>
      </w:r>
    </w:p>
    <w:p w:rsidR="00613591" w:rsidRDefault="00613591" w:rsidP="00406D5A">
      <w:pPr>
        <w:pStyle w:val="ListParagraph"/>
        <w:numPr>
          <w:ilvl w:val="0"/>
          <w:numId w:val="21"/>
        </w:numPr>
        <w:spacing w:line="360" w:lineRule="auto"/>
        <w:jc w:val="both"/>
      </w:pPr>
      <w:r>
        <w:t>Files and folders</w:t>
      </w:r>
    </w:p>
    <w:p w:rsidR="00613591" w:rsidRDefault="00613591" w:rsidP="00406D5A">
      <w:pPr>
        <w:pStyle w:val="ListParagraph"/>
        <w:numPr>
          <w:ilvl w:val="0"/>
          <w:numId w:val="21"/>
        </w:numPr>
        <w:spacing w:line="360" w:lineRule="auto"/>
        <w:jc w:val="both"/>
      </w:pPr>
      <w:r>
        <w:t>Websites</w:t>
      </w:r>
    </w:p>
    <w:p w:rsidR="00B66C4C" w:rsidRDefault="00613591" w:rsidP="00406D5A">
      <w:pPr>
        <w:pStyle w:val="ListParagraph"/>
        <w:numPr>
          <w:ilvl w:val="0"/>
          <w:numId w:val="21"/>
        </w:numPr>
        <w:spacing w:line="360" w:lineRule="auto"/>
        <w:jc w:val="both"/>
      </w:pPr>
      <w:r w:rsidRPr="00613591">
        <w:t>Articles from weeklies, magazines,</w:t>
      </w:r>
      <w:r>
        <w:t xml:space="preserve"> journals</w:t>
      </w:r>
      <w:r w:rsidRPr="00613591">
        <w:t xml:space="preserve"> and papers</w:t>
      </w:r>
    </w:p>
    <w:p w:rsidR="00973443" w:rsidRDefault="00973443" w:rsidP="00406D5A">
      <w:pPr>
        <w:spacing w:line="360" w:lineRule="auto"/>
        <w:jc w:val="both"/>
        <w:rPr>
          <w:b/>
          <w:sz w:val="28"/>
          <w:szCs w:val="28"/>
        </w:rPr>
      </w:pPr>
    </w:p>
    <w:p w:rsidR="00973443" w:rsidRDefault="00973443" w:rsidP="00406D5A">
      <w:pPr>
        <w:spacing w:line="360" w:lineRule="auto"/>
        <w:jc w:val="both"/>
        <w:rPr>
          <w:b/>
          <w:sz w:val="28"/>
          <w:szCs w:val="28"/>
        </w:rPr>
      </w:pPr>
    </w:p>
    <w:p w:rsidR="00973443" w:rsidRDefault="00973443" w:rsidP="00406D5A">
      <w:pPr>
        <w:spacing w:line="360" w:lineRule="auto"/>
        <w:jc w:val="both"/>
        <w:rPr>
          <w:b/>
          <w:sz w:val="28"/>
          <w:szCs w:val="28"/>
        </w:rPr>
      </w:pPr>
    </w:p>
    <w:p w:rsidR="00973443" w:rsidRDefault="00973443" w:rsidP="00406D5A">
      <w:pPr>
        <w:spacing w:line="360" w:lineRule="auto"/>
        <w:jc w:val="both"/>
        <w:rPr>
          <w:b/>
          <w:sz w:val="28"/>
          <w:szCs w:val="28"/>
        </w:rPr>
      </w:pPr>
    </w:p>
    <w:p w:rsidR="00111215" w:rsidRPr="0015058D" w:rsidRDefault="00327E5A" w:rsidP="00406D5A">
      <w:pPr>
        <w:shd w:val="clear" w:color="auto" w:fill="B8CCE4" w:themeFill="accent1" w:themeFillTint="66"/>
        <w:spacing w:line="360" w:lineRule="auto"/>
        <w:jc w:val="both"/>
        <w:rPr>
          <w:sz w:val="32"/>
          <w:szCs w:val="32"/>
        </w:rPr>
      </w:pPr>
      <w:r w:rsidRPr="0015058D">
        <w:rPr>
          <w:b/>
          <w:sz w:val="32"/>
          <w:szCs w:val="32"/>
        </w:rPr>
        <w:lastRenderedPageBreak/>
        <w:t>Findings and Analysis</w:t>
      </w:r>
    </w:p>
    <w:p w:rsidR="00CF442C" w:rsidRPr="0015058D" w:rsidRDefault="00CF442C" w:rsidP="00406D5A">
      <w:pPr>
        <w:spacing w:line="360" w:lineRule="auto"/>
        <w:jc w:val="both"/>
        <w:rPr>
          <w:i/>
          <w:sz w:val="28"/>
          <w:szCs w:val="28"/>
        </w:rPr>
      </w:pPr>
      <w:r w:rsidRPr="0015058D">
        <w:rPr>
          <w:b/>
          <w:i/>
          <w:sz w:val="28"/>
          <w:szCs w:val="28"/>
        </w:rPr>
        <w:t>Importance of adequate planning</w:t>
      </w:r>
    </w:p>
    <w:p w:rsidR="00CD24B4" w:rsidRDefault="00CD24B4" w:rsidP="00CD24B4">
      <w:pPr>
        <w:spacing w:line="360" w:lineRule="auto"/>
        <w:jc w:val="both"/>
      </w:pPr>
      <w:r>
        <w:t xml:space="preserve">There are three key causes why auditor should reasonably configure designs: </w:t>
      </w:r>
    </w:p>
    <w:p w:rsidR="00CD24B4" w:rsidRDefault="00CD24B4" w:rsidP="00CD24B4">
      <w:pPr>
        <w:pStyle w:val="ListParagraph"/>
        <w:numPr>
          <w:ilvl w:val="0"/>
          <w:numId w:val="32"/>
        </w:numPr>
        <w:spacing w:line="360" w:lineRule="auto"/>
        <w:jc w:val="both"/>
      </w:pPr>
      <w:r>
        <w:t>To help the auditor to get fundamental equipped confirmation for the circumstances</w:t>
      </w:r>
    </w:p>
    <w:p w:rsidR="00CD24B4" w:rsidRDefault="00CD24B4" w:rsidP="00CD24B4">
      <w:pPr>
        <w:pStyle w:val="ListParagraph"/>
        <w:numPr>
          <w:ilvl w:val="0"/>
          <w:numId w:val="31"/>
        </w:numPr>
        <w:spacing w:line="360" w:lineRule="auto"/>
        <w:jc w:val="both"/>
      </w:pPr>
      <w:r>
        <w:t xml:space="preserve">To enable keep to review costs sensible </w:t>
      </w:r>
    </w:p>
    <w:p w:rsidR="00144900" w:rsidRDefault="00CD24B4" w:rsidP="00CD24B4">
      <w:pPr>
        <w:pStyle w:val="ListParagraph"/>
        <w:numPr>
          <w:ilvl w:val="0"/>
          <w:numId w:val="31"/>
        </w:numPr>
        <w:spacing w:line="360" w:lineRule="auto"/>
        <w:jc w:val="both"/>
      </w:pPr>
      <w:r>
        <w:t>To avoid perplexities with the customer</w:t>
      </w:r>
    </w:p>
    <w:p w:rsidR="0096049A" w:rsidRDefault="004116D3" w:rsidP="00406D5A">
      <w:pPr>
        <w:spacing w:line="360" w:lineRule="auto"/>
        <w:jc w:val="both"/>
      </w:pPr>
      <w:r w:rsidRPr="004116D3">
        <w:t>Accomplishing vital skillful evidence is fundamental if the CPA firm is to diminish genuine hazard and protect an upstandin</w:t>
      </w:r>
      <w:r>
        <w:t>g status in the business network</w:t>
      </w:r>
      <w:r w:rsidRPr="004116D3">
        <w:t>. Keeping costs reasonable helps the firm stays focused and subsequently keeps or fabricates its customer base, accepting the firm has a status for doing unprecedented brilliance work. Staying away from perplexities with customer is basic for decent customer issues and for helping fantastic work at reasonable costs. For ex</w:t>
      </w:r>
      <w:r>
        <w:t>ample, expect that the auditor</w:t>
      </w:r>
      <w:r w:rsidRPr="004116D3">
        <w:t xml:space="preserve"> advi</w:t>
      </w:r>
      <w:r>
        <w:t>ses the customer that the audit</w:t>
      </w:r>
      <w:r w:rsidRPr="004116D3">
        <w:t xml:space="preserve"> will be finished before June 30 however can't for finish it until August because of lacking plan of stuff. The customer is relied upon to be frustrated with the CPA firm and may even make legitimate move for break of agreement.</w:t>
      </w:r>
    </w:p>
    <w:p w:rsidR="00AB2A56" w:rsidRDefault="004D7FED" w:rsidP="00406D5A">
      <w:pPr>
        <w:spacing w:line="360" w:lineRule="auto"/>
        <w:jc w:val="both"/>
      </w:pPr>
      <w:r>
        <w:t>Prior to</w:t>
      </w:r>
      <w:r w:rsidRPr="004D7FED">
        <w:t xml:space="preserve"> beginning the discussion</w:t>
      </w:r>
      <w:r>
        <w:t xml:space="preserve"> of the plann</w:t>
      </w:r>
      <w:r w:rsidRPr="004D7FED">
        <w:t>ing, it is helpful to quickly display two dange</w:t>
      </w:r>
      <w:r>
        <w:t xml:space="preserve">rs terms: </w:t>
      </w:r>
      <w:r w:rsidRPr="004D7FED">
        <w:t xml:space="preserve">Acceptable audit </w:t>
      </w:r>
      <w:r w:rsidR="00F729A2" w:rsidRPr="004D7FED">
        <w:t xml:space="preserve">risk </w:t>
      </w:r>
      <w:r w:rsidR="00F729A2">
        <w:t>and</w:t>
      </w:r>
      <w:r>
        <w:t xml:space="preserve"> inherent risk</w:t>
      </w:r>
      <w:r w:rsidRPr="004D7FED">
        <w:t>. These two dangers fundamentally influenc</w:t>
      </w:r>
      <w:r>
        <w:t>e the lead and cost of audit</w:t>
      </w:r>
      <w:r w:rsidRPr="004D7FED">
        <w:t xml:space="preserve">s. </w:t>
      </w:r>
      <w:r w:rsidR="00AB2A56">
        <w:t xml:space="preserve"> </w:t>
      </w:r>
    </w:p>
    <w:p w:rsidR="00655106" w:rsidRDefault="00AB2A56" w:rsidP="00406D5A">
      <w:pPr>
        <w:spacing w:line="360" w:lineRule="auto"/>
        <w:jc w:val="both"/>
      </w:pPr>
      <w:r w:rsidRPr="00C82383">
        <w:rPr>
          <w:b/>
        </w:rPr>
        <w:t>Acceptable audit risk</w:t>
      </w:r>
      <w:r w:rsidR="00146D21">
        <w:t xml:space="preserve"> </w:t>
      </w:r>
    </w:p>
    <w:p w:rsidR="00F729A2" w:rsidRDefault="00F729A2" w:rsidP="00F729A2">
      <w:pPr>
        <w:spacing w:line="360" w:lineRule="auto"/>
        <w:jc w:val="both"/>
      </w:pPr>
      <w:r>
        <w:t xml:space="preserve">Acceptable audit risk is a proportion of how anxious the auditor is to recognize that the financial statements might be really misquoted after the audit is done and unqualified opinion been issued. Right when the auditor concurs on a lower acceptable audit risk, it suggests that the auditor needs to be progressively certain that the financial statements are not substantially misquoted. </w:t>
      </w:r>
    </w:p>
    <w:p w:rsidR="00DB5205" w:rsidRDefault="00107673" w:rsidP="00FF77B1">
      <w:pPr>
        <w:spacing w:line="360" w:lineRule="auto"/>
        <w:jc w:val="both"/>
      </w:pPr>
      <w:r>
        <w:t>At the point when the auditor</w:t>
      </w:r>
      <w:r w:rsidR="00F729A2">
        <w:t xml:space="preserve"> pic</w:t>
      </w:r>
      <w:r>
        <w:t xml:space="preserve">ks that a lower acceptable audit risk on </w:t>
      </w:r>
      <w:proofErr w:type="spellStart"/>
      <w:r>
        <w:t>a</w:t>
      </w:r>
      <w:proofErr w:type="spellEnd"/>
      <w:r>
        <w:t xml:space="preserve"> audit</w:t>
      </w:r>
      <w:r w:rsidR="00F729A2">
        <w:t xml:space="preserve"> is appropriate, there are three potential exercises, where all of the three, two, or only one ought to be conceivab</w:t>
      </w:r>
      <w:r>
        <w:t>le, dependent upon the auditor</w:t>
      </w:r>
      <w:r w:rsidR="00F729A2">
        <w:t>'s judgment.</w:t>
      </w:r>
    </w:p>
    <w:p w:rsidR="00FF77B1" w:rsidRDefault="00FF77B1" w:rsidP="00FF77B1">
      <w:pPr>
        <w:spacing w:line="360" w:lineRule="auto"/>
        <w:jc w:val="both"/>
      </w:pPr>
      <w:r>
        <w:t xml:space="preserve">a) More proof is required to build audit confirmation that there are no material misquotes. It is difficult to execute expanded proof amassing for the reason that acceptable audit risk identifies with the </w:t>
      </w:r>
      <w:r>
        <w:lastRenderedPageBreak/>
        <w:t xml:space="preserve">comprehensive audit. It is exorbitant and every now and again unreasonable to build proof in all parts of </w:t>
      </w:r>
      <w:r w:rsidR="00674322">
        <w:t>an</w:t>
      </w:r>
      <w:r>
        <w:t xml:space="preserve"> audit. </w:t>
      </w:r>
    </w:p>
    <w:p w:rsidR="00FF77B1" w:rsidRDefault="00FF77B1" w:rsidP="00FF77B1">
      <w:pPr>
        <w:spacing w:line="360" w:lineRule="auto"/>
        <w:jc w:val="both"/>
      </w:pPr>
      <w:r>
        <w:t>b) The courses of action may require increasingly experienced stuff. CPA firms should staff all commitment with qualified staff, yet fo</w:t>
      </w:r>
      <w:r w:rsidR="00DE49F9">
        <w:t>r low acceptable audit risk</w:t>
      </w:r>
      <w:r>
        <w:t xml:space="preserve"> customers; extraordinary thought is pertinent in staffing. </w:t>
      </w:r>
    </w:p>
    <w:p w:rsidR="00FF77B1" w:rsidRDefault="00FF77B1" w:rsidP="00FF77B1">
      <w:pPr>
        <w:spacing w:line="360" w:lineRule="auto"/>
        <w:jc w:val="both"/>
      </w:pPr>
      <w:r>
        <w:t xml:space="preserve">c) The commitment will be explored more astutely than typical. CPA firms should verify that the working </w:t>
      </w:r>
      <w:r w:rsidR="00DE49F9">
        <w:t>papers that record the auditor's plann</w:t>
      </w:r>
      <w:r>
        <w:t>ing, proof aggregation and choices, an</w:t>
      </w:r>
      <w:r w:rsidR="00DE49F9">
        <w:t>d different issues in the audit</w:t>
      </w:r>
      <w:r>
        <w:t xml:space="preserve"> are adequately surveyed. At the</w:t>
      </w:r>
      <w:r w:rsidR="00DE49F9">
        <w:t xml:space="preserve"> point when acceptable audit risk</w:t>
      </w:r>
      <w:r>
        <w:t xml:space="preserve"> is low, there is regularly increasingly broad survey, including an audit by work drive </w:t>
      </w:r>
      <w:r w:rsidR="00DE49F9">
        <w:t>that</w:t>
      </w:r>
      <w:r>
        <w:t xml:space="preserve"> was not doled out to the commitment.</w:t>
      </w:r>
    </w:p>
    <w:p w:rsidR="00655106" w:rsidRDefault="00DB5205" w:rsidP="00406D5A">
      <w:pPr>
        <w:spacing w:line="360" w:lineRule="auto"/>
        <w:jc w:val="both"/>
      </w:pPr>
      <w:r w:rsidRPr="00C82383">
        <w:rPr>
          <w:b/>
        </w:rPr>
        <w:t>Inherent risk</w:t>
      </w:r>
      <w:r>
        <w:t xml:space="preserve"> </w:t>
      </w:r>
    </w:p>
    <w:p w:rsidR="00DE49F9" w:rsidRDefault="00655106" w:rsidP="00DE49F9">
      <w:pPr>
        <w:spacing w:line="360" w:lineRule="auto"/>
        <w:jc w:val="both"/>
      </w:pPr>
      <w:r w:rsidRPr="00655106">
        <w:t>Inherent risk</w:t>
      </w:r>
      <w:r>
        <w:t xml:space="preserve"> </w:t>
      </w:r>
      <w:r w:rsidR="00DE49F9">
        <w:t xml:space="preserve">is a proportion of the auditor's evaluation of the likelihood that there </w:t>
      </w:r>
      <w:r w:rsidR="00674322">
        <w:t>is material</w:t>
      </w:r>
      <w:r w:rsidR="00DE49F9">
        <w:t xml:space="preserve"> misquotes in a record balance before remembering the viability of interior control. For instance, the auditors presumes that there is a high likelihood of material error in a record, for example, accounts receivables, the auditor would close the inherent risk for records receivable is high. </w:t>
      </w:r>
    </w:p>
    <w:p w:rsidR="00DB5205" w:rsidRDefault="00DE49F9" w:rsidP="00DE49F9">
      <w:pPr>
        <w:spacing w:line="360" w:lineRule="auto"/>
        <w:jc w:val="both"/>
      </w:pPr>
      <w:r>
        <w:t xml:space="preserve">At the point when the auditor presumes that there is high inherent risk for a record or a class of exchanges, a similar three conceivable impacts are appropriate with respect to the lower </w:t>
      </w:r>
      <w:r w:rsidR="00674322">
        <w:t>acceptable</w:t>
      </w:r>
      <w:r>
        <w:t xml:space="preserve"> audit risk. By the by, it is less demanding, and progressively regular to actualize expanded proof amassing for inherent risk than it is for acceptable audit risk on the grounds that inherent risk can as a rule be separated to a couple of records. For example, if inherent risk is high just for records receivables, the inspector can confine the proof development to the review of records receivable. [11]</w:t>
      </w:r>
    </w:p>
    <w:p w:rsidR="005F4A45" w:rsidRPr="0015058D" w:rsidRDefault="005F4A45" w:rsidP="00406D5A">
      <w:pPr>
        <w:spacing w:line="360" w:lineRule="auto"/>
        <w:jc w:val="both"/>
        <w:rPr>
          <w:b/>
          <w:i/>
          <w:sz w:val="28"/>
          <w:szCs w:val="28"/>
        </w:rPr>
      </w:pPr>
      <w:r w:rsidRPr="0015058D">
        <w:rPr>
          <w:b/>
          <w:i/>
          <w:sz w:val="28"/>
          <w:szCs w:val="28"/>
        </w:rPr>
        <w:t>Preplanning of Audit</w:t>
      </w:r>
    </w:p>
    <w:p w:rsidR="005F4A45" w:rsidRDefault="005F4A45" w:rsidP="00406D5A">
      <w:pPr>
        <w:spacing w:line="360" w:lineRule="auto"/>
        <w:jc w:val="both"/>
      </w:pPr>
      <w:r>
        <w:t xml:space="preserve">Preplanning the audit </w:t>
      </w:r>
      <w:r w:rsidR="00D96A41">
        <w:t>contains</w:t>
      </w:r>
      <w:r>
        <w:t xml:space="preserve"> three things, all of which should be done </w:t>
      </w:r>
      <w:r w:rsidR="00D96A41">
        <w:t>first</w:t>
      </w:r>
      <w:r>
        <w:t xml:space="preserve"> in the audit. </w:t>
      </w:r>
    </w:p>
    <w:p w:rsidR="00C0344B" w:rsidRDefault="00674322" w:rsidP="00674322">
      <w:pPr>
        <w:pStyle w:val="ListParagraph"/>
        <w:numPr>
          <w:ilvl w:val="0"/>
          <w:numId w:val="6"/>
        </w:numPr>
        <w:spacing w:line="360" w:lineRule="auto"/>
        <w:jc w:val="both"/>
      </w:pPr>
      <w:r>
        <w:t>First, the auditor</w:t>
      </w:r>
      <w:r w:rsidRPr="00674322">
        <w:t xml:space="preserve"> chooses whether to recognize another customer or continues serving a present one. This is com</w:t>
      </w:r>
      <w:r>
        <w:t>monly done by a capable auditor</w:t>
      </w:r>
      <w:r w:rsidRPr="00674322">
        <w:t xml:space="preserve"> who is in a situation to settle</w:t>
      </w:r>
      <w:r>
        <w:t xml:space="preserve"> essential choices. The auditor</w:t>
      </w:r>
      <w:r w:rsidRPr="00674322">
        <w:t xml:space="preserve"> needs to settle on that choice introductory, before bringing about any huge costs that can't be recovered.</w:t>
      </w:r>
    </w:p>
    <w:p w:rsidR="00C0344B" w:rsidRDefault="00674322" w:rsidP="00674322">
      <w:pPr>
        <w:pStyle w:val="ListParagraph"/>
        <w:numPr>
          <w:ilvl w:val="0"/>
          <w:numId w:val="6"/>
        </w:numPr>
        <w:spacing w:line="360" w:lineRule="auto"/>
        <w:jc w:val="both"/>
      </w:pPr>
      <w:r>
        <w:t>Second, the auditor</w:t>
      </w:r>
      <w:r w:rsidRPr="00674322">
        <w:t xml:space="preserve"> finds why the customer needs or needs a review. This data is likely going to impact the </w:t>
      </w:r>
      <w:r>
        <w:t>lingering parts of the planning</w:t>
      </w:r>
      <w:r w:rsidRPr="00674322">
        <w:t xml:space="preserve"> strategy.</w:t>
      </w:r>
    </w:p>
    <w:p w:rsidR="00C82383" w:rsidRDefault="00674322" w:rsidP="00674322">
      <w:pPr>
        <w:pStyle w:val="ListParagraph"/>
        <w:numPr>
          <w:ilvl w:val="0"/>
          <w:numId w:val="6"/>
        </w:numPr>
        <w:spacing w:line="360" w:lineRule="auto"/>
        <w:jc w:val="both"/>
      </w:pPr>
      <w:r>
        <w:lastRenderedPageBreak/>
        <w:t>Finally, the audi</w:t>
      </w:r>
      <w:r w:rsidRPr="00674322">
        <w:t>tor gets a comprehension with the customer about the terms of the commitment to go without misconception.</w:t>
      </w:r>
    </w:p>
    <w:p w:rsidR="00E03539" w:rsidRPr="00E03539" w:rsidRDefault="00E03539" w:rsidP="00406D5A">
      <w:pPr>
        <w:spacing w:line="360" w:lineRule="auto"/>
        <w:jc w:val="both"/>
      </w:pPr>
      <w:r w:rsidRPr="00C82383">
        <w:rPr>
          <w:b/>
        </w:rPr>
        <w:t xml:space="preserve">Client </w:t>
      </w:r>
      <w:r w:rsidR="005979E9" w:rsidRPr="00C82383">
        <w:rPr>
          <w:b/>
        </w:rPr>
        <w:t>Approval</w:t>
      </w:r>
      <w:r w:rsidRPr="00C82383">
        <w:rPr>
          <w:b/>
        </w:rPr>
        <w:t xml:space="preserve"> and Continuance </w:t>
      </w:r>
    </w:p>
    <w:p w:rsidR="00655106" w:rsidRDefault="006B6835" w:rsidP="00406D5A">
      <w:pPr>
        <w:spacing w:line="360" w:lineRule="auto"/>
        <w:jc w:val="both"/>
      </w:pPr>
      <w:r w:rsidRPr="006B6835">
        <w:t>In spite of the way that accomplishing and holding customers isn't simple</w:t>
      </w:r>
      <w:r w:rsidR="00C0344B">
        <w:t xml:space="preserve"> in </w:t>
      </w:r>
      <w:r w:rsidR="008C626D">
        <w:t>a competitive profession for example</w:t>
      </w:r>
      <w:r w:rsidR="00C0344B">
        <w:t xml:space="preserve"> p</w:t>
      </w:r>
      <w:r>
        <w:t xml:space="preserve">ublic accounting, </w:t>
      </w:r>
      <w:r w:rsidRPr="006B6835">
        <w:t>a CPA firm should remember in picking which customers are</w:t>
      </w:r>
      <w:r>
        <w:t xml:space="preserve"> commendable</w:t>
      </w:r>
      <w:r w:rsidR="00C0344B">
        <w:t xml:space="preserve">. The firm’s </w:t>
      </w:r>
      <w:r w:rsidR="008C626D">
        <w:t>legitimate</w:t>
      </w:r>
      <w:r w:rsidR="00C0344B">
        <w:t xml:space="preserve"> and professional </w:t>
      </w:r>
      <w:r w:rsidR="008C626D">
        <w:t>accountabilities are such that clients who have</w:t>
      </w:r>
      <w:r w:rsidR="00C0344B">
        <w:t xml:space="preserve"> </w:t>
      </w:r>
      <w:r w:rsidR="008C626D">
        <w:t>dishonesty</w:t>
      </w:r>
      <w:r w:rsidR="00C0344B">
        <w:t xml:space="preserve"> or </w:t>
      </w:r>
      <w:r w:rsidR="008C626D">
        <w:t>dispute</w:t>
      </w:r>
      <w:r w:rsidR="00C0344B">
        <w:t xml:space="preserve"> </w:t>
      </w:r>
      <w:r w:rsidR="008C626D">
        <w:t>repetitively</w:t>
      </w:r>
      <w:r w:rsidR="00C0344B">
        <w:t xml:space="preserve"> about the proper conduct of the audit and fees can cause </w:t>
      </w:r>
      <w:r w:rsidR="008C626D">
        <w:t>added</w:t>
      </w:r>
      <w:r w:rsidR="00C0344B">
        <w:t xml:space="preserve"> </w:t>
      </w:r>
      <w:r w:rsidR="008C626D">
        <w:t>complications</w:t>
      </w:r>
      <w:r w:rsidR="00C0344B">
        <w:t xml:space="preserve"> than the</w:t>
      </w:r>
      <w:r w:rsidR="000900EF">
        <w:t xml:space="preserve">y are worth. </w:t>
      </w:r>
      <w:r w:rsidR="000900EF" w:rsidRPr="000900EF">
        <w:t>Some CPA firms currently decrease any customers in certain high-chance enterprises, for example, venture assets and advances, wellbeing, and setback protection offices, and may even end reviewing present customers in those businesses.</w:t>
      </w:r>
    </w:p>
    <w:p w:rsidR="00655106" w:rsidRPr="00C17804" w:rsidRDefault="00655106" w:rsidP="00406D5A">
      <w:pPr>
        <w:spacing w:line="360" w:lineRule="auto"/>
        <w:jc w:val="both"/>
        <w:rPr>
          <w:b/>
        </w:rPr>
      </w:pPr>
      <w:r w:rsidRPr="00C17804">
        <w:rPr>
          <w:b/>
        </w:rPr>
        <w:t xml:space="preserve">New client </w:t>
      </w:r>
      <w:r w:rsidR="005979E9" w:rsidRPr="00C17804">
        <w:rPr>
          <w:b/>
        </w:rPr>
        <w:t>exploration</w:t>
      </w:r>
    </w:p>
    <w:p w:rsidR="00534256" w:rsidRDefault="00B2432F" w:rsidP="00406D5A">
      <w:pPr>
        <w:spacing w:line="360" w:lineRule="auto"/>
        <w:jc w:val="both"/>
      </w:pPr>
      <w:r w:rsidRPr="00B2432F">
        <w:t>Before tolerating another customer, most CPA firms review the organization to choose its sufficiency. To the degree conceivable, the potential customer's remaining in the business network, money related consistent quality, and dealings with its former CPA firm s</w:t>
      </w:r>
      <w:r>
        <w:t>hould be evaluated</w:t>
      </w:r>
      <w:r w:rsidR="006C5829">
        <w:t xml:space="preserve">. For instance, </w:t>
      </w:r>
      <w:r w:rsidR="006C5829" w:rsidRPr="006C5829">
        <w:t>various CPA firms use significant alert in tolerating new customers in recently shaped, quick creating business. A ton of these organizations flop fiscally and reveal the CPA firm to imperative conceivable obligation.</w:t>
      </w:r>
    </w:p>
    <w:p w:rsidR="00704575" w:rsidRDefault="00785009" w:rsidP="00406D5A">
      <w:pPr>
        <w:spacing w:line="360" w:lineRule="auto"/>
        <w:jc w:val="both"/>
      </w:pPr>
      <w:r w:rsidRPr="00785009">
        <w:t>For potential customers that have already been evaluated by another CPA fi</w:t>
      </w:r>
      <w:r>
        <w:t>rm, the new (successor) audito</w:t>
      </w:r>
      <w:r w:rsidRPr="00785009">
        <w:t>r is required to con</w:t>
      </w:r>
      <w:r>
        <w:t>verse with the ancestor auditor</w:t>
      </w:r>
      <w:r w:rsidRPr="00785009">
        <w:t xml:space="preserve">. The explanation behind the necessities </w:t>
      </w:r>
      <w:r>
        <w:t>is to help the successor audito</w:t>
      </w:r>
      <w:r w:rsidRPr="00785009">
        <w:t>r evaluate whether to consent to take the commitment. The correspondence may, for exa</w:t>
      </w:r>
      <w:r>
        <w:t>mple, let know successor audit</w:t>
      </w:r>
      <w:r w:rsidRPr="00785009">
        <w:t>or that the customers nonattendance of trustworthiness or that there have been differences ov</w:t>
      </w:r>
      <w:r>
        <w:t>er bookkeeping standards, audit</w:t>
      </w:r>
      <w:r w:rsidRPr="00785009">
        <w:t xml:space="preserve"> procedures, or installments.</w:t>
      </w:r>
    </w:p>
    <w:p w:rsidR="005F4A45" w:rsidRDefault="00187DC8" w:rsidP="00406D5A">
      <w:pPr>
        <w:spacing w:line="360" w:lineRule="auto"/>
        <w:jc w:val="both"/>
      </w:pPr>
      <w:r w:rsidRPr="00187DC8">
        <w:t>Despite a potential customer has been evaluated by another CPA firm, different request are oftentimes made. Wellsprings of data incorporate occupant legal counselors, different CPAs, banks, and different organizat</w:t>
      </w:r>
      <w:r>
        <w:t>ions. Now and again, the audito</w:t>
      </w:r>
      <w:r w:rsidRPr="00187DC8">
        <w:t>r could designate a specialist agent to get data about the status and foundation of the key individuals from the board. Further broad examination is relevant whe</w:t>
      </w:r>
      <w:r>
        <w:t>n there has been no past auditor, when an antecedent audit</w:t>
      </w:r>
      <w:r w:rsidRPr="00187DC8">
        <w:t>or won't manage the cost of the favored data, or if any indication of issues rise</w:t>
      </w:r>
      <w:r>
        <w:t>s up out of the correspondences</w:t>
      </w:r>
      <w:r w:rsidR="00CB0B71">
        <w:t>.</w:t>
      </w:r>
    </w:p>
    <w:p w:rsidR="00C16643" w:rsidRDefault="00C16643" w:rsidP="00406D5A">
      <w:pPr>
        <w:spacing w:line="360" w:lineRule="auto"/>
        <w:jc w:val="both"/>
        <w:rPr>
          <w:b/>
        </w:rPr>
      </w:pPr>
    </w:p>
    <w:p w:rsidR="008D4D43" w:rsidRDefault="008D4D43" w:rsidP="00406D5A">
      <w:pPr>
        <w:spacing w:line="360" w:lineRule="auto"/>
        <w:jc w:val="both"/>
        <w:rPr>
          <w:b/>
        </w:rPr>
      </w:pPr>
      <w:r w:rsidRPr="008D4D43">
        <w:rPr>
          <w:b/>
        </w:rPr>
        <w:lastRenderedPageBreak/>
        <w:t>Continuing clients</w:t>
      </w:r>
    </w:p>
    <w:p w:rsidR="008D4D43" w:rsidRDefault="006D1B7D" w:rsidP="00406D5A">
      <w:pPr>
        <w:spacing w:line="360" w:lineRule="auto"/>
        <w:jc w:val="both"/>
      </w:pPr>
      <w:r w:rsidRPr="006D1B7D">
        <w:t>Different CPA firm</w:t>
      </w:r>
      <w:r w:rsidR="0081535D">
        <w:t>s</w:t>
      </w:r>
      <w:r w:rsidRPr="006D1B7D">
        <w:t xml:space="preserve"> survey existing customers every year to direct whether there are thought processes in</w:t>
      </w:r>
      <w:r w:rsidR="0081535D">
        <w:t xml:space="preserve"> not proceeding to do the audit</w:t>
      </w:r>
      <w:r w:rsidRPr="006D1B7D">
        <w:t>. Past conflicts over such thing</w:t>
      </w:r>
      <w:r w:rsidR="0081535D">
        <w:t>s as the proper extent of the audit</w:t>
      </w:r>
      <w:r w:rsidRPr="006D1B7D">
        <w:t>, the kind of view to iss</w:t>
      </w:r>
      <w:r w:rsidR="0081535D">
        <w:t>ue, or duty may make the audito</w:t>
      </w:r>
      <w:r w:rsidRPr="006D1B7D">
        <w:t>r p</w:t>
      </w:r>
      <w:r w:rsidR="0081535D">
        <w:t>ull back affiliation. The audi</w:t>
      </w:r>
      <w:r w:rsidRPr="006D1B7D">
        <w:t>tor may likewise choose that the customer needs trustworthiness and thus should never again be a customer. In the event that the customer documents a claim in logical inconsistency of a CPA firm or the other way arou</w:t>
      </w:r>
      <w:r w:rsidR="0081535D">
        <w:t>nd, the firm can't do the audit</w:t>
      </w:r>
      <w:r w:rsidRPr="006D1B7D">
        <w:t>. Similarly, of there are unpaid expenses for administrations performed over 1 year already, the CPA firm c</w:t>
      </w:r>
      <w:r w:rsidR="0081535D">
        <w:t>an't do the present year audit</w:t>
      </w:r>
      <w:r w:rsidR="008D4D43">
        <w:t>.</w:t>
      </w:r>
    </w:p>
    <w:p w:rsidR="00C40D38" w:rsidRPr="00F474D6" w:rsidRDefault="00F474D6" w:rsidP="00406D5A">
      <w:pPr>
        <w:spacing w:line="360" w:lineRule="auto"/>
        <w:jc w:val="both"/>
      </w:pPr>
      <w:r w:rsidRPr="00F474D6">
        <w:t>Regardless of whether none of the recently talked about conditions is available, the CPA firm may dec</w:t>
      </w:r>
      <w:r>
        <w:t>ide not to continue doing audit</w:t>
      </w:r>
      <w:r w:rsidRPr="00F474D6">
        <w:t>s for a customer in view of outrageous hazard. For example, a CPA firm may choose that there is critical danger of administrative clash between a legislative organization and a customer, which could result in budgetary disappointment of the customer and in the long run claims in opposition to the CPA firm. Regardless of whether the commitment is practical, the hazard may go past the momentary benefits of</w:t>
      </w:r>
      <w:r>
        <w:t xml:space="preserve"> doing the audit</w:t>
      </w:r>
      <w:r w:rsidRPr="00F474D6">
        <w:t>.</w:t>
      </w:r>
    </w:p>
    <w:p w:rsidR="00DA7193" w:rsidRDefault="005979E9" w:rsidP="00406D5A">
      <w:pPr>
        <w:spacing w:line="360" w:lineRule="auto"/>
        <w:jc w:val="both"/>
      </w:pPr>
      <w:r w:rsidRPr="004315FF">
        <w:rPr>
          <w:b/>
        </w:rPr>
        <w:t>Find</w:t>
      </w:r>
      <w:r w:rsidR="00DA7193" w:rsidRPr="004315FF">
        <w:rPr>
          <w:b/>
        </w:rPr>
        <w:t xml:space="preserve"> Client’s reasons for audit</w:t>
      </w:r>
    </w:p>
    <w:p w:rsidR="00DA7193" w:rsidRDefault="00820391" w:rsidP="00406D5A">
      <w:pPr>
        <w:spacing w:line="360" w:lineRule="auto"/>
        <w:jc w:val="both"/>
      </w:pPr>
      <w:r w:rsidRPr="00820391">
        <w:t>Two most essential contempl</w:t>
      </w:r>
      <w:r>
        <w:t xml:space="preserve">ations </w:t>
      </w:r>
      <w:r w:rsidR="00591C0A">
        <w:t>affecting acceptable</w:t>
      </w:r>
      <w:r>
        <w:t xml:space="preserve"> audit</w:t>
      </w:r>
      <w:r w:rsidR="00591C0A">
        <w:t xml:space="preserve"> risk</w:t>
      </w:r>
      <w:r w:rsidRPr="00820391">
        <w:t xml:space="preserve"> are the conceivable explanation clients and their ideal employments </w:t>
      </w:r>
      <w:r>
        <w:t>of the announcement. The audito</w:t>
      </w:r>
      <w:r w:rsidRPr="00820391">
        <w:t>r is likely going to gather increasingly confirmation when the announcements are to be used comprehensively. This is constantly the circumstance for openly held organizations, those with mass commitment, and organizations that are to be sold within the near future.</w:t>
      </w:r>
    </w:p>
    <w:p w:rsidR="00DA7193" w:rsidRDefault="00591C0A" w:rsidP="00406D5A">
      <w:pPr>
        <w:spacing w:line="360" w:lineRule="auto"/>
        <w:jc w:val="both"/>
      </w:pPr>
      <w:r w:rsidRPr="00591C0A">
        <w:t>The most ideal employments of the announcements can be resolved from earlier comprehension with the customer and discussion with official. Throug</w:t>
      </w:r>
      <w:r>
        <w:t>hout the commitment, the audito</w:t>
      </w:r>
      <w:r w:rsidRPr="00591C0A">
        <w:t>r may get additional proof, regarding why</w:t>
      </w:r>
      <w:r>
        <w:t xml:space="preserve"> the customer is having an audit</w:t>
      </w:r>
      <w:r w:rsidRPr="00591C0A">
        <w:t xml:space="preserve"> the conceivable employments of the budget reports. This data ma</w:t>
      </w:r>
      <w:r>
        <w:t>y impact the audito</w:t>
      </w:r>
      <w:r w:rsidRPr="00591C0A">
        <w:t>r's app</w:t>
      </w:r>
      <w:r>
        <w:t xml:space="preserve">raisal of </w:t>
      </w:r>
      <w:r w:rsidR="00DA7193">
        <w:t>acceptable audit risk.</w:t>
      </w:r>
    </w:p>
    <w:p w:rsidR="00DA7193" w:rsidRPr="004315FF" w:rsidRDefault="00D729BF" w:rsidP="00406D5A">
      <w:pPr>
        <w:spacing w:line="360" w:lineRule="auto"/>
        <w:jc w:val="both"/>
        <w:rPr>
          <w:b/>
        </w:rPr>
      </w:pPr>
      <w:r w:rsidRPr="004315FF">
        <w:rPr>
          <w:b/>
        </w:rPr>
        <w:t xml:space="preserve">Obtain </w:t>
      </w:r>
      <w:r w:rsidR="004315FF" w:rsidRPr="004315FF">
        <w:rPr>
          <w:b/>
        </w:rPr>
        <w:t>a</w:t>
      </w:r>
      <w:r w:rsidRPr="004315FF">
        <w:rPr>
          <w:b/>
        </w:rPr>
        <w:t xml:space="preserve"> perception</w:t>
      </w:r>
      <w:r w:rsidR="005001B7" w:rsidRPr="004315FF">
        <w:rPr>
          <w:b/>
        </w:rPr>
        <w:t xml:space="preserve"> of</w:t>
      </w:r>
      <w:r w:rsidR="00DA7193" w:rsidRPr="004315FF">
        <w:rPr>
          <w:b/>
        </w:rPr>
        <w:t xml:space="preserve"> the client</w:t>
      </w:r>
    </w:p>
    <w:p w:rsidR="00F53DD3" w:rsidRDefault="00AA1EC0" w:rsidP="00406D5A">
      <w:pPr>
        <w:spacing w:line="360" w:lineRule="auto"/>
        <w:jc w:val="both"/>
      </w:pPr>
      <w:r w:rsidRPr="00AA1EC0">
        <w:t xml:space="preserve">A particular view of the terms of the commitment ought to be available between the </w:t>
      </w:r>
      <w:r w:rsidR="00617BF6">
        <w:t>customer and CPA firm. Auditors</w:t>
      </w:r>
      <w:r w:rsidRPr="00AA1EC0">
        <w:t xml:space="preserve"> must record their view of a commitment in the working papers, including the commitment's aims, the</w:t>
      </w:r>
      <w:r w:rsidR="00617BF6">
        <w:t xml:space="preserve"> accountabilities of the audito</w:t>
      </w:r>
      <w:r w:rsidRPr="00AA1EC0">
        <w:t>r and the executives, and the commitment's limits. This is typi</w:t>
      </w:r>
      <w:r w:rsidR="00617BF6">
        <w:t xml:space="preserve">cally finished with </w:t>
      </w:r>
      <w:proofErr w:type="gramStart"/>
      <w:r w:rsidR="00617BF6">
        <w:t>a</w:t>
      </w:r>
      <w:proofErr w:type="gramEnd"/>
      <w:r w:rsidR="00617BF6">
        <w:t xml:space="preserve"> engagement</w:t>
      </w:r>
      <w:r w:rsidRPr="00AA1EC0">
        <w:t xml:space="preserve"> letter, in spite of the way that one isn't required.</w:t>
      </w:r>
    </w:p>
    <w:p w:rsidR="000E3541" w:rsidRDefault="003368C0" w:rsidP="00406D5A">
      <w:pPr>
        <w:spacing w:line="360" w:lineRule="auto"/>
        <w:jc w:val="both"/>
      </w:pPr>
      <w:r>
        <w:lastRenderedPageBreak/>
        <w:t xml:space="preserve">The engagement letter is </w:t>
      </w:r>
      <w:r w:rsidRPr="003368C0">
        <w:t>a settlement between the CPA firm and the customer</w:t>
      </w:r>
      <w:r>
        <w:t xml:space="preserve"> for the direction of the audit</w:t>
      </w:r>
      <w:r w:rsidRPr="003368C0">
        <w:t xml:space="preserve"> and connected undertakings. It </w:t>
      </w:r>
      <w:r>
        <w:t>should state whether the auditor will execute an audit, a review</w:t>
      </w:r>
      <w:r w:rsidRPr="003368C0">
        <w:t>, or an arrangement, notwithstanding some different offices, for example, expense forms or the executives counseling. It ought to likewise portray any cutoff points to be allotted</w:t>
      </w:r>
      <w:r>
        <w:t xml:space="preserve"> on the audi</w:t>
      </w:r>
      <w:r w:rsidRPr="003368C0">
        <w:t>tor's work shutting da</w:t>
      </w:r>
      <w:r>
        <w:t>te for the completing the audit</w:t>
      </w:r>
      <w:r w:rsidRPr="003368C0">
        <w:t>, help to be given by the customer's representatives in discovering records and reports, and timetabl</w:t>
      </w:r>
      <w:r>
        <w:t>es to be prepared for the audi</w:t>
      </w:r>
      <w:r w:rsidRPr="003368C0">
        <w:t>tor. It constantly contains a concurrence</w:t>
      </w:r>
      <w:r>
        <w:t xml:space="preserve"> on installments. The engagement</w:t>
      </w:r>
      <w:r w:rsidRPr="003368C0">
        <w:t xml:space="preserve"> letter is likewise methods for telli</w:t>
      </w:r>
      <w:r>
        <w:t>ng the customer that the audito</w:t>
      </w:r>
      <w:r w:rsidRPr="003368C0">
        <w:t>r can't guarantee that all things of misleading will be uncovered.</w:t>
      </w:r>
    </w:p>
    <w:p w:rsidR="000E3541" w:rsidRPr="004315FF" w:rsidRDefault="000E3541" w:rsidP="00406D5A">
      <w:pPr>
        <w:spacing w:line="360" w:lineRule="auto"/>
        <w:jc w:val="both"/>
        <w:rPr>
          <w:b/>
        </w:rPr>
      </w:pPr>
      <w:r w:rsidRPr="004315FF">
        <w:rPr>
          <w:b/>
        </w:rPr>
        <w:t>Select staff for the engagement</w:t>
      </w:r>
    </w:p>
    <w:p w:rsidR="000E3541" w:rsidRDefault="00080DAA" w:rsidP="00406D5A">
      <w:pPr>
        <w:spacing w:line="360" w:lineRule="auto"/>
        <w:jc w:val="both"/>
      </w:pPr>
      <w:r w:rsidRPr="00080DAA">
        <w:t>Designating the</w:t>
      </w:r>
      <w:r>
        <w:t xml:space="preserve"> correct staff to the engagement</w:t>
      </w:r>
      <w:r w:rsidRPr="00080DAA">
        <w:t xml:space="preserve"> is basic to concur with the for the most part acknowledged exami</w:t>
      </w:r>
      <w:r>
        <w:t>ning norms and to upgrade audit</w:t>
      </w:r>
      <w:r w:rsidRPr="00080DAA">
        <w:t xml:space="preserve"> quality. The main gene</w:t>
      </w:r>
      <w:r>
        <w:t>ral standard express: the audit</w:t>
      </w:r>
      <w:r w:rsidRPr="00080DAA">
        <w:t xml:space="preserve"> is to be executed by an individual or people having tasteful specialized pr</w:t>
      </w:r>
      <w:r>
        <w:t>eparing and mastery as an audi</w:t>
      </w:r>
      <w:r w:rsidRPr="00080DAA">
        <w:t>tor.</w:t>
      </w:r>
    </w:p>
    <w:p w:rsidR="00B06A94" w:rsidRDefault="00786A71" w:rsidP="00406D5A">
      <w:pPr>
        <w:spacing w:line="360" w:lineRule="auto"/>
        <w:jc w:val="both"/>
      </w:pPr>
      <w:r w:rsidRPr="00786A71">
        <w:t>Staff should thusly be allocated in light of the standard. On greater commitment, there are probably going to be at least one partner and staff at a fe</w:t>
      </w:r>
      <w:r w:rsidR="001F3AA2">
        <w:t>w ordeal stages doing the audit</w:t>
      </w:r>
      <w:r w:rsidRPr="00786A71">
        <w:t xml:space="preserve">. Specialists in such specialized zones as factual inspecting and PC hazard assessment may likewise be transferred. When it is about smaller audits, there may be only one </w:t>
      </w:r>
      <w:r>
        <w:t xml:space="preserve">or two staff members are needed. </w:t>
      </w:r>
      <w:r w:rsidR="00776FE1">
        <w:t>[</w:t>
      </w:r>
      <w:r w:rsidR="00756F3B">
        <w:t>12]</w:t>
      </w:r>
      <w:r w:rsidR="00731EB3">
        <w:t xml:space="preserve"> </w:t>
      </w:r>
    </w:p>
    <w:p w:rsidR="00B06A94" w:rsidRPr="0015058D" w:rsidRDefault="005979E9" w:rsidP="00406D5A">
      <w:pPr>
        <w:spacing w:line="360" w:lineRule="auto"/>
        <w:jc w:val="both"/>
        <w:rPr>
          <w:b/>
          <w:i/>
          <w:sz w:val="28"/>
          <w:szCs w:val="28"/>
        </w:rPr>
      </w:pPr>
      <w:r w:rsidRPr="0015058D">
        <w:rPr>
          <w:b/>
          <w:i/>
          <w:sz w:val="28"/>
          <w:szCs w:val="28"/>
        </w:rPr>
        <w:t>Attain</w:t>
      </w:r>
      <w:r w:rsidR="00B06A94" w:rsidRPr="0015058D">
        <w:rPr>
          <w:b/>
          <w:i/>
          <w:sz w:val="28"/>
          <w:szCs w:val="28"/>
        </w:rPr>
        <w:t xml:space="preserve"> Background information</w:t>
      </w:r>
    </w:p>
    <w:p w:rsidR="00442CBC" w:rsidRDefault="00795EB1" w:rsidP="00406D5A">
      <w:pPr>
        <w:spacing w:line="360" w:lineRule="auto"/>
        <w:jc w:val="both"/>
      </w:pPr>
      <w:r w:rsidRPr="00795EB1">
        <w:t>A far reaching comprehension of the customer's matter of fact and industry and recognition about the organization's strategies are essential f</w:t>
      </w:r>
      <w:r>
        <w:t>or completing a palatable audit</w:t>
      </w:r>
      <w:r w:rsidRPr="00795EB1">
        <w:t xml:space="preserve">. Generally of this data is gained at the customer's places, </w:t>
      </w:r>
      <w:r>
        <w:t>especially for another customer</w:t>
      </w:r>
      <w:r w:rsidR="00442CBC">
        <w:t>.</w:t>
      </w:r>
    </w:p>
    <w:p w:rsidR="00442CBC" w:rsidRPr="004315FF" w:rsidRDefault="005979E9" w:rsidP="00406D5A">
      <w:pPr>
        <w:spacing w:line="360" w:lineRule="auto"/>
        <w:jc w:val="both"/>
        <w:rPr>
          <w:b/>
        </w:rPr>
      </w:pPr>
      <w:r w:rsidRPr="004315FF">
        <w:rPr>
          <w:b/>
        </w:rPr>
        <w:t>Get</w:t>
      </w:r>
      <w:r w:rsidR="00442CBC" w:rsidRPr="004315FF">
        <w:rPr>
          <w:b/>
        </w:rPr>
        <w:t xml:space="preserve"> knowledge of client’s industry and business</w:t>
      </w:r>
    </w:p>
    <w:p w:rsidR="00442CBC" w:rsidRDefault="00560243" w:rsidP="00406D5A">
      <w:pPr>
        <w:spacing w:line="360" w:lineRule="auto"/>
        <w:jc w:val="both"/>
      </w:pPr>
      <w:r w:rsidRPr="00560243">
        <w:t xml:space="preserve">There are three key thought processes in picking up a decent comprehension of the customer's business. </w:t>
      </w:r>
      <w:r w:rsidR="00442CBC">
        <w:t xml:space="preserve"> </w:t>
      </w:r>
    </w:p>
    <w:p w:rsidR="00FC755A" w:rsidRDefault="00560243" w:rsidP="00560243">
      <w:pPr>
        <w:pStyle w:val="ListParagraph"/>
        <w:numPr>
          <w:ilvl w:val="0"/>
          <w:numId w:val="19"/>
        </w:numPr>
        <w:spacing w:line="360" w:lineRule="auto"/>
        <w:jc w:val="both"/>
      </w:pPr>
      <w:r w:rsidRPr="00560243">
        <w:t>First</w:t>
      </w:r>
      <w:r>
        <w:t xml:space="preserve"> of all</w:t>
      </w:r>
      <w:r w:rsidRPr="00560243">
        <w:t>, a great deal of ventures has selected bookkeep</w:t>
      </w:r>
      <w:r>
        <w:t>ing necessities that the audito</w:t>
      </w:r>
      <w:r w:rsidRPr="00560243">
        <w:t>r must know to assess whether the customer's budget reports are as per sound accounting stan</w:t>
      </w:r>
      <w:r>
        <w:t xml:space="preserve">dards. For example, if an auditor is completing </w:t>
      </w:r>
      <w:proofErr w:type="spellStart"/>
      <w:proofErr w:type="gramStart"/>
      <w:r>
        <w:t>a</w:t>
      </w:r>
      <w:proofErr w:type="spellEnd"/>
      <w:proofErr w:type="gramEnd"/>
      <w:r>
        <w:t xml:space="preserve"> audit of a city, the audito</w:t>
      </w:r>
      <w:r w:rsidRPr="00560243">
        <w:t xml:space="preserve">r must know authoritative bookkeeping and inspecting essentials. There are additionally excellent bookkeeping necessities </w:t>
      </w:r>
      <w:r w:rsidRPr="00560243">
        <w:lastRenderedPageBreak/>
        <w:t>for improvement associations, railroads, non-benefit associations, monetary affiliations, and various diverse associations.</w:t>
      </w:r>
    </w:p>
    <w:p w:rsidR="00442CBC" w:rsidRDefault="00DE6FE8" w:rsidP="00DE6FE8">
      <w:pPr>
        <w:pStyle w:val="ListParagraph"/>
        <w:numPr>
          <w:ilvl w:val="0"/>
          <w:numId w:val="19"/>
        </w:numPr>
        <w:spacing w:line="360" w:lineRule="auto"/>
        <w:jc w:val="both"/>
      </w:pPr>
      <w:r>
        <w:t>Secondly, the audi</w:t>
      </w:r>
      <w:r w:rsidRPr="00DE6FE8">
        <w:t>tor can consistently pinpoint dangers in the business</w:t>
      </w:r>
      <w:r>
        <w:t xml:space="preserve"> that may influence the auditor</w:t>
      </w:r>
      <w:r w:rsidRPr="00DE6FE8">
        <w:t>'s evaluati</w:t>
      </w:r>
      <w:r>
        <w:t>on of acceptable audit risk</w:t>
      </w:r>
      <w:r w:rsidRPr="00DE6FE8">
        <w:t xml:space="preserve">. As referenced previously, specific businesses are more dangerous than others, for example, the investment funds and credit and medical coverage ventures. </w:t>
      </w:r>
      <w:r w:rsidR="00FC755A">
        <w:t xml:space="preserve"> </w:t>
      </w:r>
    </w:p>
    <w:p w:rsidR="004315FF" w:rsidRDefault="00055515" w:rsidP="00055515">
      <w:pPr>
        <w:pStyle w:val="ListParagraph"/>
        <w:numPr>
          <w:ilvl w:val="0"/>
          <w:numId w:val="19"/>
        </w:numPr>
        <w:spacing w:line="360" w:lineRule="auto"/>
        <w:jc w:val="both"/>
      </w:pPr>
      <w:r w:rsidRPr="00055515">
        <w:t xml:space="preserve">Finally, </w:t>
      </w:r>
      <w:r>
        <w:t>there are inherent risks</w:t>
      </w:r>
      <w:r w:rsidRPr="00055515">
        <w:t xml:space="preserve"> that are ordinarily normal to all customers specifically businesses. Understandin</w:t>
      </w:r>
      <w:r>
        <w:t>g those risks helps the audi</w:t>
      </w:r>
      <w:r w:rsidRPr="00055515">
        <w:t>tor in distinguishi</w:t>
      </w:r>
      <w:r>
        <w:t>ng the customer's inherent risk</w:t>
      </w:r>
      <w:r w:rsidRPr="00055515">
        <w:t>s. Precedents take in likely stock out of da</w:t>
      </w:r>
      <w:r>
        <w:t>te quality inherent risk</w:t>
      </w:r>
      <w:r w:rsidRPr="00055515">
        <w:t xml:space="preserve"> in the form fabrics industry, records </w:t>
      </w:r>
      <w:r>
        <w:t>of sales gathering inherent risk</w:t>
      </w:r>
      <w:r w:rsidRPr="00055515">
        <w:t xml:space="preserve"> in the buyer credit industry, and ho</w:t>
      </w:r>
      <w:r>
        <w:t>ld for misfortune inherent risk</w:t>
      </w:r>
      <w:r w:rsidRPr="00055515">
        <w:t xml:space="preserve"> in </w:t>
      </w:r>
      <w:r>
        <w:t>the setback protection industry</w:t>
      </w:r>
      <w:r w:rsidR="00541310">
        <w:t>.</w:t>
      </w:r>
    </w:p>
    <w:p w:rsidR="00F15A2E" w:rsidRDefault="00817552" w:rsidP="00406D5A">
      <w:pPr>
        <w:spacing w:line="360" w:lineRule="auto"/>
        <w:jc w:val="both"/>
      </w:pPr>
      <w:r w:rsidRPr="00817552">
        <w:t>Data of the customer's business can be found in various strategies. These con</w:t>
      </w:r>
      <w:r>
        <w:t>tain discussions with the audi</w:t>
      </w:r>
      <w:r w:rsidRPr="00817552">
        <w:t>tor who was in control for the commitm</w:t>
      </w:r>
      <w:r>
        <w:t>ent in earlier years and audito</w:t>
      </w:r>
      <w:r w:rsidRPr="00817552">
        <w:t>rs by and by on comparable commitment, and also gatherings with the cus</w:t>
      </w:r>
      <w:r>
        <w:t>tomer's workers. Industry audit</w:t>
      </w:r>
      <w:r w:rsidRPr="00817552">
        <w:t xml:space="preserve"> guides, course book, and specialized </w:t>
      </w:r>
      <w:r>
        <w:t>diaries are open for the audito</w:t>
      </w:r>
      <w:r w:rsidRPr="00817552">
        <w:t>r to consider in most</w:t>
      </w:r>
      <w:r>
        <w:t xml:space="preserve"> real enterprises. A few audit</w:t>
      </w:r>
      <w:r w:rsidRPr="00817552">
        <w:t>ors watch the activity of buying in to particular papers for those ventures to which they commit an incredible amount of time. Broad comprehension can likewise be picked up by joining effectively in industry affiliations a</w:t>
      </w:r>
      <w:r>
        <w:t>nd preparing programs</w:t>
      </w:r>
      <w:r w:rsidR="006779AB">
        <w:t>.</w:t>
      </w:r>
    </w:p>
    <w:p w:rsidR="006779AB" w:rsidRPr="004315FF" w:rsidRDefault="005979E9" w:rsidP="00406D5A">
      <w:pPr>
        <w:spacing w:line="360" w:lineRule="auto"/>
        <w:jc w:val="both"/>
        <w:rPr>
          <w:b/>
        </w:rPr>
      </w:pPr>
      <w:r w:rsidRPr="004315FF">
        <w:rPr>
          <w:b/>
        </w:rPr>
        <w:t>Visit</w:t>
      </w:r>
      <w:r w:rsidR="006779AB" w:rsidRPr="004315FF">
        <w:rPr>
          <w:b/>
        </w:rPr>
        <w:t xml:space="preserve"> the plant and offices</w:t>
      </w:r>
    </w:p>
    <w:p w:rsidR="006970A7" w:rsidRPr="006970A7" w:rsidRDefault="006970A7" w:rsidP="00406D5A">
      <w:pPr>
        <w:spacing w:line="360" w:lineRule="auto"/>
        <w:jc w:val="both"/>
      </w:pPr>
      <w:r w:rsidRPr="006970A7">
        <w:t xml:space="preserve">A voyage through the customer's administrations is helpful in picking up a superior comprehension of the customer's matter of fact and methods since it gives leeway to see systems actually and to meet principle workforces. The genuine seeing of the physical offices helps in understanding physical assurances over resources and in understanding bookkeeping information by giving an edge of reference in which to perceive such resources as stock in process and industrial facility hardware. Comprehension of the physical layout additionally rearranges finding solutions </w:t>
      </w:r>
      <w:r>
        <w:t>to questions later in the audit</w:t>
      </w:r>
      <w:r w:rsidRPr="006970A7">
        <w:t>. The vis</w:t>
      </w:r>
      <w:r>
        <w:t>it may likewise help the auditor perceive inherent risk. For instance, if the audi</w:t>
      </w:r>
      <w:r w:rsidRPr="006970A7">
        <w:t>tor sees inactive hardware and perhaps futile stock, it will influence</w:t>
      </w:r>
      <w:r>
        <w:t xml:space="preserve"> the appraisal of inherent risk</w:t>
      </w:r>
      <w:r w:rsidRPr="006970A7">
        <w:t xml:space="preserve"> for gear and stock. Discussions with non-bookkeeping work force all throu</w:t>
      </w:r>
      <w:r>
        <w:t>gh the visit and amid the audit</w:t>
      </w:r>
      <w:r w:rsidRPr="006970A7">
        <w:t xml:space="preserve"> are worthwhile in support a broad perspective.</w:t>
      </w:r>
    </w:p>
    <w:p w:rsidR="00C16643" w:rsidRDefault="00C16643" w:rsidP="00406D5A">
      <w:pPr>
        <w:spacing w:line="360" w:lineRule="auto"/>
        <w:jc w:val="both"/>
        <w:rPr>
          <w:b/>
        </w:rPr>
      </w:pPr>
    </w:p>
    <w:p w:rsidR="005F23CC" w:rsidRPr="004315FF" w:rsidRDefault="005979E9" w:rsidP="00406D5A">
      <w:pPr>
        <w:spacing w:line="360" w:lineRule="auto"/>
        <w:jc w:val="both"/>
        <w:rPr>
          <w:b/>
        </w:rPr>
      </w:pPr>
      <w:r>
        <w:rPr>
          <w:b/>
        </w:rPr>
        <w:lastRenderedPageBreak/>
        <w:t>R</w:t>
      </w:r>
      <w:r w:rsidR="005F23CC" w:rsidRPr="004315FF">
        <w:rPr>
          <w:b/>
        </w:rPr>
        <w:t>elated parties</w:t>
      </w:r>
    </w:p>
    <w:p w:rsidR="00345C3E" w:rsidRDefault="00345C3E" w:rsidP="00406D5A">
      <w:pPr>
        <w:spacing w:line="360" w:lineRule="auto"/>
        <w:jc w:val="both"/>
      </w:pPr>
      <w:r w:rsidRPr="00345C3E">
        <w:t>Dealings with related gatherings are critical t</w:t>
      </w:r>
      <w:r>
        <w:t>o audit</w:t>
      </w:r>
      <w:r w:rsidRPr="00345C3E">
        <w:t>ors as GAAP require that they be uncovered in the budget reports in the event that they are material. Contacts with related gathering are not a safe distance exchanges. Accordingly, there is a hazard that they were not esteemed at the equivalent sum as they would have been if the exchanges hosted been with a freed third get-together. This introduction need contain the idea of the related party relationship, a clarification of exchanges, and also dollar sums, and sums due from and to related gatherin</w:t>
      </w:r>
      <w:r>
        <w:t>gs. Greatest auditors assess inherent risk</w:t>
      </w:r>
      <w:r w:rsidRPr="00345C3E">
        <w:t xml:space="preserve"> as high for related gatherings and related gathering exchanges, together for the reason that of the bookkeeping exposure prerequisites and the nonappearance of freedom between the gatherings engaged with the exchanges. </w:t>
      </w:r>
    </w:p>
    <w:p w:rsidR="00576685" w:rsidRDefault="00576685" w:rsidP="00576685">
      <w:pPr>
        <w:spacing w:line="360" w:lineRule="auto"/>
        <w:jc w:val="both"/>
      </w:pPr>
      <w:r>
        <w:t xml:space="preserve">A related gathering is characterized as a related organization, a prime proprietor of the customer organization, or some other gathering with which the customer arranges where one of the gatherings can influence the administration or working techniques of the other. A related gathering exchange is an exchange between the customer and a related gathering. </w:t>
      </w:r>
    </w:p>
    <w:p w:rsidR="004F294B" w:rsidRDefault="00576685" w:rsidP="00576685">
      <w:pPr>
        <w:spacing w:line="360" w:lineRule="auto"/>
        <w:jc w:val="both"/>
      </w:pPr>
      <w:r>
        <w:t>Since material related gathering exchange must be divulged, it is fundamental that every single related gathering be perceived and associated with the changeless documents right off the bat in the commitment. [13]</w:t>
      </w:r>
    </w:p>
    <w:p w:rsidR="004F294B" w:rsidRPr="0015058D" w:rsidRDefault="00087A30" w:rsidP="00406D5A">
      <w:pPr>
        <w:spacing w:line="360" w:lineRule="auto"/>
        <w:jc w:val="both"/>
        <w:rPr>
          <w:b/>
          <w:i/>
          <w:sz w:val="28"/>
          <w:szCs w:val="28"/>
        </w:rPr>
      </w:pPr>
      <w:r w:rsidRPr="0015058D">
        <w:rPr>
          <w:b/>
          <w:i/>
          <w:sz w:val="28"/>
          <w:szCs w:val="28"/>
        </w:rPr>
        <w:t>Attain</w:t>
      </w:r>
      <w:r w:rsidR="004F294B" w:rsidRPr="0015058D">
        <w:rPr>
          <w:b/>
          <w:i/>
          <w:sz w:val="28"/>
          <w:szCs w:val="28"/>
        </w:rPr>
        <w:t xml:space="preserve"> information about client’s legal obligations</w:t>
      </w:r>
    </w:p>
    <w:p w:rsidR="004F294B" w:rsidRDefault="00CD616E" w:rsidP="00406D5A">
      <w:pPr>
        <w:spacing w:line="360" w:lineRule="auto"/>
        <w:jc w:val="both"/>
      </w:pPr>
      <w:r w:rsidRPr="00CD616E">
        <w:t>Three firmly related classifications of legal reports and records ought to be reviewed righ</w:t>
      </w:r>
      <w:r>
        <w:t>t off the bat in the engagement</w:t>
      </w:r>
      <w:r w:rsidR="004F294B">
        <w:t>:</w:t>
      </w:r>
    </w:p>
    <w:p w:rsidR="004F294B" w:rsidRDefault="004F294B" w:rsidP="00406D5A">
      <w:pPr>
        <w:pStyle w:val="ListParagraph"/>
        <w:numPr>
          <w:ilvl w:val="0"/>
          <w:numId w:val="24"/>
        </w:numPr>
        <w:spacing w:line="360" w:lineRule="auto"/>
        <w:jc w:val="both"/>
      </w:pPr>
      <w:r>
        <w:t>Corporate charter and bylaws,</w:t>
      </w:r>
    </w:p>
    <w:p w:rsidR="004F294B" w:rsidRDefault="004F294B" w:rsidP="00406D5A">
      <w:pPr>
        <w:pStyle w:val="ListParagraph"/>
        <w:numPr>
          <w:ilvl w:val="0"/>
          <w:numId w:val="24"/>
        </w:numPr>
        <w:spacing w:line="360" w:lineRule="auto"/>
        <w:jc w:val="both"/>
      </w:pPr>
      <w:r>
        <w:t>Minutes of board of directors’ and stockholder’s meetings, and</w:t>
      </w:r>
    </w:p>
    <w:p w:rsidR="004F294B" w:rsidRDefault="004F294B" w:rsidP="00406D5A">
      <w:pPr>
        <w:pStyle w:val="ListParagraph"/>
        <w:numPr>
          <w:ilvl w:val="0"/>
          <w:numId w:val="24"/>
        </w:numPr>
        <w:spacing w:line="360" w:lineRule="auto"/>
        <w:jc w:val="both"/>
      </w:pPr>
      <w:r>
        <w:t>Contracts</w:t>
      </w:r>
    </w:p>
    <w:p w:rsidR="004C1B1E" w:rsidRDefault="00E42DF7" w:rsidP="00406D5A">
      <w:pPr>
        <w:spacing w:line="360" w:lineRule="auto"/>
        <w:jc w:val="both"/>
      </w:pPr>
      <w:r w:rsidRPr="00E42DF7">
        <w:t>Various data, for instance contracts, must be revealed in the fiscal summaries. Other data, for example, approvals in the leading group of chief's minutes, is gainful</w:t>
      </w:r>
      <w:r>
        <w:t xml:space="preserve"> in different bits of the audit</w:t>
      </w:r>
      <w:r w:rsidRPr="00E42DF7">
        <w:t>. Early learning of these authoritative</w:t>
      </w:r>
      <w:r>
        <w:t xml:space="preserve"> reports and records help audi</w:t>
      </w:r>
      <w:r w:rsidRPr="00E42DF7">
        <w:t>tors to comprehend related proof over the span of the commitment and to make guaranteed that there is fitting</w:t>
      </w:r>
      <w:r>
        <w:t xml:space="preserve"> exposure in the budget reports</w:t>
      </w:r>
      <w:r w:rsidR="004F294B">
        <w:t>.</w:t>
      </w:r>
    </w:p>
    <w:p w:rsidR="00C16643" w:rsidRDefault="00C16643" w:rsidP="00406D5A">
      <w:pPr>
        <w:spacing w:line="360" w:lineRule="auto"/>
        <w:jc w:val="both"/>
        <w:rPr>
          <w:b/>
        </w:rPr>
      </w:pPr>
    </w:p>
    <w:p w:rsidR="004C1B1E" w:rsidRPr="004315FF" w:rsidRDefault="004C1B1E" w:rsidP="00406D5A">
      <w:pPr>
        <w:spacing w:line="360" w:lineRule="auto"/>
        <w:jc w:val="both"/>
        <w:rPr>
          <w:b/>
        </w:rPr>
      </w:pPr>
      <w:r w:rsidRPr="004315FF">
        <w:rPr>
          <w:b/>
        </w:rPr>
        <w:lastRenderedPageBreak/>
        <w:t>The corporate charter</w:t>
      </w:r>
      <w:r w:rsidR="00FA07D5" w:rsidRPr="004315FF">
        <w:rPr>
          <w:b/>
        </w:rPr>
        <w:t xml:space="preserve"> and bylaws</w:t>
      </w:r>
    </w:p>
    <w:p w:rsidR="00FA07D5" w:rsidRDefault="00166ECD" w:rsidP="00406D5A">
      <w:pPr>
        <w:spacing w:line="360" w:lineRule="auto"/>
        <w:jc w:val="both"/>
      </w:pPr>
      <w:r>
        <w:t>The corporate charter</w:t>
      </w:r>
      <w:r w:rsidR="00BB3D5C" w:rsidRPr="00BB3D5C">
        <w:t xml:space="preserve"> is endorsed by the nation in which the organization is fused and is the legitimate report required for distinguishing an association as a particular substance. It comprises of the correct name of the association, the date of consolidation, the classes and aggregates of capital stock the association is permits to issue, and the sorts of business activities the association is endorsed to direct. In distinguishing the classifications of capital stock, there is likewise included such data as the casting a ballot privileges of each and every class of stock, standard or expressed estimation of the stock, inclinations and conditions required for profits, an</w:t>
      </w:r>
      <w:r w:rsidR="00BB3D5C">
        <w:t>d earlier rights in liquidation</w:t>
      </w:r>
      <w:r w:rsidR="00997BE7">
        <w:t>.</w:t>
      </w:r>
    </w:p>
    <w:p w:rsidR="00166ECD" w:rsidRDefault="00FA07D5" w:rsidP="00166ECD">
      <w:pPr>
        <w:spacing w:line="360" w:lineRule="auto"/>
        <w:jc w:val="both"/>
      </w:pPr>
      <w:r>
        <w:t xml:space="preserve">The bylaws </w:t>
      </w:r>
      <w:r w:rsidR="00166ECD">
        <w:t xml:space="preserve">comprise of the tenets and procedures grasped by the investors of the association. They distinguish such things as the monetary year of the partnership, the recurrence of investor gatherings, and the strategy of voting in favor of executives, and the duties and forces of the corporate officers. </w:t>
      </w:r>
    </w:p>
    <w:p w:rsidR="00665E49" w:rsidRDefault="00166ECD" w:rsidP="00166ECD">
      <w:pPr>
        <w:spacing w:line="360" w:lineRule="auto"/>
        <w:jc w:val="both"/>
      </w:pPr>
      <w:r>
        <w:t>The auditor must understand the necessities of the corporate charter and the standing rules to choose whether the financial statements are properly introduced. The precise exposure of the investor's value, containing the correct installment of profits, depends vigorously on those necessities</w:t>
      </w:r>
      <w:r w:rsidR="00FA07D5">
        <w:t>.</w:t>
      </w:r>
    </w:p>
    <w:p w:rsidR="00665E49" w:rsidRPr="004315FF" w:rsidRDefault="00665E49" w:rsidP="00406D5A">
      <w:pPr>
        <w:spacing w:line="360" w:lineRule="auto"/>
        <w:jc w:val="both"/>
        <w:rPr>
          <w:b/>
        </w:rPr>
      </w:pPr>
      <w:r w:rsidRPr="004315FF">
        <w:rPr>
          <w:b/>
        </w:rPr>
        <w:t>The corporate minutes</w:t>
      </w:r>
    </w:p>
    <w:p w:rsidR="00665E49" w:rsidRDefault="00606AA1" w:rsidP="00406D5A">
      <w:pPr>
        <w:spacing w:line="360" w:lineRule="auto"/>
        <w:jc w:val="both"/>
      </w:pPr>
      <w:r w:rsidRPr="00606AA1">
        <w:t>The corporate minutes are the formal record of the gatherings of the governing body and investors. They contain aggregate ups of the most key subjects examined at these gatherings and the ends made by the executives an</w:t>
      </w:r>
      <w:r w:rsidR="00C3013E">
        <w:t>d investors. The audi</w:t>
      </w:r>
      <w:r w:rsidRPr="00606AA1">
        <w:t>tor should peruse the minutes to get data that is identi</w:t>
      </w:r>
      <w:r w:rsidR="00C3013E">
        <w:t>fied with playing out the audit</w:t>
      </w:r>
      <w:r w:rsidRPr="00606AA1">
        <w:t>. There are two classes of applicable data in minutes: endorsements and exchanges by the governing</w:t>
      </w:r>
      <w:r w:rsidR="00C3013E">
        <w:t xml:space="preserve"> body influencing inherent risk</w:t>
      </w:r>
      <w:r w:rsidR="00E00E6F">
        <w:t>.</w:t>
      </w:r>
    </w:p>
    <w:p w:rsidR="00E00E6F" w:rsidRPr="004315FF" w:rsidRDefault="00E00E6F" w:rsidP="00406D5A">
      <w:pPr>
        <w:spacing w:line="360" w:lineRule="auto"/>
        <w:jc w:val="both"/>
        <w:rPr>
          <w:b/>
        </w:rPr>
      </w:pPr>
      <w:r w:rsidRPr="004315FF">
        <w:rPr>
          <w:b/>
        </w:rPr>
        <w:t>Contracts</w:t>
      </w:r>
    </w:p>
    <w:p w:rsidR="008609D4" w:rsidRDefault="00C3013E" w:rsidP="00406D5A">
      <w:pPr>
        <w:spacing w:line="360" w:lineRule="auto"/>
        <w:jc w:val="both"/>
      </w:pPr>
      <w:r w:rsidRPr="00C3013E">
        <w:t>Customers wind up associated with various types of assertions</w:t>
      </w:r>
      <w:r>
        <w:t xml:space="preserve"> that are worry to the audito</w:t>
      </w:r>
      <w:r w:rsidRPr="00C3013E">
        <w:t>r. These can contain such different things as long haul notes and bonds payable, investment opportunities, retirement annuity designs, contracts with dealers for forthcoming conveyances of provisions, government contracts for fulfillment and conveyance of plant made items, sovereignty contracts, association contracts, and rents.</w:t>
      </w:r>
    </w:p>
    <w:p w:rsidR="00C16643" w:rsidRDefault="00C16643" w:rsidP="00406D5A">
      <w:pPr>
        <w:spacing w:line="360" w:lineRule="auto"/>
        <w:jc w:val="both"/>
        <w:rPr>
          <w:b/>
          <w:i/>
          <w:sz w:val="28"/>
          <w:szCs w:val="28"/>
        </w:rPr>
      </w:pPr>
    </w:p>
    <w:p w:rsidR="008609D4" w:rsidRPr="0015058D" w:rsidRDefault="008609D4" w:rsidP="00406D5A">
      <w:pPr>
        <w:spacing w:line="360" w:lineRule="auto"/>
        <w:jc w:val="both"/>
        <w:rPr>
          <w:b/>
          <w:i/>
          <w:sz w:val="28"/>
          <w:szCs w:val="28"/>
        </w:rPr>
      </w:pPr>
      <w:r w:rsidRPr="0015058D">
        <w:rPr>
          <w:b/>
          <w:i/>
          <w:sz w:val="28"/>
          <w:szCs w:val="28"/>
        </w:rPr>
        <w:lastRenderedPageBreak/>
        <w:t>Nature and drives behind analytical procedures</w:t>
      </w:r>
    </w:p>
    <w:p w:rsidR="00E907FF" w:rsidRDefault="008503C1" w:rsidP="00406D5A">
      <w:pPr>
        <w:spacing w:line="360" w:lineRule="auto"/>
        <w:jc w:val="both"/>
      </w:pPr>
      <w:r>
        <w:t>Auditors</w:t>
      </w:r>
      <w:r w:rsidRPr="008503C1">
        <w:t xml:space="preserve"> are requi</w:t>
      </w:r>
      <w:r>
        <w:t>red to execute analytical procedures</w:t>
      </w:r>
      <w:r w:rsidR="00251ACA">
        <w:t xml:space="preserve"> while planning</w:t>
      </w:r>
      <w:r>
        <w:t xml:space="preserve"> the audit</w:t>
      </w:r>
      <w:r w:rsidRPr="008503C1">
        <w:t xml:space="preserve"> to help in deciding the nature, booking and degree of examining forms. Systematic methods fi</w:t>
      </w:r>
      <w:r w:rsidR="00251ACA">
        <w:t>nished all through the planning</w:t>
      </w:r>
      <w:r w:rsidRPr="008503C1">
        <w:t xml:space="preserve"> stage increment</w:t>
      </w:r>
      <w:r>
        <w:t xml:space="preserve"> the audi</w:t>
      </w:r>
      <w:r w:rsidRPr="008503C1">
        <w:t>tor's view of the customer's the same old thing and occasions happening</w:t>
      </w:r>
      <w:r>
        <w:t xml:space="preserve"> since the earlier year's audit</w:t>
      </w:r>
      <w:r w:rsidR="003F3598">
        <w:t>. Planning analytical procedures</w:t>
      </w:r>
      <w:r>
        <w:t xml:space="preserve"> additionally help the audi</w:t>
      </w:r>
      <w:r w:rsidRPr="008503C1">
        <w:t>tor perceives a zone that may portray explicit dangers of material misquotes just</w:t>
      </w:r>
      <w:r>
        <w:t>ifying further thought</w:t>
      </w:r>
      <w:r w:rsidR="008609D4">
        <w:t>.</w:t>
      </w:r>
    </w:p>
    <w:p w:rsidR="00300A82" w:rsidRDefault="008503C1" w:rsidP="00406D5A">
      <w:pPr>
        <w:spacing w:line="360" w:lineRule="auto"/>
        <w:jc w:val="both"/>
      </w:pPr>
      <w:r>
        <w:t xml:space="preserve">Analytical procedures </w:t>
      </w:r>
      <w:r w:rsidRPr="008503C1">
        <w:t>utilized in arranging are routinely based on group, companywide information. For specific customers, reconsidering changes in record adjusts on the preliminary parity m</w:t>
      </w:r>
      <w:r w:rsidR="00251ACA">
        <w:t>ight be sufficient for planning</w:t>
      </w:r>
      <w:r w:rsidRPr="008503C1">
        <w:t xml:space="preserve"> purposes. [14]</w:t>
      </w:r>
    </w:p>
    <w:p w:rsidR="00300A82" w:rsidRPr="0015058D" w:rsidRDefault="00300A82" w:rsidP="00406D5A">
      <w:pPr>
        <w:spacing w:line="360" w:lineRule="auto"/>
        <w:jc w:val="both"/>
        <w:rPr>
          <w:b/>
          <w:i/>
          <w:sz w:val="28"/>
          <w:szCs w:val="28"/>
        </w:rPr>
      </w:pPr>
      <w:r w:rsidRPr="0015058D">
        <w:rPr>
          <w:b/>
          <w:i/>
          <w:sz w:val="28"/>
          <w:szCs w:val="28"/>
        </w:rPr>
        <w:t>Working papers</w:t>
      </w:r>
    </w:p>
    <w:p w:rsidR="0039799C" w:rsidRDefault="003F3598" w:rsidP="00406D5A">
      <w:pPr>
        <w:spacing w:line="360" w:lineRule="auto"/>
        <w:jc w:val="both"/>
      </w:pPr>
      <w:r>
        <w:t>Planning</w:t>
      </w:r>
      <w:r w:rsidR="00251ACA" w:rsidRPr="00251ACA">
        <w:t xml:space="preserve"> is the opening of the proof social event strategy.</w:t>
      </w:r>
      <w:r>
        <w:t xml:space="preserve"> Given that sufficient planning</w:t>
      </w:r>
      <w:r w:rsidR="00251ACA" w:rsidRPr="00251ACA">
        <w:t xml:space="preserve"> is necessary for the secon</w:t>
      </w:r>
      <w:r>
        <w:t>d standard of field work, auditors record their planning</w:t>
      </w:r>
      <w:r w:rsidR="00251ACA" w:rsidRPr="00251ACA">
        <w:t xml:space="preserve"> activities in working papers to make</w:t>
      </w:r>
      <w:r>
        <w:t xml:space="preserve"> accessible proof that planning</w:t>
      </w:r>
      <w:r w:rsidR="00251ACA" w:rsidRPr="00251ACA">
        <w:t xml:space="preserve"> was viably fin</w:t>
      </w:r>
      <w:r>
        <w:t>ished. Notwithstanding planning</w:t>
      </w:r>
      <w:r w:rsidR="00251ACA" w:rsidRPr="00251ACA">
        <w:t xml:space="preserve">, </w:t>
      </w:r>
      <w:r>
        <w:t>working papers report the audit</w:t>
      </w:r>
      <w:r w:rsidR="00251ACA" w:rsidRPr="00251ACA">
        <w:t xml:space="preserve"> proof</w:t>
      </w:r>
      <w:r>
        <w:t xml:space="preserve"> gathered all through the audit and the audi</w:t>
      </w:r>
      <w:r w:rsidR="00251ACA" w:rsidRPr="00251ACA">
        <w:t>tor's decisions. Working papers are the acc</w:t>
      </w:r>
      <w:r>
        <w:t>ounts safeguarded by the audito</w:t>
      </w:r>
      <w:r w:rsidR="00251ACA" w:rsidRPr="00251ACA">
        <w:t xml:space="preserve">r of the methods connected, the tests actualized, the data achieved, and the suitable ends came to in the commitment. Working papers ought to </w:t>
      </w:r>
      <w:r>
        <w:t>contain all the data the audit</w:t>
      </w:r>
      <w:r w:rsidR="00251ACA" w:rsidRPr="00251ACA">
        <w:t>or cons</w:t>
      </w:r>
      <w:r>
        <w:t>iders basic to direct the audit</w:t>
      </w:r>
      <w:r w:rsidR="00251ACA" w:rsidRPr="00251ACA">
        <w:t xml:space="preserve"> viably </w:t>
      </w:r>
      <w:r>
        <w:t>and to offer help for the audit</w:t>
      </w:r>
      <w:r w:rsidR="00251ACA" w:rsidRPr="00251ACA">
        <w:t xml:space="preserve"> report. Bit by bit, working papers are safeguarded in mechanized documents.</w:t>
      </w:r>
    </w:p>
    <w:p w:rsidR="0039799C" w:rsidRDefault="001D78F0" w:rsidP="00406D5A">
      <w:pPr>
        <w:spacing w:line="360" w:lineRule="auto"/>
        <w:jc w:val="both"/>
        <w:rPr>
          <w:b/>
        </w:rPr>
      </w:pPr>
      <w:r>
        <w:rPr>
          <w:b/>
        </w:rPr>
        <w:t>Motive</w:t>
      </w:r>
      <w:r w:rsidR="0039799C" w:rsidRPr="0039799C">
        <w:rPr>
          <w:b/>
        </w:rPr>
        <w:t>s of working papers</w:t>
      </w:r>
    </w:p>
    <w:p w:rsidR="00365DB0" w:rsidRDefault="00365DB0" w:rsidP="00406D5A">
      <w:pPr>
        <w:spacing w:line="360" w:lineRule="auto"/>
        <w:jc w:val="both"/>
      </w:pPr>
      <w:r w:rsidRPr="00365DB0">
        <w:t>The general target of work</w:t>
      </w:r>
      <w:r>
        <w:t>ing papers is to help the audit</w:t>
      </w:r>
      <w:r w:rsidRPr="00365DB0">
        <w:t>or in giving sensible aff</w:t>
      </w:r>
      <w:r>
        <w:t>irmation that a palatable audit</w:t>
      </w:r>
      <w:r w:rsidRPr="00365DB0">
        <w:t xml:space="preserve"> was directed as per for the most part acknowledged examining guidelines. All the more correctly, the working papers, as they all</w:t>
      </w:r>
      <w:r>
        <w:t>ude to the present year's audit, give a beginning to planning the audit</w:t>
      </w:r>
      <w:r w:rsidRPr="00365DB0">
        <w:t>, a record of the proof gathered and the results of the evaluations, information for deciding the</w:t>
      </w:r>
      <w:r>
        <w:t xml:space="preserve"> proper classification of audit</w:t>
      </w:r>
      <w:r w:rsidRPr="00365DB0">
        <w:t xml:space="preserve"> report, and a base for survey by directors and partners. </w:t>
      </w:r>
    </w:p>
    <w:p w:rsidR="00365DB0" w:rsidRDefault="00365DB0" w:rsidP="00406D5A">
      <w:pPr>
        <w:spacing w:line="360" w:lineRule="auto"/>
        <w:jc w:val="both"/>
      </w:pPr>
      <w:r>
        <w:t>In the event that the audi</w:t>
      </w:r>
      <w:r w:rsidRPr="00365DB0">
        <w:t xml:space="preserve">tor is to </w:t>
      </w:r>
      <w:r>
        <w:t>design the present year's audit</w:t>
      </w:r>
      <w:r w:rsidRPr="00365DB0">
        <w:t xml:space="preserve"> adequately, the fundamental reference data must be open in the working papers. The paper </w:t>
      </w:r>
      <w:r>
        <w:t>contain such different planning</w:t>
      </w:r>
      <w:r w:rsidRPr="00365DB0">
        <w:t xml:space="preserve"> data as unmistakable data about inner control, a period spe</w:t>
      </w:r>
      <w:r>
        <w:t>nding plan for particular audit parts, the audit</w:t>
      </w:r>
      <w:r w:rsidRPr="00365DB0">
        <w:t xml:space="preserve"> program, the resu</w:t>
      </w:r>
      <w:r>
        <w:t>lts of the earlier year's audit</w:t>
      </w:r>
      <w:r w:rsidRPr="00365DB0">
        <w:t>.</w:t>
      </w:r>
    </w:p>
    <w:p w:rsidR="008352D2" w:rsidRDefault="008352D2" w:rsidP="00406D5A">
      <w:pPr>
        <w:spacing w:line="360" w:lineRule="auto"/>
        <w:jc w:val="both"/>
      </w:pPr>
      <w:r w:rsidRPr="008352D2">
        <w:lastRenderedPageBreak/>
        <w:t>The working papers give a huge wells</w:t>
      </w:r>
      <w:r>
        <w:t>pring of data to help the audi</w:t>
      </w:r>
      <w:r w:rsidRPr="008352D2">
        <w:t>tor</w:t>
      </w:r>
      <w:r>
        <w:t xml:space="preserve"> in planning the correct audit </w:t>
      </w:r>
      <w:r w:rsidRPr="008352D2">
        <w:t>answer to issue in a given arrangement of circumstances. The information in the papers is profitable for sur</w:t>
      </w:r>
      <w:r>
        <w:t>veying the fittingness of audit</w:t>
      </w:r>
      <w:r w:rsidRPr="008352D2">
        <w:t xml:space="preserve"> scope and the unprejudiced nature of the fiscal summaries. Moreover, the working papers cover data required to help the customer in the establishing of th</w:t>
      </w:r>
      <w:r>
        <w:t>e financial</w:t>
      </w:r>
      <w:r w:rsidRPr="008352D2">
        <w:t xml:space="preserve"> reports. </w:t>
      </w:r>
    </w:p>
    <w:p w:rsidR="008352D2" w:rsidRPr="008352D2" w:rsidRDefault="008352D2" w:rsidP="00406D5A">
      <w:pPr>
        <w:spacing w:line="360" w:lineRule="auto"/>
        <w:jc w:val="both"/>
      </w:pPr>
      <w:r w:rsidRPr="008352D2">
        <w:t>The working papers are the foremost casing of reference utilized by supervisory representatives to evaluate whether satisfactory capable proof wa</w:t>
      </w:r>
      <w:r>
        <w:t>s gathered to approve the audit</w:t>
      </w:r>
      <w:r w:rsidRPr="008352D2">
        <w:t xml:space="preserve"> report. Notwithstanding the drives straightforwardly identif</w:t>
      </w:r>
      <w:r>
        <w:t>ied with the audit</w:t>
      </w:r>
      <w:r w:rsidRPr="008352D2">
        <w:t xml:space="preserve"> report, the working papers have different uses. They regularly help as the hotspot for detailing assessment forms, fillings with the SEC (The Securities and Exchange Commission), and different reports. </w:t>
      </w:r>
    </w:p>
    <w:p w:rsidR="00606D16" w:rsidRDefault="00606D16" w:rsidP="00406D5A">
      <w:pPr>
        <w:spacing w:line="360" w:lineRule="auto"/>
        <w:jc w:val="both"/>
        <w:rPr>
          <w:b/>
        </w:rPr>
      </w:pPr>
      <w:r w:rsidRPr="00606D16">
        <w:rPr>
          <w:b/>
        </w:rPr>
        <w:t>Ownership of working papers</w:t>
      </w:r>
    </w:p>
    <w:p w:rsidR="008436F8" w:rsidRPr="008436F8" w:rsidRDefault="008436F8" w:rsidP="00406D5A">
      <w:pPr>
        <w:spacing w:line="360" w:lineRule="auto"/>
        <w:jc w:val="both"/>
      </w:pPr>
      <w:r w:rsidRPr="008436F8">
        <w:t>The working papers composed all through the commitment, and in addition those sorted out</w:t>
      </w:r>
      <w:r w:rsidR="00783E09">
        <w:t xml:space="preserve"> by the customer for the audito</w:t>
      </w:r>
      <w:r w:rsidRPr="008436F8">
        <w:t>r</w:t>
      </w:r>
      <w:r w:rsidR="00783E09">
        <w:t>, are the things of the auditor</w:t>
      </w:r>
      <w:r w:rsidRPr="008436F8">
        <w:t xml:space="preserve">. The main time any other person, including the customer, has a legitimate appropriate to examine the papers is after they are requested by a court as legal proof. At the achievement of the commitment, working papers and PC records are saved on the CPA's premises for future reference. Various associations pursue the act of microfilming printed version working papers after a few years to decrease stockpiling costs. </w:t>
      </w:r>
    </w:p>
    <w:p w:rsidR="00606D16" w:rsidRDefault="001D78F0" w:rsidP="00406D5A">
      <w:pPr>
        <w:spacing w:line="360" w:lineRule="auto"/>
        <w:jc w:val="both"/>
        <w:rPr>
          <w:b/>
        </w:rPr>
      </w:pPr>
      <w:r w:rsidRPr="00606D16">
        <w:rPr>
          <w:b/>
        </w:rPr>
        <w:t>Privacy</w:t>
      </w:r>
      <w:r w:rsidR="00606D16" w:rsidRPr="00606D16">
        <w:rPr>
          <w:b/>
        </w:rPr>
        <w:t xml:space="preserve"> of working papers</w:t>
      </w:r>
    </w:p>
    <w:p w:rsidR="00111215" w:rsidRDefault="0058490F" w:rsidP="0058490F">
      <w:pPr>
        <w:spacing w:line="360" w:lineRule="auto"/>
        <w:jc w:val="both"/>
      </w:pPr>
      <w:r>
        <w:t>Over the span of the audit, audito</w:t>
      </w:r>
      <w:r w:rsidRPr="0058490F">
        <w:t>rs get a lot of data of a classified sort, including officer's installments, item evaluating and showcasing plans, and item cost infor</w:t>
      </w:r>
      <w:r>
        <w:t>mation. In the event that audi</w:t>
      </w:r>
      <w:r w:rsidRPr="0058490F">
        <w:t>tors uncovered this data to pariahs or to customer representatives who have been denied of access, their association with organization would be greatly stressed. Also, approaching the working papers would give representatives an opportunity to change data on them. For these causes, safety measure must be taken to watch the working papers consistently. [15]</w:t>
      </w:r>
      <w:r w:rsidR="00111215">
        <w:br w:type="page"/>
      </w:r>
    </w:p>
    <w:p w:rsidR="00606D16" w:rsidRPr="000C612D" w:rsidRDefault="00111215" w:rsidP="00406D5A">
      <w:pPr>
        <w:shd w:val="clear" w:color="auto" w:fill="B8CCE4" w:themeFill="accent1" w:themeFillTint="66"/>
        <w:spacing w:line="360" w:lineRule="auto"/>
        <w:jc w:val="both"/>
        <w:rPr>
          <w:b/>
          <w:sz w:val="32"/>
          <w:szCs w:val="32"/>
        </w:rPr>
      </w:pPr>
      <w:r w:rsidRPr="000C612D">
        <w:rPr>
          <w:b/>
          <w:sz w:val="32"/>
          <w:szCs w:val="32"/>
        </w:rPr>
        <w:lastRenderedPageBreak/>
        <w:t>Recommendations</w:t>
      </w:r>
      <w:r w:rsidR="00883C9B" w:rsidRPr="000C612D">
        <w:rPr>
          <w:b/>
          <w:sz w:val="32"/>
          <w:szCs w:val="32"/>
        </w:rPr>
        <w:t xml:space="preserve"> </w:t>
      </w:r>
    </w:p>
    <w:p w:rsidR="00B06FBC" w:rsidRDefault="00A53364" w:rsidP="00406D5A">
      <w:pPr>
        <w:spacing w:line="360" w:lineRule="auto"/>
        <w:jc w:val="both"/>
      </w:pPr>
      <w:r w:rsidRPr="00A53364">
        <w:t>For</w:t>
      </w:r>
      <w:r>
        <w:t xml:space="preserve"> a significant long time, audi</w:t>
      </w:r>
      <w:r w:rsidRPr="00A53364">
        <w:t>tors have experienced the tes</w:t>
      </w:r>
      <w:r>
        <w:t>ting weights of enhancing audit</w:t>
      </w:r>
      <w:r w:rsidRPr="00A53364">
        <w:t xml:space="preserve"> ad</w:t>
      </w:r>
      <w:r>
        <w:t>equacy however performing audit</w:t>
      </w:r>
      <w:r w:rsidRPr="00A53364">
        <w:t>s al</w:t>
      </w:r>
      <w:r>
        <w:t xml:space="preserve">l the more expertly. </w:t>
      </w:r>
      <w:r w:rsidRPr="00A53364">
        <w:t>By contributing more time and the accurate techniques in the planning stage of an audit, equally can be accomplished. However, mo</w:t>
      </w:r>
      <w:r>
        <w:t>re specific recommendations are</w:t>
      </w:r>
      <w:r w:rsidR="00B06FBC">
        <w:t>:</w:t>
      </w:r>
    </w:p>
    <w:p w:rsidR="004529B2" w:rsidRDefault="00DA7C6E" w:rsidP="00DA7C6E">
      <w:pPr>
        <w:pStyle w:val="ListParagraph"/>
        <w:numPr>
          <w:ilvl w:val="0"/>
          <w:numId w:val="25"/>
        </w:numPr>
        <w:spacing w:line="360" w:lineRule="auto"/>
        <w:jc w:val="both"/>
      </w:pPr>
      <w:r w:rsidRPr="00DA7C6E">
        <w:t>Every method must have a specific time to co</w:t>
      </w:r>
      <w:r>
        <w:t>mplete it appropriately. Auditors</w:t>
      </w:r>
      <w:r w:rsidRPr="00DA7C6E">
        <w:t xml:space="preserve"> need to ensure that they utilize the exact amount of time pla</w:t>
      </w:r>
      <w:r>
        <w:t>ying out the correct procedures</w:t>
      </w:r>
      <w:r w:rsidR="009A2504">
        <w:t>.</w:t>
      </w:r>
    </w:p>
    <w:p w:rsidR="00606D16" w:rsidRDefault="00DA7C6E" w:rsidP="00DA7C6E">
      <w:pPr>
        <w:pStyle w:val="ListParagraph"/>
        <w:numPr>
          <w:ilvl w:val="0"/>
          <w:numId w:val="25"/>
        </w:numPr>
        <w:spacing w:line="360" w:lineRule="auto"/>
        <w:jc w:val="both"/>
      </w:pPr>
      <w:r w:rsidRPr="00DA7C6E">
        <w:t>Repeating the systems utilized in the previous year can be a device. Prior to rehash</w:t>
      </w:r>
      <w:r>
        <w:t>ing those systems, the audito</w:t>
      </w:r>
      <w:r w:rsidRPr="00DA7C6E">
        <w:t>r should consider whether there were any modifications at the organization that could impact their viability.</w:t>
      </w:r>
    </w:p>
    <w:p w:rsidR="00A75819" w:rsidRDefault="000C55E8" w:rsidP="000C55E8">
      <w:pPr>
        <w:pStyle w:val="ListParagraph"/>
        <w:numPr>
          <w:ilvl w:val="0"/>
          <w:numId w:val="25"/>
        </w:numPr>
        <w:spacing w:line="360" w:lineRule="auto"/>
        <w:jc w:val="both"/>
      </w:pPr>
      <w:r w:rsidRPr="000C55E8">
        <w:t>Information about the customer's business that separates it from different organizations in its industry is additionally vital</w:t>
      </w:r>
      <w:r>
        <w:t>. That data will help the audi</w:t>
      </w:r>
      <w:r w:rsidRPr="000C55E8">
        <w:t xml:space="preserve">tor all the more </w:t>
      </w:r>
      <w:r>
        <w:t>effectively assess acceptable audit risk and inherent risk</w:t>
      </w:r>
      <w:r w:rsidRPr="000C55E8">
        <w:t xml:space="preserve"> and will likewise be valuable in structuring diagnostic strategy. </w:t>
      </w:r>
      <w:r w:rsidR="00A75819">
        <w:t xml:space="preserve"> </w:t>
      </w:r>
    </w:p>
    <w:p w:rsidR="00036073" w:rsidRDefault="00577E4F" w:rsidP="00577E4F">
      <w:pPr>
        <w:pStyle w:val="ListParagraph"/>
        <w:numPr>
          <w:ilvl w:val="0"/>
          <w:numId w:val="25"/>
        </w:numPr>
        <w:spacing w:line="360" w:lineRule="auto"/>
        <w:jc w:val="both"/>
      </w:pPr>
      <w:r w:rsidRPr="00577E4F">
        <w:t>New bookkeeping declarations may</w:t>
      </w:r>
      <w:r>
        <w:t xml:space="preserve"> impact the association's audit. </w:t>
      </w:r>
      <w:proofErr w:type="gramStart"/>
      <w:r>
        <w:t>audi</w:t>
      </w:r>
      <w:r w:rsidRPr="00577E4F">
        <w:t>tors</w:t>
      </w:r>
      <w:proofErr w:type="gramEnd"/>
      <w:r w:rsidRPr="00577E4F">
        <w:t xml:space="preserve"> need to remain exceptional in light of the fact that they may need to oversee or accumulate information in an unexpected way (for example, by modernizing documentation or reordering the graph of records) so as to execute new gauges. Likewise, make sure to assess in the case of bookkeeping staff require any additional preparation or data so as to execute the new necessities.</w:t>
      </w:r>
    </w:p>
    <w:p w:rsidR="00577E4F" w:rsidRDefault="00577E4F" w:rsidP="00577E4F">
      <w:pPr>
        <w:pStyle w:val="ListParagraph"/>
        <w:numPr>
          <w:ilvl w:val="0"/>
          <w:numId w:val="25"/>
        </w:numPr>
        <w:spacing w:line="360" w:lineRule="auto"/>
        <w:jc w:val="both"/>
      </w:pPr>
      <w:r>
        <w:t>By working more astute audi</w:t>
      </w:r>
      <w:r w:rsidRPr="00577E4F">
        <w:t>tors can support and even create quality while duplicating benefits by reducing the hours they spend</w:t>
      </w:r>
      <w:r>
        <w:t xml:space="preserve"> in audit commitment. </w:t>
      </w:r>
      <w:bookmarkStart w:id="0" w:name="_GoBack"/>
      <w:bookmarkEnd w:id="0"/>
      <w:r w:rsidR="00C16643">
        <w:t>Auditors</w:t>
      </w:r>
      <w:r w:rsidRPr="00577E4F">
        <w:t xml:space="preserve"> can oversee and instruct customers as CPAs work best when customers convey them with the information they require. </w:t>
      </w:r>
    </w:p>
    <w:p w:rsidR="008A2679" w:rsidRDefault="003A44E0" w:rsidP="00577E4F">
      <w:pPr>
        <w:pStyle w:val="ListParagraph"/>
        <w:numPr>
          <w:ilvl w:val="0"/>
          <w:numId w:val="25"/>
        </w:numPr>
        <w:spacing w:line="360" w:lineRule="auto"/>
        <w:jc w:val="both"/>
      </w:pPr>
      <w:r>
        <w:t>A</w:t>
      </w:r>
      <w:r w:rsidR="000367F7">
        <w:t xml:space="preserve">uditors collect evidence from numerous data. As the evidence is one of the most important elements of the planning, auditor should document the data life cycle for any future need. It contains the foundation of data and how it is collected; where and how data is kept and backed-up; what key business decisions are made using the data; and how the data is allotted, including preservation and demolition. </w:t>
      </w:r>
      <w:r w:rsidR="008A2679">
        <w:t>Auditors should also be alert in segregation of duties.</w:t>
      </w:r>
    </w:p>
    <w:p w:rsidR="00E973BA" w:rsidRDefault="00577E4F" w:rsidP="00577E4F">
      <w:pPr>
        <w:pStyle w:val="ListParagraph"/>
        <w:numPr>
          <w:ilvl w:val="0"/>
          <w:numId w:val="25"/>
        </w:numPr>
        <w:spacing w:line="360" w:lineRule="auto"/>
        <w:jc w:val="both"/>
      </w:pPr>
      <w:r w:rsidRPr="00577E4F">
        <w:t xml:space="preserve">Auditing bunch pioneers must screen activities intermittently to ensure most extreme advantages are picked up. This </w:t>
      </w:r>
      <w:r>
        <w:t>is explicitly huge if new audit</w:t>
      </w:r>
      <w:r w:rsidRPr="00577E4F">
        <w:t xml:space="preserve"> devices and techniques have been started.</w:t>
      </w:r>
    </w:p>
    <w:p w:rsidR="008609D4" w:rsidRPr="000C612D" w:rsidRDefault="00332AB4" w:rsidP="00406D5A">
      <w:pPr>
        <w:shd w:val="clear" w:color="auto" w:fill="B8CCE4" w:themeFill="accent1" w:themeFillTint="66"/>
        <w:spacing w:line="360" w:lineRule="auto"/>
        <w:jc w:val="both"/>
        <w:rPr>
          <w:sz w:val="32"/>
          <w:szCs w:val="32"/>
        </w:rPr>
      </w:pPr>
      <w:r w:rsidRPr="000C612D">
        <w:rPr>
          <w:b/>
          <w:sz w:val="32"/>
          <w:szCs w:val="32"/>
          <w:shd w:val="clear" w:color="auto" w:fill="B8CCE4" w:themeFill="accent1" w:themeFillTint="66"/>
        </w:rPr>
        <w:lastRenderedPageBreak/>
        <w:t>Conclusion</w:t>
      </w:r>
      <w:r w:rsidR="00300A82" w:rsidRPr="000C612D">
        <w:rPr>
          <w:sz w:val="32"/>
          <w:szCs w:val="32"/>
        </w:rPr>
        <w:t xml:space="preserve"> </w:t>
      </w:r>
      <w:r w:rsidR="008609D4" w:rsidRPr="000C612D">
        <w:rPr>
          <w:sz w:val="32"/>
          <w:szCs w:val="32"/>
        </w:rPr>
        <w:t xml:space="preserve"> </w:t>
      </w:r>
    </w:p>
    <w:p w:rsidR="000C4997" w:rsidRDefault="00244FD0" w:rsidP="00406D5A">
      <w:pPr>
        <w:spacing w:line="360" w:lineRule="auto"/>
        <w:jc w:val="both"/>
      </w:pPr>
      <w:r>
        <w:t>The point of an audit</w:t>
      </w:r>
      <w:r w:rsidRPr="00244FD0">
        <w:t xml:space="preserve"> is to assemble and pass on a conclusion</w:t>
      </w:r>
      <w:r>
        <w:t xml:space="preserve"> on budget summaries. The audit</w:t>
      </w:r>
      <w:r w:rsidRPr="00244FD0">
        <w:t xml:space="preserve"> is executed to secure sensible confirmation</w:t>
      </w:r>
      <w:r>
        <w:t xml:space="preserve"> on whether the financial statements</w:t>
      </w:r>
      <w:r w:rsidRPr="00244FD0">
        <w:t xml:space="preserve"> are free of material </w:t>
      </w:r>
      <w:r>
        <w:t>error. Prior to executing audit, audi</w:t>
      </w:r>
      <w:r w:rsidRPr="00244FD0">
        <w:t xml:space="preserve">tor needs to design appropriately to reach to its objective adequately and productively. There </w:t>
      </w:r>
      <w:r>
        <w:t>are a few goals of the planning</w:t>
      </w:r>
      <w:r w:rsidRPr="00244FD0">
        <w:t xml:space="preserve"> method. The center goal is to make ac</w:t>
      </w:r>
      <w:r>
        <w:t>cessible data to help the audi</w:t>
      </w:r>
      <w:r w:rsidRPr="00244FD0">
        <w:t>tor i</w:t>
      </w:r>
      <w:r>
        <w:t>n assessing acceptable audit risk and inherent risk</w:t>
      </w:r>
      <w:r w:rsidRPr="00244FD0">
        <w:t>. These ap</w:t>
      </w:r>
      <w:r>
        <w:t>praisals will affect the audito</w:t>
      </w:r>
      <w:r w:rsidRPr="00244FD0">
        <w:t xml:space="preserve">r's proof outcome. The following target is to get data that includes </w:t>
      </w:r>
      <w:r>
        <w:t>follow-up all through the audit</w:t>
      </w:r>
      <w:r w:rsidRPr="00244FD0">
        <w:t>. Doing as such is one stage in increasing satisfactory skilled proof. Precedents contain discovering endorsements in the minutes of such things as profits and officer's installments, and looking for the names of relate</w:t>
      </w:r>
      <w:r>
        <w:t>d gatherings to help the audito</w:t>
      </w:r>
      <w:r w:rsidRPr="00244FD0">
        <w:t>r characterize whether related gathering exchanges exist. Different targets contain work of the co</w:t>
      </w:r>
      <w:r>
        <w:t>mmitment, achieving an engagement letter, doing analytical procedures</w:t>
      </w:r>
      <w:r w:rsidRPr="00244FD0">
        <w:t xml:space="preserve"> and recording papers. Working papers</w:t>
      </w:r>
      <w:r>
        <w:t xml:space="preserve"> are a vital area of each audit for effectively planning the audit</w:t>
      </w:r>
      <w:r w:rsidRPr="00244FD0">
        <w:t>, giving a record of the proof assembled and the results of appraisals, deci</w:t>
      </w:r>
      <w:r>
        <w:t>ding the suitable kind of audit</w:t>
      </w:r>
      <w:r w:rsidRPr="00244FD0">
        <w:t xml:space="preserve"> report, and updating crafted by subordinates.</w:t>
      </w:r>
    </w:p>
    <w:p w:rsidR="00406D5A" w:rsidRDefault="000C4997" w:rsidP="00406D5A">
      <w:pPr>
        <w:spacing w:line="360" w:lineRule="auto"/>
        <w:jc w:val="both"/>
      </w:pPr>
      <w:r>
        <w:t xml:space="preserve">Recommendations may become the key to </w:t>
      </w:r>
      <w:r w:rsidR="002E00FB">
        <w:t xml:space="preserve">aid the audit function, </w:t>
      </w:r>
      <w:r>
        <w:t xml:space="preserve">valuable resource for control and operational efficiency issues in the organization. </w:t>
      </w:r>
      <w:r w:rsidR="002E00FB">
        <w:t>In considering</w:t>
      </w:r>
      <w:r>
        <w:t xml:space="preserve"> these steps, auditors may come to be seen as strategic </w:t>
      </w:r>
      <w:r w:rsidR="0061220B">
        <w:t>associates</w:t>
      </w:r>
      <w:r>
        <w:t xml:space="preserve"> in </w:t>
      </w:r>
      <w:r w:rsidR="0061220B">
        <w:t>serving</w:t>
      </w:r>
      <w:r>
        <w:t xml:space="preserve"> the organization </w:t>
      </w:r>
      <w:r w:rsidR="0061220B">
        <w:t>accomplish</w:t>
      </w:r>
      <w:r>
        <w:t xml:space="preserve"> its </w:t>
      </w:r>
      <w:r w:rsidR="00710ED5">
        <w:t>aim</w:t>
      </w:r>
      <w:r>
        <w:t>.</w:t>
      </w:r>
    </w:p>
    <w:p w:rsidR="00406D5A" w:rsidRDefault="00406D5A" w:rsidP="00406D5A">
      <w:pPr>
        <w:jc w:val="both"/>
      </w:pPr>
      <w:r>
        <w:br w:type="page"/>
      </w:r>
    </w:p>
    <w:p w:rsidR="00406D5A" w:rsidRPr="000C612D" w:rsidRDefault="00406D5A" w:rsidP="0015058D">
      <w:pPr>
        <w:shd w:val="clear" w:color="auto" w:fill="B8CCE4" w:themeFill="accent1" w:themeFillTint="66"/>
        <w:spacing w:line="360" w:lineRule="auto"/>
        <w:jc w:val="both"/>
        <w:rPr>
          <w:b/>
          <w:sz w:val="32"/>
          <w:szCs w:val="32"/>
        </w:rPr>
      </w:pPr>
      <w:r w:rsidRPr="000C612D">
        <w:rPr>
          <w:b/>
          <w:sz w:val="32"/>
          <w:szCs w:val="32"/>
        </w:rPr>
        <w:lastRenderedPageBreak/>
        <w:t>References</w:t>
      </w:r>
    </w:p>
    <w:p w:rsidR="00406D5A" w:rsidRDefault="00AF6B62" w:rsidP="00AF6B62">
      <w:pPr>
        <w:pStyle w:val="ListParagraph"/>
        <w:numPr>
          <w:ilvl w:val="0"/>
          <w:numId w:val="29"/>
        </w:numPr>
        <w:spacing w:line="360" w:lineRule="auto"/>
        <w:jc w:val="both"/>
      </w:pPr>
      <w:r>
        <w:t>Paragraph 1&amp; 2;‘</w:t>
      </w:r>
      <w:r w:rsidRPr="00AF6B62">
        <w:t>THE IMPORTANCE OF BUSINESS PLANNING</w:t>
      </w:r>
      <w:r>
        <w:t xml:space="preserve">’; by Keith Johnson; </w:t>
      </w:r>
      <w:r w:rsidRPr="00AF6B62">
        <w:t>July 26, 2017</w:t>
      </w:r>
      <w:r>
        <w:t xml:space="preserve"> </w:t>
      </w:r>
    </w:p>
    <w:p w:rsidR="00406D5A" w:rsidRDefault="00B53D1B" w:rsidP="00B53D1B">
      <w:pPr>
        <w:pStyle w:val="ListParagraph"/>
        <w:numPr>
          <w:ilvl w:val="0"/>
          <w:numId w:val="29"/>
        </w:numPr>
        <w:spacing w:line="360" w:lineRule="auto"/>
        <w:jc w:val="both"/>
      </w:pPr>
      <w:r>
        <w:t xml:space="preserve">‘Audit Plan’ from </w:t>
      </w:r>
      <w:r w:rsidRPr="00B53D1B">
        <w:t>Wikipedia, the free encyclopedia</w:t>
      </w:r>
    </w:p>
    <w:p w:rsidR="00B2455D" w:rsidRDefault="008D2856" w:rsidP="008D2856">
      <w:pPr>
        <w:pStyle w:val="ListParagraph"/>
        <w:numPr>
          <w:ilvl w:val="0"/>
          <w:numId w:val="29"/>
        </w:numPr>
        <w:spacing w:line="360" w:lineRule="auto"/>
        <w:jc w:val="both"/>
      </w:pPr>
      <w:r>
        <w:t>‘</w:t>
      </w:r>
      <w:r w:rsidRPr="008D2856">
        <w:t>AS 2101: Audit Planning</w:t>
      </w:r>
      <w:r>
        <w:t xml:space="preserve">’ from Public Company Accounting Oversight </w:t>
      </w:r>
      <w:r w:rsidR="003D46AB">
        <w:t>Board</w:t>
      </w:r>
    </w:p>
    <w:p w:rsidR="003D46AB" w:rsidRDefault="003D46AB" w:rsidP="008D2856">
      <w:pPr>
        <w:pStyle w:val="ListParagraph"/>
        <w:numPr>
          <w:ilvl w:val="0"/>
          <w:numId w:val="29"/>
        </w:numPr>
        <w:spacing w:line="360" w:lineRule="auto"/>
        <w:jc w:val="both"/>
      </w:pPr>
      <w:r>
        <w:t xml:space="preserve">Benefits of audit planning; ‘Audit Plan’ from </w:t>
      </w:r>
      <w:r w:rsidRPr="00B53D1B">
        <w:t>Wikipedia, the free encyclopedia</w:t>
      </w:r>
    </w:p>
    <w:p w:rsidR="006F5A16" w:rsidRDefault="00CF0A42" w:rsidP="00970659">
      <w:pPr>
        <w:pStyle w:val="ListParagraph"/>
        <w:numPr>
          <w:ilvl w:val="0"/>
          <w:numId w:val="29"/>
        </w:numPr>
        <w:spacing w:line="360" w:lineRule="auto"/>
        <w:jc w:val="both"/>
      </w:pPr>
      <w:r>
        <w:t>‘</w:t>
      </w:r>
      <w:r w:rsidR="006F5A16" w:rsidRPr="006F5A16">
        <w:t>The importance of audit planning</w:t>
      </w:r>
      <w:r w:rsidR="006F5A16">
        <w:t>’ from Journal of Accountancy</w:t>
      </w:r>
      <w:r w:rsidR="00970659">
        <w:t xml:space="preserve"> by </w:t>
      </w:r>
      <w:r w:rsidR="00970659" w:rsidRPr="00970659">
        <w:t xml:space="preserve">Daniel J. </w:t>
      </w:r>
      <w:proofErr w:type="spellStart"/>
      <w:r w:rsidR="00970659" w:rsidRPr="00970659">
        <w:t>Gartland</w:t>
      </w:r>
      <w:proofErr w:type="spellEnd"/>
      <w:r w:rsidR="00970659" w:rsidRPr="00970659">
        <w:t>, CPA, 2017</w:t>
      </w:r>
    </w:p>
    <w:p w:rsidR="00CF0A42" w:rsidRDefault="00DF1653" w:rsidP="00970659">
      <w:pPr>
        <w:pStyle w:val="ListParagraph"/>
        <w:numPr>
          <w:ilvl w:val="0"/>
          <w:numId w:val="29"/>
        </w:numPr>
        <w:spacing w:line="360" w:lineRule="auto"/>
        <w:jc w:val="both"/>
      </w:pPr>
      <w:r>
        <w:t>‘</w:t>
      </w:r>
      <w:r w:rsidRPr="00DF1653">
        <w:t>How better audit planning produces better audits</w:t>
      </w:r>
      <w:r>
        <w:t xml:space="preserve">’ from </w:t>
      </w:r>
      <w:proofErr w:type="spellStart"/>
      <w:r>
        <w:t>Sageworks</w:t>
      </w:r>
      <w:proofErr w:type="spellEnd"/>
      <w:r w:rsidR="00970659">
        <w:t xml:space="preserve"> by Mary Ellen </w:t>
      </w:r>
      <w:proofErr w:type="spellStart"/>
      <w:r w:rsidR="00970659">
        <w:t>Biery</w:t>
      </w:r>
      <w:proofErr w:type="spellEnd"/>
      <w:r w:rsidR="00970659">
        <w:t>, October 28, 2016</w:t>
      </w:r>
    </w:p>
    <w:p w:rsidR="00970659" w:rsidRDefault="00E928C1" w:rsidP="00970659">
      <w:pPr>
        <w:pStyle w:val="ListParagraph"/>
        <w:numPr>
          <w:ilvl w:val="0"/>
          <w:numId w:val="29"/>
        </w:numPr>
        <w:spacing w:line="360" w:lineRule="auto"/>
        <w:jc w:val="both"/>
      </w:pPr>
      <w:r>
        <w:t xml:space="preserve">‘Audit planning: points to note’ from Leavitt </w:t>
      </w:r>
      <w:proofErr w:type="spellStart"/>
      <w:r>
        <w:t>Walmsley</w:t>
      </w:r>
      <w:proofErr w:type="spellEnd"/>
      <w:r>
        <w:t xml:space="preserve"> Associates by Steve </w:t>
      </w:r>
      <w:proofErr w:type="spellStart"/>
      <w:r>
        <w:t>Collings</w:t>
      </w:r>
      <w:proofErr w:type="spellEnd"/>
    </w:p>
    <w:p w:rsidR="004A46B8" w:rsidRDefault="00F511AB" w:rsidP="004A46B8">
      <w:pPr>
        <w:pStyle w:val="ListParagraph"/>
        <w:numPr>
          <w:ilvl w:val="0"/>
          <w:numId w:val="29"/>
        </w:numPr>
        <w:spacing w:line="360" w:lineRule="auto"/>
        <w:jc w:val="both"/>
      </w:pPr>
      <w:r>
        <w:t>‘</w:t>
      </w:r>
      <w:r w:rsidRPr="00F511AB">
        <w:t>Audit Planning &amp; Documentation</w:t>
      </w:r>
      <w:r>
        <w:t xml:space="preserve">’ from </w:t>
      </w:r>
      <w:proofErr w:type="spellStart"/>
      <w:r>
        <w:t>TaxGuru</w:t>
      </w:r>
      <w:proofErr w:type="spellEnd"/>
      <w:r>
        <w:t xml:space="preserve">: Complete tax solution by Vishal </w:t>
      </w:r>
      <w:proofErr w:type="spellStart"/>
      <w:r>
        <w:t>Thakkar</w:t>
      </w:r>
      <w:proofErr w:type="spellEnd"/>
      <w:r>
        <w:t xml:space="preserve"> 2010</w:t>
      </w:r>
    </w:p>
    <w:p w:rsidR="004A46B8" w:rsidRDefault="004A46B8" w:rsidP="004A46B8">
      <w:pPr>
        <w:pStyle w:val="ListParagraph"/>
        <w:numPr>
          <w:ilvl w:val="0"/>
          <w:numId w:val="29"/>
        </w:numPr>
        <w:spacing w:line="360" w:lineRule="auto"/>
        <w:jc w:val="both"/>
      </w:pPr>
      <w:r>
        <w:t>‘</w:t>
      </w:r>
      <w:r w:rsidRPr="004A46B8">
        <w:t>Can you explain the importance of planning the audit?</w:t>
      </w:r>
      <w:r>
        <w:t xml:space="preserve">’ from </w:t>
      </w:r>
      <w:proofErr w:type="spellStart"/>
      <w:r>
        <w:t>bayt</w:t>
      </w:r>
      <w:proofErr w:type="spellEnd"/>
      <w:r>
        <w:t xml:space="preserve"> by </w:t>
      </w:r>
      <w:proofErr w:type="spellStart"/>
      <w:r>
        <w:t>Shahin</w:t>
      </w:r>
      <w:proofErr w:type="spellEnd"/>
      <w:r>
        <w:t xml:space="preserve"> Khan</w:t>
      </w:r>
      <w:r w:rsidRPr="004A46B8">
        <w:t xml:space="preserve">  , Manager, ICICI BANK LIMITED</w:t>
      </w:r>
    </w:p>
    <w:p w:rsidR="00161ED2" w:rsidRDefault="00161ED2" w:rsidP="00161ED2">
      <w:pPr>
        <w:pStyle w:val="ListParagraph"/>
        <w:numPr>
          <w:ilvl w:val="0"/>
          <w:numId w:val="29"/>
        </w:numPr>
        <w:spacing w:line="360" w:lineRule="auto"/>
        <w:jc w:val="both"/>
      </w:pPr>
      <w:r>
        <w:t>‘</w:t>
      </w:r>
      <w:r w:rsidRPr="00161ED2">
        <w:t>Performing effective (and efficient) audits - the importance of planning and materiality</w:t>
      </w:r>
      <w:r>
        <w:t>’, CPD technical article from ACCA</w:t>
      </w:r>
      <w:r w:rsidR="00B6650C">
        <w:t xml:space="preserve"> </w:t>
      </w:r>
      <w:r>
        <w:t xml:space="preserve">global </w:t>
      </w:r>
      <w:r w:rsidR="00D47F7F">
        <w:t xml:space="preserve">by </w:t>
      </w:r>
      <w:r w:rsidR="00D47F7F" w:rsidRPr="000D6C79">
        <w:t xml:space="preserve">Massimo </w:t>
      </w:r>
      <w:proofErr w:type="spellStart"/>
      <w:r w:rsidR="00D47F7F" w:rsidRPr="000D6C79">
        <w:t>Laudato</w:t>
      </w:r>
      <w:proofErr w:type="spellEnd"/>
      <w:r w:rsidR="00D47F7F" w:rsidRPr="000D6C79">
        <w:t>,</w:t>
      </w:r>
      <w:r w:rsidR="00D47F7F">
        <w:t xml:space="preserve"> 2015</w:t>
      </w:r>
    </w:p>
    <w:p w:rsidR="009E1E24" w:rsidRDefault="009E1E24" w:rsidP="009E1E24">
      <w:pPr>
        <w:pStyle w:val="ListParagraph"/>
        <w:numPr>
          <w:ilvl w:val="0"/>
          <w:numId w:val="29"/>
        </w:numPr>
        <w:spacing w:line="360" w:lineRule="auto"/>
        <w:jc w:val="both"/>
      </w:pPr>
      <w:r>
        <w:t>Page 218;</w:t>
      </w:r>
      <w:r w:rsidR="008528A5">
        <w:t xml:space="preserve"> chapter 8;</w:t>
      </w:r>
      <w:r>
        <w:t xml:space="preserve"> ‘</w:t>
      </w:r>
      <w:r w:rsidRPr="009E1E24">
        <w:t>Auditing: An Integrated Approach</w:t>
      </w:r>
      <w:r>
        <w:t xml:space="preserve">’; Alvin A. </w:t>
      </w:r>
      <w:proofErr w:type="spellStart"/>
      <w:r>
        <w:t>Arens</w:t>
      </w:r>
      <w:proofErr w:type="spellEnd"/>
      <w:r>
        <w:t xml:space="preserve">, James K. </w:t>
      </w:r>
      <w:proofErr w:type="spellStart"/>
      <w:r>
        <w:t>Loebbecke</w:t>
      </w:r>
      <w:proofErr w:type="spellEnd"/>
      <w:r>
        <w:t>, Randal J. Elder, Mark S. Beasley; 8</w:t>
      </w:r>
      <w:r w:rsidRPr="009E1E24">
        <w:rPr>
          <w:vertAlign w:val="superscript"/>
        </w:rPr>
        <w:t>th</w:t>
      </w:r>
      <w:r>
        <w:t xml:space="preserve"> edition; </w:t>
      </w:r>
      <w:r w:rsidRPr="009E1E24">
        <w:t>Prentice Hall, 2000</w:t>
      </w:r>
    </w:p>
    <w:p w:rsidR="008528A5" w:rsidRDefault="008528A5" w:rsidP="008528A5">
      <w:pPr>
        <w:pStyle w:val="ListParagraph"/>
        <w:numPr>
          <w:ilvl w:val="0"/>
          <w:numId w:val="29"/>
        </w:numPr>
        <w:spacing w:line="360" w:lineRule="auto"/>
        <w:jc w:val="both"/>
      </w:pPr>
      <w:r>
        <w:t>Page 192; chapter 5; ‘</w:t>
      </w:r>
      <w:r w:rsidRPr="008528A5">
        <w:t>Auditing: A Risk Based-Approach to Conducting a Quality Audit</w:t>
      </w:r>
      <w:r>
        <w:t xml:space="preserve">’; Karla M </w:t>
      </w:r>
      <w:proofErr w:type="spellStart"/>
      <w:r>
        <w:t>Johnstone-Zehms</w:t>
      </w:r>
      <w:proofErr w:type="spellEnd"/>
      <w:r>
        <w:t xml:space="preserve">, Audrey A. </w:t>
      </w:r>
      <w:proofErr w:type="spellStart"/>
      <w:r>
        <w:t>Gramling</w:t>
      </w:r>
      <w:proofErr w:type="spellEnd"/>
      <w:r>
        <w:t xml:space="preserve">, </w:t>
      </w:r>
      <w:r w:rsidRPr="008528A5">
        <w:t xml:space="preserve">Larry E. </w:t>
      </w:r>
      <w:proofErr w:type="spellStart"/>
      <w:r w:rsidRPr="008528A5">
        <w:t>Rittenberg</w:t>
      </w:r>
      <w:proofErr w:type="spellEnd"/>
      <w:r>
        <w:t xml:space="preserve"> </w:t>
      </w:r>
    </w:p>
    <w:p w:rsidR="000859EB" w:rsidRDefault="0066663C" w:rsidP="008528A5">
      <w:pPr>
        <w:pStyle w:val="ListParagraph"/>
        <w:numPr>
          <w:ilvl w:val="0"/>
          <w:numId w:val="29"/>
        </w:numPr>
        <w:spacing w:line="360" w:lineRule="auto"/>
        <w:jc w:val="both"/>
      </w:pPr>
      <w:r>
        <w:t>Page 92-98; Chapter 3; Audit planning I</w:t>
      </w:r>
      <w:r w:rsidR="005979E9">
        <w:t xml:space="preserve"> from </w:t>
      </w:r>
      <w:hyperlink r:id="rId8" w:history="1">
        <w:r w:rsidR="001E50B3" w:rsidRPr="00E43890">
          <w:rPr>
            <w:rStyle w:val="Hyperlink"/>
          </w:rPr>
          <w:t>www.wiley.com</w:t>
        </w:r>
      </w:hyperlink>
    </w:p>
    <w:p w:rsidR="001E50B3" w:rsidRDefault="001E50B3" w:rsidP="001E50B3">
      <w:pPr>
        <w:pStyle w:val="ListParagraph"/>
        <w:numPr>
          <w:ilvl w:val="0"/>
          <w:numId w:val="29"/>
        </w:numPr>
        <w:spacing w:line="360" w:lineRule="auto"/>
        <w:jc w:val="both"/>
      </w:pPr>
      <w:r>
        <w:t>Page 226; chapter 8; ‘</w:t>
      </w:r>
      <w:r w:rsidRPr="009E1E24">
        <w:t>Auditing: An Integrated Approach</w:t>
      </w:r>
      <w:r>
        <w:t xml:space="preserve">’; Alvin A. </w:t>
      </w:r>
      <w:proofErr w:type="spellStart"/>
      <w:r>
        <w:t>Arens</w:t>
      </w:r>
      <w:proofErr w:type="spellEnd"/>
      <w:r>
        <w:t xml:space="preserve">, James K. </w:t>
      </w:r>
      <w:proofErr w:type="spellStart"/>
      <w:r>
        <w:t>Loebbecke</w:t>
      </w:r>
      <w:proofErr w:type="spellEnd"/>
      <w:r>
        <w:t>, Randal J. Elder, Mark S. Beasley; 8</w:t>
      </w:r>
      <w:r w:rsidRPr="009E1E24">
        <w:rPr>
          <w:vertAlign w:val="superscript"/>
        </w:rPr>
        <w:t>th</w:t>
      </w:r>
      <w:r>
        <w:t xml:space="preserve"> edition; </w:t>
      </w:r>
      <w:r w:rsidRPr="009E1E24">
        <w:t>Prentice Hall, 2000</w:t>
      </w:r>
    </w:p>
    <w:p w:rsidR="001E50B3" w:rsidRPr="004A46B8" w:rsidRDefault="00EE2C0E" w:rsidP="008528A5">
      <w:pPr>
        <w:pStyle w:val="ListParagraph"/>
        <w:numPr>
          <w:ilvl w:val="0"/>
          <w:numId w:val="29"/>
        </w:numPr>
        <w:spacing w:line="360" w:lineRule="auto"/>
        <w:jc w:val="both"/>
      </w:pPr>
      <w:r>
        <w:t xml:space="preserve">Paragraph 5-17, Statement of </w:t>
      </w:r>
      <w:r w:rsidR="003F7DA8">
        <w:t>auditing standards 230 &amp; documentation from Members’ handbook</w:t>
      </w:r>
    </w:p>
    <w:sectPr w:rsidR="001E50B3" w:rsidRPr="004A46B8" w:rsidSect="00C166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rinda">
    <w:panose1 w:val="01010600010101010101"/>
    <w:charset w:val="00"/>
    <w:family w:val="auto"/>
    <w:pitch w:val="variable"/>
    <w:sig w:usb0="0001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2458E1"/>
    <w:multiLevelType w:val="hybridMultilevel"/>
    <w:tmpl w:val="0F023C98"/>
    <w:lvl w:ilvl="0" w:tplc="9694561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951C13"/>
    <w:multiLevelType w:val="hybridMultilevel"/>
    <w:tmpl w:val="6A42BC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8B7606"/>
    <w:multiLevelType w:val="hybridMultilevel"/>
    <w:tmpl w:val="C8BC7296"/>
    <w:lvl w:ilvl="0" w:tplc="3E883FA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5F0A25"/>
    <w:multiLevelType w:val="hybridMultilevel"/>
    <w:tmpl w:val="ABBE31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0935C07"/>
    <w:multiLevelType w:val="hybridMultilevel"/>
    <w:tmpl w:val="EDE64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63C763B"/>
    <w:multiLevelType w:val="hybridMultilevel"/>
    <w:tmpl w:val="99FCCC96"/>
    <w:lvl w:ilvl="0" w:tplc="20B2984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016FF9"/>
    <w:multiLevelType w:val="hybridMultilevel"/>
    <w:tmpl w:val="8F7C13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858624F"/>
    <w:multiLevelType w:val="hybridMultilevel"/>
    <w:tmpl w:val="59F6C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B6A38A1"/>
    <w:multiLevelType w:val="hybridMultilevel"/>
    <w:tmpl w:val="AADADB96"/>
    <w:lvl w:ilvl="0" w:tplc="81029EF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D2A6641"/>
    <w:multiLevelType w:val="hybridMultilevel"/>
    <w:tmpl w:val="DD06CC78"/>
    <w:lvl w:ilvl="0" w:tplc="B782A83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4C519EB"/>
    <w:multiLevelType w:val="hybridMultilevel"/>
    <w:tmpl w:val="FDB26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5F12E78"/>
    <w:multiLevelType w:val="hybridMultilevel"/>
    <w:tmpl w:val="320C76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2C36205"/>
    <w:multiLevelType w:val="hybridMultilevel"/>
    <w:tmpl w:val="3028E704"/>
    <w:lvl w:ilvl="0" w:tplc="5C36195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3CD4740"/>
    <w:multiLevelType w:val="hybridMultilevel"/>
    <w:tmpl w:val="62BE7F4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B746F88"/>
    <w:multiLevelType w:val="hybridMultilevel"/>
    <w:tmpl w:val="18666F6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0394F98"/>
    <w:multiLevelType w:val="hybridMultilevel"/>
    <w:tmpl w:val="E5602DE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188129C"/>
    <w:multiLevelType w:val="hybridMultilevel"/>
    <w:tmpl w:val="1C7AB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27D408B"/>
    <w:multiLevelType w:val="hybridMultilevel"/>
    <w:tmpl w:val="D9EA93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6362703"/>
    <w:multiLevelType w:val="hybridMultilevel"/>
    <w:tmpl w:val="C270BCE4"/>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9">
    <w:nsid w:val="57192F92"/>
    <w:multiLevelType w:val="hybridMultilevel"/>
    <w:tmpl w:val="9774B3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F4656E6"/>
    <w:multiLevelType w:val="hybridMultilevel"/>
    <w:tmpl w:val="15BE62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0BB42AA"/>
    <w:multiLevelType w:val="hybridMultilevel"/>
    <w:tmpl w:val="E83A76C2"/>
    <w:lvl w:ilvl="0" w:tplc="96AE17D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61802FC0"/>
    <w:multiLevelType w:val="hybridMultilevel"/>
    <w:tmpl w:val="EE6436B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1CA4517"/>
    <w:multiLevelType w:val="hybridMultilevel"/>
    <w:tmpl w:val="05EA262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6BD62C52"/>
    <w:multiLevelType w:val="hybridMultilevel"/>
    <w:tmpl w:val="26247B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C182D09"/>
    <w:multiLevelType w:val="hybridMultilevel"/>
    <w:tmpl w:val="F9FA9B5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6FC70306"/>
    <w:multiLevelType w:val="hybridMultilevel"/>
    <w:tmpl w:val="3BEE85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358529F"/>
    <w:multiLevelType w:val="hybridMultilevel"/>
    <w:tmpl w:val="17EAD9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5186107"/>
    <w:multiLevelType w:val="hybridMultilevel"/>
    <w:tmpl w:val="E23C99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5E75DFC"/>
    <w:multiLevelType w:val="hybridMultilevel"/>
    <w:tmpl w:val="8DBE2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612585D"/>
    <w:multiLevelType w:val="hybridMultilevel"/>
    <w:tmpl w:val="DB4220FE"/>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31">
    <w:nsid w:val="7CAF1E22"/>
    <w:multiLevelType w:val="hybridMultilevel"/>
    <w:tmpl w:val="9EDA9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14"/>
  </w:num>
  <w:num w:numId="3">
    <w:abstractNumId w:val="4"/>
  </w:num>
  <w:num w:numId="4">
    <w:abstractNumId w:val="10"/>
  </w:num>
  <w:num w:numId="5">
    <w:abstractNumId w:val="22"/>
  </w:num>
  <w:num w:numId="6">
    <w:abstractNumId w:val="13"/>
  </w:num>
  <w:num w:numId="7">
    <w:abstractNumId w:val="26"/>
  </w:num>
  <w:num w:numId="8">
    <w:abstractNumId w:val="1"/>
  </w:num>
  <w:num w:numId="9">
    <w:abstractNumId w:val="21"/>
  </w:num>
  <w:num w:numId="10">
    <w:abstractNumId w:val="2"/>
  </w:num>
  <w:num w:numId="11">
    <w:abstractNumId w:val="0"/>
  </w:num>
  <w:num w:numId="12">
    <w:abstractNumId w:val="12"/>
  </w:num>
  <w:num w:numId="13">
    <w:abstractNumId w:val="27"/>
  </w:num>
  <w:num w:numId="14">
    <w:abstractNumId w:val="9"/>
  </w:num>
  <w:num w:numId="15">
    <w:abstractNumId w:val="5"/>
  </w:num>
  <w:num w:numId="16">
    <w:abstractNumId w:val="3"/>
  </w:num>
  <w:num w:numId="17">
    <w:abstractNumId w:val="19"/>
  </w:num>
  <w:num w:numId="18">
    <w:abstractNumId w:val="6"/>
  </w:num>
  <w:num w:numId="19">
    <w:abstractNumId w:val="15"/>
  </w:num>
  <w:num w:numId="20">
    <w:abstractNumId w:val="25"/>
  </w:num>
  <w:num w:numId="21">
    <w:abstractNumId w:val="18"/>
  </w:num>
  <w:num w:numId="22">
    <w:abstractNumId w:val="8"/>
  </w:num>
  <w:num w:numId="23">
    <w:abstractNumId w:val="23"/>
  </w:num>
  <w:num w:numId="24">
    <w:abstractNumId w:val="31"/>
  </w:num>
  <w:num w:numId="25">
    <w:abstractNumId w:val="30"/>
  </w:num>
  <w:num w:numId="26">
    <w:abstractNumId w:val="11"/>
  </w:num>
  <w:num w:numId="27">
    <w:abstractNumId w:val="17"/>
  </w:num>
  <w:num w:numId="28">
    <w:abstractNumId w:val="20"/>
  </w:num>
  <w:num w:numId="29">
    <w:abstractNumId w:val="28"/>
  </w:num>
  <w:num w:numId="30">
    <w:abstractNumId w:val="29"/>
  </w:num>
  <w:num w:numId="31">
    <w:abstractNumId w:val="7"/>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873"/>
    <w:rsid w:val="000019A6"/>
    <w:rsid w:val="00003771"/>
    <w:rsid w:val="00005902"/>
    <w:rsid w:val="00011FE4"/>
    <w:rsid w:val="00013DB1"/>
    <w:rsid w:val="00016911"/>
    <w:rsid w:val="000309F0"/>
    <w:rsid w:val="0003462B"/>
    <w:rsid w:val="00036073"/>
    <w:rsid w:val="000367F7"/>
    <w:rsid w:val="00044AC9"/>
    <w:rsid w:val="00054683"/>
    <w:rsid w:val="00055515"/>
    <w:rsid w:val="000637F7"/>
    <w:rsid w:val="00064B0D"/>
    <w:rsid w:val="00065C3A"/>
    <w:rsid w:val="00071F99"/>
    <w:rsid w:val="0007573F"/>
    <w:rsid w:val="00076115"/>
    <w:rsid w:val="00080DAA"/>
    <w:rsid w:val="000859EB"/>
    <w:rsid w:val="000868C2"/>
    <w:rsid w:val="00087A30"/>
    <w:rsid w:val="000900EF"/>
    <w:rsid w:val="000936A9"/>
    <w:rsid w:val="00094468"/>
    <w:rsid w:val="000B1305"/>
    <w:rsid w:val="000B7A22"/>
    <w:rsid w:val="000C4997"/>
    <w:rsid w:val="000C55E8"/>
    <w:rsid w:val="000C612D"/>
    <w:rsid w:val="000C649F"/>
    <w:rsid w:val="000D4484"/>
    <w:rsid w:val="000D6C79"/>
    <w:rsid w:val="000E0FF8"/>
    <w:rsid w:val="000E3541"/>
    <w:rsid w:val="000E64C2"/>
    <w:rsid w:val="000F7A36"/>
    <w:rsid w:val="00107673"/>
    <w:rsid w:val="00111215"/>
    <w:rsid w:val="00115A3B"/>
    <w:rsid w:val="00117E85"/>
    <w:rsid w:val="00120D70"/>
    <w:rsid w:val="00131690"/>
    <w:rsid w:val="00141CCA"/>
    <w:rsid w:val="00143342"/>
    <w:rsid w:val="00144900"/>
    <w:rsid w:val="00146B72"/>
    <w:rsid w:val="00146D21"/>
    <w:rsid w:val="0015058D"/>
    <w:rsid w:val="001549FC"/>
    <w:rsid w:val="001608BD"/>
    <w:rsid w:val="00161ED2"/>
    <w:rsid w:val="00166ECD"/>
    <w:rsid w:val="00173074"/>
    <w:rsid w:val="001735D1"/>
    <w:rsid w:val="00176CDD"/>
    <w:rsid w:val="00185610"/>
    <w:rsid w:val="00187DC8"/>
    <w:rsid w:val="00197C4E"/>
    <w:rsid w:val="001A24B6"/>
    <w:rsid w:val="001B1366"/>
    <w:rsid w:val="001B51BD"/>
    <w:rsid w:val="001D3D44"/>
    <w:rsid w:val="001D78F0"/>
    <w:rsid w:val="001E04EF"/>
    <w:rsid w:val="001E50B3"/>
    <w:rsid w:val="001F1D0F"/>
    <w:rsid w:val="001F3AA2"/>
    <w:rsid w:val="001F683A"/>
    <w:rsid w:val="00217F02"/>
    <w:rsid w:val="0022462F"/>
    <w:rsid w:val="00226364"/>
    <w:rsid w:val="002269B4"/>
    <w:rsid w:val="00243E4B"/>
    <w:rsid w:val="00244388"/>
    <w:rsid w:val="00244FD0"/>
    <w:rsid w:val="00247414"/>
    <w:rsid w:val="00251ACA"/>
    <w:rsid w:val="002613BF"/>
    <w:rsid w:val="002A36CF"/>
    <w:rsid w:val="002B2566"/>
    <w:rsid w:val="002C4427"/>
    <w:rsid w:val="002E00FB"/>
    <w:rsid w:val="002F2FC3"/>
    <w:rsid w:val="00300A82"/>
    <w:rsid w:val="00312BBE"/>
    <w:rsid w:val="00316B10"/>
    <w:rsid w:val="00321872"/>
    <w:rsid w:val="00327E5A"/>
    <w:rsid w:val="00330515"/>
    <w:rsid w:val="00332AB4"/>
    <w:rsid w:val="00335172"/>
    <w:rsid w:val="00336075"/>
    <w:rsid w:val="003368C0"/>
    <w:rsid w:val="003428F7"/>
    <w:rsid w:val="003447CC"/>
    <w:rsid w:val="00345C3E"/>
    <w:rsid w:val="00350379"/>
    <w:rsid w:val="003648BB"/>
    <w:rsid w:val="00365DB0"/>
    <w:rsid w:val="0038236F"/>
    <w:rsid w:val="003971B9"/>
    <w:rsid w:val="0039799C"/>
    <w:rsid w:val="003A44E0"/>
    <w:rsid w:val="003B23C8"/>
    <w:rsid w:val="003B60D9"/>
    <w:rsid w:val="003D1A8E"/>
    <w:rsid w:val="003D2B0C"/>
    <w:rsid w:val="003D46AB"/>
    <w:rsid w:val="003E1663"/>
    <w:rsid w:val="003E2F4B"/>
    <w:rsid w:val="003E4515"/>
    <w:rsid w:val="003F179D"/>
    <w:rsid w:val="003F3598"/>
    <w:rsid w:val="003F7DA8"/>
    <w:rsid w:val="00406D5A"/>
    <w:rsid w:val="00410A9C"/>
    <w:rsid w:val="004116D3"/>
    <w:rsid w:val="00422882"/>
    <w:rsid w:val="0042701C"/>
    <w:rsid w:val="004315FF"/>
    <w:rsid w:val="00442CBC"/>
    <w:rsid w:val="0044700D"/>
    <w:rsid w:val="004479E1"/>
    <w:rsid w:val="004529B2"/>
    <w:rsid w:val="00474F04"/>
    <w:rsid w:val="00477801"/>
    <w:rsid w:val="00491DC4"/>
    <w:rsid w:val="00495AB9"/>
    <w:rsid w:val="004A4155"/>
    <w:rsid w:val="004A46B8"/>
    <w:rsid w:val="004A7A1D"/>
    <w:rsid w:val="004C1B1E"/>
    <w:rsid w:val="004C358F"/>
    <w:rsid w:val="004D08BB"/>
    <w:rsid w:val="004D4C0E"/>
    <w:rsid w:val="004D7FED"/>
    <w:rsid w:val="004E0DB0"/>
    <w:rsid w:val="004E44BA"/>
    <w:rsid w:val="004F294B"/>
    <w:rsid w:val="004F6E1A"/>
    <w:rsid w:val="005001B7"/>
    <w:rsid w:val="00522B3A"/>
    <w:rsid w:val="00523FE6"/>
    <w:rsid w:val="00525518"/>
    <w:rsid w:val="00534256"/>
    <w:rsid w:val="00534E7E"/>
    <w:rsid w:val="00541310"/>
    <w:rsid w:val="00547C23"/>
    <w:rsid w:val="00551E88"/>
    <w:rsid w:val="00551F1F"/>
    <w:rsid w:val="005547A7"/>
    <w:rsid w:val="00560243"/>
    <w:rsid w:val="005639BB"/>
    <w:rsid w:val="00564277"/>
    <w:rsid w:val="00564C2A"/>
    <w:rsid w:val="005673B1"/>
    <w:rsid w:val="005732F4"/>
    <w:rsid w:val="00573B25"/>
    <w:rsid w:val="00576685"/>
    <w:rsid w:val="00577E4F"/>
    <w:rsid w:val="00581AC1"/>
    <w:rsid w:val="0058490F"/>
    <w:rsid w:val="00591C0A"/>
    <w:rsid w:val="005979E9"/>
    <w:rsid w:val="005A467D"/>
    <w:rsid w:val="005D34D8"/>
    <w:rsid w:val="005D464C"/>
    <w:rsid w:val="005D54CF"/>
    <w:rsid w:val="005D6AFC"/>
    <w:rsid w:val="005E2873"/>
    <w:rsid w:val="005F23CC"/>
    <w:rsid w:val="005F4A45"/>
    <w:rsid w:val="006057E2"/>
    <w:rsid w:val="00606AA1"/>
    <w:rsid w:val="00606D16"/>
    <w:rsid w:val="0061220B"/>
    <w:rsid w:val="00613591"/>
    <w:rsid w:val="00616906"/>
    <w:rsid w:val="00617BF6"/>
    <w:rsid w:val="00625AC1"/>
    <w:rsid w:val="006346F8"/>
    <w:rsid w:val="006510D4"/>
    <w:rsid w:val="00655106"/>
    <w:rsid w:val="00656622"/>
    <w:rsid w:val="00665E49"/>
    <w:rsid w:val="0066663C"/>
    <w:rsid w:val="00673EA5"/>
    <w:rsid w:val="00674322"/>
    <w:rsid w:val="006779AB"/>
    <w:rsid w:val="006970A7"/>
    <w:rsid w:val="006B279F"/>
    <w:rsid w:val="006B6835"/>
    <w:rsid w:val="006C480C"/>
    <w:rsid w:val="006C495D"/>
    <w:rsid w:val="006C5829"/>
    <w:rsid w:val="006D1B7D"/>
    <w:rsid w:val="006F20F5"/>
    <w:rsid w:val="006F310C"/>
    <w:rsid w:val="006F5A16"/>
    <w:rsid w:val="006F7DB4"/>
    <w:rsid w:val="00704575"/>
    <w:rsid w:val="0070638F"/>
    <w:rsid w:val="00710ED5"/>
    <w:rsid w:val="00711DAC"/>
    <w:rsid w:val="00724E90"/>
    <w:rsid w:val="00731EB3"/>
    <w:rsid w:val="00736F39"/>
    <w:rsid w:val="007442D1"/>
    <w:rsid w:val="00746B14"/>
    <w:rsid w:val="00756F3B"/>
    <w:rsid w:val="00764A8F"/>
    <w:rsid w:val="007724C4"/>
    <w:rsid w:val="00774536"/>
    <w:rsid w:val="00776519"/>
    <w:rsid w:val="00776FE1"/>
    <w:rsid w:val="00783E09"/>
    <w:rsid w:val="00783E32"/>
    <w:rsid w:val="00784BD8"/>
    <w:rsid w:val="00785009"/>
    <w:rsid w:val="00786A71"/>
    <w:rsid w:val="00795EB1"/>
    <w:rsid w:val="0079797A"/>
    <w:rsid w:val="007B2D5B"/>
    <w:rsid w:val="007B3D77"/>
    <w:rsid w:val="007C518D"/>
    <w:rsid w:val="007F2B58"/>
    <w:rsid w:val="007F3DC7"/>
    <w:rsid w:val="008018E5"/>
    <w:rsid w:val="00803049"/>
    <w:rsid w:val="0080306D"/>
    <w:rsid w:val="00803CBE"/>
    <w:rsid w:val="0081535D"/>
    <w:rsid w:val="0081658D"/>
    <w:rsid w:val="00817552"/>
    <w:rsid w:val="00820391"/>
    <w:rsid w:val="00823674"/>
    <w:rsid w:val="0083377B"/>
    <w:rsid w:val="008352D2"/>
    <w:rsid w:val="00835BAE"/>
    <w:rsid w:val="00835DE3"/>
    <w:rsid w:val="00837E71"/>
    <w:rsid w:val="008436F8"/>
    <w:rsid w:val="008503C1"/>
    <w:rsid w:val="008528A5"/>
    <w:rsid w:val="008532B3"/>
    <w:rsid w:val="008533F3"/>
    <w:rsid w:val="008609D4"/>
    <w:rsid w:val="00874E1D"/>
    <w:rsid w:val="00883C9B"/>
    <w:rsid w:val="00897691"/>
    <w:rsid w:val="008A25B9"/>
    <w:rsid w:val="008A2679"/>
    <w:rsid w:val="008A4A73"/>
    <w:rsid w:val="008B3D9B"/>
    <w:rsid w:val="008C626D"/>
    <w:rsid w:val="008D2856"/>
    <w:rsid w:val="008D4D43"/>
    <w:rsid w:val="00905DAF"/>
    <w:rsid w:val="00907715"/>
    <w:rsid w:val="00910ED1"/>
    <w:rsid w:val="00912ACF"/>
    <w:rsid w:val="00927103"/>
    <w:rsid w:val="009546F7"/>
    <w:rsid w:val="0096049A"/>
    <w:rsid w:val="00970446"/>
    <w:rsid w:val="00970659"/>
    <w:rsid w:val="00973443"/>
    <w:rsid w:val="00975401"/>
    <w:rsid w:val="00981C67"/>
    <w:rsid w:val="00987CA4"/>
    <w:rsid w:val="009919C4"/>
    <w:rsid w:val="0099264C"/>
    <w:rsid w:val="00997BE7"/>
    <w:rsid w:val="009A2504"/>
    <w:rsid w:val="009A5227"/>
    <w:rsid w:val="009B209E"/>
    <w:rsid w:val="009C44ED"/>
    <w:rsid w:val="009C7BB5"/>
    <w:rsid w:val="009E1E24"/>
    <w:rsid w:val="009E2A98"/>
    <w:rsid w:val="009F1714"/>
    <w:rsid w:val="00A146D8"/>
    <w:rsid w:val="00A3376B"/>
    <w:rsid w:val="00A441D4"/>
    <w:rsid w:val="00A470E3"/>
    <w:rsid w:val="00A53364"/>
    <w:rsid w:val="00A6164B"/>
    <w:rsid w:val="00A665AA"/>
    <w:rsid w:val="00A75819"/>
    <w:rsid w:val="00A904F8"/>
    <w:rsid w:val="00AA1EC0"/>
    <w:rsid w:val="00AA73B2"/>
    <w:rsid w:val="00AB28E7"/>
    <w:rsid w:val="00AB2A56"/>
    <w:rsid w:val="00AB74B3"/>
    <w:rsid w:val="00AC64AF"/>
    <w:rsid w:val="00AD108C"/>
    <w:rsid w:val="00AD2C58"/>
    <w:rsid w:val="00AD3893"/>
    <w:rsid w:val="00AF54E4"/>
    <w:rsid w:val="00AF6481"/>
    <w:rsid w:val="00AF6B62"/>
    <w:rsid w:val="00B00E6F"/>
    <w:rsid w:val="00B0515D"/>
    <w:rsid w:val="00B06A94"/>
    <w:rsid w:val="00B06FBC"/>
    <w:rsid w:val="00B102A7"/>
    <w:rsid w:val="00B1072C"/>
    <w:rsid w:val="00B15232"/>
    <w:rsid w:val="00B2432F"/>
    <w:rsid w:val="00B2455D"/>
    <w:rsid w:val="00B33223"/>
    <w:rsid w:val="00B365DA"/>
    <w:rsid w:val="00B42D10"/>
    <w:rsid w:val="00B4543E"/>
    <w:rsid w:val="00B53D1B"/>
    <w:rsid w:val="00B6650C"/>
    <w:rsid w:val="00B66C4C"/>
    <w:rsid w:val="00B97308"/>
    <w:rsid w:val="00BA38EE"/>
    <w:rsid w:val="00BB3D5C"/>
    <w:rsid w:val="00BC0877"/>
    <w:rsid w:val="00BC0F3E"/>
    <w:rsid w:val="00BD47E8"/>
    <w:rsid w:val="00BE6CE9"/>
    <w:rsid w:val="00BF51F3"/>
    <w:rsid w:val="00BF559A"/>
    <w:rsid w:val="00C010EF"/>
    <w:rsid w:val="00C02593"/>
    <w:rsid w:val="00C0344B"/>
    <w:rsid w:val="00C06C39"/>
    <w:rsid w:val="00C16643"/>
    <w:rsid w:val="00C17804"/>
    <w:rsid w:val="00C275E1"/>
    <w:rsid w:val="00C3013E"/>
    <w:rsid w:val="00C3138D"/>
    <w:rsid w:val="00C40D38"/>
    <w:rsid w:val="00C5139D"/>
    <w:rsid w:val="00C561C2"/>
    <w:rsid w:val="00C72E97"/>
    <w:rsid w:val="00C74FFB"/>
    <w:rsid w:val="00C75E94"/>
    <w:rsid w:val="00C80538"/>
    <w:rsid w:val="00C80BEF"/>
    <w:rsid w:val="00C82383"/>
    <w:rsid w:val="00C96159"/>
    <w:rsid w:val="00CA1D62"/>
    <w:rsid w:val="00CA5FD4"/>
    <w:rsid w:val="00CA762B"/>
    <w:rsid w:val="00CB0B71"/>
    <w:rsid w:val="00CB3662"/>
    <w:rsid w:val="00CB37CE"/>
    <w:rsid w:val="00CB3AB0"/>
    <w:rsid w:val="00CB699F"/>
    <w:rsid w:val="00CC2204"/>
    <w:rsid w:val="00CD24B4"/>
    <w:rsid w:val="00CD5D78"/>
    <w:rsid w:val="00CD616E"/>
    <w:rsid w:val="00CF0A42"/>
    <w:rsid w:val="00CF442C"/>
    <w:rsid w:val="00CF6183"/>
    <w:rsid w:val="00D13BCE"/>
    <w:rsid w:val="00D15D51"/>
    <w:rsid w:val="00D16A58"/>
    <w:rsid w:val="00D20DD0"/>
    <w:rsid w:val="00D224BA"/>
    <w:rsid w:val="00D36E12"/>
    <w:rsid w:val="00D414D0"/>
    <w:rsid w:val="00D47F7F"/>
    <w:rsid w:val="00D54CB9"/>
    <w:rsid w:val="00D579AF"/>
    <w:rsid w:val="00D63E41"/>
    <w:rsid w:val="00D67936"/>
    <w:rsid w:val="00D714A2"/>
    <w:rsid w:val="00D7272D"/>
    <w:rsid w:val="00D729BF"/>
    <w:rsid w:val="00D90A42"/>
    <w:rsid w:val="00D91742"/>
    <w:rsid w:val="00D96A41"/>
    <w:rsid w:val="00DA7193"/>
    <w:rsid w:val="00DA7C6E"/>
    <w:rsid w:val="00DB5205"/>
    <w:rsid w:val="00DB77C3"/>
    <w:rsid w:val="00DC3025"/>
    <w:rsid w:val="00DC4C5D"/>
    <w:rsid w:val="00DD33EC"/>
    <w:rsid w:val="00DE49F9"/>
    <w:rsid w:val="00DE6FE8"/>
    <w:rsid w:val="00DF1653"/>
    <w:rsid w:val="00DF28F0"/>
    <w:rsid w:val="00E00E6F"/>
    <w:rsid w:val="00E03539"/>
    <w:rsid w:val="00E04D8C"/>
    <w:rsid w:val="00E15E8B"/>
    <w:rsid w:val="00E23DF4"/>
    <w:rsid w:val="00E25BEA"/>
    <w:rsid w:val="00E42DF7"/>
    <w:rsid w:val="00E4537E"/>
    <w:rsid w:val="00E57E4F"/>
    <w:rsid w:val="00E714E4"/>
    <w:rsid w:val="00E907FF"/>
    <w:rsid w:val="00E928C1"/>
    <w:rsid w:val="00E92DD1"/>
    <w:rsid w:val="00E973BA"/>
    <w:rsid w:val="00EB4629"/>
    <w:rsid w:val="00EC01D3"/>
    <w:rsid w:val="00EC6140"/>
    <w:rsid w:val="00ED4E67"/>
    <w:rsid w:val="00ED6B41"/>
    <w:rsid w:val="00EE2C0E"/>
    <w:rsid w:val="00EE7DF7"/>
    <w:rsid w:val="00EF695B"/>
    <w:rsid w:val="00F01A98"/>
    <w:rsid w:val="00F0317C"/>
    <w:rsid w:val="00F06811"/>
    <w:rsid w:val="00F15A2E"/>
    <w:rsid w:val="00F20254"/>
    <w:rsid w:val="00F2052C"/>
    <w:rsid w:val="00F474D6"/>
    <w:rsid w:val="00F511AB"/>
    <w:rsid w:val="00F53A8D"/>
    <w:rsid w:val="00F53DD3"/>
    <w:rsid w:val="00F57843"/>
    <w:rsid w:val="00F61133"/>
    <w:rsid w:val="00F67403"/>
    <w:rsid w:val="00F67EAA"/>
    <w:rsid w:val="00F70378"/>
    <w:rsid w:val="00F729A2"/>
    <w:rsid w:val="00F7394D"/>
    <w:rsid w:val="00F97D26"/>
    <w:rsid w:val="00FA07D5"/>
    <w:rsid w:val="00FB0262"/>
    <w:rsid w:val="00FB0ABE"/>
    <w:rsid w:val="00FB462C"/>
    <w:rsid w:val="00FC755A"/>
    <w:rsid w:val="00FD7083"/>
    <w:rsid w:val="00FE13C2"/>
    <w:rsid w:val="00FF5C9F"/>
    <w:rsid w:val="00FF77B1"/>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4A46B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46F8"/>
    <w:pPr>
      <w:ind w:left="720"/>
      <w:contextualSpacing/>
    </w:pPr>
  </w:style>
  <w:style w:type="paragraph" w:styleId="NoSpacing">
    <w:name w:val="No Spacing"/>
    <w:link w:val="NoSpacingChar"/>
    <w:uiPriority w:val="1"/>
    <w:qFormat/>
    <w:rsid w:val="00173074"/>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173074"/>
    <w:rPr>
      <w:rFonts w:eastAsiaTheme="minorEastAsia"/>
      <w:lang w:eastAsia="ja-JP"/>
    </w:rPr>
  </w:style>
  <w:style w:type="paragraph" w:styleId="BalloonText">
    <w:name w:val="Balloon Text"/>
    <w:basedOn w:val="Normal"/>
    <w:link w:val="BalloonTextChar"/>
    <w:uiPriority w:val="99"/>
    <w:semiHidden/>
    <w:unhideWhenUsed/>
    <w:rsid w:val="003E16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1663"/>
    <w:rPr>
      <w:rFonts w:ascii="Tahoma" w:hAnsi="Tahoma" w:cs="Tahoma"/>
      <w:sz w:val="16"/>
      <w:szCs w:val="16"/>
    </w:rPr>
  </w:style>
  <w:style w:type="character" w:customStyle="1" w:styleId="Heading1Char">
    <w:name w:val="Heading 1 Char"/>
    <w:basedOn w:val="DefaultParagraphFont"/>
    <w:link w:val="Heading1"/>
    <w:uiPriority w:val="9"/>
    <w:rsid w:val="004A46B8"/>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1E50B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4A46B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46F8"/>
    <w:pPr>
      <w:ind w:left="720"/>
      <w:contextualSpacing/>
    </w:pPr>
  </w:style>
  <w:style w:type="paragraph" w:styleId="NoSpacing">
    <w:name w:val="No Spacing"/>
    <w:link w:val="NoSpacingChar"/>
    <w:uiPriority w:val="1"/>
    <w:qFormat/>
    <w:rsid w:val="00173074"/>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173074"/>
    <w:rPr>
      <w:rFonts w:eastAsiaTheme="minorEastAsia"/>
      <w:lang w:eastAsia="ja-JP"/>
    </w:rPr>
  </w:style>
  <w:style w:type="paragraph" w:styleId="BalloonText">
    <w:name w:val="Balloon Text"/>
    <w:basedOn w:val="Normal"/>
    <w:link w:val="BalloonTextChar"/>
    <w:uiPriority w:val="99"/>
    <w:semiHidden/>
    <w:unhideWhenUsed/>
    <w:rsid w:val="003E16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1663"/>
    <w:rPr>
      <w:rFonts w:ascii="Tahoma" w:hAnsi="Tahoma" w:cs="Tahoma"/>
      <w:sz w:val="16"/>
      <w:szCs w:val="16"/>
    </w:rPr>
  </w:style>
  <w:style w:type="character" w:customStyle="1" w:styleId="Heading1Char">
    <w:name w:val="Heading 1 Char"/>
    <w:basedOn w:val="DefaultParagraphFont"/>
    <w:link w:val="Heading1"/>
    <w:uiPriority w:val="9"/>
    <w:rsid w:val="004A46B8"/>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1E50B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996045">
      <w:bodyDiv w:val="1"/>
      <w:marLeft w:val="0"/>
      <w:marRight w:val="0"/>
      <w:marTop w:val="0"/>
      <w:marBottom w:val="0"/>
      <w:divBdr>
        <w:top w:val="none" w:sz="0" w:space="0" w:color="auto"/>
        <w:left w:val="none" w:sz="0" w:space="0" w:color="auto"/>
        <w:bottom w:val="none" w:sz="0" w:space="0" w:color="auto"/>
        <w:right w:val="none" w:sz="0" w:space="0" w:color="auto"/>
      </w:divBdr>
    </w:div>
    <w:div w:id="396981693">
      <w:bodyDiv w:val="1"/>
      <w:marLeft w:val="0"/>
      <w:marRight w:val="0"/>
      <w:marTop w:val="0"/>
      <w:marBottom w:val="0"/>
      <w:divBdr>
        <w:top w:val="none" w:sz="0" w:space="0" w:color="auto"/>
        <w:left w:val="none" w:sz="0" w:space="0" w:color="auto"/>
        <w:bottom w:val="none" w:sz="0" w:space="0" w:color="auto"/>
        <w:right w:val="none" w:sz="0" w:space="0" w:color="auto"/>
      </w:divBdr>
    </w:div>
    <w:div w:id="438914892">
      <w:bodyDiv w:val="1"/>
      <w:marLeft w:val="0"/>
      <w:marRight w:val="0"/>
      <w:marTop w:val="0"/>
      <w:marBottom w:val="0"/>
      <w:divBdr>
        <w:top w:val="none" w:sz="0" w:space="0" w:color="auto"/>
        <w:left w:val="none" w:sz="0" w:space="0" w:color="auto"/>
        <w:bottom w:val="none" w:sz="0" w:space="0" w:color="auto"/>
        <w:right w:val="none" w:sz="0" w:space="0" w:color="auto"/>
      </w:divBdr>
    </w:div>
    <w:div w:id="520321386">
      <w:bodyDiv w:val="1"/>
      <w:marLeft w:val="0"/>
      <w:marRight w:val="0"/>
      <w:marTop w:val="0"/>
      <w:marBottom w:val="0"/>
      <w:divBdr>
        <w:top w:val="none" w:sz="0" w:space="0" w:color="auto"/>
        <w:left w:val="none" w:sz="0" w:space="0" w:color="auto"/>
        <w:bottom w:val="none" w:sz="0" w:space="0" w:color="auto"/>
        <w:right w:val="none" w:sz="0" w:space="0" w:color="auto"/>
      </w:divBdr>
    </w:div>
    <w:div w:id="839151614">
      <w:bodyDiv w:val="1"/>
      <w:marLeft w:val="0"/>
      <w:marRight w:val="0"/>
      <w:marTop w:val="0"/>
      <w:marBottom w:val="0"/>
      <w:divBdr>
        <w:top w:val="none" w:sz="0" w:space="0" w:color="auto"/>
        <w:left w:val="none" w:sz="0" w:space="0" w:color="auto"/>
        <w:bottom w:val="none" w:sz="0" w:space="0" w:color="auto"/>
        <w:right w:val="none" w:sz="0" w:space="0" w:color="auto"/>
      </w:divBdr>
    </w:div>
    <w:div w:id="861433901">
      <w:bodyDiv w:val="1"/>
      <w:marLeft w:val="0"/>
      <w:marRight w:val="0"/>
      <w:marTop w:val="0"/>
      <w:marBottom w:val="0"/>
      <w:divBdr>
        <w:top w:val="none" w:sz="0" w:space="0" w:color="auto"/>
        <w:left w:val="none" w:sz="0" w:space="0" w:color="auto"/>
        <w:bottom w:val="none" w:sz="0" w:space="0" w:color="auto"/>
        <w:right w:val="none" w:sz="0" w:space="0" w:color="auto"/>
      </w:divBdr>
    </w:div>
    <w:div w:id="1049493753">
      <w:bodyDiv w:val="1"/>
      <w:marLeft w:val="0"/>
      <w:marRight w:val="0"/>
      <w:marTop w:val="0"/>
      <w:marBottom w:val="0"/>
      <w:divBdr>
        <w:top w:val="none" w:sz="0" w:space="0" w:color="auto"/>
        <w:left w:val="none" w:sz="0" w:space="0" w:color="auto"/>
        <w:bottom w:val="none" w:sz="0" w:space="0" w:color="auto"/>
        <w:right w:val="none" w:sz="0" w:space="0" w:color="auto"/>
      </w:divBdr>
    </w:div>
    <w:div w:id="1705598112">
      <w:bodyDiv w:val="1"/>
      <w:marLeft w:val="0"/>
      <w:marRight w:val="0"/>
      <w:marTop w:val="0"/>
      <w:marBottom w:val="0"/>
      <w:divBdr>
        <w:top w:val="none" w:sz="0" w:space="0" w:color="auto"/>
        <w:left w:val="none" w:sz="0" w:space="0" w:color="auto"/>
        <w:bottom w:val="none" w:sz="0" w:space="0" w:color="auto"/>
        <w:right w:val="none" w:sz="0" w:space="0" w:color="auto"/>
      </w:divBdr>
    </w:div>
    <w:div w:id="1868330155">
      <w:bodyDiv w:val="1"/>
      <w:marLeft w:val="0"/>
      <w:marRight w:val="0"/>
      <w:marTop w:val="0"/>
      <w:marBottom w:val="0"/>
      <w:divBdr>
        <w:top w:val="none" w:sz="0" w:space="0" w:color="auto"/>
        <w:left w:val="none" w:sz="0" w:space="0" w:color="auto"/>
        <w:bottom w:val="none" w:sz="0" w:space="0" w:color="auto"/>
        <w:right w:val="none" w:sz="0" w:space="0" w:color="auto"/>
      </w:divBdr>
    </w:div>
    <w:div w:id="2063402889">
      <w:bodyDiv w:val="1"/>
      <w:marLeft w:val="0"/>
      <w:marRight w:val="0"/>
      <w:marTop w:val="0"/>
      <w:marBottom w:val="0"/>
      <w:divBdr>
        <w:top w:val="none" w:sz="0" w:space="0" w:color="auto"/>
        <w:left w:val="none" w:sz="0" w:space="0" w:color="auto"/>
        <w:bottom w:val="none" w:sz="0" w:space="0" w:color="auto"/>
        <w:right w:val="none" w:sz="0" w:space="0" w:color="auto"/>
      </w:divBdr>
    </w:div>
    <w:div w:id="2105564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iley.com"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7CF77E-7F91-42C2-BCA7-AABF00E2C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5563</Words>
  <Characters>31713</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ORG</Company>
  <LinksUpToDate>false</LinksUpToDate>
  <CharactersWithSpaces>37202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WarezBB</dc:creator>
  <cp:keywords/>
  <dc:description/>
  <cp:lastModifiedBy>WarezBB</cp:lastModifiedBy>
  <cp:revision>2</cp:revision>
  <dcterms:created xsi:type="dcterms:W3CDTF">2019-01-05T01:10:00Z</dcterms:created>
  <dcterms:modified xsi:type="dcterms:W3CDTF">2019-01-05T01:10:00Z</dcterms:modified>
</cp:coreProperties>
</file>