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hAnsi="Times New Roman"/>
          <w:color w:val="4F81BD" w:themeColor="accent1"/>
          <w:sz w:val="24"/>
          <w:szCs w:val="28"/>
          <w:lang w:bidi="bn-BD"/>
        </w:rPr>
        <w:id w:val="1126666971"/>
        <w:docPartObj>
          <w:docPartGallery w:val="Cover Pages"/>
          <w:docPartUnique/>
        </w:docPartObj>
      </w:sdtPr>
      <w:sdtEndPr>
        <w:rPr>
          <w:rFonts w:cs="Times New Roman"/>
          <w:color w:val="000000"/>
          <w:szCs w:val="24"/>
        </w:rPr>
      </w:sdtEndPr>
      <w:sdtContent>
        <w:p w14:paraId="686D78FC" w14:textId="3607CD9C" w:rsidR="00B269CC" w:rsidRDefault="00A56E74">
          <w:pPr>
            <w:pStyle w:val="NoSpacing"/>
            <w:spacing w:before="1540" w:after="240"/>
            <w:jc w:val="center"/>
            <w:rPr>
              <w:color w:val="4F81BD" w:themeColor="accent1"/>
            </w:rPr>
          </w:pPr>
          <w:r>
            <w:rPr>
              <w:rFonts w:ascii="Times New Roman" w:hAnsi="Times New Roman" w:cs="Times New Roman"/>
              <w:noProof/>
              <w:sz w:val="24"/>
              <w:szCs w:val="24"/>
            </w:rPr>
            <mc:AlternateContent>
              <mc:Choice Requires="wps">
                <w:drawing>
                  <wp:anchor distT="0" distB="0" distL="114300" distR="114300" simplePos="0" relativeHeight="251662336" behindDoc="1" locked="0" layoutInCell="1" allowOverlap="1" wp14:anchorId="6467B109" wp14:editId="2BAC087C">
                    <wp:simplePos x="0" y="0"/>
                    <wp:positionH relativeFrom="column">
                      <wp:posOffset>-2441764</wp:posOffset>
                    </wp:positionH>
                    <wp:positionV relativeFrom="paragraph">
                      <wp:posOffset>-1102995</wp:posOffset>
                    </wp:positionV>
                    <wp:extent cx="9400540" cy="10934700"/>
                    <wp:effectExtent l="0" t="0" r="0" b="0"/>
                    <wp:wrapNone/>
                    <wp:docPr id="5" name="Rectangle 5"/>
                    <wp:cNvGraphicFramePr/>
                    <a:graphic xmlns:a="http://schemas.openxmlformats.org/drawingml/2006/main">
                      <a:graphicData uri="http://schemas.microsoft.com/office/word/2010/wordprocessingShape">
                        <wps:wsp>
                          <wps:cNvSpPr/>
                          <wps:spPr>
                            <a:xfrm>
                              <a:off x="0" y="0"/>
                              <a:ext cx="9400540" cy="10934700"/>
                            </a:xfrm>
                            <a:prstGeom prst="rect">
                              <a:avLst/>
                            </a:prstGeom>
                            <a:solidFill>
                              <a:schemeClr val="accent6">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61BC30" id="Rectangle 5" o:spid="_x0000_s1026" style="position:absolute;margin-left:-192.25pt;margin-top:-86.85pt;width:740.2pt;height:86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" fillcolor="#fde9d9 [665]" stroked="f" strokeweight="2pt"/>
                </w:pict>
              </mc:Fallback>
            </mc:AlternateContent>
          </w:r>
          <w:r w:rsidR="00AB1469">
            <w:rPr>
              <w:rFonts w:ascii="Times New Roman" w:hAnsi="Times New Roman" w:cs="Times New Roman"/>
              <w:noProof/>
              <w:sz w:val="24"/>
              <w:szCs w:val="24"/>
            </w:rPr>
            <mc:AlternateContent>
              <mc:Choice Requires="wps">
                <w:drawing>
                  <wp:anchor distT="0" distB="0" distL="114300" distR="114300" simplePos="0" relativeHeight="251660288" behindDoc="1" locked="0" layoutInCell="1" allowOverlap="1" wp14:anchorId="2FDD70AA" wp14:editId="17A38E30">
                    <wp:simplePos x="0" y="0"/>
                    <wp:positionH relativeFrom="column">
                      <wp:posOffset>-1670685</wp:posOffset>
                    </wp:positionH>
                    <wp:positionV relativeFrom="paragraph">
                      <wp:posOffset>-1102995</wp:posOffset>
                    </wp:positionV>
                    <wp:extent cx="9400540" cy="10934700"/>
                    <wp:effectExtent l="0" t="0" r="0" b="0"/>
                    <wp:wrapNone/>
                    <wp:docPr id="3" name="Rectangle 3"/>
                    <wp:cNvGraphicFramePr/>
                    <a:graphic xmlns:a="http://schemas.openxmlformats.org/drawingml/2006/main">
                      <a:graphicData uri="http://schemas.microsoft.com/office/word/2010/wordprocessingShape">
                        <wps:wsp>
                          <wps:cNvSpPr/>
                          <wps:spPr>
                            <a:xfrm>
                              <a:off x="0" y="0"/>
                              <a:ext cx="9400540" cy="10934700"/>
                            </a:xfrm>
                            <a:prstGeom prst="rect">
                              <a:avLst/>
                            </a:prstGeom>
                            <a:solidFill>
                              <a:schemeClr val="accent6">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F34973" id="Rectangle 3" o:spid="_x0000_s1026" style="position:absolute;margin-left:-131.55pt;margin-top:-86.85pt;width:740.2pt;height:86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" fillcolor="#fde9d9 [665]" stroked="f" strokeweight="2pt"/>
                </w:pict>
              </mc:Fallback>
            </mc:AlternateContent>
          </w:r>
          <w:r w:rsidR="00B269CC" w:rsidRPr="00E437FF">
            <w:rPr>
              <w:rFonts w:ascii="Times New Roman" w:hAnsi="Times New Roman" w:cs="Times New Roman"/>
              <w:noProof/>
              <w:sz w:val="24"/>
              <w:szCs w:val="24"/>
            </w:rPr>
            <w:drawing>
              <wp:anchor distT="0" distB="0" distL="114300" distR="114300" simplePos="0" relativeHeight="251659264" behindDoc="1" locked="0" layoutInCell="1" allowOverlap="1" wp14:anchorId="2320B92D" wp14:editId="2C64FF85">
                <wp:simplePos x="0" y="0"/>
                <wp:positionH relativeFrom="margin">
                  <wp:align>center</wp:align>
                </wp:positionH>
                <wp:positionV relativeFrom="margin">
                  <wp:align>top</wp:align>
                </wp:positionV>
                <wp:extent cx="4410075" cy="866775"/>
                <wp:effectExtent l="0" t="0" r="9525" b="9525"/>
                <wp:wrapThrough wrapText="bothSides">
                  <wp:wrapPolygon edited="0">
                    <wp:start x="746" y="0"/>
                    <wp:lineTo x="746" y="9495"/>
                    <wp:lineTo x="1120" y="15191"/>
                    <wp:lineTo x="0" y="16615"/>
                    <wp:lineTo x="0" y="19938"/>
                    <wp:lineTo x="1026" y="21363"/>
                    <wp:lineTo x="3639" y="21363"/>
                    <wp:lineTo x="9330" y="21363"/>
                    <wp:lineTo x="14742" y="18514"/>
                    <wp:lineTo x="14649" y="15191"/>
                    <wp:lineTo x="21553" y="14242"/>
                    <wp:lineTo x="21553" y="8545"/>
                    <wp:lineTo x="20807" y="7121"/>
                    <wp:lineTo x="4012" y="0"/>
                    <wp:lineTo x="746" y="0"/>
                  </wp:wrapPolygon>
                </wp:wrapThrough>
                <wp:docPr id="2" name="Picture 2" descr="http://uiu.ac.bd/wp-content/uploads/2015/12/heade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iu.ac.bd/wp-content/uploads/2015/12/header-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10075" cy="866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7A401B" w14:textId="77777777" w:rsidR="00B269CC" w:rsidRPr="00432D45" w:rsidRDefault="00B269CC" w:rsidP="00B269CC">
          <w:pPr>
            <w:jc w:val="center"/>
            <w:rPr>
              <w:rFonts w:ascii="Candara" w:hAnsi="Candara" w:cs="Times New Roman"/>
              <w:b/>
              <w:color w:val="984806" w:themeColor="accent6" w:themeShade="80"/>
              <w:sz w:val="32"/>
            </w:rPr>
          </w:pPr>
          <w:r w:rsidRPr="00432D45">
            <w:rPr>
              <w:rFonts w:ascii="Candara" w:hAnsi="Candara" w:cs="Times New Roman"/>
              <w:b/>
              <w:color w:val="984806" w:themeColor="accent6" w:themeShade="80"/>
              <w:sz w:val="32"/>
            </w:rPr>
            <w:t>Internship report on</w:t>
          </w:r>
        </w:p>
        <w:p w14:paraId="6E7B024A" w14:textId="5920195F" w:rsidR="00B269CC" w:rsidRPr="002369E1" w:rsidRDefault="00B269CC" w:rsidP="00B269CC">
          <w:pPr>
            <w:jc w:val="center"/>
            <w:rPr>
              <w:rFonts w:ascii="Candara" w:hAnsi="Candara" w:cs="Times New Roman"/>
              <w:b/>
              <w:sz w:val="40"/>
            </w:rPr>
          </w:pPr>
          <w:r w:rsidRPr="002369E1">
            <w:rPr>
              <w:rFonts w:ascii="Candara" w:hAnsi="Candara" w:cs="Times New Roman"/>
              <w:b/>
              <w:sz w:val="40"/>
            </w:rPr>
            <w:t>“Impact of training and development on staff efficiency in the banking sector (a case study of City Bank Limited)”</w:t>
          </w:r>
        </w:p>
        <w:p w14:paraId="593AD2E9" w14:textId="17482C7A" w:rsidR="00B269CC" w:rsidRPr="002369E1" w:rsidRDefault="00B269CC">
          <w:pPr>
            <w:pStyle w:val="NoSpacing"/>
            <w:jc w:val="center"/>
            <w:rPr>
              <w:rFonts w:ascii="Candara" w:hAnsi="Candara"/>
              <w:color w:val="4F81BD" w:themeColor="accent1"/>
              <w:sz w:val="28"/>
              <w:szCs w:val="28"/>
            </w:rPr>
          </w:pPr>
        </w:p>
        <w:p w14:paraId="6659AB4D" w14:textId="77777777" w:rsidR="00B269CC" w:rsidRPr="00432D45" w:rsidRDefault="00B269CC" w:rsidP="00A56E74">
          <w:pPr>
            <w:spacing w:line="360" w:lineRule="auto"/>
            <w:jc w:val="center"/>
            <w:rPr>
              <w:rFonts w:ascii="Candara" w:hAnsi="Candara"/>
              <w:b/>
              <w:color w:val="984806" w:themeColor="accent6" w:themeShade="80"/>
              <w:sz w:val="32"/>
            </w:rPr>
          </w:pPr>
          <w:r w:rsidRPr="00432D45">
            <w:rPr>
              <w:rFonts w:ascii="Candara" w:hAnsi="Candara"/>
              <w:b/>
              <w:color w:val="984806" w:themeColor="accent6" w:themeShade="80"/>
              <w:sz w:val="32"/>
            </w:rPr>
            <w:t>Submitted By:</w:t>
          </w:r>
        </w:p>
        <w:p w14:paraId="190D9A91" w14:textId="4C6939D8" w:rsidR="00B269CC" w:rsidRPr="00A56E74" w:rsidRDefault="00B269CC" w:rsidP="00A56E74">
          <w:pPr>
            <w:spacing w:line="240" w:lineRule="auto"/>
            <w:jc w:val="center"/>
            <w:rPr>
              <w:rFonts w:ascii="Candara" w:hAnsi="Candara"/>
              <w:b/>
              <w:sz w:val="28"/>
            </w:rPr>
          </w:pPr>
          <w:r w:rsidRPr="00A56E74">
            <w:rPr>
              <w:rFonts w:ascii="Candara" w:hAnsi="Candara"/>
              <w:b/>
              <w:sz w:val="28"/>
            </w:rPr>
            <w:t xml:space="preserve">Sadia </w:t>
          </w:r>
          <w:proofErr w:type="spellStart"/>
          <w:r w:rsidRPr="00A56E74">
            <w:rPr>
              <w:rFonts w:ascii="Candara" w:hAnsi="Candara"/>
              <w:b/>
              <w:sz w:val="28"/>
            </w:rPr>
            <w:t>Sabrin</w:t>
          </w:r>
          <w:proofErr w:type="spellEnd"/>
        </w:p>
        <w:p w14:paraId="7BDCF206" w14:textId="1F87B26F" w:rsidR="00B269CC" w:rsidRPr="00A56E74" w:rsidRDefault="00B269CC" w:rsidP="00A56E74">
          <w:pPr>
            <w:spacing w:line="240" w:lineRule="auto"/>
            <w:jc w:val="center"/>
            <w:rPr>
              <w:rFonts w:ascii="Candara" w:hAnsi="Candara"/>
              <w:b/>
              <w:sz w:val="28"/>
            </w:rPr>
          </w:pPr>
          <w:r w:rsidRPr="00A56E74">
            <w:rPr>
              <w:rFonts w:ascii="Candara" w:hAnsi="Candara"/>
              <w:b/>
              <w:sz w:val="28"/>
            </w:rPr>
            <w:t>ID: 111 142 160</w:t>
          </w:r>
        </w:p>
        <w:p w14:paraId="06AA2A8B" w14:textId="77777777" w:rsidR="002369E1" w:rsidRPr="00A56E74" w:rsidRDefault="002369E1" w:rsidP="00A56E74">
          <w:pPr>
            <w:spacing w:after="0" w:line="240" w:lineRule="auto"/>
            <w:jc w:val="center"/>
            <w:rPr>
              <w:rFonts w:ascii="Candara" w:hAnsi="Candara"/>
              <w:b/>
              <w:sz w:val="28"/>
              <w:szCs w:val="24"/>
            </w:rPr>
          </w:pPr>
          <w:r w:rsidRPr="00A56E74">
            <w:rPr>
              <w:rFonts w:ascii="Candara" w:hAnsi="Candara"/>
              <w:b/>
              <w:sz w:val="28"/>
              <w:szCs w:val="24"/>
            </w:rPr>
            <w:t>School of Business and Economics</w:t>
          </w:r>
        </w:p>
        <w:p w14:paraId="7F82EA47" w14:textId="4683EF5C" w:rsidR="002369E1" w:rsidRPr="00A56E74" w:rsidRDefault="002369E1" w:rsidP="00A56E74">
          <w:pPr>
            <w:spacing w:after="0" w:line="240" w:lineRule="auto"/>
            <w:jc w:val="center"/>
            <w:rPr>
              <w:rFonts w:ascii="Candara" w:hAnsi="Candara"/>
              <w:b/>
              <w:sz w:val="28"/>
              <w:szCs w:val="24"/>
            </w:rPr>
          </w:pPr>
          <w:r w:rsidRPr="00A56E74">
            <w:rPr>
              <w:rFonts w:ascii="Candara" w:hAnsi="Candara"/>
              <w:b/>
              <w:sz w:val="28"/>
              <w:szCs w:val="24"/>
            </w:rPr>
            <w:t>United International University</w:t>
          </w:r>
        </w:p>
        <w:p w14:paraId="33D51C0D" w14:textId="71477869" w:rsidR="002369E1" w:rsidRPr="00A56E74" w:rsidRDefault="002369E1" w:rsidP="00A56E74">
          <w:pPr>
            <w:spacing w:line="360" w:lineRule="auto"/>
            <w:jc w:val="center"/>
            <w:rPr>
              <w:rFonts w:ascii="Candara" w:hAnsi="Candara"/>
              <w:b/>
              <w:sz w:val="28"/>
            </w:rPr>
          </w:pPr>
        </w:p>
        <w:p w14:paraId="39EF6E3D" w14:textId="77777777" w:rsidR="00B269CC" w:rsidRPr="00523572" w:rsidRDefault="00B269CC" w:rsidP="00A56E74">
          <w:pPr>
            <w:spacing w:line="360" w:lineRule="auto"/>
            <w:jc w:val="center"/>
            <w:rPr>
              <w:rFonts w:ascii="Candara" w:hAnsi="Candara"/>
              <w:b/>
              <w:color w:val="984806" w:themeColor="accent6" w:themeShade="80"/>
              <w:sz w:val="32"/>
            </w:rPr>
          </w:pPr>
          <w:r w:rsidRPr="00523572">
            <w:rPr>
              <w:rFonts w:ascii="Candara" w:hAnsi="Candara"/>
              <w:b/>
              <w:color w:val="984806" w:themeColor="accent6" w:themeShade="80"/>
              <w:sz w:val="32"/>
            </w:rPr>
            <w:t>Submitted To:</w:t>
          </w:r>
        </w:p>
        <w:p w14:paraId="3164F187" w14:textId="3497DFDE" w:rsidR="00B269CC" w:rsidRPr="00A56E74" w:rsidRDefault="00B269CC" w:rsidP="00A56E74">
          <w:pPr>
            <w:spacing w:after="0" w:line="360" w:lineRule="auto"/>
            <w:jc w:val="center"/>
            <w:rPr>
              <w:rFonts w:ascii="Candara" w:hAnsi="Candara"/>
              <w:b/>
              <w:sz w:val="28"/>
              <w:szCs w:val="24"/>
            </w:rPr>
          </w:pPr>
          <w:r w:rsidRPr="00A56E74">
            <w:rPr>
              <w:rFonts w:ascii="Candara" w:hAnsi="Candara"/>
              <w:b/>
              <w:sz w:val="28"/>
              <w:szCs w:val="24"/>
            </w:rPr>
            <w:t>Md.</w:t>
          </w:r>
          <w:r w:rsidR="002369E1" w:rsidRPr="00A56E74">
            <w:rPr>
              <w:rFonts w:ascii="Candara" w:hAnsi="Candara"/>
              <w:b/>
              <w:sz w:val="28"/>
              <w:szCs w:val="24"/>
            </w:rPr>
            <w:t xml:space="preserve"> </w:t>
          </w:r>
          <w:r w:rsidRPr="00A56E74">
            <w:rPr>
              <w:rFonts w:ascii="Candara" w:hAnsi="Candara"/>
              <w:b/>
              <w:sz w:val="28"/>
              <w:szCs w:val="24"/>
            </w:rPr>
            <w:t xml:space="preserve">Abul </w:t>
          </w:r>
          <w:proofErr w:type="spellStart"/>
          <w:r w:rsidRPr="00A56E74">
            <w:rPr>
              <w:rFonts w:ascii="Candara" w:hAnsi="Candara"/>
              <w:b/>
              <w:sz w:val="28"/>
              <w:szCs w:val="24"/>
            </w:rPr>
            <w:t>Mohaimen</w:t>
          </w:r>
          <w:proofErr w:type="spellEnd"/>
        </w:p>
        <w:p w14:paraId="089299F1" w14:textId="77777777" w:rsidR="00B269CC" w:rsidRPr="00A56E74" w:rsidRDefault="00B269CC" w:rsidP="00A56E74">
          <w:pPr>
            <w:spacing w:after="0" w:line="360" w:lineRule="auto"/>
            <w:jc w:val="center"/>
            <w:rPr>
              <w:rFonts w:ascii="Candara" w:hAnsi="Candara"/>
              <w:b/>
              <w:sz w:val="28"/>
              <w:szCs w:val="24"/>
            </w:rPr>
          </w:pPr>
          <w:r w:rsidRPr="00A56E74">
            <w:rPr>
              <w:rFonts w:ascii="Candara" w:hAnsi="Candara"/>
              <w:b/>
              <w:sz w:val="28"/>
              <w:szCs w:val="24"/>
            </w:rPr>
            <w:t>Assistant Professor</w:t>
          </w:r>
        </w:p>
        <w:p w14:paraId="7B287A7B" w14:textId="77777777" w:rsidR="00B269CC" w:rsidRPr="00A56E74" w:rsidRDefault="00B269CC" w:rsidP="00A56E74">
          <w:pPr>
            <w:spacing w:after="0" w:line="360" w:lineRule="auto"/>
            <w:jc w:val="center"/>
            <w:rPr>
              <w:rFonts w:ascii="Candara" w:hAnsi="Candara"/>
              <w:b/>
              <w:sz w:val="28"/>
              <w:szCs w:val="24"/>
            </w:rPr>
          </w:pPr>
          <w:r w:rsidRPr="00A56E74">
            <w:rPr>
              <w:rFonts w:ascii="Candara" w:hAnsi="Candara"/>
              <w:b/>
              <w:sz w:val="28"/>
              <w:szCs w:val="24"/>
            </w:rPr>
            <w:t>School of Business and Economics</w:t>
          </w:r>
        </w:p>
        <w:p w14:paraId="5AEFA8E8" w14:textId="4E8276AC" w:rsidR="00B269CC" w:rsidRPr="00A56E74" w:rsidRDefault="00B269CC" w:rsidP="00A56E74">
          <w:pPr>
            <w:spacing w:after="0" w:line="360" w:lineRule="auto"/>
            <w:jc w:val="center"/>
            <w:rPr>
              <w:rFonts w:ascii="Candara" w:hAnsi="Candara"/>
              <w:b/>
              <w:sz w:val="28"/>
              <w:szCs w:val="24"/>
            </w:rPr>
          </w:pPr>
          <w:r w:rsidRPr="00A56E74">
            <w:rPr>
              <w:rFonts w:ascii="Candara" w:hAnsi="Candara"/>
              <w:b/>
              <w:sz w:val="28"/>
              <w:szCs w:val="24"/>
            </w:rPr>
            <w:t>United International University</w:t>
          </w:r>
        </w:p>
        <w:p w14:paraId="46DEF15A" w14:textId="77777777" w:rsidR="00B269CC" w:rsidRPr="00A56E74" w:rsidRDefault="00B269CC" w:rsidP="00A56E74">
          <w:pPr>
            <w:pStyle w:val="NoSpacing"/>
            <w:jc w:val="center"/>
            <w:rPr>
              <w:rFonts w:ascii="Candara" w:hAnsi="Candara"/>
              <w:b/>
              <w:color w:val="4F81BD" w:themeColor="accent1"/>
              <w:sz w:val="28"/>
              <w:szCs w:val="28"/>
            </w:rPr>
          </w:pPr>
        </w:p>
        <w:p w14:paraId="40BA0C3C" w14:textId="7E0F8956" w:rsidR="00B269CC" w:rsidRPr="00A56E74" w:rsidRDefault="002369E1" w:rsidP="00A56E74">
          <w:pPr>
            <w:pStyle w:val="NoSpacing"/>
            <w:spacing w:before="480"/>
            <w:jc w:val="center"/>
            <w:rPr>
              <w:rFonts w:ascii="Candara" w:hAnsi="Candara"/>
              <w:b/>
            </w:rPr>
          </w:pPr>
          <w:r w:rsidRPr="00A56E74">
            <w:rPr>
              <w:rFonts w:ascii="Candara" w:hAnsi="Candara"/>
              <w:b/>
            </w:rPr>
            <w:t>Date of submission:</w:t>
          </w:r>
        </w:p>
        <w:p w14:paraId="2F5CA894" w14:textId="77777777" w:rsidR="002369E1" w:rsidRDefault="002369E1" w:rsidP="00B269CC">
          <w:pPr>
            <w:jc w:val="center"/>
            <w:rPr>
              <w:rFonts w:cs="Times New Roman"/>
              <w:color w:val="000000"/>
              <w:szCs w:val="24"/>
            </w:rPr>
            <w:sectPr w:rsidR="002369E1" w:rsidSect="00B269CC">
              <w:headerReference w:type="default" r:id="rId9"/>
              <w:footerReference w:type="default" r:id="rId10"/>
              <w:footerReference w:type="first" r:id="rId11"/>
              <w:pgSz w:w="12240" w:h="15840"/>
              <w:pgMar w:top="1440" w:right="1440" w:bottom="1440" w:left="1440" w:header="624" w:footer="227" w:gutter="0"/>
              <w:pgNumType w:fmt="lowerRoman" w:start="0"/>
              <w:cols w:space="708"/>
              <w:titlePg/>
              <w:docGrid w:linePitch="360"/>
            </w:sectPr>
          </w:pPr>
        </w:p>
        <w:p w14:paraId="3033D9C9" w14:textId="1AA56DE9" w:rsidR="00B269CC" w:rsidRPr="00AB1469" w:rsidRDefault="00B269CC" w:rsidP="00AB1469">
          <w:pPr>
            <w:jc w:val="center"/>
            <w:rPr>
              <w:rFonts w:cs="Times New Roman"/>
              <w:color w:val="000000"/>
              <w:szCs w:val="24"/>
            </w:rPr>
          </w:pPr>
          <w:r>
            <w:rPr>
              <w:rFonts w:cs="Times New Roman"/>
              <w:color w:val="000000"/>
              <w:szCs w:val="24"/>
            </w:rPr>
            <w:lastRenderedPageBreak/>
            <w:br w:type="page"/>
          </w:r>
        </w:p>
      </w:sdtContent>
    </w:sdt>
    <w:p w14:paraId="38F70047" w14:textId="76D27529" w:rsidR="00B269CC" w:rsidRDefault="00B269CC" w:rsidP="00195D1E">
      <w:pPr>
        <w:rPr>
          <w:rFonts w:cs="Times New Roman"/>
          <w:noProof/>
          <w:sz w:val="48"/>
          <w:szCs w:val="48"/>
        </w:rPr>
      </w:pPr>
    </w:p>
    <w:p w14:paraId="02E5B024" w14:textId="40A30D80" w:rsidR="00B269CC" w:rsidRDefault="00B269CC" w:rsidP="00195D1E">
      <w:pPr>
        <w:rPr>
          <w:rFonts w:cs="Times New Roman"/>
          <w:noProof/>
          <w:sz w:val="48"/>
          <w:szCs w:val="48"/>
        </w:rPr>
      </w:pPr>
    </w:p>
    <w:p w14:paraId="4A49B8B9" w14:textId="77777777" w:rsidR="00B269CC" w:rsidRDefault="00B269CC" w:rsidP="00195D1E">
      <w:pPr>
        <w:rPr>
          <w:rFonts w:cs="Times New Roman"/>
          <w:noProof/>
          <w:sz w:val="48"/>
          <w:szCs w:val="48"/>
        </w:rPr>
      </w:pPr>
    </w:p>
    <w:p w14:paraId="052B9501" w14:textId="77777777" w:rsidR="00195D1E" w:rsidRDefault="00195D1E" w:rsidP="00195D1E">
      <w:pPr>
        <w:rPr>
          <w:rFonts w:cs="Times New Roman"/>
          <w:noProof/>
          <w:sz w:val="48"/>
          <w:szCs w:val="48"/>
        </w:rPr>
      </w:pPr>
    </w:p>
    <w:p w14:paraId="73FFEE40" w14:textId="3104638C" w:rsidR="00195D1E" w:rsidRPr="00195D1E" w:rsidRDefault="00195D1E" w:rsidP="00195D1E">
      <w:pPr>
        <w:jc w:val="center"/>
        <w:rPr>
          <w:rFonts w:cs="Times New Roman"/>
          <w:b/>
          <w:sz w:val="72"/>
        </w:rPr>
      </w:pPr>
      <w:r w:rsidRPr="00195D1E">
        <w:rPr>
          <w:rFonts w:cs="Times New Roman"/>
          <w:b/>
          <w:sz w:val="72"/>
        </w:rPr>
        <w:t>“</w:t>
      </w:r>
      <w:r w:rsidR="00B269CC" w:rsidRPr="00195D1E">
        <w:rPr>
          <w:rFonts w:cs="Times New Roman"/>
          <w:b/>
          <w:sz w:val="72"/>
        </w:rPr>
        <w:t>Impact of training and development on staff efficiency in the banking sector (a case study of City Bank Limited</w:t>
      </w:r>
      <w:r w:rsidRPr="00195D1E">
        <w:rPr>
          <w:rFonts w:cs="Times New Roman"/>
          <w:b/>
          <w:sz w:val="72"/>
        </w:rPr>
        <w:t>)”</w:t>
      </w:r>
    </w:p>
    <w:p w14:paraId="3C63F181" w14:textId="77777777" w:rsidR="00195D1E" w:rsidRDefault="00195D1E" w:rsidP="00195D1E">
      <w:pPr>
        <w:rPr>
          <w:rFonts w:cs="Times New Roman"/>
          <w:noProof/>
          <w:sz w:val="48"/>
          <w:szCs w:val="48"/>
        </w:rPr>
      </w:pPr>
    </w:p>
    <w:p w14:paraId="6134BD33" w14:textId="77777777" w:rsidR="00195D1E" w:rsidRDefault="00195D1E" w:rsidP="00195D1E">
      <w:pPr>
        <w:rPr>
          <w:rFonts w:cs="Times New Roman"/>
          <w:noProof/>
          <w:sz w:val="48"/>
          <w:szCs w:val="48"/>
        </w:rPr>
      </w:pPr>
    </w:p>
    <w:p w14:paraId="3F4B377A" w14:textId="77777777" w:rsidR="00195D1E" w:rsidRDefault="00195D1E" w:rsidP="00195D1E">
      <w:pPr>
        <w:rPr>
          <w:rFonts w:cs="Times New Roman"/>
          <w:noProof/>
          <w:sz w:val="48"/>
          <w:szCs w:val="48"/>
        </w:rPr>
      </w:pPr>
    </w:p>
    <w:p w14:paraId="439C1704" w14:textId="77777777" w:rsidR="00195D1E" w:rsidRDefault="00195D1E" w:rsidP="00195D1E">
      <w:pPr>
        <w:rPr>
          <w:rFonts w:cs="Times New Roman"/>
          <w:noProof/>
          <w:sz w:val="48"/>
          <w:szCs w:val="48"/>
        </w:rPr>
      </w:pPr>
    </w:p>
    <w:p w14:paraId="562BCA2C" w14:textId="77777777" w:rsidR="00195D1E" w:rsidRDefault="00195D1E" w:rsidP="00195D1E">
      <w:pPr>
        <w:jc w:val="both"/>
        <w:rPr>
          <w:rFonts w:cs="Times New Roman"/>
          <w:sz w:val="40"/>
          <w:szCs w:val="44"/>
        </w:rPr>
      </w:pPr>
    </w:p>
    <w:p w14:paraId="27CF8957" w14:textId="77777777" w:rsidR="001C5F11" w:rsidRDefault="001C5F11" w:rsidP="00410DD0">
      <w:pPr>
        <w:spacing w:after="0"/>
        <w:jc w:val="both"/>
        <w:rPr>
          <w:rFonts w:cs="Times New Roman"/>
          <w:b/>
          <w:sz w:val="28"/>
          <w:szCs w:val="24"/>
        </w:rPr>
      </w:pPr>
    </w:p>
    <w:p w14:paraId="149E9FEA" w14:textId="6CD7A486" w:rsidR="00195D1E" w:rsidRPr="000323FA" w:rsidRDefault="0045396C" w:rsidP="00410DD0">
      <w:pPr>
        <w:spacing w:after="0"/>
        <w:jc w:val="both"/>
        <w:rPr>
          <w:rFonts w:cs="Times New Roman"/>
          <w:sz w:val="28"/>
          <w:szCs w:val="24"/>
        </w:rPr>
      </w:pPr>
      <w:r w:rsidRPr="000323FA">
        <w:rPr>
          <w:rFonts w:cs="Times New Roman"/>
          <w:b/>
          <w:sz w:val="28"/>
          <w:szCs w:val="24"/>
        </w:rPr>
        <w:lastRenderedPageBreak/>
        <w:t>Letter of Transmittal</w:t>
      </w:r>
    </w:p>
    <w:p w14:paraId="6A986FCB" w14:textId="77777777" w:rsidR="0045396C" w:rsidRDefault="0045396C" w:rsidP="00410DD0">
      <w:pPr>
        <w:spacing w:after="0"/>
        <w:jc w:val="both"/>
        <w:rPr>
          <w:rFonts w:cs="Times New Roman"/>
          <w:szCs w:val="24"/>
        </w:rPr>
      </w:pPr>
    </w:p>
    <w:p w14:paraId="2469A1A3" w14:textId="43107D01" w:rsidR="00195D1E" w:rsidRPr="00410DD0" w:rsidRDefault="00195D1E" w:rsidP="00410DD0">
      <w:pPr>
        <w:spacing w:after="0"/>
        <w:jc w:val="both"/>
        <w:rPr>
          <w:rFonts w:cs="Times New Roman"/>
          <w:szCs w:val="24"/>
        </w:rPr>
      </w:pPr>
      <w:r w:rsidRPr="00410DD0">
        <w:rPr>
          <w:rFonts w:cs="Times New Roman"/>
          <w:szCs w:val="24"/>
        </w:rPr>
        <w:t xml:space="preserve">Date: </w:t>
      </w:r>
    </w:p>
    <w:p w14:paraId="036AA497" w14:textId="77777777" w:rsidR="00195D1E" w:rsidRPr="00410DD0" w:rsidRDefault="00195D1E" w:rsidP="00410DD0">
      <w:pPr>
        <w:spacing w:before="120" w:after="120"/>
        <w:jc w:val="both"/>
        <w:rPr>
          <w:rFonts w:cs="Times New Roman"/>
          <w:szCs w:val="24"/>
        </w:rPr>
      </w:pPr>
      <w:r w:rsidRPr="00410DD0">
        <w:rPr>
          <w:rFonts w:cs="Times New Roman"/>
          <w:szCs w:val="24"/>
        </w:rPr>
        <w:t xml:space="preserve">Mr. Md. Abul </w:t>
      </w:r>
      <w:proofErr w:type="spellStart"/>
      <w:r w:rsidRPr="00410DD0">
        <w:rPr>
          <w:rFonts w:cs="Times New Roman"/>
          <w:szCs w:val="24"/>
        </w:rPr>
        <w:t>Mohaimen</w:t>
      </w:r>
      <w:proofErr w:type="spellEnd"/>
    </w:p>
    <w:p w14:paraId="2D38D513" w14:textId="77777777" w:rsidR="00195D1E" w:rsidRPr="00410DD0" w:rsidRDefault="00195D1E" w:rsidP="00410DD0">
      <w:pPr>
        <w:spacing w:before="120" w:after="120"/>
        <w:jc w:val="both"/>
        <w:rPr>
          <w:rFonts w:cs="Times New Roman"/>
          <w:szCs w:val="24"/>
        </w:rPr>
      </w:pPr>
      <w:r w:rsidRPr="00410DD0">
        <w:rPr>
          <w:rFonts w:cs="Times New Roman"/>
          <w:szCs w:val="24"/>
        </w:rPr>
        <w:t>Assistant Professor</w:t>
      </w:r>
    </w:p>
    <w:p w14:paraId="785317C9" w14:textId="77777777" w:rsidR="00195D1E" w:rsidRPr="00410DD0" w:rsidRDefault="00195D1E" w:rsidP="00410DD0">
      <w:pPr>
        <w:spacing w:before="120" w:after="120"/>
        <w:jc w:val="both"/>
        <w:rPr>
          <w:rFonts w:cs="Times New Roman"/>
          <w:szCs w:val="24"/>
        </w:rPr>
      </w:pPr>
      <w:r w:rsidRPr="00410DD0">
        <w:rPr>
          <w:rFonts w:cs="Times New Roman"/>
          <w:szCs w:val="24"/>
        </w:rPr>
        <w:t>School of Business and Economics</w:t>
      </w:r>
    </w:p>
    <w:p w14:paraId="26C46AB7" w14:textId="77777777" w:rsidR="00195D1E" w:rsidRPr="00410DD0" w:rsidRDefault="00195D1E" w:rsidP="00410DD0">
      <w:pPr>
        <w:spacing w:before="120" w:after="120"/>
        <w:jc w:val="both"/>
        <w:rPr>
          <w:rFonts w:cs="Times New Roman"/>
          <w:szCs w:val="24"/>
        </w:rPr>
      </w:pPr>
      <w:r w:rsidRPr="00410DD0">
        <w:rPr>
          <w:rFonts w:cs="Times New Roman"/>
          <w:szCs w:val="24"/>
        </w:rPr>
        <w:t>United International University</w:t>
      </w:r>
    </w:p>
    <w:p w14:paraId="583EA926" w14:textId="77777777" w:rsidR="00195D1E" w:rsidRPr="00410DD0" w:rsidRDefault="00195D1E" w:rsidP="00410DD0">
      <w:pPr>
        <w:autoSpaceDE w:val="0"/>
        <w:autoSpaceDN w:val="0"/>
        <w:adjustRightInd w:val="0"/>
        <w:spacing w:after="0"/>
        <w:jc w:val="both"/>
        <w:rPr>
          <w:rFonts w:cs="Times New Roman"/>
          <w:szCs w:val="24"/>
        </w:rPr>
      </w:pPr>
    </w:p>
    <w:p w14:paraId="76EBF942" w14:textId="77777777" w:rsidR="00195D1E" w:rsidRPr="00410DD0" w:rsidRDefault="00195D1E" w:rsidP="00410DD0">
      <w:pPr>
        <w:autoSpaceDE w:val="0"/>
        <w:autoSpaceDN w:val="0"/>
        <w:adjustRightInd w:val="0"/>
        <w:spacing w:after="0"/>
        <w:jc w:val="both"/>
        <w:rPr>
          <w:rFonts w:cs="Times New Roman"/>
          <w:b/>
          <w:szCs w:val="24"/>
        </w:rPr>
      </w:pPr>
      <w:r w:rsidRPr="00410DD0">
        <w:rPr>
          <w:rFonts w:cs="Times New Roman"/>
          <w:b/>
          <w:szCs w:val="24"/>
        </w:rPr>
        <w:t>Subject: Submission of Internship Report</w:t>
      </w:r>
    </w:p>
    <w:p w14:paraId="55C64CBD" w14:textId="77777777" w:rsidR="00195D1E" w:rsidRPr="00410DD0" w:rsidRDefault="00195D1E" w:rsidP="00410DD0">
      <w:pPr>
        <w:autoSpaceDE w:val="0"/>
        <w:autoSpaceDN w:val="0"/>
        <w:adjustRightInd w:val="0"/>
        <w:spacing w:after="0"/>
        <w:jc w:val="both"/>
        <w:rPr>
          <w:rFonts w:cs="Times New Roman"/>
          <w:szCs w:val="24"/>
        </w:rPr>
      </w:pPr>
    </w:p>
    <w:p w14:paraId="337AE0ED" w14:textId="77777777" w:rsidR="00195D1E" w:rsidRPr="00410DD0" w:rsidRDefault="00195D1E" w:rsidP="00410DD0">
      <w:pPr>
        <w:autoSpaceDE w:val="0"/>
        <w:autoSpaceDN w:val="0"/>
        <w:adjustRightInd w:val="0"/>
        <w:jc w:val="both"/>
        <w:rPr>
          <w:rFonts w:cs="Times New Roman"/>
          <w:szCs w:val="24"/>
        </w:rPr>
      </w:pPr>
      <w:r w:rsidRPr="00410DD0">
        <w:rPr>
          <w:rFonts w:cs="Times New Roman"/>
          <w:szCs w:val="24"/>
        </w:rPr>
        <w:t>Dear Sir,</w:t>
      </w:r>
    </w:p>
    <w:p w14:paraId="6C5D9936" w14:textId="77777777" w:rsidR="00E77635" w:rsidRPr="00E77635" w:rsidRDefault="00453349" w:rsidP="00E77635">
      <w:pPr>
        <w:jc w:val="both"/>
        <w:rPr>
          <w:rFonts w:cs="Times New Roman"/>
          <w:szCs w:val="24"/>
        </w:rPr>
      </w:pPr>
      <w:r w:rsidRPr="00453349">
        <w:rPr>
          <w:rFonts w:cs="Times New Roman"/>
          <w:szCs w:val="24"/>
        </w:rPr>
        <w:t xml:space="preserve">With incredible delight I am presenting my Internship Report </w:t>
      </w:r>
      <w:r w:rsidR="00195D1E" w:rsidRPr="00410DD0">
        <w:rPr>
          <w:rFonts w:cs="Times New Roman"/>
          <w:szCs w:val="24"/>
        </w:rPr>
        <w:t xml:space="preserve">on </w:t>
      </w:r>
      <w:r w:rsidR="00195D1E" w:rsidRPr="00410DD0">
        <w:rPr>
          <w:rFonts w:cs="Times New Roman"/>
          <w:b/>
          <w:szCs w:val="24"/>
        </w:rPr>
        <w:t>“</w:t>
      </w:r>
      <w:r w:rsidR="00410DD0" w:rsidRPr="00410DD0">
        <w:rPr>
          <w:rFonts w:cs="Times New Roman"/>
          <w:b/>
          <w:szCs w:val="24"/>
        </w:rPr>
        <w:t>Impact of training and development on staff efficiency in the banking sector (a case study of City Bank Limited)</w:t>
      </w:r>
      <w:r w:rsidR="00195D1E" w:rsidRPr="00410DD0">
        <w:rPr>
          <w:rFonts w:cs="Times New Roman"/>
          <w:b/>
          <w:szCs w:val="24"/>
        </w:rPr>
        <w:t>”</w:t>
      </w:r>
      <w:r w:rsidR="00195D1E" w:rsidRPr="00410DD0">
        <w:rPr>
          <w:rFonts w:cs="Times New Roman"/>
          <w:b/>
          <w:color w:val="4F81BD" w:themeColor="accent1"/>
          <w:szCs w:val="24"/>
        </w:rPr>
        <w:t xml:space="preserve"> </w:t>
      </w:r>
      <w:r w:rsidR="00E77635" w:rsidRPr="00E77635">
        <w:rPr>
          <w:rFonts w:cs="Times New Roman"/>
          <w:szCs w:val="24"/>
        </w:rPr>
        <w:t xml:space="preserve">in view of my three months internship. This report has been submitted as an essential prerequisite of BBA educational modules. The internship has furnished me with a chance of having an introduction to the workplace and hands on involvement in a prestigious private business bank, The City Bank Limited Ltd. I have observed the examination to be very fascinating, advantageous and adroit. </w:t>
      </w:r>
    </w:p>
    <w:p w14:paraId="5DCB92D1" w14:textId="77777777" w:rsidR="00E77635" w:rsidRPr="00E77635" w:rsidRDefault="00E77635" w:rsidP="00E77635">
      <w:pPr>
        <w:jc w:val="both"/>
        <w:rPr>
          <w:rFonts w:cs="Times New Roman"/>
          <w:szCs w:val="24"/>
        </w:rPr>
      </w:pPr>
    </w:p>
    <w:p w14:paraId="7CE262B2" w14:textId="65CC52D6" w:rsidR="00453349" w:rsidRPr="00E77635" w:rsidRDefault="00E77635" w:rsidP="00E77635">
      <w:pPr>
        <w:jc w:val="both"/>
        <w:rPr>
          <w:rFonts w:cs="Times New Roman"/>
          <w:szCs w:val="24"/>
        </w:rPr>
      </w:pPr>
      <w:r w:rsidRPr="00E77635">
        <w:rPr>
          <w:rFonts w:cs="Times New Roman"/>
          <w:szCs w:val="24"/>
        </w:rPr>
        <w:t>I have endeavored my measurement best to set up a suitable and respectable report. I believe you will find this report vitality of all the work I have put in it.</w:t>
      </w:r>
    </w:p>
    <w:p w14:paraId="4F0FC1A4" w14:textId="77777777" w:rsidR="00195D1E" w:rsidRPr="00410DD0" w:rsidRDefault="00195D1E" w:rsidP="00410DD0">
      <w:pPr>
        <w:autoSpaceDE w:val="0"/>
        <w:autoSpaceDN w:val="0"/>
        <w:adjustRightInd w:val="0"/>
        <w:spacing w:after="0"/>
        <w:jc w:val="both"/>
        <w:rPr>
          <w:rFonts w:cs="Times New Roman"/>
          <w:szCs w:val="24"/>
        </w:rPr>
      </w:pPr>
    </w:p>
    <w:p w14:paraId="2A8486BF" w14:textId="1F7E2EE2" w:rsidR="00195D1E" w:rsidRPr="00410DD0" w:rsidRDefault="00195D1E" w:rsidP="00410DD0">
      <w:pPr>
        <w:autoSpaceDE w:val="0"/>
        <w:autoSpaceDN w:val="0"/>
        <w:adjustRightInd w:val="0"/>
        <w:spacing w:after="0"/>
        <w:jc w:val="both"/>
        <w:rPr>
          <w:rFonts w:cs="Times New Roman"/>
          <w:szCs w:val="24"/>
        </w:rPr>
      </w:pPr>
      <w:r w:rsidRPr="00410DD0">
        <w:rPr>
          <w:rFonts w:cs="Times New Roman"/>
          <w:szCs w:val="24"/>
        </w:rPr>
        <w:t xml:space="preserve">Yours </w:t>
      </w:r>
      <w:r w:rsidR="00FA556A">
        <w:rPr>
          <w:rFonts w:cs="Times New Roman"/>
          <w:szCs w:val="24"/>
        </w:rPr>
        <w:t>obediently</w:t>
      </w:r>
      <w:r w:rsidRPr="00410DD0">
        <w:rPr>
          <w:rFonts w:cs="Times New Roman"/>
          <w:szCs w:val="24"/>
        </w:rPr>
        <w:t>,</w:t>
      </w:r>
    </w:p>
    <w:p w14:paraId="5370F53E" w14:textId="186F95A7" w:rsidR="00195D1E" w:rsidRDefault="00195D1E" w:rsidP="00410DD0">
      <w:pPr>
        <w:autoSpaceDE w:val="0"/>
        <w:autoSpaceDN w:val="0"/>
        <w:adjustRightInd w:val="0"/>
        <w:spacing w:after="0"/>
        <w:jc w:val="both"/>
        <w:rPr>
          <w:rFonts w:cs="Times New Roman"/>
          <w:szCs w:val="24"/>
        </w:rPr>
      </w:pPr>
    </w:p>
    <w:p w14:paraId="0BCCE423" w14:textId="77777777" w:rsidR="009019F6" w:rsidRPr="00410DD0" w:rsidRDefault="009019F6" w:rsidP="00410DD0">
      <w:pPr>
        <w:autoSpaceDE w:val="0"/>
        <w:autoSpaceDN w:val="0"/>
        <w:adjustRightInd w:val="0"/>
        <w:spacing w:after="0"/>
        <w:jc w:val="both"/>
        <w:rPr>
          <w:rFonts w:cs="Times New Roman"/>
          <w:szCs w:val="24"/>
        </w:rPr>
      </w:pPr>
    </w:p>
    <w:p w14:paraId="03A703A9" w14:textId="77777777" w:rsidR="009019F6" w:rsidRDefault="00195D1E" w:rsidP="009019F6">
      <w:pPr>
        <w:spacing w:line="360" w:lineRule="auto"/>
        <w:jc w:val="both"/>
        <w:rPr>
          <w:rFonts w:cs="Times New Roman"/>
          <w:szCs w:val="24"/>
        </w:rPr>
      </w:pPr>
      <w:r w:rsidRPr="00410DD0">
        <w:rPr>
          <w:rFonts w:cs="Times New Roman"/>
          <w:szCs w:val="24"/>
        </w:rPr>
        <w:t xml:space="preserve">Name: </w:t>
      </w:r>
      <w:r w:rsidR="00297A64">
        <w:rPr>
          <w:rFonts w:cs="Times New Roman"/>
          <w:szCs w:val="24"/>
        </w:rPr>
        <w:t>Sadia Sabrin</w:t>
      </w:r>
    </w:p>
    <w:p w14:paraId="705123F8" w14:textId="421390CE" w:rsidR="00195D1E" w:rsidRPr="00410DD0" w:rsidRDefault="00195D1E" w:rsidP="009019F6">
      <w:pPr>
        <w:spacing w:line="360" w:lineRule="auto"/>
        <w:jc w:val="both"/>
        <w:rPr>
          <w:rFonts w:cs="Times New Roman"/>
          <w:szCs w:val="24"/>
        </w:rPr>
      </w:pPr>
      <w:r w:rsidRPr="00410DD0">
        <w:rPr>
          <w:rFonts w:cs="Times New Roman"/>
          <w:szCs w:val="24"/>
        </w:rPr>
        <w:t>ID No:</w:t>
      </w:r>
      <w:r w:rsidRPr="00410DD0">
        <w:rPr>
          <w:rFonts w:cs="Times New Roman"/>
          <w:b/>
          <w:szCs w:val="24"/>
        </w:rPr>
        <w:t xml:space="preserve"> </w:t>
      </w:r>
      <w:r w:rsidRPr="00410DD0">
        <w:rPr>
          <w:rFonts w:cs="Times New Roman"/>
          <w:szCs w:val="24"/>
        </w:rPr>
        <w:t xml:space="preserve">111 </w:t>
      </w:r>
      <w:r w:rsidR="00297A64">
        <w:rPr>
          <w:rFonts w:cs="Times New Roman"/>
          <w:szCs w:val="24"/>
        </w:rPr>
        <w:t>142</w:t>
      </w:r>
      <w:r w:rsidR="00967805">
        <w:rPr>
          <w:rFonts w:cs="Times New Roman"/>
          <w:szCs w:val="24"/>
        </w:rPr>
        <w:t xml:space="preserve"> 160</w:t>
      </w:r>
    </w:p>
    <w:p w14:paraId="73DDDFA5" w14:textId="788734BD" w:rsidR="00195D1E" w:rsidRPr="00410DD0" w:rsidRDefault="009019F6" w:rsidP="00410DD0">
      <w:pPr>
        <w:spacing w:after="0"/>
        <w:jc w:val="both"/>
        <w:rPr>
          <w:rFonts w:cs="Times New Roman"/>
          <w:szCs w:val="24"/>
        </w:rPr>
      </w:pPr>
      <w:r>
        <w:rPr>
          <w:rFonts w:cs="Times New Roman"/>
          <w:szCs w:val="24"/>
        </w:rPr>
        <w:t>Department of Business Administration</w:t>
      </w:r>
    </w:p>
    <w:p w14:paraId="21D9B534" w14:textId="77777777" w:rsidR="00195D1E" w:rsidRPr="00410DD0" w:rsidRDefault="00195D1E" w:rsidP="00410DD0">
      <w:pPr>
        <w:spacing w:after="0"/>
        <w:jc w:val="both"/>
        <w:rPr>
          <w:rFonts w:cs="Times New Roman"/>
          <w:szCs w:val="24"/>
        </w:rPr>
      </w:pPr>
      <w:r w:rsidRPr="00410DD0">
        <w:rPr>
          <w:rFonts w:cs="Times New Roman"/>
          <w:szCs w:val="24"/>
        </w:rPr>
        <w:t>United International University</w:t>
      </w:r>
    </w:p>
    <w:p w14:paraId="380953E6" w14:textId="77777777" w:rsidR="002447EA" w:rsidRDefault="0069043A" w:rsidP="00826C58">
      <w:pPr>
        <w:tabs>
          <w:tab w:val="left" w:pos="1066"/>
        </w:tabs>
        <w:spacing w:line="360" w:lineRule="auto"/>
        <w:jc w:val="both"/>
        <w:rPr>
          <w:rFonts w:eastAsiaTheme="minorEastAsia" w:cs="Times New Roman"/>
          <w:b/>
          <w:sz w:val="28"/>
          <w:lang w:bidi="ar-SA"/>
        </w:rPr>
      </w:pPr>
      <w:r>
        <w:rPr>
          <w:rFonts w:eastAsiaTheme="minorEastAsia" w:cs="Times New Roman"/>
          <w:b/>
          <w:sz w:val="28"/>
          <w:lang w:bidi="ar-SA"/>
        </w:rPr>
        <w:tab/>
      </w:r>
    </w:p>
    <w:p w14:paraId="58E46762" w14:textId="77777777" w:rsidR="00297A64" w:rsidRDefault="00297A64" w:rsidP="00826C58">
      <w:pPr>
        <w:pStyle w:val="Default"/>
        <w:rPr>
          <w:b/>
          <w:bCs/>
          <w:i/>
          <w:iCs/>
          <w:sz w:val="36"/>
          <w:szCs w:val="36"/>
        </w:rPr>
      </w:pPr>
    </w:p>
    <w:p w14:paraId="4D5F09B8" w14:textId="77777777" w:rsidR="00DB244B" w:rsidRDefault="00DB244B" w:rsidP="00826C58">
      <w:pPr>
        <w:pStyle w:val="Default"/>
        <w:rPr>
          <w:b/>
          <w:bCs/>
          <w:i/>
          <w:iCs/>
          <w:sz w:val="36"/>
          <w:szCs w:val="36"/>
        </w:rPr>
      </w:pPr>
    </w:p>
    <w:p w14:paraId="5204BFFE" w14:textId="75CDC59E" w:rsidR="00DB244B" w:rsidRDefault="00DB244B" w:rsidP="00826C58">
      <w:pPr>
        <w:pStyle w:val="Default"/>
        <w:rPr>
          <w:b/>
          <w:bCs/>
          <w:i/>
          <w:iCs/>
          <w:sz w:val="36"/>
          <w:szCs w:val="36"/>
        </w:rPr>
      </w:pPr>
    </w:p>
    <w:p w14:paraId="722322E0" w14:textId="77777777" w:rsidR="00827C07" w:rsidRDefault="00827C07" w:rsidP="00826C58">
      <w:pPr>
        <w:pStyle w:val="Default"/>
        <w:rPr>
          <w:b/>
          <w:bCs/>
          <w:i/>
          <w:iCs/>
          <w:sz w:val="36"/>
          <w:szCs w:val="36"/>
        </w:rPr>
      </w:pPr>
    </w:p>
    <w:p w14:paraId="60E30691" w14:textId="007FD3AD" w:rsidR="0045396C" w:rsidRPr="000323FA" w:rsidRDefault="0045396C" w:rsidP="00756508">
      <w:pPr>
        <w:autoSpaceDE w:val="0"/>
        <w:autoSpaceDN w:val="0"/>
        <w:adjustRightInd w:val="0"/>
        <w:spacing w:before="240" w:after="0" w:line="360" w:lineRule="auto"/>
        <w:jc w:val="both"/>
        <w:rPr>
          <w:rFonts w:cs="Times New Roman"/>
          <w:sz w:val="28"/>
          <w:szCs w:val="24"/>
        </w:rPr>
      </w:pPr>
      <w:r w:rsidRPr="000323FA">
        <w:rPr>
          <w:rFonts w:cs="Times New Roman"/>
          <w:b/>
          <w:sz w:val="28"/>
          <w:szCs w:val="24"/>
        </w:rPr>
        <w:t>Acknowledgement</w:t>
      </w:r>
    </w:p>
    <w:p w14:paraId="6392F790" w14:textId="77777777" w:rsidR="004421B8" w:rsidRDefault="004421B8" w:rsidP="00756508">
      <w:pPr>
        <w:autoSpaceDE w:val="0"/>
        <w:autoSpaceDN w:val="0"/>
        <w:adjustRightInd w:val="0"/>
        <w:spacing w:after="0" w:line="360" w:lineRule="auto"/>
        <w:jc w:val="both"/>
        <w:rPr>
          <w:rFonts w:cs="Times New Roman"/>
          <w:szCs w:val="24"/>
        </w:rPr>
      </w:pPr>
    </w:p>
    <w:p w14:paraId="2FF4B204" w14:textId="61AB5869" w:rsidR="0063043A" w:rsidRDefault="0063043A" w:rsidP="00756508">
      <w:pPr>
        <w:autoSpaceDE w:val="0"/>
        <w:autoSpaceDN w:val="0"/>
        <w:adjustRightInd w:val="0"/>
        <w:spacing w:after="0" w:line="360" w:lineRule="auto"/>
        <w:jc w:val="both"/>
        <w:rPr>
          <w:rFonts w:cs="Times New Roman"/>
          <w:szCs w:val="24"/>
        </w:rPr>
      </w:pPr>
      <w:r w:rsidRPr="0063043A">
        <w:rPr>
          <w:rFonts w:cs="Times New Roman"/>
          <w:szCs w:val="24"/>
        </w:rPr>
        <w:t xml:space="preserve">The internship program is useful to overcome any issues between the hypothetical learning and genuine experience as a component of Bachelor of Business Administration (BBA) program. This </w:t>
      </w:r>
      <w:r w:rsidR="00453349">
        <w:rPr>
          <w:rFonts w:cs="Times New Roman"/>
          <w:szCs w:val="24"/>
        </w:rPr>
        <w:t>internship</w:t>
      </w:r>
      <w:r w:rsidRPr="0063043A">
        <w:rPr>
          <w:rFonts w:cs="Times New Roman"/>
          <w:szCs w:val="24"/>
        </w:rPr>
        <w:t xml:space="preserve"> report has been intended to have a handy ordeal through the hypothetical comprehension.</w:t>
      </w:r>
    </w:p>
    <w:p w14:paraId="7671C304" w14:textId="1FCDAA9C" w:rsidR="00756508" w:rsidRDefault="00756508" w:rsidP="00756508">
      <w:pPr>
        <w:autoSpaceDE w:val="0"/>
        <w:autoSpaceDN w:val="0"/>
        <w:adjustRightInd w:val="0"/>
        <w:spacing w:after="0" w:line="360" w:lineRule="auto"/>
        <w:jc w:val="both"/>
        <w:rPr>
          <w:rFonts w:cs="Times New Roman"/>
          <w:szCs w:val="24"/>
        </w:rPr>
      </w:pPr>
      <w:r w:rsidRPr="00756508">
        <w:rPr>
          <w:rFonts w:cs="Times New Roman"/>
          <w:szCs w:val="24"/>
        </w:rPr>
        <w:t xml:space="preserve">It is my privilege that I had the opportunity to do internship in The City Bank Limited, on their </w:t>
      </w:r>
      <w:proofErr w:type="spellStart"/>
      <w:r w:rsidRPr="00756508">
        <w:rPr>
          <w:rFonts w:cs="Times New Roman"/>
          <w:szCs w:val="24"/>
        </w:rPr>
        <w:t>Islampur</w:t>
      </w:r>
      <w:proofErr w:type="spellEnd"/>
      <w:r w:rsidRPr="00756508">
        <w:rPr>
          <w:rFonts w:cs="Times New Roman"/>
          <w:szCs w:val="24"/>
        </w:rPr>
        <w:t xml:space="preserve"> Road Branch. I would like to thank all the people on whom I carry out my internship. I express my deep gratefulness to Mr. Nitai Chandra Datta (BM), Md. Mirza Shamim Ihsan (CSM), Md. </w:t>
      </w:r>
      <w:proofErr w:type="spellStart"/>
      <w:r w:rsidRPr="00756508">
        <w:rPr>
          <w:rFonts w:cs="Times New Roman"/>
          <w:szCs w:val="24"/>
        </w:rPr>
        <w:t>Anamul</w:t>
      </w:r>
      <w:proofErr w:type="spellEnd"/>
      <w:r w:rsidRPr="00756508">
        <w:rPr>
          <w:rFonts w:cs="Times New Roman"/>
          <w:szCs w:val="24"/>
        </w:rPr>
        <w:t xml:space="preserve"> Haque (CSM)</w:t>
      </w:r>
      <w:r w:rsidR="007113CE">
        <w:rPr>
          <w:rFonts w:cs="Times New Roman"/>
          <w:szCs w:val="24"/>
        </w:rPr>
        <w:t xml:space="preserve"> </w:t>
      </w:r>
      <w:r w:rsidRPr="00756508">
        <w:rPr>
          <w:rFonts w:cs="Times New Roman"/>
          <w:szCs w:val="24"/>
        </w:rPr>
        <w:t xml:space="preserve">of The City Bank Limited giving me the opportunity to work with them and get three months experience in my internship program on their branch. </w:t>
      </w:r>
      <w:r w:rsidR="0063043A" w:rsidRPr="0063043A">
        <w:rPr>
          <w:rFonts w:cs="Times New Roman"/>
          <w:szCs w:val="24"/>
        </w:rPr>
        <w:t>Additionally, I express my profound appreciation to all representatives of for participated to gather different prerequisite backings from different sources and help me to finish this entry level internship report.</w:t>
      </w:r>
    </w:p>
    <w:p w14:paraId="3016EF2D" w14:textId="77777777" w:rsidR="0063043A" w:rsidRPr="00756508" w:rsidRDefault="0063043A" w:rsidP="00756508">
      <w:pPr>
        <w:autoSpaceDE w:val="0"/>
        <w:autoSpaceDN w:val="0"/>
        <w:adjustRightInd w:val="0"/>
        <w:spacing w:after="0" w:line="360" w:lineRule="auto"/>
        <w:jc w:val="both"/>
        <w:rPr>
          <w:rFonts w:cs="Times New Roman"/>
          <w:szCs w:val="24"/>
        </w:rPr>
      </w:pPr>
    </w:p>
    <w:p w14:paraId="055359BB" w14:textId="77777777" w:rsidR="00756508" w:rsidRPr="00756508" w:rsidRDefault="00756508" w:rsidP="00756508">
      <w:pPr>
        <w:autoSpaceDE w:val="0"/>
        <w:autoSpaceDN w:val="0"/>
        <w:adjustRightInd w:val="0"/>
        <w:spacing w:after="0" w:line="360" w:lineRule="auto"/>
        <w:jc w:val="both"/>
        <w:rPr>
          <w:rFonts w:cs="Times New Roman"/>
          <w:szCs w:val="24"/>
        </w:rPr>
      </w:pPr>
      <w:r w:rsidRPr="00756508">
        <w:rPr>
          <w:rFonts w:cs="Times New Roman"/>
          <w:szCs w:val="24"/>
        </w:rPr>
        <w:t>Finally, I would like to thank my respective faculty lectures of United International University for sharing their knowledge, experience and understanding throughout the entire length of my Bachelor of Business Administration Program at United International University.</w:t>
      </w:r>
    </w:p>
    <w:p w14:paraId="69A61659" w14:textId="77777777" w:rsidR="00756508" w:rsidRDefault="00756508" w:rsidP="00826C58">
      <w:pPr>
        <w:pStyle w:val="Default"/>
        <w:rPr>
          <w:b/>
          <w:bCs/>
          <w:iCs/>
          <w:sz w:val="36"/>
          <w:szCs w:val="36"/>
        </w:rPr>
      </w:pPr>
    </w:p>
    <w:p w14:paraId="23B4561C" w14:textId="77777777" w:rsidR="00756508" w:rsidRDefault="00756508" w:rsidP="00826C58">
      <w:pPr>
        <w:pStyle w:val="Default"/>
        <w:rPr>
          <w:b/>
          <w:bCs/>
          <w:iCs/>
          <w:sz w:val="36"/>
          <w:szCs w:val="36"/>
        </w:rPr>
      </w:pPr>
    </w:p>
    <w:p w14:paraId="58583AB9" w14:textId="77777777" w:rsidR="00756508" w:rsidRDefault="00756508" w:rsidP="00826C58">
      <w:pPr>
        <w:pStyle w:val="Default"/>
        <w:rPr>
          <w:b/>
          <w:bCs/>
          <w:iCs/>
          <w:sz w:val="36"/>
          <w:szCs w:val="36"/>
        </w:rPr>
      </w:pPr>
    </w:p>
    <w:p w14:paraId="4BD1C125" w14:textId="77777777" w:rsidR="00756508" w:rsidRDefault="00756508" w:rsidP="00826C58">
      <w:pPr>
        <w:pStyle w:val="Default"/>
        <w:rPr>
          <w:b/>
          <w:bCs/>
          <w:iCs/>
          <w:sz w:val="36"/>
          <w:szCs w:val="36"/>
        </w:rPr>
      </w:pPr>
    </w:p>
    <w:p w14:paraId="48EB7E89" w14:textId="77777777" w:rsidR="00756508" w:rsidRDefault="00756508" w:rsidP="00826C58">
      <w:pPr>
        <w:pStyle w:val="Default"/>
        <w:rPr>
          <w:b/>
          <w:bCs/>
          <w:iCs/>
          <w:sz w:val="36"/>
          <w:szCs w:val="36"/>
        </w:rPr>
      </w:pPr>
    </w:p>
    <w:p w14:paraId="0D621C4C" w14:textId="77777777" w:rsidR="00756508" w:rsidRDefault="00756508" w:rsidP="00826C58">
      <w:pPr>
        <w:pStyle w:val="Default"/>
        <w:rPr>
          <w:b/>
          <w:bCs/>
          <w:iCs/>
          <w:sz w:val="36"/>
          <w:szCs w:val="36"/>
        </w:rPr>
      </w:pPr>
    </w:p>
    <w:p w14:paraId="07E450E0" w14:textId="77777777" w:rsidR="00756508" w:rsidRDefault="00756508" w:rsidP="00826C58">
      <w:pPr>
        <w:pStyle w:val="Default"/>
        <w:rPr>
          <w:b/>
          <w:bCs/>
          <w:iCs/>
          <w:sz w:val="36"/>
          <w:szCs w:val="36"/>
        </w:rPr>
      </w:pPr>
    </w:p>
    <w:p w14:paraId="5CFF5CDE" w14:textId="77777777" w:rsidR="00756508" w:rsidRDefault="00756508" w:rsidP="00826C58">
      <w:pPr>
        <w:pStyle w:val="Default"/>
        <w:rPr>
          <w:b/>
          <w:bCs/>
          <w:iCs/>
          <w:sz w:val="36"/>
          <w:szCs w:val="36"/>
        </w:rPr>
      </w:pPr>
    </w:p>
    <w:p w14:paraId="4B9A9307" w14:textId="77777777" w:rsidR="00756508" w:rsidRDefault="00756508" w:rsidP="00826C58">
      <w:pPr>
        <w:pStyle w:val="Default"/>
        <w:rPr>
          <w:b/>
          <w:bCs/>
          <w:iCs/>
          <w:sz w:val="36"/>
          <w:szCs w:val="36"/>
        </w:rPr>
      </w:pPr>
    </w:p>
    <w:p w14:paraId="04076058" w14:textId="77777777" w:rsidR="00DB244B" w:rsidRDefault="00DB244B" w:rsidP="00826C58">
      <w:pPr>
        <w:pStyle w:val="Default"/>
        <w:rPr>
          <w:b/>
          <w:bCs/>
          <w:iCs/>
          <w:sz w:val="36"/>
          <w:szCs w:val="36"/>
        </w:rPr>
      </w:pPr>
    </w:p>
    <w:p w14:paraId="2A07B98E" w14:textId="1D1A571D" w:rsidR="00DB244B" w:rsidRDefault="00DB244B" w:rsidP="00826C58">
      <w:pPr>
        <w:pStyle w:val="Default"/>
        <w:rPr>
          <w:b/>
          <w:bCs/>
          <w:iCs/>
          <w:sz w:val="36"/>
          <w:szCs w:val="36"/>
        </w:rPr>
      </w:pPr>
    </w:p>
    <w:p w14:paraId="168CA25E" w14:textId="77777777" w:rsidR="00F06460" w:rsidRDefault="00F06460" w:rsidP="00826C58">
      <w:pPr>
        <w:pStyle w:val="Default"/>
        <w:rPr>
          <w:b/>
          <w:bCs/>
          <w:iCs/>
          <w:sz w:val="36"/>
          <w:szCs w:val="36"/>
        </w:rPr>
      </w:pPr>
    </w:p>
    <w:p w14:paraId="74A1C20F" w14:textId="3426243C" w:rsidR="00487507" w:rsidRDefault="00487507" w:rsidP="00A42D9A">
      <w:pPr>
        <w:spacing w:after="0"/>
        <w:rPr>
          <w:rFonts w:cs="Times New Roman"/>
          <w:b/>
          <w:sz w:val="28"/>
        </w:rPr>
      </w:pPr>
    </w:p>
    <w:p w14:paraId="0C25FBC6" w14:textId="77777777" w:rsidR="00066450" w:rsidRDefault="00066450" w:rsidP="00A64B47">
      <w:pPr>
        <w:pStyle w:val="Default"/>
        <w:spacing w:line="360" w:lineRule="auto"/>
        <w:jc w:val="both"/>
      </w:pPr>
    </w:p>
    <w:sdt>
      <w:sdtPr>
        <w:rPr>
          <w:rFonts w:ascii="Times New Roman" w:eastAsiaTheme="minorHAnsi" w:hAnsi="Times New Roman" w:cs="Times New Roman"/>
          <w:b/>
          <w:color w:val="auto"/>
          <w:sz w:val="28"/>
          <w:szCs w:val="24"/>
          <w:lang w:bidi="bn-BD"/>
        </w:rPr>
        <w:id w:val="-322425953"/>
        <w:docPartObj>
          <w:docPartGallery w:val="Table of Contents"/>
          <w:docPartUnique/>
        </w:docPartObj>
      </w:sdtPr>
      <w:sdtEndPr>
        <w:rPr>
          <w:bCs/>
          <w:noProof/>
        </w:rPr>
      </w:sdtEndPr>
      <w:sdtContent>
        <w:p w14:paraId="2838A184" w14:textId="77777777" w:rsidR="00066450" w:rsidRPr="002520C2" w:rsidRDefault="00066450">
          <w:pPr>
            <w:pStyle w:val="TOCHeading"/>
            <w:rPr>
              <w:rFonts w:ascii="Times New Roman" w:hAnsi="Times New Roman" w:cs="Times New Roman"/>
              <w:b/>
              <w:color w:val="auto"/>
              <w:sz w:val="36"/>
              <w:szCs w:val="24"/>
            </w:rPr>
          </w:pPr>
          <w:r w:rsidRPr="002520C2">
            <w:rPr>
              <w:rFonts w:ascii="Times New Roman" w:hAnsi="Times New Roman" w:cs="Times New Roman"/>
              <w:b/>
              <w:color w:val="auto"/>
              <w:sz w:val="36"/>
              <w:szCs w:val="24"/>
            </w:rPr>
            <w:t>Table of Contents</w:t>
          </w:r>
        </w:p>
        <w:p w14:paraId="1F98FC7A" w14:textId="77777777" w:rsidR="006411DB" w:rsidRPr="00230F3F" w:rsidRDefault="006411DB" w:rsidP="006411DB">
          <w:pPr>
            <w:rPr>
              <w:rFonts w:cs="Times New Roman"/>
              <w:b/>
              <w:sz w:val="28"/>
              <w:szCs w:val="24"/>
              <w:lang w:bidi="ar-SA"/>
            </w:rPr>
          </w:pPr>
        </w:p>
        <w:p w14:paraId="32DC6A7B" w14:textId="0C3E6A32" w:rsidR="00EF4270" w:rsidRPr="00EF4270" w:rsidRDefault="00066450">
          <w:pPr>
            <w:pStyle w:val="TOC1"/>
            <w:tabs>
              <w:tab w:val="left" w:pos="440"/>
              <w:tab w:val="right" w:leader="dot" w:pos="9350"/>
            </w:tabs>
            <w:rPr>
              <w:rFonts w:eastAsiaTheme="minorEastAsia" w:cs="Times New Roman"/>
              <w:b/>
              <w:noProof/>
              <w:szCs w:val="22"/>
              <w:lang w:bidi="ar-SA"/>
            </w:rPr>
          </w:pPr>
          <w:r w:rsidRPr="00230F3F">
            <w:rPr>
              <w:rFonts w:cs="Times New Roman"/>
              <w:b/>
              <w:bCs/>
              <w:noProof/>
              <w:sz w:val="28"/>
              <w:szCs w:val="24"/>
            </w:rPr>
            <w:fldChar w:fldCharType="begin"/>
          </w:r>
          <w:r w:rsidRPr="00230F3F">
            <w:rPr>
              <w:rFonts w:cs="Times New Roman"/>
              <w:b/>
              <w:bCs/>
              <w:noProof/>
              <w:sz w:val="28"/>
              <w:szCs w:val="24"/>
            </w:rPr>
            <w:instrText xml:space="preserve"> TOC \o "1-3" \h \z \u </w:instrText>
          </w:r>
          <w:r w:rsidRPr="00230F3F">
            <w:rPr>
              <w:rFonts w:cs="Times New Roman"/>
              <w:b/>
              <w:bCs/>
              <w:noProof/>
              <w:sz w:val="28"/>
              <w:szCs w:val="24"/>
            </w:rPr>
            <w:fldChar w:fldCharType="separate"/>
          </w:r>
          <w:hyperlink w:anchor="_Toc2693343" w:history="1">
            <w:r w:rsidR="00EF4270" w:rsidRPr="00EF4270">
              <w:rPr>
                <w:rStyle w:val="Hyperlink"/>
                <w:rFonts w:cs="Times New Roman"/>
                <w:b/>
                <w:noProof/>
              </w:rPr>
              <w:t>1.</w:t>
            </w:r>
            <w:r w:rsidR="00EF4270" w:rsidRPr="00EF4270">
              <w:rPr>
                <w:rFonts w:eastAsiaTheme="minorEastAsia" w:cs="Times New Roman"/>
                <w:b/>
                <w:noProof/>
                <w:szCs w:val="22"/>
                <w:lang w:bidi="ar-SA"/>
              </w:rPr>
              <w:tab/>
            </w:r>
            <w:r w:rsidR="00EF4270" w:rsidRPr="00EF4270">
              <w:rPr>
                <w:rStyle w:val="Hyperlink"/>
                <w:rFonts w:cs="Times New Roman"/>
                <w:b/>
                <w:noProof/>
              </w:rPr>
              <w:t>Chapter-1: Introduction of the Report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_Toc2693343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w:t>
            </w:r>
            <w:r w:rsidR="00EF4270" w:rsidRPr="00EF4270">
              <w:rPr>
                <w:rFonts w:cs="Times New Roman"/>
                <w:b/>
                <w:noProof/>
                <w:webHidden/>
              </w:rPr>
              <w:fldChar w:fldCharType="end"/>
            </w:r>
          </w:hyperlink>
        </w:p>
        <w:p w14:paraId="4CEDB159" w14:textId="39378E1C"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44" w:history="1">
            <w:r w:rsidR="00EF4270" w:rsidRPr="00EF4270">
              <w:rPr>
                <w:rStyle w:val="Hyperlink"/>
                <w:rFonts w:cs="Times New Roman"/>
                <w:b/>
                <w:noProof/>
              </w:rPr>
              <w:t>1.1.</w:t>
            </w:r>
            <w:r w:rsidR="00EF4270" w:rsidRPr="00EF4270">
              <w:rPr>
                <w:rFonts w:eastAsiaTheme="minorEastAsia" w:cs="Times New Roman"/>
                <w:b/>
                <w:noProof/>
                <w:szCs w:val="22"/>
                <w:lang w:bidi="ar-SA"/>
              </w:rPr>
              <w:tab/>
            </w:r>
            <w:r w:rsidR="00EF4270" w:rsidRPr="00EF4270">
              <w:rPr>
                <w:rStyle w:val="Hyperlink"/>
                <w:rFonts w:cs="Times New Roman"/>
                <w:b/>
                <w:noProof/>
              </w:rPr>
              <w:t>Introduction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_Toc2693344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w:t>
            </w:r>
            <w:r w:rsidR="00EF4270" w:rsidRPr="00EF4270">
              <w:rPr>
                <w:rFonts w:cs="Times New Roman"/>
                <w:b/>
                <w:noProof/>
                <w:webHidden/>
              </w:rPr>
              <w:fldChar w:fldCharType="end"/>
            </w:r>
          </w:hyperlink>
        </w:p>
        <w:p w14:paraId="55B973CE" w14:textId="5775E18D"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45" w:history="1">
            <w:r w:rsidR="00EF4270" w:rsidRPr="00EF4270">
              <w:rPr>
                <w:rStyle w:val="Hyperlink"/>
                <w:rFonts w:cs="Times New Roman"/>
                <w:b/>
                <w:noProof/>
              </w:rPr>
              <w:t>1.2.</w:t>
            </w:r>
            <w:r w:rsidR="00EF4270" w:rsidRPr="00EF4270">
              <w:rPr>
                <w:rFonts w:eastAsiaTheme="minorEastAsia" w:cs="Times New Roman"/>
                <w:b/>
                <w:noProof/>
                <w:szCs w:val="22"/>
                <w:lang w:bidi="ar-SA"/>
              </w:rPr>
              <w:tab/>
            </w:r>
            <w:r w:rsidR="00EF4270" w:rsidRPr="00EF4270">
              <w:rPr>
                <w:rStyle w:val="Hyperlink"/>
                <w:rFonts w:cs="Times New Roman"/>
                <w:b/>
                <w:noProof/>
              </w:rPr>
              <w:t>Origin of the report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_Toc2693345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w:t>
            </w:r>
            <w:r w:rsidR="00EF4270" w:rsidRPr="00EF4270">
              <w:rPr>
                <w:rFonts w:cs="Times New Roman"/>
                <w:b/>
                <w:noProof/>
                <w:webHidden/>
              </w:rPr>
              <w:fldChar w:fldCharType="end"/>
            </w:r>
          </w:hyperlink>
        </w:p>
        <w:p w14:paraId="469C82D2" w14:textId="12AA771E"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46" w:history="1">
            <w:r w:rsidR="00EF4270" w:rsidRPr="00EF4270">
              <w:rPr>
                <w:rStyle w:val="Hyperlink"/>
                <w:rFonts w:eastAsia="Times New Roman" w:cs="Times New Roman"/>
                <w:b/>
                <w:noProof/>
              </w:rPr>
              <w:t>1.3.</w:t>
            </w:r>
            <w:r w:rsidR="00EF4270" w:rsidRPr="00EF4270">
              <w:rPr>
                <w:rFonts w:eastAsiaTheme="minorEastAsia" w:cs="Times New Roman"/>
                <w:b/>
                <w:noProof/>
                <w:szCs w:val="22"/>
                <w:lang w:bidi="ar-SA"/>
              </w:rPr>
              <w:tab/>
            </w:r>
            <w:r w:rsidR="00EF4270" w:rsidRPr="00EF4270">
              <w:rPr>
                <w:rStyle w:val="Hyperlink"/>
                <w:rFonts w:eastAsia="Times New Roman" w:cs="Times New Roman"/>
                <w:b/>
                <w:noProof/>
              </w:rPr>
              <w:t>Problem Statement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_Toc2693346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w:t>
            </w:r>
            <w:r w:rsidR="00EF4270" w:rsidRPr="00EF4270">
              <w:rPr>
                <w:rFonts w:cs="Times New Roman"/>
                <w:b/>
                <w:noProof/>
                <w:webHidden/>
              </w:rPr>
              <w:fldChar w:fldCharType="end"/>
            </w:r>
          </w:hyperlink>
        </w:p>
        <w:p w14:paraId="7D539C16" w14:textId="4A58D7F3"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47" w:history="1">
            <w:r w:rsidR="00EF4270" w:rsidRPr="00EF4270">
              <w:rPr>
                <w:rStyle w:val="Hyperlink"/>
                <w:rFonts w:cs="Times New Roman"/>
                <w:b/>
                <w:noProof/>
              </w:rPr>
              <w:t>1.4.</w:t>
            </w:r>
            <w:r w:rsidR="00EF4270" w:rsidRPr="00EF4270">
              <w:rPr>
                <w:rFonts w:eastAsiaTheme="minorEastAsia" w:cs="Times New Roman"/>
                <w:b/>
                <w:noProof/>
                <w:szCs w:val="22"/>
                <w:lang w:bidi="ar-SA"/>
              </w:rPr>
              <w:tab/>
            </w:r>
            <w:r w:rsidR="00EF4270" w:rsidRPr="00EF4270">
              <w:rPr>
                <w:rStyle w:val="Hyperlink"/>
                <w:rFonts w:cs="Times New Roman"/>
                <w:b/>
                <w:noProof/>
              </w:rPr>
              <w:t>Purpose of the study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_Toc2693347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w:t>
            </w:r>
            <w:r w:rsidR="00EF4270" w:rsidRPr="00EF4270">
              <w:rPr>
                <w:rFonts w:cs="Times New Roman"/>
                <w:b/>
                <w:noProof/>
                <w:webHidden/>
              </w:rPr>
              <w:fldChar w:fldCharType="end"/>
            </w:r>
          </w:hyperlink>
        </w:p>
        <w:p w14:paraId="0B97E41E" w14:textId="2BD2B057"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48" w:history="1">
            <w:r w:rsidR="00EF4270" w:rsidRPr="00EF4270">
              <w:rPr>
                <w:rStyle w:val="Hyperlink"/>
                <w:rFonts w:cs="Times New Roman"/>
                <w:b/>
                <w:noProof/>
              </w:rPr>
              <w:t>1.5.</w:t>
            </w:r>
            <w:r w:rsidR="00EF4270" w:rsidRPr="00EF4270">
              <w:rPr>
                <w:rFonts w:eastAsiaTheme="minorEastAsia" w:cs="Times New Roman"/>
                <w:b/>
                <w:noProof/>
                <w:szCs w:val="22"/>
                <w:lang w:bidi="ar-SA"/>
              </w:rPr>
              <w:tab/>
            </w:r>
            <w:r w:rsidR="00EF4270" w:rsidRPr="00EF4270">
              <w:rPr>
                <w:rStyle w:val="Hyperlink"/>
                <w:rFonts w:cs="Times New Roman"/>
                <w:b/>
                <w:noProof/>
              </w:rPr>
              <w:t>Objectives of the report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_Toc2693348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w:t>
            </w:r>
            <w:r w:rsidR="00EF4270" w:rsidRPr="00EF4270">
              <w:rPr>
                <w:rFonts w:cs="Times New Roman"/>
                <w:b/>
                <w:noProof/>
                <w:webHidden/>
              </w:rPr>
              <w:fldChar w:fldCharType="end"/>
            </w:r>
          </w:hyperlink>
        </w:p>
        <w:p w14:paraId="5D170A92" w14:textId="0B915C42"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49" w:history="1">
            <w:r w:rsidR="00EF4270" w:rsidRPr="00EF4270">
              <w:rPr>
                <w:rStyle w:val="Hyperlink"/>
                <w:rFonts w:cs="Times New Roman"/>
                <w:b/>
                <w:noProof/>
              </w:rPr>
              <w:t>1.6.</w:t>
            </w:r>
            <w:r w:rsidR="00EF4270" w:rsidRPr="00EF4270">
              <w:rPr>
                <w:rFonts w:eastAsiaTheme="minorEastAsia" w:cs="Times New Roman"/>
                <w:b/>
                <w:noProof/>
                <w:szCs w:val="22"/>
                <w:lang w:bidi="ar-SA"/>
              </w:rPr>
              <w:tab/>
            </w:r>
            <w:r w:rsidR="00EF4270" w:rsidRPr="00EF4270">
              <w:rPr>
                <w:rStyle w:val="Hyperlink"/>
                <w:rFonts w:cs="Times New Roman"/>
                <w:b/>
                <w:noProof/>
              </w:rPr>
              <w:t>Scope of the study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_Toc2693349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w:t>
            </w:r>
            <w:r w:rsidR="00EF4270" w:rsidRPr="00EF4270">
              <w:rPr>
                <w:rFonts w:cs="Times New Roman"/>
                <w:b/>
                <w:noProof/>
                <w:webHidden/>
              </w:rPr>
              <w:fldChar w:fldCharType="end"/>
            </w:r>
          </w:hyperlink>
        </w:p>
        <w:p w14:paraId="57FD5B4E" w14:textId="58BB9470"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0" w:history="1">
            <w:r w:rsidR="00EF4270" w:rsidRPr="00EF4270">
              <w:rPr>
                <w:rStyle w:val="Hyperlink"/>
                <w:rFonts w:cs="Times New Roman"/>
                <w:b/>
                <w:noProof/>
              </w:rPr>
              <w:t>1.7.</w:t>
            </w:r>
            <w:r w:rsidR="00EF4270" w:rsidRPr="00EF4270">
              <w:rPr>
                <w:rFonts w:eastAsiaTheme="minorEastAsia" w:cs="Times New Roman"/>
                <w:b/>
                <w:noProof/>
                <w:szCs w:val="22"/>
                <w:lang w:bidi="ar-SA"/>
              </w:rPr>
              <w:tab/>
            </w:r>
            <w:r w:rsidR="00EF4270" w:rsidRPr="00EF4270">
              <w:rPr>
                <w:rStyle w:val="Hyperlink"/>
                <w:rFonts w:cs="Times New Roman"/>
                <w:b/>
                <w:noProof/>
              </w:rPr>
              <w:t>Limitations of the study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_Toc2693350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5</w:t>
            </w:r>
            <w:r w:rsidR="00EF4270" w:rsidRPr="00EF4270">
              <w:rPr>
                <w:rFonts w:cs="Times New Roman"/>
                <w:b/>
                <w:noProof/>
                <w:webHidden/>
              </w:rPr>
              <w:fldChar w:fldCharType="end"/>
            </w:r>
          </w:hyperlink>
        </w:p>
        <w:p w14:paraId="2DA49821" w14:textId="70CF1FF1"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1" w:history="1">
            <w:r w:rsidR="00EF4270" w:rsidRPr="00EF4270">
              <w:rPr>
                <w:rStyle w:val="Hyperlink"/>
                <w:rFonts w:cs="Times New Roman"/>
                <w:b/>
                <w:noProof/>
              </w:rPr>
              <w:t>1.8.</w:t>
            </w:r>
            <w:r w:rsidR="00EF4270" w:rsidRPr="00EF4270">
              <w:rPr>
                <w:rFonts w:eastAsiaTheme="minorEastAsia" w:cs="Times New Roman"/>
                <w:b/>
                <w:noProof/>
                <w:szCs w:val="22"/>
                <w:lang w:bidi="ar-SA"/>
              </w:rPr>
              <w:tab/>
            </w:r>
            <w:r w:rsidR="00EF4270" w:rsidRPr="00EF4270">
              <w:rPr>
                <w:rStyle w:val="Hyperlink"/>
                <w:rFonts w:cs="Times New Roman"/>
                <w:b/>
                <w:noProof/>
              </w:rPr>
              <w:t>Methodology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_Toc2693351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6</w:t>
            </w:r>
            <w:r w:rsidR="00EF4270" w:rsidRPr="00EF4270">
              <w:rPr>
                <w:rFonts w:cs="Times New Roman"/>
                <w:b/>
                <w:noProof/>
                <w:webHidden/>
              </w:rPr>
              <w:fldChar w:fldCharType="end"/>
            </w:r>
          </w:hyperlink>
        </w:p>
        <w:p w14:paraId="1E6CE6D5" w14:textId="62648E35"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2" w:history="1">
            <w:r w:rsidR="00EF4270" w:rsidRPr="00EF4270">
              <w:rPr>
                <w:rStyle w:val="Hyperlink"/>
                <w:rFonts w:cs="Times New Roman"/>
                <w:b/>
                <w:noProof/>
              </w:rPr>
              <w:t>1.9.</w:t>
            </w:r>
            <w:r w:rsidR="00EF4270" w:rsidRPr="00EF4270">
              <w:rPr>
                <w:rFonts w:eastAsiaTheme="minorEastAsia" w:cs="Times New Roman"/>
                <w:b/>
                <w:noProof/>
                <w:szCs w:val="22"/>
                <w:lang w:bidi="ar-SA"/>
              </w:rPr>
              <w:tab/>
            </w:r>
            <w:r w:rsidR="00EF4270" w:rsidRPr="00EF4270">
              <w:rPr>
                <w:rStyle w:val="Hyperlink"/>
                <w:rFonts w:cs="Times New Roman"/>
                <w:b/>
                <w:noProof/>
              </w:rPr>
              <w:t>Sampling</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_Toc2693352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6</w:t>
            </w:r>
            <w:r w:rsidR="00EF4270" w:rsidRPr="00EF4270">
              <w:rPr>
                <w:rFonts w:cs="Times New Roman"/>
                <w:b/>
                <w:noProof/>
                <w:webHidden/>
              </w:rPr>
              <w:fldChar w:fldCharType="end"/>
            </w:r>
          </w:hyperlink>
        </w:p>
        <w:p w14:paraId="52E03FBC" w14:textId="7B2A1D9D" w:rsidR="00EF4270" w:rsidRPr="00EF4270" w:rsidRDefault="00840621">
          <w:pPr>
            <w:pStyle w:val="TOC1"/>
            <w:tabs>
              <w:tab w:val="left" w:pos="440"/>
              <w:tab w:val="right" w:leader="dot" w:pos="9350"/>
            </w:tabs>
            <w:rPr>
              <w:rFonts w:eastAsiaTheme="minorEastAsia" w:cs="Times New Roman"/>
              <w:b/>
              <w:noProof/>
              <w:szCs w:val="22"/>
              <w:lang w:bidi="ar-SA"/>
            </w:rPr>
          </w:pPr>
          <w:hyperlink w:anchor="_Toc2693353" w:history="1">
            <w:r w:rsidR="00EF4270" w:rsidRPr="00EF4270">
              <w:rPr>
                <w:rStyle w:val="Hyperlink"/>
                <w:rFonts w:cs="Times New Roman"/>
                <w:b/>
                <w:noProof/>
              </w:rPr>
              <w:t>2.</w:t>
            </w:r>
            <w:r w:rsidR="00EF4270" w:rsidRPr="00EF4270">
              <w:rPr>
                <w:rFonts w:eastAsiaTheme="minorEastAsia" w:cs="Times New Roman"/>
                <w:b/>
                <w:noProof/>
                <w:szCs w:val="22"/>
                <w:lang w:bidi="ar-SA"/>
              </w:rPr>
              <w:tab/>
            </w:r>
            <w:r w:rsidR="00EF4270" w:rsidRPr="00EF4270">
              <w:rPr>
                <w:rStyle w:val="Hyperlink"/>
                <w:rFonts w:cs="Times New Roman"/>
                <w:b/>
                <w:noProof/>
              </w:rPr>
              <w:t>Chapter-2: Company Overview</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_Toc2693353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10</w:t>
            </w:r>
            <w:r w:rsidR="00EF4270" w:rsidRPr="00EF4270">
              <w:rPr>
                <w:rFonts w:cs="Times New Roman"/>
                <w:b/>
                <w:noProof/>
                <w:webHidden/>
              </w:rPr>
              <w:fldChar w:fldCharType="end"/>
            </w:r>
          </w:hyperlink>
        </w:p>
        <w:p w14:paraId="7FF9FEA3" w14:textId="538B1290"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4" w:history="1">
            <w:r w:rsidR="00EF4270" w:rsidRPr="00EF4270">
              <w:rPr>
                <w:rStyle w:val="Hyperlink"/>
                <w:rFonts w:cs="Times New Roman"/>
                <w:b/>
                <w:noProof/>
              </w:rPr>
              <w:t>2.1.</w:t>
            </w:r>
            <w:r w:rsidR="00EF4270" w:rsidRPr="00EF4270">
              <w:rPr>
                <w:rFonts w:eastAsiaTheme="minorEastAsia" w:cs="Times New Roman"/>
                <w:b/>
                <w:noProof/>
                <w:szCs w:val="22"/>
                <w:lang w:bidi="ar-SA"/>
              </w:rPr>
              <w:tab/>
            </w:r>
            <w:r w:rsidR="00EF4270" w:rsidRPr="00EF4270">
              <w:rPr>
                <w:rStyle w:val="Hyperlink"/>
                <w:rFonts w:cs="Times New Roman"/>
                <w:b/>
                <w:noProof/>
              </w:rPr>
              <w:t>Overview of company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_Toc2693354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10</w:t>
            </w:r>
            <w:r w:rsidR="00EF4270" w:rsidRPr="00EF4270">
              <w:rPr>
                <w:rFonts w:cs="Times New Roman"/>
                <w:b/>
                <w:noProof/>
                <w:webHidden/>
              </w:rPr>
              <w:fldChar w:fldCharType="end"/>
            </w:r>
          </w:hyperlink>
        </w:p>
        <w:p w14:paraId="34AAB045" w14:textId="4549E301"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5" w:history="1">
            <w:r w:rsidR="00EF4270" w:rsidRPr="00EF4270">
              <w:rPr>
                <w:rStyle w:val="Hyperlink"/>
                <w:rFonts w:cs="Times New Roman"/>
                <w:b/>
                <w:noProof/>
              </w:rPr>
              <w:t>2.2.</w:t>
            </w:r>
            <w:r w:rsidR="00EF4270" w:rsidRPr="00EF4270">
              <w:rPr>
                <w:rFonts w:eastAsiaTheme="minorEastAsia" w:cs="Times New Roman"/>
                <w:b/>
                <w:noProof/>
                <w:szCs w:val="22"/>
                <w:lang w:bidi="ar-SA"/>
              </w:rPr>
              <w:tab/>
            </w:r>
            <w:r w:rsidR="00EF4270" w:rsidRPr="00EF4270">
              <w:rPr>
                <w:rStyle w:val="Hyperlink"/>
                <w:rFonts w:cs="Times New Roman"/>
                <w:b/>
                <w:noProof/>
              </w:rPr>
              <w:t>Mission Statement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_Toc2693355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11</w:t>
            </w:r>
            <w:r w:rsidR="00EF4270" w:rsidRPr="00EF4270">
              <w:rPr>
                <w:rFonts w:cs="Times New Roman"/>
                <w:b/>
                <w:noProof/>
                <w:webHidden/>
              </w:rPr>
              <w:fldChar w:fldCharType="end"/>
            </w:r>
          </w:hyperlink>
        </w:p>
        <w:p w14:paraId="1339270D" w14:textId="2D25BA8A"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6" w:history="1">
            <w:r w:rsidR="00EF4270" w:rsidRPr="00EF4270">
              <w:rPr>
                <w:rStyle w:val="Hyperlink"/>
                <w:rFonts w:cs="Times New Roman"/>
                <w:b/>
                <w:noProof/>
              </w:rPr>
              <w:t>2.3.</w:t>
            </w:r>
            <w:r w:rsidR="00EF4270" w:rsidRPr="00EF4270">
              <w:rPr>
                <w:rFonts w:eastAsiaTheme="minorEastAsia" w:cs="Times New Roman"/>
                <w:b/>
                <w:noProof/>
                <w:szCs w:val="22"/>
                <w:lang w:bidi="ar-SA"/>
              </w:rPr>
              <w:tab/>
            </w:r>
            <w:r w:rsidR="00EF4270" w:rsidRPr="00EF4270">
              <w:rPr>
                <w:rStyle w:val="Hyperlink"/>
                <w:rFonts w:cs="Times New Roman"/>
                <w:b/>
                <w:noProof/>
              </w:rPr>
              <w:t>Vision Statement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_Toc2693356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11</w:t>
            </w:r>
            <w:r w:rsidR="00EF4270" w:rsidRPr="00EF4270">
              <w:rPr>
                <w:rFonts w:cs="Times New Roman"/>
                <w:b/>
                <w:noProof/>
                <w:webHidden/>
              </w:rPr>
              <w:fldChar w:fldCharType="end"/>
            </w:r>
          </w:hyperlink>
        </w:p>
        <w:p w14:paraId="129BEB5A" w14:textId="003EFAF5"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7" w:history="1">
            <w:r w:rsidR="00EF4270" w:rsidRPr="00EF4270">
              <w:rPr>
                <w:rStyle w:val="Hyperlink"/>
                <w:rFonts w:cs="Times New Roman"/>
                <w:b/>
                <w:noProof/>
              </w:rPr>
              <w:t>2.4.</w:t>
            </w:r>
            <w:r w:rsidR="00EF4270" w:rsidRPr="00EF4270">
              <w:rPr>
                <w:rFonts w:eastAsiaTheme="minorEastAsia" w:cs="Times New Roman"/>
                <w:b/>
                <w:noProof/>
                <w:szCs w:val="22"/>
                <w:lang w:bidi="ar-SA"/>
              </w:rPr>
              <w:tab/>
            </w:r>
            <w:r w:rsidR="00EF4270" w:rsidRPr="00EF4270">
              <w:rPr>
                <w:rStyle w:val="Hyperlink"/>
                <w:rFonts w:cs="Times New Roman"/>
                <w:b/>
                <w:noProof/>
              </w:rPr>
              <w:t>Organogram</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_Toc2693357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11</w:t>
            </w:r>
            <w:r w:rsidR="00EF4270" w:rsidRPr="00EF4270">
              <w:rPr>
                <w:rFonts w:cs="Times New Roman"/>
                <w:b/>
                <w:noProof/>
                <w:webHidden/>
              </w:rPr>
              <w:fldChar w:fldCharType="end"/>
            </w:r>
          </w:hyperlink>
        </w:p>
        <w:p w14:paraId="02A09612" w14:textId="065A7D4D"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58" w:history="1">
            <w:r w:rsidR="00EF4270" w:rsidRPr="00EF4270">
              <w:rPr>
                <w:rStyle w:val="Hyperlink"/>
                <w:rFonts w:cs="Times New Roman"/>
                <w:b/>
                <w:noProof/>
              </w:rPr>
              <w:t>2.5.</w:t>
            </w:r>
            <w:r w:rsidR="00EF4270" w:rsidRPr="00EF4270">
              <w:rPr>
                <w:rFonts w:eastAsiaTheme="minorEastAsia" w:cs="Times New Roman"/>
                <w:b/>
                <w:noProof/>
                <w:szCs w:val="22"/>
                <w:lang w:bidi="ar-SA"/>
              </w:rPr>
              <w:tab/>
            </w:r>
            <w:r w:rsidR="00EF4270" w:rsidRPr="00EF4270">
              <w:rPr>
                <w:rStyle w:val="Hyperlink"/>
                <w:rFonts w:cs="Times New Roman"/>
                <w:b/>
                <w:noProof/>
              </w:rPr>
              <w:t>Products and Services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_Toc2693358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13</w:t>
            </w:r>
            <w:r w:rsidR="00EF4270" w:rsidRPr="00EF4270">
              <w:rPr>
                <w:rFonts w:cs="Times New Roman"/>
                <w:b/>
                <w:noProof/>
                <w:webHidden/>
              </w:rPr>
              <w:fldChar w:fldCharType="end"/>
            </w:r>
          </w:hyperlink>
        </w:p>
        <w:p w14:paraId="65A9D0C2" w14:textId="1CD002A1" w:rsidR="00EF4270" w:rsidRPr="00EF4270" w:rsidRDefault="00840621">
          <w:pPr>
            <w:pStyle w:val="TOC1"/>
            <w:tabs>
              <w:tab w:val="left" w:pos="440"/>
              <w:tab w:val="right" w:leader="dot" w:pos="9350"/>
            </w:tabs>
            <w:rPr>
              <w:rFonts w:eastAsiaTheme="minorEastAsia" w:cs="Times New Roman"/>
              <w:b/>
              <w:noProof/>
              <w:szCs w:val="22"/>
              <w:lang w:bidi="ar-SA"/>
            </w:rPr>
          </w:pPr>
          <w:hyperlink w:anchor="_Toc2693359" w:history="1">
            <w:r w:rsidR="00EF4270" w:rsidRPr="00EF4270">
              <w:rPr>
                <w:rStyle w:val="Hyperlink"/>
                <w:rFonts w:cs="Times New Roman"/>
                <w:b/>
                <w:noProof/>
              </w:rPr>
              <w:t>3.</w:t>
            </w:r>
            <w:r w:rsidR="00EF4270" w:rsidRPr="00EF4270">
              <w:rPr>
                <w:rFonts w:eastAsiaTheme="minorEastAsia" w:cs="Times New Roman"/>
                <w:b/>
                <w:noProof/>
                <w:szCs w:val="22"/>
                <w:lang w:bidi="ar-SA"/>
              </w:rPr>
              <w:tab/>
            </w:r>
            <w:r w:rsidR="00EF4270" w:rsidRPr="00EF4270">
              <w:rPr>
                <w:rStyle w:val="Hyperlink"/>
                <w:rFonts w:cs="Times New Roman"/>
                <w:b/>
                <w:noProof/>
              </w:rPr>
              <w:t>Chapter-3: Literature Review &amp; My discussion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_Toc2693359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19</w:t>
            </w:r>
            <w:r w:rsidR="00EF4270" w:rsidRPr="00EF4270">
              <w:rPr>
                <w:rFonts w:cs="Times New Roman"/>
                <w:b/>
                <w:noProof/>
                <w:webHidden/>
              </w:rPr>
              <w:fldChar w:fldCharType="end"/>
            </w:r>
          </w:hyperlink>
        </w:p>
        <w:p w14:paraId="3EBA805D" w14:textId="1EAD0306"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0" w:history="1">
            <w:r w:rsidR="00EF4270" w:rsidRPr="00EF4270">
              <w:rPr>
                <w:rStyle w:val="Hyperlink"/>
                <w:rFonts w:cs="Times New Roman"/>
                <w:b/>
                <w:noProof/>
              </w:rPr>
              <w:t>3.1.</w:t>
            </w:r>
            <w:r w:rsidR="00EF4270" w:rsidRPr="00EF4270">
              <w:rPr>
                <w:rFonts w:eastAsiaTheme="minorEastAsia" w:cs="Times New Roman"/>
                <w:b/>
                <w:noProof/>
                <w:szCs w:val="22"/>
                <w:lang w:bidi="ar-SA"/>
              </w:rPr>
              <w:tab/>
            </w:r>
            <w:r w:rsidR="00EF4270" w:rsidRPr="00EF4270">
              <w:rPr>
                <w:rStyle w:val="Hyperlink"/>
                <w:rFonts w:cs="Times New Roman"/>
                <w:b/>
                <w:noProof/>
              </w:rPr>
              <w:t>Introduction: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_Toc2693360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19</w:t>
            </w:r>
            <w:r w:rsidR="00EF4270" w:rsidRPr="00EF4270">
              <w:rPr>
                <w:rFonts w:cs="Times New Roman"/>
                <w:b/>
                <w:noProof/>
                <w:webHidden/>
              </w:rPr>
              <w:fldChar w:fldCharType="end"/>
            </w:r>
          </w:hyperlink>
        </w:p>
        <w:p w14:paraId="13DB511F" w14:textId="04F44B03"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1" w:history="1">
            <w:r w:rsidR="00EF4270" w:rsidRPr="00EF4270">
              <w:rPr>
                <w:rStyle w:val="Hyperlink"/>
                <w:rFonts w:cs="Times New Roman"/>
                <w:b/>
                <w:noProof/>
              </w:rPr>
              <w:t>3.2.</w:t>
            </w:r>
            <w:r w:rsidR="00EF4270" w:rsidRPr="00EF4270">
              <w:rPr>
                <w:rFonts w:eastAsiaTheme="minorEastAsia" w:cs="Times New Roman"/>
                <w:b/>
                <w:noProof/>
                <w:szCs w:val="22"/>
                <w:lang w:bidi="ar-SA"/>
              </w:rPr>
              <w:tab/>
            </w:r>
            <w:r w:rsidR="00EF4270" w:rsidRPr="00EF4270">
              <w:rPr>
                <w:rStyle w:val="Hyperlink"/>
                <w:rFonts w:cs="Times New Roman"/>
                <w:b/>
                <w:noProof/>
              </w:rPr>
              <w:t>Types of Training</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_Toc2693361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21</w:t>
            </w:r>
            <w:r w:rsidR="00EF4270" w:rsidRPr="00EF4270">
              <w:rPr>
                <w:rFonts w:cs="Times New Roman"/>
                <w:b/>
                <w:noProof/>
                <w:webHidden/>
              </w:rPr>
              <w:fldChar w:fldCharType="end"/>
            </w:r>
          </w:hyperlink>
        </w:p>
        <w:p w14:paraId="5FC3C3DD" w14:textId="18B52697"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2" w:history="1">
            <w:r w:rsidR="00EF4270" w:rsidRPr="00EF4270">
              <w:rPr>
                <w:rStyle w:val="Hyperlink"/>
                <w:rFonts w:eastAsia="Times New Roman" w:cs="Times New Roman"/>
                <w:b/>
                <w:noProof/>
              </w:rPr>
              <w:t>3.3.</w:t>
            </w:r>
            <w:r w:rsidR="00EF4270" w:rsidRPr="00EF4270">
              <w:rPr>
                <w:rFonts w:eastAsiaTheme="minorEastAsia" w:cs="Times New Roman"/>
                <w:b/>
                <w:noProof/>
                <w:szCs w:val="22"/>
                <w:lang w:bidi="ar-SA"/>
              </w:rPr>
              <w:tab/>
            </w:r>
            <w:r w:rsidR="00EF4270" w:rsidRPr="00EF4270">
              <w:rPr>
                <w:rStyle w:val="Hyperlink"/>
                <w:rFonts w:cs="Times New Roman"/>
                <w:b/>
                <w:noProof/>
              </w:rPr>
              <w:t>Training &amp; Development: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_Toc2693362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23</w:t>
            </w:r>
            <w:r w:rsidR="00EF4270" w:rsidRPr="00EF4270">
              <w:rPr>
                <w:rFonts w:cs="Times New Roman"/>
                <w:b/>
                <w:noProof/>
                <w:webHidden/>
              </w:rPr>
              <w:fldChar w:fldCharType="end"/>
            </w:r>
          </w:hyperlink>
        </w:p>
        <w:p w14:paraId="743DD890" w14:textId="3328A31F"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3" w:history="1">
            <w:r w:rsidR="00EF4270" w:rsidRPr="00EF4270">
              <w:rPr>
                <w:rStyle w:val="Hyperlink"/>
                <w:rFonts w:cs="Times New Roman"/>
                <w:b/>
                <w:noProof/>
              </w:rPr>
              <w:t>3.4.</w:t>
            </w:r>
            <w:r w:rsidR="00EF4270" w:rsidRPr="00EF4270">
              <w:rPr>
                <w:rFonts w:eastAsiaTheme="minorEastAsia" w:cs="Times New Roman"/>
                <w:b/>
                <w:noProof/>
                <w:szCs w:val="22"/>
                <w:lang w:bidi="ar-SA"/>
              </w:rPr>
              <w:tab/>
            </w:r>
            <w:r w:rsidR="00EF4270" w:rsidRPr="00EF4270">
              <w:rPr>
                <w:rStyle w:val="Hyperlink"/>
                <w:rFonts w:cs="Times New Roman"/>
                <w:b/>
                <w:noProof/>
              </w:rPr>
              <w:t>Training Cost</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_Toc2693363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27</w:t>
            </w:r>
            <w:r w:rsidR="00EF4270" w:rsidRPr="00EF4270">
              <w:rPr>
                <w:rFonts w:cs="Times New Roman"/>
                <w:b/>
                <w:noProof/>
                <w:webHidden/>
              </w:rPr>
              <w:fldChar w:fldCharType="end"/>
            </w:r>
          </w:hyperlink>
        </w:p>
        <w:p w14:paraId="03AA0001" w14:textId="4E8277C7"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4" w:history="1">
            <w:r w:rsidR="00EF4270" w:rsidRPr="00EF4270">
              <w:rPr>
                <w:rStyle w:val="Hyperlink"/>
                <w:rFonts w:cs="Times New Roman"/>
                <w:b/>
                <w:noProof/>
              </w:rPr>
              <w:t>3.5.</w:t>
            </w:r>
            <w:r w:rsidR="00EF4270" w:rsidRPr="00EF4270">
              <w:rPr>
                <w:rFonts w:eastAsiaTheme="minorEastAsia" w:cs="Times New Roman"/>
                <w:b/>
                <w:noProof/>
                <w:szCs w:val="22"/>
                <w:lang w:bidi="ar-SA"/>
              </w:rPr>
              <w:tab/>
            </w:r>
            <w:r w:rsidR="00EF4270" w:rsidRPr="00EF4270">
              <w:rPr>
                <w:rStyle w:val="Hyperlink"/>
                <w:rFonts w:cs="Times New Roman"/>
                <w:b/>
                <w:noProof/>
              </w:rPr>
              <w:t>Training Bond</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_Toc2693364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28</w:t>
            </w:r>
            <w:r w:rsidR="00EF4270" w:rsidRPr="00EF4270">
              <w:rPr>
                <w:rFonts w:cs="Times New Roman"/>
                <w:b/>
                <w:noProof/>
                <w:webHidden/>
              </w:rPr>
              <w:fldChar w:fldCharType="end"/>
            </w:r>
          </w:hyperlink>
        </w:p>
        <w:p w14:paraId="2BCEEB39" w14:textId="0D1D23C5" w:rsidR="00EF4270" w:rsidRPr="00EF4270" w:rsidRDefault="00840621">
          <w:pPr>
            <w:pStyle w:val="TOC1"/>
            <w:tabs>
              <w:tab w:val="left" w:pos="440"/>
              <w:tab w:val="right" w:leader="dot" w:pos="9350"/>
            </w:tabs>
            <w:rPr>
              <w:rFonts w:eastAsiaTheme="minorEastAsia" w:cs="Times New Roman"/>
              <w:b/>
              <w:noProof/>
              <w:szCs w:val="22"/>
              <w:lang w:bidi="ar-SA"/>
            </w:rPr>
          </w:pPr>
          <w:hyperlink w:anchor="_Toc2693365" w:history="1">
            <w:r w:rsidR="00EF4270" w:rsidRPr="00EF4270">
              <w:rPr>
                <w:rStyle w:val="Hyperlink"/>
                <w:rFonts w:cs="Times New Roman"/>
                <w:b/>
                <w:noProof/>
              </w:rPr>
              <w:t>4.</w:t>
            </w:r>
            <w:r w:rsidR="00EF4270" w:rsidRPr="00EF4270">
              <w:rPr>
                <w:rFonts w:eastAsiaTheme="minorEastAsia" w:cs="Times New Roman"/>
                <w:b/>
                <w:noProof/>
                <w:szCs w:val="22"/>
                <w:lang w:bidi="ar-SA"/>
              </w:rPr>
              <w:tab/>
            </w:r>
            <w:r w:rsidR="00EF4270" w:rsidRPr="00EF4270">
              <w:rPr>
                <w:rStyle w:val="Hyperlink"/>
                <w:rFonts w:cs="Times New Roman"/>
                <w:b/>
                <w:noProof/>
              </w:rPr>
              <w:t>Chapter-4: Analysis and Interpretation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_Toc2693365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31</w:t>
            </w:r>
            <w:r w:rsidR="00EF4270" w:rsidRPr="00EF4270">
              <w:rPr>
                <w:rFonts w:cs="Times New Roman"/>
                <w:b/>
                <w:noProof/>
                <w:webHidden/>
              </w:rPr>
              <w:fldChar w:fldCharType="end"/>
            </w:r>
          </w:hyperlink>
        </w:p>
        <w:p w14:paraId="3C22C0C6" w14:textId="2AEB9827"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6" w:history="1">
            <w:r w:rsidR="00EF4270" w:rsidRPr="00EF4270">
              <w:rPr>
                <w:rStyle w:val="Hyperlink"/>
                <w:rFonts w:cs="Times New Roman"/>
                <w:b/>
                <w:noProof/>
              </w:rPr>
              <w:t>4.1.</w:t>
            </w:r>
            <w:r w:rsidR="00EF4270" w:rsidRPr="00EF4270">
              <w:rPr>
                <w:rFonts w:eastAsiaTheme="minorEastAsia" w:cs="Times New Roman"/>
                <w:b/>
                <w:noProof/>
                <w:szCs w:val="22"/>
                <w:lang w:bidi="ar-SA"/>
              </w:rPr>
              <w:tab/>
            </w:r>
            <w:r w:rsidR="00EF4270" w:rsidRPr="00EF4270">
              <w:rPr>
                <w:rStyle w:val="Hyperlink"/>
                <w:rFonts w:cs="Times New Roman"/>
                <w:b/>
                <w:noProof/>
              </w:rPr>
              <w:t>Data Analysis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_Toc2693366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31</w:t>
            </w:r>
            <w:r w:rsidR="00EF4270" w:rsidRPr="00EF4270">
              <w:rPr>
                <w:rFonts w:cs="Times New Roman"/>
                <w:b/>
                <w:noProof/>
                <w:webHidden/>
              </w:rPr>
              <w:fldChar w:fldCharType="end"/>
            </w:r>
          </w:hyperlink>
        </w:p>
        <w:p w14:paraId="1C4A4852" w14:textId="3C461C26"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67" w:history="1">
            <w:r w:rsidR="00EF4270" w:rsidRPr="00EF4270">
              <w:rPr>
                <w:rStyle w:val="Hyperlink"/>
                <w:rFonts w:cs="Times New Roman"/>
                <w:b/>
                <w:noProof/>
              </w:rPr>
              <w:t>4.2.</w:t>
            </w:r>
            <w:r w:rsidR="00EF4270" w:rsidRPr="00EF4270">
              <w:rPr>
                <w:rFonts w:eastAsiaTheme="minorEastAsia" w:cs="Times New Roman"/>
                <w:b/>
                <w:noProof/>
                <w:szCs w:val="22"/>
                <w:lang w:bidi="ar-SA"/>
              </w:rPr>
              <w:tab/>
            </w:r>
            <w:r w:rsidR="00EF4270" w:rsidRPr="00EF4270">
              <w:rPr>
                <w:rStyle w:val="Hyperlink"/>
                <w:rFonts w:cs="Times New Roman"/>
                <w:b/>
                <w:noProof/>
              </w:rPr>
              <w:t>Frequency Analysis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_Toc2693367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32</w:t>
            </w:r>
            <w:r w:rsidR="00EF4270" w:rsidRPr="00EF4270">
              <w:rPr>
                <w:rFonts w:cs="Times New Roman"/>
                <w:b/>
                <w:noProof/>
                <w:webHidden/>
              </w:rPr>
              <w:fldChar w:fldCharType="end"/>
            </w:r>
          </w:hyperlink>
        </w:p>
        <w:p w14:paraId="68C523D7" w14:textId="29089FF6" w:rsidR="00EF4270" w:rsidRPr="00EF4270" w:rsidRDefault="00840621">
          <w:pPr>
            <w:pStyle w:val="TOC3"/>
            <w:tabs>
              <w:tab w:val="left" w:pos="1320"/>
              <w:tab w:val="right" w:leader="dot" w:pos="9350"/>
            </w:tabs>
            <w:rPr>
              <w:rFonts w:eastAsiaTheme="minorEastAsia" w:cs="Times New Roman"/>
              <w:b/>
              <w:noProof/>
              <w:szCs w:val="22"/>
              <w:lang w:bidi="ar-SA"/>
            </w:rPr>
          </w:pPr>
          <w:hyperlink w:anchor="_Toc2693368" w:history="1">
            <w:r w:rsidR="00EF4270" w:rsidRPr="00EF4270">
              <w:rPr>
                <w:rStyle w:val="Hyperlink"/>
                <w:rFonts w:eastAsia="Times New Roman" w:cs="Times New Roman"/>
                <w:b/>
                <w:noProof/>
              </w:rPr>
              <w:t>4.2.1.</w:t>
            </w:r>
            <w:r w:rsidR="00EF4270" w:rsidRPr="00EF4270">
              <w:rPr>
                <w:rFonts w:eastAsiaTheme="minorEastAsia" w:cs="Times New Roman"/>
                <w:b/>
                <w:noProof/>
                <w:szCs w:val="22"/>
                <w:lang w:bidi="ar-SA"/>
              </w:rPr>
              <w:tab/>
            </w:r>
            <w:r w:rsidR="00EF4270" w:rsidRPr="00EF4270">
              <w:rPr>
                <w:rStyle w:val="Hyperlink"/>
                <w:rFonts w:eastAsia="Times New Roman" w:cs="Times New Roman"/>
                <w:b/>
                <w:noProof/>
              </w:rPr>
              <w:t>Summary of frequency analysis: (50)</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_Toc2693368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32</w:t>
            </w:r>
            <w:r w:rsidR="00EF4270" w:rsidRPr="00EF4270">
              <w:rPr>
                <w:rFonts w:cs="Times New Roman"/>
                <w:b/>
                <w:noProof/>
                <w:webHidden/>
              </w:rPr>
              <w:fldChar w:fldCharType="end"/>
            </w:r>
          </w:hyperlink>
        </w:p>
        <w:p w14:paraId="6DFCD5D4" w14:textId="13B55215" w:rsidR="00EF4270" w:rsidRPr="00EF4270" w:rsidRDefault="00840621">
          <w:pPr>
            <w:pStyle w:val="TOC3"/>
            <w:tabs>
              <w:tab w:val="left" w:pos="1320"/>
              <w:tab w:val="right" w:leader="dot" w:pos="9350"/>
            </w:tabs>
            <w:rPr>
              <w:rFonts w:eastAsiaTheme="minorEastAsia" w:cs="Times New Roman"/>
              <w:b/>
              <w:noProof/>
              <w:szCs w:val="22"/>
              <w:lang w:bidi="ar-SA"/>
            </w:rPr>
          </w:pPr>
          <w:hyperlink w:anchor="_Toc2693369" w:history="1">
            <w:r w:rsidR="00EF4270" w:rsidRPr="00EF4270">
              <w:rPr>
                <w:rStyle w:val="Hyperlink"/>
                <w:rFonts w:eastAsia="Times New Roman" w:cs="Times New Roman"/>
                <w:b/>
                <w:noProof/>
              </w:rPr>
              <w:t>4.2.2.</w:t>
            </w:r>
            <w:r w:rsidR="00EF4270" w:rsidRPr="00EF4270">
              <w:rPr>
                <w:rFonts w:eastAsiaTheme="minorEastAsia" w:cs="Times New Roman"/>
                <w:b/>
                <w:noProof/>
                <w:szCs w:val="22"/>
                <w:lang w:bidi="ar-SA"/>
              </w:rPr>
              <w:tab/>
            </w:r>
            <w:r w:rsidR="00EF4270" w:rsidRPr="00EF4270">
              <w:rPr>
                <w:rStyle w:val="Hyperlink"/>
                <w:rFonts w:eastAsia="Times New Roman" w:cs="Times New Roman"/>
                <w:b/>
                <w:noProof/>
              </w:rPr>
              <w:t>Summary of reliability analysis: N(50)</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_Toc2693369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33</w:t>
            </w:r>
            <w:r w:rsidR="00EF4270" w:rsidRPr="00EF4270">
              <w:rPr>
                <w:rFonts w:cs="Times New Roman"/>
                <w:b/>
                <w:noProof/>
                <w:webHidden/>
              </w:rPr>
              <w:fldChar w:fldCharType="end"/>
            </w:r>
          </w:hyperlink>
        </w:p>
        <w:p w14:paraId="17A42758" w14:textId="5287EB18" w:rsidR="00EF4270" w:rsidRPr="00EF4270" w:rsidRDefault="00840621">
          <w:pPr>
            <w:pStyle w:val="TOC3"/>
            <w:tabs>
              <w:tab w:val="left" w:pos="1320"/>
              <w:tab w:val="right" w:leader="dot" w:pos="9350"/>
            </w:tabs>
            <w:rPr>
              <w:rFonts w:eastAsiaTheme="minorEastAsia" w:cs="Times New Roman"/>
              <w:b/>
              <w:noProof/>
              <w:szCs w:val="22"/>
              <w:lang w:bidi="ar-SA"/>
            </w:rPr>
          </w:pPr>
          <w:hyperlink w:anchor="_Toc2693370" w:history="1">
            <w:r w:rsidR="00EF4270" w:rsidRPr="00EF4270">
              <w:rPr>
                <w:rStyle w:val="Hyperlink"/>
                <w:rFonts w:eastAsia="Times New Roman" w:cs="Times New Roman"/>
                <w:b/>
                <w:noProof/>
              </w:rPr>
              <w:t>4.2.3.</w:t>
            </w:r>
            <w:r w:rsidR="00EF4270" w:rsidRPr="00EF4270">
              <w:rPr>
                <w:rFonts w:eastAsiaTheme="minorEastAsia" w:cs="Times New Roman"/>
                <w:b/>
                <w:noProof/>
                <w:szCs w:val="22"/>
                <w:lang w:bidi="ar-SA"/>
              </w:rPr>
              <w:tab/>
            </w:r>
            <w:r w:rsidR="00EF4270" w:rsidRPr="00EF4270">
              <w:rPr>
                <w:rStyle w:val="Hyperlink"/>
                <w:rFonts w:eastAsia="Times New Roman" w:cs="Times New Roman"/>
                <w:b/>
                <w:noProof/>
              </w:rPr>
              <w:t>Descriptive Analysis (N=50)</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_Toc2693370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34</w:t>
            </w:r>
            <w:r w:rsidR="00EF4270" w:rsidRPr="00EF4270">
              <w:rPr>
                <w:rFonts w:cs="Times New Roman"/>
                <w:b/>
                <w:noProof/>
                <w:webHidden/>
              </w:rPr>
              <w:fldChar w:fldCharType="end"/>
            </w:r>
          </w:hyperlink>
        </w:p>
        <w:p w14:paraId="0F86223B" w14:textId="5EC4C403"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71" w:history="1">
            <w:r w:rsidR="00EF4270" w:rsidRPr="00EF4270">
              <w:rPr>
                <w:rStyle w:val="Hyperlink"/>
                <w:rFonts w:eastAsia="Times New Roman" w:cs="Times New Roman"/>
                <w:b/>
                <w:noProof/>
              </w:rPr>
              <w:t>4.3.</w:t>
            </w:r>
            <w:r w:rsidR="00EF4270" w:rsidRPr="00EF4270">
              <w:rPr>
                <w:rFonts w:eastAsiaTheme="minorEastAsia" w:cs="Times New Roman"/>
                <w:b/>
                <w:noProof/>
                <w:szCs w:val="22"/>
                <w:lang w:bidi="ar-SA"/>
              </w:rPr>
              <w:tab/>
            </w:r>
            <w:r w:rsidR="00EF4270" w:rsidRPr="00EF4270">
              <w:rPr>
                <w:rStyle w:val="Hyperlink"/>
                <w:rFonts w:cs="Times New Roman"/>
                <w:b/>
                <w:noProof/>
              </w:rPr>
              <w:t>Correlation Analysis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_Toc2693371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34</w:t>
            </w:r>
            <w:r w:rsidR="00EF4270" w:rsidRPr="00EF4270">
              <w:rPr>
                <w:rFonts w:cs="Times New Roman"/>
                <w:b/>
                <w:noProof/>
                <w:webHidden/>
              </w:rPr>
              <w:fldChar w:fldCharType="end"/>
            </w:r>
          </w:hyperlink>
        </w:p>
        <w:p w14:paraId="27DBDAF2" w14:textId="52FA6B10"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72" w:history="1">
            <w:r w:rsidR="00EF4270" w:rsidRPr="00EF4270">
              <w:rPr>
                <w:rStyle w:val="Hyperlink"/>
                <w:rFonts w:cs="Times New Roman"/>
                <w:b/>
                <w:noProof/>
              </w:rPr>
              <w:t>4.4.</w:t>
            </w:r>
            <w:r w:rsidR="00EF4270" w:rsidRPr="00EF4270">
              <w:rPr>
                <w:rFonts w:eastAsiaTheme="minorEastAsia" w:cs="Times New Roman"/>
                <w:b/>
                <w:noProof/>
                <w:szCs w:val="22"/>
                <w:lang w:bidi="ar-SA"/>
              </w:rPr>
              <w:tab/>
            </w:r>
            <w:r w:rsidR="00EF4270" w:rsidRPr="00EF4270">
              <w:rPr>
                <w:rStyle w:val="Hyperlink"/>
                <w:rFonts w:cs="Times New Roman"/>
                <w:b/>
                <w:noProof/>
              </w:rPr>
              <w:t>Regression Analysis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_Toc2693372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36</w:t>
            </w:r>
            <w:r w:rsidR="00EF4270" w:rsidRPr="00EF4270">
              <w:rPr>
                <w:rFonts w:cs="Times New Roman"/>
                <w:b/>
                <w:noProof/>
                <w:webHidden/>
              </w:rPr>
              <w:fldChar w:fldCharType="end"/>
            </w:r>
          </w:hyperlink>
        </w:p>
        <w:p w14:paraId="386B4184" w14:textId="0E8D0B04" w:rsidR="00EF4270" w:rsidRPr="00EF4270" w:rsidRDefault="00840621">
          <w:pPr>
            <w:pStyle w:val="TOC3"/>
            <w:tabs>
              <w:tab w:val="left" w:pos="1320"/>
              <w:tab w:val="right" w:leader="dot" w:pos="9350"/>
            </w:tabs>
            <w:rPr>
              <w:rFonts w:eastAsiaTheme="minorEastAsia" w:cs="Times New Roman"/>
              <w:b/>
              <w:noProof/>
              <w:szCs w:val="22"/>
              <w:lang w:bidi="ar-SA"/>
            </w:rPr>
          </w:pPr>
          <w:hyperlink w:anchor="_Toc2693373" w:history="1">
            <w:r w:rsidR="00EF4270" w:rsidRPr="00EF4270">
              <w:rPr>
                <w:rStyle w:val="Hyperlink"/>
                <w:rFonts w:cs="Times New Roman"/>
                <w:b/>
                <w:noProof/>
              </w:rPr>
              <w:t>4.4.1.</w:t>
            </w:r>
            <w:r w:rsidR="00EF4270" w:rsidRPr="00EF4270">
              <w:rPr>
                <w:rFonts w:eastAsiaTheme="minorEastAsia" w:cs="Times New Roman"/>
                <w:b/>
                <w:noProof/>
                <w:szCs w:val="22"/>
                <w:lang w:bidi="ar-SA"/>
              </w:rPr>
              <w:tab/>
            </w:r>
            <w:r w:rsidR="00EF4270" w:rsidRPr="00EF4270">
              <w:rPr>
                <w:rStyle w:val="Hyperlink"/>
                <w:rFonts w:cs="Times New Roman"/>
                <w:b/>
                <w:noProof/>
              </w:rPr>
              <w:t>Summary of Regression Analysis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_Toc2693373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36</w:t>
            </w:r>
            <w:r w:rsidR="00EF4270" w:rsidRPr="00EF4270">
              <w:rPr>
                <w:rFonts w:cs="Times New Roman"/>
                <w:b/>
                <w:noProof/>
                <w:webHidden/>
              </w:rPr>
              <w:fldChar w:fldCharType="end"/>
            </w:r>
          </w:hyperlink>
        </w:p>
        <w:p w14:paraId="05BD495C" w14:textId="2E2098FE" w:rsidR="00EF4270" w:rsidRPr="00EF4270" w:rsidRDefault="00840621">
          <w:pPr>
            <w:pStyle w:val="TOC1"/>
            <w:tabs>
              <w:tab w:val="left" w:pos="440"/>
              <w:tab w:val="right" w:leader="dot" w:pos="9350"/>
            </w:tabs>
            <w:rPr>
              <w:rFonts w:eastAsiaTheme="minorEastAsia" w:cs="Times New Roman"/>
              <w:b/>
              <w:noProof/>
              <w:szCs w:val="22"/>
              <w:lang w:bidi="ar-SA"/>
            </w:rPr>
          </w:pPr>
          <w:hyperlink w:anchor="_Toc2693374" w:history="1">
            <w:r w:rsidR="00EF4270" w:rsidRPr="00EF4270">
              <w:rPr>
                <w:rStyle w:val="Hyperlink"/>
                <w:rFonts w:eastAsia="Times New Roman" w:cs="Times New Roman"/>
                <w:b/>
                <w:noProof/>
              </w:rPr>
              <w:t>5.</w:t>
            </w:r>
            <w:r w:rsidR="00EF4270" w:rsidRPr="00EF4270">
              <w:rPr>
                <w:rFonts w:eastAsiaTheme="minorEastAsia" w:cs="Times New Roman"/>
                <w:b/>
                <w:noProof/>
                <w:szCs w:val="22"/>
                <w:lang w:bidi="ar-SA"/>
              </w:rPr>
              <w:tab/>
            </w:r>
            <w:r w:rsidR="00EF4270" w:rsidRPr="00EF4270">
              <w:rPr>
                <w:rStyle w:val="Hyperlink"/>
                <w:rFonts w:eastAsia="Times New Roman" w:cs="Times New Roman"/>
                <w:b/>
                <w:noProof/>
              </w:rPr>
              <w:t>Chapter-5: Discussion &amp; Conclusion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_Toc2693374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45</w:t>
            </w:r>
            <w:r w:rsidR="00EF4270" w:rsidRPr="00EF4270">
              <w:rPr>
                <w:rFonts w:cs="Times New Roman"/>
                <w:b/>
                <w:noProof/>
                <w:webHidden/>
              </w:rPr>
              <w:fldChar w:fldCharType="end"/>
            </w:r>
          </w:hyperlink>
        </w:p>
        <w:p w14:paraId="49B4112F" w14:textId="38F95CC8"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75" w:history="1">
            <w:r w:rsidR="00EF4270" w:rsidRPr="00EF4270">
              <w:rPr>
                <w:rStyle w:val="Hyperlink"/>
                <w:rFonts w:eastAsia="Times New Roman" w:cs="Times New Roman"/>
                <w:b/>
                <w:noProof/>
              </w:rPr>
              <w:t>5.1.</w:t>
            </w:r>
            <w:r w:rsidR="00EF4270" w:rsidRPr="00EF4270">
              <w:rPr>
                <w:rFonts w:eastAsiaTheme="minorEastAsia" w:cs="Times New Roman"/>
                <w:b/>
                <w:noProof/>
                <w:szCs w:val="22"/>
                <w:lang w:bidi="ar-SA"/>
              </w:rPr>
              <w:tab/>
            </w:r>
            <w:r w:rsidR="00EF4270" w:rsidRPr="00EF4270">
              <w:rPr>
                <w:rStyle w:val="Hyperlink"/>
                <w:rFonts w:eastAsia="Times New Roman" w:cs="Times New Roman"/>
                <w:b/>
                <w:noProof/>
              </w:rPr>
              <w:t>Findings</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_Toc2693375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45</w:t>
            </w:r>
            <w:r w:rsidR="00EF4270" w:rsidRPr="00EF4270">
              <w:rPr>
                <w:rFonts w:cs="Times New Roman"/>
                <w:b/>
                <w:noProof/>
                <w:webHidden/>
              </w:rPr>
              <w:fldChar w:fldCharType="end"/>
            </w:r>
          </w:hyperlink>
        </w:p>
        <w:p w14:paraId="1C040BD9" w14:textId="4A1A07A4"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76" w:history="1">
            <w:r w:rsidR="00EF4270" w:rsidRPr="00EF4270">
              <w:rPr>
                <w:rStyle w:val="Hyperlink"/>
                <w:rFonts w:cs="Times New Roman"/>
                <w:b/>
                <w:noProof/>
              </w:rPr>
              <w:t>5.2.</w:t>
            </w:r>
            <w:r w:rsidR="00EF4270" w:rsidRPr="00EF4270">
              <w:rPr>
                <w:rFonts w:eastAsiaTheme="minorEastAsia" w:cs="Times New Roman"/>
                <w:b/>
                <w:noProof/>
                <w:szCs w:val="22"/>
                <w:lang w:bidi="ar-SA"/>
              </w:rPr>
              <w:tab/>
            </w:r>
            <w:r w:rsidR="00EF4270" w:rsidRPr="00EF4270">
              <w:rPr>
                <w:rStyle w:val="Hyperlink"/>
                <w:rFonts w:cs="Times New Roman"/>
                <w:b/>
                <w:noProof/>
              </w:rPr>
              <w:t>Limitation of the study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_Toc2693376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46</w:t>
            </w:r>
            <w:r w:rsidR="00EF4270" w:rsidRPr="00EF4270">
              <w:rPr>
                <w:rFonts w:cs="Times New Roman"/>
                <w:b/>
                <w:noProof/>
                <w:webHidden/>
              </w:rPr>
              <w:fldChar w:fldCharType="end"/>
            </w:r>
          </w:hyperlink>
        </w:p>
        <w:p w14:paraId="62473A27" w14:textId="24EB2DA1"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77" w:history="1">
            <w:r w:rsidR="00EF4270" w:rsidRPr="00EF4270">
              <w:rPr>
                <w:rStyle w:val="Hyperlink"/>
                <w:rFonts w:cs="Times New Roman"/>
                <w:b/>
                <w:noProof/>
              </w:rPr>
              <w:t>5.3.</w:t>
            </w:r>
            <w:r w:rsidR="00EF4270" w:rsidRPr="00EF4270">
              <w:rPr>
                <w:rFonts w:eastAsiaTheme="minorEastAsia" w:cs="Times New Roman"/>
                <w:b/>
                <w:noProof/>
                <w:szCs w:val="22"/>
                <w:lang w:bidi="ar-SA"/>
              </w:rPr>
              <w:tab/>
            </w:r>
            <w:r w:rsidR="00EF4270" w:rsidRPr="00EF4270">
              <w:rPr>
                <w:rStyle w:val="Hyperlink"/>
                <w:rFonts w:cs="Times New Roman"/>
                <w:b/>
                <w:noProof/>
              </w:rPr>
              <w:t>Suggestion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_Toc2693377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46</w:t>
            </w:r>
            <w:r w:rsidR="00EF4270" w:rsidRPr="00EF4270">
              <w:rPr>
                <w:rFonts w:cs="Times New Roman"/>
                <w:b/>
                <w:noProof/>
                <w:webHidden/>
              </w:rPr>
              <w:fldChar w:fldCharType="end"/>
            </w:r>
          </w:hyperlink>
        </w:p>
        <w:p w14:paraId="618EDE74" w14:textId="23F99566"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78" w:history="1">
            <w:r w:rsidR="00EF4270" w:rsidRPr="00EF4270">
              <w:rPr>
                <w:rStyle w:val="Hyperlink"/>
                <w:rFonts w:cs="Times New Roman"/>
                <w:b/>
                <w:noProof/>
              </w:rPr>
              <w:t>5.4.</w:t>
            </w:r>
            <w:r w:rsidR="00EF4270" w:rsidRPr="00EF4270">
              <w:rPr>
                <w:rFonts w:eastAsiaTheme="minorEastAsia" w:cs="Times New Roman"/>
                <w:b/>
                <w:noProof/>
                <w:szCs w:val="22"/>
                <w:lang w:bidi="ar-SA"/>
              </w:rPr>
              <w:tab/>
            </w:r>
            <w:r w:rsidR="00EF4270" w:rsidRPr="00EF4270">
              <w:rPr>
                <w:rStyle w:val="Hyperlink"/>
                <w:rFonts w:cs="Times New Roman"/>
                <w:b/>
                <w:noProof/>
              </w:rPr>
              <w:t>Conclusion</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_Toc2693378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46</w:t>
            </w:r>
            <w:r w:rsidR="00EF4270" w:rsidRPr="00EF4270">
              <w:rPr>
                <w:rFonts w:cs="Times New Roman"/>
                <w:b/>
                <w:noProof/>
                <w:webHidden/>
              </w:rPr>
              <w:fldChar w:fldCharType="end"/>
            </w:r>
          </w:hyperlink>
        </w:p>
        <w:p w14:paraId="40F904BF" w14:textId="49853240" w:rsidR="00EF4270" w:rsidRPr="00EF4270" w:rsidRDefault="00840621">
          <w:pPr>
            <w:pStyle w:val="TOC1"/>
            <w:tabs>
              <w:tab w:val="left" w:pos="440"/>
              <w:tab w:val="right" w:leader="dot" w:pos="9350"/>
            </w:tabs>
            <w:rPr>
              <w:rFonts w:eastAsiaTheme="minorEastAsia" w:cs="Times New Roman"/>
              <w:b/>
              <w:noProof/>
              <w:szCs w:val="22"/>
              <w:lang w:bidi="ar-SA"/>
            </w:rPr>
          </w:pPr>
          <w:hyperlink w:anchor="_Toc2693379" w:history="1">
            <w:r w:rsidR="00EF4270" w:rsidRPr="00EF4270">
              <w:rPr>
                <w:rStyle w:val="Hyperlink"/>
                <w:rFonts w:cs="Times New Roman"/>
                <w:b/>
                <w:noProof/>
              </w:rPr>
              <w:t>6.</w:t>
            </w:r>
            <w:r w:rsidR="00EF4270" w:rsidRPr="00EF4270">
              <w:rPr>
                <w:rFonts w:eastAsiaTheme="minorEastAsia" w:cs="Times New Roman"/>
                <w:b/>
                <w:noProof/>
                <w:szCs w:val="22"/>
                <w:lang w:bidi="ar-SA"/>
              </w:rPr>
              <w:tab/>
            </w:r>
            <w:r w:rsidR="00EF4270" w:rsidRPr="00EF4270">
              <w:rPr>
                <w:rStyle w:val="Hyperlink"/>
                <w:rFonts w:cs="Times New Roman"/>
                <w:b/>
                <w:noProof/>
              </w:rPr>
              <w:t>Appendix</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_Toc2693379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47</w:t>
            </w:r>
            <w:r w:rsidR="00EF4270" w:rsidRPr="00EF4270">
              <w:rPr>
                <w:rFonts w:cs="Times New Roman"/>
                <w:b/>
                <w:noProof/>
                <w:webHidden/>
              </w:rPr>
              <w:fldChar w:fldCharType="end"/>
            </w:r>
          </w:hyperlink>
        </w:p>
        <w:p w14:paraId="2C37EFDA" w14:textId="2378DEAB" w:rsidR="00EF4270" w:rsidRPr="00EF4270" w:rsidRDefault="00840621">
          <w:pPr>
            <w:pStyle w:val="TOC2"/>
            <w:tabs>
              <w:tab w:val="left" w:pos="880"/>
              <w:tab w:val="right" w:leader="dot" w:pos="9350"/>
            </w:tabs>
            <w:rPr>
              <w:rFonts w:eastAsiaTheme="minorEastAsia" w:cs="Times New Roman"/>
              <w:b/>
              <w:noProof/>
              <w:szCs w:val="22"/>
              <w:lang w:bidi="ar-SA"/>
            </w:rPr>
          </w:pPr>
          <w:hyperlink w:anchor="_Toc2693380" w:history="1">
            <w:r w:rsidR="00EF4270" w:rsidRPr="00EF4270">
              <w:rPr>
                <w:rStyle w:val="Hyperlink"/>
                <w:rFonts w:cs="Times New Roman"/>
                <w:b/>
                <w:noProof/>
              </w:rPr>
              <w:t>6.1.</w:t>
            </w:r>
            <w:r w:rsidR="00EF4270" w:rsidRPr="00EF4270">
              <w:rPr>
                <w:rFonts w:eastAsiaTheme="minorEastAsia" w:cs="Times New Roman"/>
                <w:b/>
                <w:noProof/>
                <w:szCs w:val="22"/>
                <w:lang w:bidi="ar-SA"/>
              </w:rPr>
              <w:tab/>
            </w:r>
            <w:r w:rsidR="00EF4270" w:rsidRPr="00EF4270">
              <w:rPr>
                <w:rStyle w:val="Hyperlink"/>
                <w:rFonts w:cs="Times New Roman"/>
                <w:b/>
                <w:noProof/>
              </w:rPr>
              <w:t>Questioner</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_Toc2693380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47</w:t>
            </w:r>
            <w:r w:rsidR="00EF4270" w:rsidRPr="00EF4270">
              <w:rPr>
                <w:rFonts w:cs="Times New Roman"/>
                <w:b/>
                <w:noProof/>
                <w:webHidden/>
              </w:rPr>
              <w:fldChar w:fldCharType="end"/>
            </w:r>
          </w:hyperlink>
        </w:p>
        <w:p w14:paraId="78F93736" w14:textId="63F408CC" w:rsidR="00EF4270" w:rsidRDefault="00840621">
          <w:pPr>
            <w:pStyle w:val="TOC2"/>
            <w:tabs>
              <w:tab w:val="left" w:pos="880"/>
              <w:tab w:val="right" w:leader="dot" w:pos="9350"/>
            </w:tabs>
            <w:rPr>
              <w:rFonts w:eastAsiaTheme="minorEastAsia"/>
              <w:noProof/>
              <w:szCs w:val="22"/>
              <w:lang w:bidi="ar-SA"/>
            </w:rPr>
          </w:pPr>
          <w:hyperlink w:anchor="_Toc2693381" w:history="1">
            <w:r w:rsidR="00EF4270" w:rsidRPr="00EF4270">
              <w:rPr>
                <w:rStyle w:val="Hyperlink"/>
                <w:rFonts w:cs="Times New Roman"/>
                <w:b/>
                <w:noProof/>
              </w:rPr>
              <w:t>6.2.</w:t>
            </w:r>
            <w:r w:rsidR="00EF4270" w:rsidRPr="00EF4270">
              <w:rPr>
                <w:rFonts w:eastAsiaTheme="minorEastAsia" w:cs="Times New Roman"/>
                <w:b/>
                <w:noProof/>
                <w:szCs w:val="22"/>
                <w:lang w:bidi="ar-SA"/>
              </w:rPr>
              <w:tab/>
            </w:r>
            <w:r w:rsidR="00EF4270" w:rsidRPr="00EF4270">
              <w:rPr>
                <w:rStyle w:val="Hyperlink"/>
                <w:rFonts w:cs="Times New Roman"/>
                <w:b/>
                <w:noProof/>
              </w:rPr>
              <w:t>Bibliography</w:t>
            </w:r>
            <w:r w:rsidR="00EF4270" w:rsidRPr="00EF4270">
              <w:rPr>
                <w:rFonts w:cs="Times New Roman"/>
                <w:b/>
                <w:noProof/>
                <w:webHidden/>
              </w:rPr>
              <w:tab/>
            </w:r>
            <w:r w:rsidR="00EF4270" w:rsidRPr="00EF4270">
              <w:rPr>
                <w:rFonts w:cs="Times New Roman"/>
                <w:b/>
                <w:noProof/>
                <w:webHidden/>
              </w:rPr>
              <w:fldChar w:fldCharType="begin"/>
            </w:r>
            <w:r w:rsidR="00EF4270" w:rsidRPr="00EF4270">
              <w:rPr>
                <w:rFonts w:cs="Times New Roman"/>
                <w:b/>
                <w:noProof/>
                <w:webHidden/>
              </w:rPr>
              <w:instrText xml:space="preserve"> PAGEREF _Toc2693381 \h </w:instrText>
            </w:r>
            <w:r w:rsidR="00EF4270" w:rsidRPr="00EF4270">
              <w:rPr>
                <w:rFonts w:cs="Times New Roman"/>
                <w:b/>
                <w:noProof/>
                <w:webHidden/>
              </w:rPr>
            </w:r>
            <w:r w:rsidR="00EF4270" w:rsidRPr="00EF4270">
              <w:rPr>
                <w:rFonts w:cs="Times New Roman"/>
                <w:b/>
                <w:noProof/>
                <w:webHidden/>
              </w:rPr>
              <w:fldChar w:fldCharType="separate"/>
            </w:r>
            <w:r w:rsidR="00152FF4">
              <w:rPr>
                <w:rFonts w:cs="Times New Roman"/>
                <w:b/>
                <w:noProof/>
                <w:webHidden/>
              </w:rPr>
              <w:t>49</w:t>
            </w:r>
            <w:r w:rsidR="00EF4270" w:rsidRPr="00EF4270">
              <w:rPr>
                <w:rFonts w:cs="Times New Roman"/>
                <w:b/>
                <w:noProof/>
                <w:webHidden/>
              </w:rPr>
              <w:fldChar w:fldCharType="end"/>
            </w:r>
          </w:hyperlink>
        </w:p>
        <w:p w14:paraId="2FABFD4C" w14:textId="744C6C1C" w:rsidR="00066450" w:rsidRDefault="00066450">
          <w:r w:rsidRPr="00230F3F">
            <w:rPr>
              <w:rFonts w:cs="Times New Roman"/>
              <w:b/>
              <w:bCs/>
              <w:noProof/>
              <w:sz w:val="28"/>
              <w:szCs w:val="24"/>
            </w:rPr>
            <w:fldChar w:fldCharType="end"/>
          </w:r>
        </w:p>
      </w:sdtContent>
    </w:sdt>
    <w:p w14:paraId="74212C4A" w14:textId="77777777" w:rsidR="00066450" w:rsidRDefault="00066450" w:rsidP="00780087">
      <w:pPr>
        <w:pStyle w:val="Default"/>
        <w:spacing w:line="360" w:lineRule="auto"/>
        <w:ind w:firstLine="720"/>
        <w:jc w:val="both"/>
      </w:pPr>
    </w:p>
    <w:p w14:paraId="37AD115D" w14:textId="3679C098" w:rsidR="00066450" w:rsidRDefault="00066450" w:rsidP="00780087">
      <w:pPr>
        <w:pStyle w:val="Default"/>
        <w:spacing w:line="360" w:lineRule="auto"/>
        <w:ind w:firstLine="720"/>
        <w:jc w:val="both"/>
      </w:pPr>
    </w:p>
    <w:p w14:paraId="77DE6507" w14:textId="29D6A745" w:rsidR="00A64B47" w:rsidRDefault="00A64B47" w:rsidP="00780087">
      <w:pPr>
        <w:pStyle w:val="Default"/>
        <w:spacing w:line="360" w:lineRule="auto"/>
        <w:ind w:firstLine="720"/>
        <w:jc w:val="both"/>
      </w:pPr>
    </w:p>
    <w:p w14:paraId="2ADBC0EF" w14:textId="4B855383" w:rsidR="00A64B47" w:rsidRDefault="00A64B47" w:rsidP="00780087">
      <w:pPr>
        <w:pStyle w:val="Default"/>
        <w:spacing w:line="360" w:lineRule="auto"/>
        <w:ind w:firstLine="720"/>
        <w:jc w:val="both"/>
      </w:pPr>
    </w:p>
    <w:p w14:paraId="54E19564" w14:textId="6D2CFE22" w:rsidR="00A64B47" w:rsidRDefault="00A64B47" w:rsidP="00780087">
      <w:pPr>
        <w:pStyle w:val="Default"/>
        <w:spacing w:line="360" w:lineRule="auto"/>
        <w:ind w:firstLine="720"/>
        <w:jc w:val="both"/>
      </w:pPr>
      <w:bookmarkStart w:id="0" w:name="_GoBack"/>
      <w:bookmarkEnd w:id="0"/>
    </w:p>
    <w:p w14:paraId="721E5243" w14:textId="1046D48C" w:rsidR="00A64B47" w:rsidRDefault="00A64B47" w:rsidP="00780087">
      <w:pPr>
        <w:pStyle w:val="Default"/>
        <w:spacing w:line="360" w:lineRule="auto"/>
        <w:ind w:firstLine="720"/>
        <w:jc w:val="both"/>
      </w:pPr>
    </w:p>
    <w:p w14:paraId="0854AA3F" w14:textId="3313ECE2" w:rsidR="00A64B47" w:rsidRDefault="00A64B47" w:rsidP="00780087">
      <w:pPr>
        <w:pStyle w:val="Default"/>
        <w:spacing w:line="360" w:lineRule="auto"/>
        <w:ind w:firstLine="720"/>
        <w:jc w:val="both"/>
      </w:pPr>
    </w:p>
    <w:p w14:paraId="1E736435" w14:textId="4BD81161" w:rsidR="00A64B47" w:rsidRDefault="00A64B47" w:rsidP="00780087">
      <w:pPr>
        <w:pStyle w:val="Default"/>
        <w:spacing w:line="360" w:lineRule="auto"/>
        <w:ind w:firstLine="720"/>
        <w:jc w:val="both"/>
      </w:pPr>
    </w:p>
    <w:p w14:paraId="3B1FA50F" w14:textId="480BFCBA" w:rsidR="00A64B47" w:rsidRDefault="00A64B47" w:rsidP="00780087">
      <w:pPr>
        <w:pStyle w:val="Default"/>
        <w:spacing w:line="360" w:lineRule="auto"/>
        <w:ind w:firstLine="720"/>
        <w:jc w:val="both"/>
      </w:pPr>
    </w:p>
    <w:p w14:paraId="0EEB41F7" w14:textId="724E64C3" w:rsidR="00A64B47" w:rsidRDefault="00A64B47" w:rsidP="00780087">
      <w:pPr>
        <w:pStyle w:val="Default"/>
        <w:spacing w:line="360" w:lineRule="auto"/>
        <w:ind w:firstLine="720"/>
        <w:jc w:val="both"/>
      </w:pPr>
    </w:p>
    <w:p w14:paraId="447C8A58" w14:textId="78D43565" w:rsidR="00A64B47" w:rsidRDefault="00A64B47" w:rsidP="00780087">
      <w:pPr>
        <w:pStyle w:val="Default"/>
        <w:spacing w:line="360" w:lineRule="auto"/>
        <w:ind w:firstLine="720"/>
        <w:jc w:val="both"/>
      </w:pPr>
    </w:p>
    <w:p w14:paraId="00116552" w14:textId="3668B78F" w:rsidR="00A64B47" w:rsidRDefault="00A64B47" w:rsidP="00780087">
      <w:pPr>
        <w:pStyle w:val="Default"/>
        <w:spacing w:line="360" w:lineRule="auto"/>
        <w:ind w:firstLine="720"/>
        <w:jc w:val="both"/>
      </w:pPr>
    </w:p>
    <w:p w14:paraId="6A56A856" w14:textId="1984EC59" w:rsidR="00A64B47" w:rsidRDefault="00A64B47" w:rsidP="00780087">
      <w:pPr>
        <w:pStyle w:val="Default"/>
        <w:spacing w:line="360" w:lineRule="auto"/>
        <w:ind w:firstLine="720"/>
        <w:jc w:val="both"/>
      </w:pPr>
    </w:p>
    <w:p w14:paraId="1B6BC489" w14:textId="77777777" w:rsidR="00A64B47" w:rsidRDefault="00A64B47" w:rsidP="00780087">
      <w:pPr>
        <w:pStyle w:val="Default"/>
        <w:spacing w:line="360" w:lineRule="auto"/>
        <w:ind w:firstLine="720"/>
        <w:jc w:val="both"/>
      </w:pPr>
    </w:p>
    <w:p w14:paraId="3F1BE3A3" w14:textId="77777777" w:rsidR="00AE320A" w:rsidRDefault="00AE320A" w:rsidP="00A64B47">
      <w:pPr>
        <w:spacing w:after="0"/>
        <w:jc w:val="center"/>
        <w:rPr>
          <w:rFonts w:cs="Times New Roman"/>
          <w:b/>
          <w:sz w:val="28"/>
        </w:rPr>
      </w:pPr>
    </w:p>
    <w:p w14:paraId="597B5943" w14:textId="77777777" w:rsidR="00AE320A" w:rsidRDefault="00AE320A" w:rsidP="00DC2C4B">
      <w:pPr>
        <w:spacing w:after="0"/>
        <w:rPr>
          <w:rFonts w:cs="Times New Roman"/>
          <w:b/>
          <w:sz w:val="28"/>
        </w:rPr>
      </w:pPr>
    </w:p>
    <w:p w14:paraId="14FAC6A8" w14:textId="77777777" w:rsidR="00AE320A" w:rsidRDefault="00AE320A" w:rsidP="00A64B47">
      <w:pPr>
        <w:spacing w:after="0"/>
        <w:jc w:val="center"/>
        <w:rPr>
          <w:rFonts w:cs="Times New Roman"/>
          <w:b/>
          <w:sz w:val="28"/>
        </w:rPr>
      </w:pPr>
    </w:p>
    <w:p w14:paraId="4CC3EC88" w14:textId="6C1C4E75" w:rsidR="00A64B47" w:rsidRPr="00780087" w:rsidRDefault="00A64B47" w:rsidP="00A64B47">
      <w:pPr>
        <w:spacing w:after="0"/>
        <w:jc w:val="center"/>
        <w:rPr>
          <w:rFonts w:cs="Times New Roman"/>
          <w:szCs w:val="24"/>
        </w:rPr>
      </w:pPr>
      <w:r w:rsidRPr="00780087">
        <w:rPr>
          <w:rFonts w:cs="Times New Roman"/>
          <w:b/>
          <w:sz w:val="28"/>
        </w:rPr>
        <w:t>Executive Summary</w:t>
      </w:r>
    </w:p>
    <w:p w14:paraId="1356020A" w14:textId="77777777" w:rsidR="00A64B47" w:rsidRDefault="00A64B47" w:rsidP="00A64B47">
      <w:pPr>
        <w:pStyle w:val="Default"/>
        <w:spacing w:line="360" w:lineRule="auto"/>
        <w:jc w:val="both"/>
        <w:rPr>
          <w:rFonts w:ascii="Helvetica" w:hAnsi="Helvetica"/>
          <w:color w:val="3B3835"/>
          <w:sz w:val="21"/>
          <w:szCs w:val="21"/>
          <w:shd w:val="clear" w:color="auto" w:fill="EEEEEE"/>
        </w:rPr>
      </w:pPr>
    </w:p>
    <w:p w14:paraId="6598EAEF" w14:textId="77777777" w:rsidR="00A64B47" w:rsidRDefault="00A64B47" w:rsidP="00A64B47">
      <w:pPr>
        <w:pStyle w:val="Default"/>
        <w:spacing w:line="360" w:lineRule="auto"/>
        <w:ind w:firstLine="720"/>
        <w:jc w:val="both"/>
      </w:pPr>
      <w:r w:rsidRPr="000D32A1">
        <w:t>Training and development programs are the fundamental basic and utilitarian substrata for the advancement of the workers. Preparing and Development programs are the structure for benefiting workers to build up their own and expert abilities, discernment, and resources. Banking areas is the one of the greatest business segments of Bangladesh. Various investigations have been directed in regards to monetary state of banking industry however no examination has been led in regards to preparing and improvement of representatives and laborers of banking industry about what kinds of preparing they are getting, and what sort of preparing ought to be given. The basic role of the investigation is to have an exhaustive comprehension about the preparation and advancement in banking industry of Bangladesh and uncommonly in City Bank ltd. Adjacent to this look at the present preparing and improvement program of banking industry and to assess the representative execution in the wake of getting instructional meeting. In this investigation I have utilized bank authorities of various bank as the example and took meeting of 15 representatives. In the wake of taking meeting I have come to realize that The City Bank gives in-house preparing, in nation preparing, abroad preparing. Close to this take preparing need evaluation to comprehend which worker needs preparing, when it is required and how it ought to be given. Some different banks have same preparing and advancement process. They are giving after preparing programs. Like, frame of mind versatility preparing, Time the executives expertise preparing, critical thinking abilities preparing, correspondence aptitude preparing, correspondence aptitude preparing, and administration ability preparing. I have likewise given some suggestion at end of the report. Banking industry ought to expand their preparation programs instead of concentrating on expert training. Preparing and improvement ought to be adaptable and inviting. There must be an unmistakable connection between preparing electiveness and key objectives of the associations. The Bank organizations should build their preparation spending plan. Since without a major spending plan the organizations would not have the capacity to present current innovation in their preparation framework. I presume that all the preparation and advancement projects of organization are very successful and helpful to the workers in giving their best commitment to their self-awareness and improvement too to meet the hierarchical goal.</w:t>
      </w:r>
    </w:p>
    <w:p w14:paraId="057FE7A4" w14:textId="77777777" w:rsidR="00066450" w:rsidRDefault="00066450" w:rsidP="00066450">
      <w:pPr>
        <w:pStyle w:val="Default"/>
        <w:spacing w:line="360" w:lineRule="auto"/>
        <w:jc w:val="both"/>
        <w:sectPr w:rsidR="00066450" w:rsidSect="00B269CC">
          <w:pgSz w:w="12240" w:h="15840"/>
          <w:pgMar w:top="1440" w:right="1440" w:bottom="1440" w:left="1440" w:header="624" w:footer="227" w:gutter="0"/>
          <w:pgNumType w:fmt="lowerRoman" w:start="0"/>
          <w:cols w:space="708"/>
          <w:titlePg/>
          <w:docGrid w:linePitch="360"/>
        </w:sectPr>
      </w:pPr>
    </w:p>
    <w:p w14:paraId="16E643AA" w14:textId="77777777" w:rsidR="00FD3DE3" w:rsidRDefault="00FD3DE3" w:rsidP="00780087">
      <w:pPr>
        <w:pStyle w:val="Default"/>
        <w:spacing w:line="360" w:lineRule="auto"/>
        <w:ind w:firstLine="720"/>
        <w:jc w:val="both"/>
      </w:pPr>
    </w:p>
    <w:p w14:paraId="1ABE965E" w14:textId="77777777" w:rsidR="00B97497" w:rsidRDefault="00B97497" w:rsidP="002D29D4">
      <w:pPr>
        <w:jc w:val="center"/>
        <w:rPr>
          <w:rFonts w:cs="Times New Roman"/>
          <w:b/>
          <w:sz w:val="32"/>
          <w:szCs w:val="32"/>
        </w:rPr>
      </w:pPr>
    </w:p>
    <w:p w14:paraId="1C9B642D" w14:textId="77777777" w:rsidR="00B97497" w:rsidRDefault="00B97497" w:rsidP="002D29D4">
      <w:pPr>
        <w:jc w:val="center"/>
        <w:rPr>
          <w:rFonts w:cs="Times New Roman"/>
          <w:b/>
          <w:sz w:val="32"/>
          <w:szCs w:val="32"/>
        </w:rPr>
      </w:pPr>
    </w:p>
    <w:p w14:paraId="105EC587" w14:textId="77777777" w:rsidR="00B97497" w:rsidRDefault="00B97497" w:rsidP="002D29D4">
      <w:pPr>
        <w:jc w:val="center"/>
        <w:rPr>
          <w:rFonts w:cs="Times New Roman"/>
          <w:b/>
          <w:sz w:val="32"/>
          <w:szCs w:val="32"/>
        </w:rPr>
      </w:pPr>
    </w:p>
    <w:p w14:paraId="1ECC81D8" w14:textId="77777777" w:rsidR="00B97497" w:rsidRDefault="00B97497" w:rsidP="002D29D4">
      <w:pPr>
        <w:jc w:val="center"/>
        <w:rPr>
          <w:rFonts w:cs="Times New Roman"/>
          <w:b/>
          <w:sz w:val="32"/>
          <w:szCs w:val="32"/>
        </w:rPr>
      </w:pPr>
    </w:p>
    <w:p w14:paraId="269DFEFB" w14:textId="77777777" w:rsidR="00B97497" w:rsidRDefault="00B97497" w:rsidP="002D29D4">
      <w:pPr>
        <w:jc w:val="center"/>
        <w:rPr>
          <w:rFonts w:cs="Times New Roman"/>
          <w:b/>
          <w:sz w:val="32"/>
          <w:szCs w:val="32"/>
        </w:rPr>
      </w:pPr>
    </w:p>
    <w:p w14:paraId="164BAFEA" w14:textId="77777777" w:rsidR="00B97497" w:rsidRDefault="00B97497" w:rsidP="00B97497">
      <w:pPr>
        <w:jc w:val="center"/>
        <w:rPr>
          <w:rFonts w:cs="Times New Roman"/>
          <w:b/>
          <w:sz w:val="56"/>
          <w:szCs w:val="32"/>
        </w:rPr>
      </w:pPr>
    </w:p>
    <w:p w14:paraId="70A8577B" w14:textId="77777777" w:rsidR="00B97497" w:rsidRDefault="00B97497" w:rsidP="00B97497">
      <w:pPr>
        <w:jc w:val="center"/>
        <w:rPr>
          <w:rFonts w:cs="Times New Roman"/>
          <w:b/>
          <w:sz w:val="56"/>
          <w:szCs w:val="32"/>
        </w:rPr>
      </w:pPr>
    </w:p>
    <w:p w14:paraId="053101B9" w14:textId="77777777" w:rsidR="00B97497" w:rsidRDefault="00B97497" w:rsidP="00B97497">
      <w:pPr>
        <w:jc w:val="center"/>
        <w:rPr>
          <w:rFonts w:cs="Times New Roman"/>
          <w:b/>
          <w:sz w:val="56"/>
          <w:szCs w:val="32"/>
        </w:rPr>
      </w:pPr>
    </w:p>
    <w:p w14:paraId="441BC962" w14:textId="77777777" w:rsidR="00B97497" w:rsidRPr="00B97497" w:rsidRDefault="00B97497" w:rsidP="00B97497">
      <w:pPr>
        <w:jc w:val="center"/>
        <w:rPr>
          <w:rFonts w:cs="Times New Roman"/>
          <w:b/>
          <w:sz w:val="56"/>
          <w:szCs w:val="32"/>
        </w:rPr>
      </w:pPr>
      <w:r w:rsidRPr="00B97497">
        <w:rPr>
          <w:rFonts w:cs="Times New Roman"/>
          <w:b/>
          <w:sz w:val="56"/>
          <w:szCs w:val="32"/>
        </w:rPr>
        <w:t>Chapter: 1</w:t>
      </w:r>
    </w:p>
    <w:p w14:paraId="790990C3" w14:textId="77777777" w:rsidR="00B97497" w:rsidRDefault="00B97497" w:rsidP="00B97497">
      <w:pPr>
        <w:jc w:val="center"/>
        <w:rPr>
          <w:rFonts w:cs="Times New Roman"/>
          <w:b/>
          <w:sz w:val="32"/>
          <w:szCs w:val="32"/>
        </w:rPr>
      </w:pPr>
      <w:r w:rsidRPr="002D29D4">
        <w:rPr>
          <w:rFonts w:cs="Times New Roman"/>
          <w:b/>
          <w:sz w:val="32"/>
          <w:szCs w:val="32"/>
        </w:rPr>
        <w:t>Introduction of the Report</w:t>
      </w:r>
    </w:p>
    <w:p w14:paraId="7F0372B6" w14:textId="77777777" w:rsidR="00B97497" w:rsidRDefault="00B97497" w:rsidP="002D29D4">
      <w:pPr>
        <w:jc w:val="center"/>
        <w:rPr>
          <w:rFonts w:cs="Times New Roman"/>
          <w:b/>
          <w:sz w:val="32"/>
          <w:szCs w:val="32"/>
        </w:rPr>
      </w:pPr>
    </w:p>
    <w:p w14:paraId="4254A348" w14:textId="77777777" w:rsidR="00B97497" w:rsidRDefault="00B97497" w:rsidP="002D29D4">
      <w:pPr>
        <w:jc w:val="center"/>
        <w:rPr>
          <w:rFonts w:cs="Times New Roman"/>
          <w:b/>
          <w:sz w:val="32"/>
          <w:szCs w:val="32"/>
        </w:rPr>
      </w:pPr>
    </w:p>
    <w:p w14:paraId="4408E20A" w14:textId="77777777" w:rsidR="00B97497" w:rsidRDefault="00B97497" w:rsidP="002D29D4">
      <w:pPr>
        <w:jc w:val="center"/>
        <w:rPr>
          <w:rFonts w:cs="Times New Roman"/>
          <w:b/>
          <w:sz w:val="32"/>
          <w:szCs w:val="32"/>
        </w:rPr>
      </w:pPr>
    </w:p>
    <w:p w14:paraId="23D46E27" w14:textId="77777777" w:rsidR="00B97497" w:rsidRDefault="00B97497" w:rsidP="002D29D4">
      <w:pPr>
        <w:jc w:val="center"/>
        <w:rPr>
          <w:rFonts w:cs="Times New Roman"/>
          <w:b/>
          <w:sz w:val="32"/>
          <w:szCs w:val="32"/>
        </w:rPr>
      </w:pPr>
    </w:p>
    <w:p w14:paraId="2792A3D0" w14:textId="77777777" w:rsidR="00B97497" w:rsidRDefault="00B97497" w:rsidP="002D29D4">
      <w:pPr>
        <w:jc w:val="center"/>
        <w:rPr>
          <w:rFonts w:cs="Times New Roman"/>
          <w:b/>
          <w:sz w:val="32"/>
          <w:szCs w:val="32"/>
        </w:rPr>
      </w:pPr>
    </w:p>
    <w:p w14:paraId="3FA32DA4" w14:textId="77777777" w:rsidR="00B97497" w:rsidRDefault="00D85943" w:rsidP="00D85943">
      <w:pPr>
        <w:tabs>
          <w:tab w:val="left" w:pos="8009"/>
        </w:tabs>
        <w:rPr>
          <w:rFonts w:cs="Times New Roman"/>
          <w:b/>
          <w:sz w:val="32"/>
          <w:szCs w:val="32"/>
        </w:rPr>
      </w:pPr>
      <w:r>
        <w:rPr>
          <w:rFonts w:cs="Times New Roman"/>
          <w:b/>
          <w:sz w:val="32"/>
          <w:szCs w:val="32"/>
        </w:rPr>
        <w:tab/>
      </w:r>
    </w:p>
    <w:p w14:paraId="721AC690" w14:textId="77777777" w:rsidR="00B97497" w:rsidRDefault="00B97497" w:rsidP="002D29D4">
      <w:pPr>
        <w:jc w:val="center"/>
        <w:rPr>
          <w:rFonts w:cs="Times New Roman"/>
          <w:b/>
          <w:sz w:val="32"/>
          <w:szCs w:val="32"/>
        </w:rPr>
      </w:pPr>
    </w:p>
    <w:p w14:paraId="0840884A" w14:textId="77777777" w:rsidR="00B97497" w:rsidRDefault="00B97497" w:rsidP="00B97497">
      <w:pPr>
        <w:rPr>
          <w:rFonts w:cs="Times New Roman"/>
          <w:b/>
          <w:sz w:val="32"/>
          <w:szCs w:val="32"/>
        </w:rPr>
      </w:pPr>
    </w:p>
    <w:p w14:paraId="2EB929AB" w14:textId="77777777" w:rsidR="002D29D4" w:rsidRDefault="002D29D4" w:rsidP="0056498F">
      <w:pPr>
        <w:pStyle w:val="Heading1"/>
      </w:pPr>
      <w:bookmarkStart w:id="1" w:name="_Toc2693343"/>
      <w:r w:rsidRPr="002D29D4">
        <w:lastRenderedPageBreak/>
        <w:t>Chapter-1: Introduction of the Report</w:t>
      </w:r>
      <w:bookmarkEnd w:id="1"/>
    </w:p>
    <w:p w14:paraId="10805419" w14:textId="77777777" w:rsidR="00824467" w:rsidRPr="00181309" w:rsidRDefault="0056498F" w:rsidP="00824467">
      <w:pPr>
        <w:pStyle w:val="Heading2"/>
      </w:pPr>
      <w:bookmarkStart w:id="2" w:name="_Toc530766120"/>
      <w:r>
        <w:t xml:space="preserve"> </w:t>
      </w:r>
      <w:bookmarkStart w:id="3" w:name="_Toc2693344"/>
      <w:r w:rsidR="00824467" w:rsidRPr="00181309">
        <w:t>Introduction</w:t>
      </w:r>
      <w:bookmarkEnd w:id="2"/>
      <w:bookmarkEnd w:id="3"/>
    </w:p>
    <w:p w14:paraId="262707CB" w14:textId="338D420D" w:rsidR="008C731A" w:rsidRDefault="00BD70BC" w:rsidP="00B5701A">
      <w:pPr>
        <w:pStyle w:val="Default"/>
        <w:spacing w:line="360" w:lineRule="auto"/>
        <w:ind w:firstLine="720"/>
        <w:jc w:val="both"/>
      </w:pPr>
      <w:r w:rsidRPr="00BD70BC">
        <w:t xml:space="preserve">“The theory without practical is lame and practical without theory is visually impaired.” </w:t>
      </w:r>
      <w:r w:rsidR="007724A5" w:rsidRPr="007724A5">
        <w:t>The idea of Training and Development has turned into a key alternative in general amplification of an organization</w:t>
      </w:r>
      <w:r w:rsidR="007724A5">
        <w:t xml:space="preserve">. </w:t>
      </w:r>
      <w:r w:rsidR="007724A5" w:rsidRPr="007724A5">
        <w:t>An administration understudy needs pragmatic hands on involvement to succeed as a supervisor. Down to earth education in an understudy's life is central. It profits an understudy to ken the bona fide life circumstance and predicaments of life. Preparing benefits an understudy to associate with the accomplished individuals of the corporate world and subsequently gain more from them. Here the understudy figures out how to apply hypothetical discernment by and by. Being an understudy of BBA, it was a truly significant and essential involvement with The City Bank. We took in the administration subject, ran over to sundry everyday exercises of sundry division in the association. The wondrous experience has given me an early light to what I had contemplated</w:t>
      </w:r>
      <w:r w:rsidR="007724A5">
        <w:t xml:space="preserve">. </w:t>
      </w:r>
      <w:r w:rsidRPr="00BD70BC">
        <w:t>The report contains the organizational study done at The City Bank.</w:t>
      </w:r>
    </w:p>
    <w:p w14:paraId="4262BFE0" w14:textId="77777777" w:rsidR="00AC43AC" w:rsidRDefault="00AC43AC" w:rsidP="00B5701A">
      <w:pPr>
        <w:pStyle w:val="Default"/>
        <w:spacing w:line="360" w:lineRule="auto"/>
        <w:ind w:firstLine="720"/>
        <w:jc w:val="both"/>
      </w:pPr>
    </w:p>
    <w:p w14:paraId="6167D901" w14:textId="77777777" w:rsidR="00204EC7" w:rsidRDefault="0056498F" w:rsidP="00204EC7">
      <w:pPr>
        <w:pStyle w:val="Heading2"/>
      </w:pPr>
      <w:bookmarkStart w:id="4" w:name="_Toc530766121"/>
      <w:r>
        <w:t xml:space="preserve"> </w:t>
      </w:r>
      <w:bookmarkStart w:id="5" w:name="_Toc2693345"/>
      <w:r w:rsidR="008C731A" w:rsidRPr="00B324BE">
        <w:t>Origin of the report</w:t>
      </w:r>
      <w:bookmarkEnd w:id="4"/>
      <w:bookmarkEnd w:id="5"/>
    </w:p>
    <w:p w14:paraId="67FCD307" w14:textId="77777777" w:rsidR="00204EC7" w:rsidRPr="00204EC7" w:rsidRDefault="00204EC7" w:rsidP="00B83FEF">
      <w:pPr>
        <w:autoSpaceDE w:val="0"/>
        <w:autoSpaceDN w:val="0"/>
        <w:adjustRightInd w:val="0"/>
        <w:spacing w:after="0" w:line="360" w:lineRule="auto"/>
        <w:ind w:firstLine="360"/>
        <w:jc w:val="both"/>
        <w:rPr>
          <w:rFonts w:cs="Times New Roman"/>
          <w:color w:val="000000"/>
          <w:szCs w:val="24"/>
        </w:rPr>
      </w:pPr>
      <w:r w:rsidRPr="00204EC7">
        <w:rPr>
          <w:rFonts w:cs="Times New Roman"/>
          <w:color w:val="000000"/>
          <w:szCs w:val="24"/>
        </w:rPr>
        <w:t>This document is an internship file prepared as a demand for the completion of the BBA program. The number one purpose of the internship was to provide ‘on the job’ publicity to the pupil and an opportunity for translation of theoretical conceptions in real existence state of affairs. The students are placed in organizations, groups, research institutions as well as development initiatives.</w:t>
      </w:r>
    </w:p>
    <w:p w14:paraId="6938A150" w14:textId="77777777" w:rsidR="00204EC7" w:rsidRPr="00204EC7" w:rsidRDefault="00204EC7" w:rsidP="00B83FEF">
      <w:pPr>
        <w:autoSpaceDE w:val="0"/>
        <w:autoSpaceDN w:val="0"/>
        <w:adjustRightInd w:val="0"/>
        <w:spacing w:after="0" w:line="360" w:lineRule="auto"/>
        <w:jc w:val="both"/>
        <w:rPr>
          <w:rFonts w:cs="Times New Roman"/>
          <w:color w:val="000000"/>
          <w:szCs w:val="24"/>
        </w:rPr>
      </w:pPr>
      <w:r w:rsidRPr="00204EC7">
        <w:rPr>
          <w:rFonts w:cs="Times New Roman"/>
          <w:color w:val="000000"/>
          <w:szCs w:val="24"/>
        </w:rPr>
        <w:t xml:space="preserve">In this connection, after the completions of the BBA program, I was assigned to Training and Development on </w:t>
      </w:r>
      <w:r w:rsidR="00D41B7B" w:rsidRPr="00204EC7">
        <w:rPr>
          <w:rFonts w:cs="Times New Roman"/>
          <w:color w:val="000000"/>
          <w:szCs w:val="24"/>
        </w:rPr>
        <w:t>the</w:t>
      </w:r>
      <w:r w:rsidRPr="00204EC7">
        <w:rPr>
          <w:rFonts w:cs="Times New Roman"/>
          <w:color w:val="000000"/>
          <w:szCs w:val="24"/>
        </w:rPr>
        <w:t xml:space="preserve"> City Bank Limited for practical orientation. I chose the topic</w:t>
      </w:r>
    </w:p>
    <w:p w14:paraId="3C9157E0" w14:textId="56DBB445" w:rsidR="00204EC7" w:rsidRDefault="0021298C" w:rsidP="00B83FEF">
      <w:pPr>
        <w:autoSpaceDE w:val="0"/>
        <w:autoSpaceDN w:val="0"/>
        <w:adjustRightInd w:val="0"/>
        <w:spacing w:after="0" w:line="360" w:lineRule="auto"/>
        <w:jc w:val="both"/>
        <w:rPr>
          <w:rFonts w:cs="Times New Roman"/>
          <w:color w:val="000000"/>
          <w:szCs w:val="24"/>
        </w:rPr>
      </w:pPr>
      <w:r w:rsidRPr="001F7702">
        <w:rPr>
          <w:rFonts w:cs="Times New Roman"/>
          <w:szCs w:val="24"/>
        </w:rPr>
        <w:t>“Impact of training and development on staff efficiency in the banking sector (a case study of City Bank Limited)”</w:t>
      </w:r>
      <w:r w:rsidRPr="00410DD0">
        <w:rPr>
          <w:rFonts w:cs="Times New Roman"/>
          <w:b/>
          <w:color w:val="4F81BD" w:themeColor="accent1"/>
          <w:szCs w:val="24"/>
        </w:rPr>
        <w:t xml:space="preserve"> </w:t>
      </w:r>
      <w:r w:rsidR="00204EC7" w:rsidRPr="00204EC7">
        <w:rPr>
          <w:rFonts w:cs="Times New Roman"/>
          <w:color w:val="000000"/>
          <w:szCs w:val="24"/>
        </w:rPr>
        <w:t xml:space="preserve">for my internship report under the supervision of Mr. Nitai Chandra (BM of City Bank), Mr. Mirza Shamim (CSM) department </w:t>
      </w:r>
      <w:r w:rsidR="00AC43AC" w:rsidRPr="00204EC7">
        <w:rPr>
          <w:rFonts w:cs="Times New Roman"/>
          <w:color w:val="000000"/>
          <w:szCs w:val="24"/>
        </w:rPr>
        <w:t>of Customer</w:t>
      </w:r>
      <w:r w:rsidR="00204EC7" w:rsidRPr="00204EC7">
        <w:rPr>
          <w:rFonts w:cs="Times New Roman"/>
          <w:color w:val="000000"/>
          <w:szCs w:val="24"/>
        </w:rPr>
        <w:t xml:space="preserve"> service of The City Bank Limited.</w:t>
      </w:r>
    </w:p>
    <w:p w14:paraId="2EE4EFBD" w14:textId="77777777" w:rsidR="0056498F" w:rsidRDefault="0056498F" w:rsidP="00B83FEF">
      <w:pPr>
        <w:autoSpaceDE w:val="0"/>
        <w:autoSpaceDN w:val="0"/>
        <w:adjustRightInd w:val="0"/>
        <w:spacing w:after="0" w:line="360" w:lineRule="auto"/>
        <w:jc w:val="both"/>
        <w:rPr>
          <w:rFonts w:cs="Times New Roman"/>
          <w:color w:val="000000"/>
          <w:szCs w:val="24"/>
        </w:rPr>
      </w:pPr>
    </w:p>
    <w:p w14:paraId="1FCDE474" w14:textId="77777777" w:rsidR="00733FD9" w:rsidRDefault="00733FD9" w:rsidP="00B83FEF">
      <w:pPr>
        <w:autoSpaceDE w:val="0"/>
        <w:autoSpaceDN w:val="0"/>
        <w:adjustRightInd w:val="0"/>
        <w:spacing w:after="0" w:line="360" w:lineRule="auto"/>
        <w:jc w:val="both"/>
        <w:rPr>
          <w:rFonts w:cs="Times New Roman"/>
          <w:color w:val="000000"/>
          <w:szCs w:val="24"/>
        </w:rPr>
      </w:pPr>
    </w:p>
    <w:p w14:paraId="38C1F1DC" w14:textId="77777777" w:rsidR="00733FD9" w:rsidRDefault="00733FD9" w:rsidP="00B83FEF">
      <w:pPr>
        <w:autoSpaceDE w:val="0"/>
        <w:autoSpaceDN w:val="0"/>
        <w:adjustRightInd w:val="0"/>
        <w:spacing w:after="0" w:line="360" w:lineRule="auto"/>
        <w:jc w:val="both"/>
        <w:rPr>
          <w:rFonts w:cs="Times New Roman"/>
          <w:color w:val="000000"/>
          <w:szCs w:val="24"/>
        </w:rPr>
      </w:pPr>
    </w:p>
    <w:p w14:paraId="036855D9" w14:textId="77777777" w:rsidR="004E5918" w:rsidRPr="0056498F" w:rsidRDefault="004E5918" w:rsidP="004E5918">
      <w:pPr>
        <w:pStyle w:val="Heading2"/>
        <w:rPr>
          <w:rFonts w:eastAsia="Times New Roman"/>
        </w:rPr>
      </w:pPr>
      <w:r w:rsidRPr="00D71C56">
        <w:rPr>
          <w:rFonts w:eastAsia="Times New Roman"/>
        </w:rPr>
        <w:lastRenderedPageBreak/>
        <w:t xml:space="preserve"> </w:t>
      </w:r>
      <w:bookmarkStart w:id="6" w:name="_Toc2693346"/>
      <w:r w:rsidRPr="002005EC">
        <w:rPr>
          <w:rFonts w:eastAsia="Times New Roman"/>
        </w:rPr>
        <w:t>Problem Statement</w:t>
      </w:r>
      <w:bookmarkEnd w:id="6"/>
      <w:r>
        <w:rPr>
          <w:rFonts w:eastAsia="Times New Roman"/>
        </w:rPr>
        <w:t xml:space="preserve"> </w:t>
      </w:r>
    </w:p>
    <w:p w14:paraId="54B21FE7" w14:textId="384AB53D" w:rsidR="004E5918" w:rsidRDefault="004E5918" w:rsidP="004E5918">
      <w:pPr>
        <w:autoSpaceDE w:val="0"/>
        <w:autoSpaceDN w:val="0"/>
        <w:adjustRightInd w:val="0"/>
        <w:spacing w:after="0" w:line="360" w:lineRule="auto"/>
        <w:jc w:val="both"/>
        <w:rPr>
          <w:rFonts w:cs="Times New Roman"/>
          <w:szCs w:val="24"/>
        </w:rPr>
      </w:pPr>
      <w:r>
        <w:t xml:space="preserve"> </w:t>
      </w:r>
      <w:r>
        <w:tab/>
      </w:r>
      <w:r w:rsidRPr="00DD1A95">
        <w:rPr>
          <w:rFonts w:cs="Times New Roman"/>
          <w:szCs w:val="24"/>
        </w:rPr>
        <w:t xml:space="preserve">During past </w:t>
      </w:r>
      <w:r w:rsidR="00D71C56">
        <w:rPr>
          <w:rFonts w:cs="Times New Roman"/>
          <w:szCs w:val="24"/>
        </w:rPr>
        <w:t>two decades, training &amp; development</w:t>
      </w:r>
      <w:r w:rsidRPr="00DD1A95">
        <w:rPr>
          <w:rFonts w:cs="Times New Roman"/>
          <w:szCs w:val="24"/>
        </w:rPr>
        <w:t xml:space="preserve"> became a very popular managerial concept. Organizations use different </w:t>
      </w:r>
      <w:r w:rsidR="00D71C56">
        <w:rPr>
          <w:rFonts w:cs="Times New Roman"/>
          <w:szCs w:val="24"/>
        </w:rPr>
        <w:t>training</w:t>
      </w:r>
      <w:r w:rsidRPr="00DD1A95">
        <w:rPr>
          <w:rFonts w:cs="Times New Roman"/>
          <w:szCs w:val="24"/>
        </w:rPr>
        <w:t xml:space="preserve"> building tools in order to stay competitive and improve performance. </w:t>
      </w:r>
      <w:r w:rsidRPr="00DD1A95">
        <w:rPr>
          <w:rFonts w:cs="Times New Roman"/>
          <w:color w:val="000000"/>
          <w:szCs w:val="24"/>
        </w:rPr>
        <w:t xml:space="preserve">The concept of employee </w:t>
      </w:r>
      <w:r w:rsidR="00D71C56">
        <w:rPr>
          <w:rFonts w:cs="Times New Roman"/>
          <w:color w:val="000000"/>
          <w:szCs w:val="24"/>
        </w:rPr>
        <w:t>training</w:t>
      </w:r>
      <w:r w:rsidRPr="00DD1A95">
        <w:rPr>
          <w:rFonts w:cs="Times New Roman"/>
          <w:color w:val="000000"/>
          <w:szCs w:val="24"/>
        </w:rPr>
        <w:t xml:space="preserve"> has appeared fairly recently in the literature. Because of its relative infancy, there is a lack of information about the </w:t>
      </w:r>
      <w:r w:rsidR="00D71C56">
        <w:rPr>
          <w:rFonts w:cs="Times New Roman"/>
          <w:color w:val="000000"/>
          <w:szCs w:val="24"/>
        </w:rPr>
        <w:t>training &amp; development</w:t>
      </w:r>
      <w:r w:rsidRPr="00DD1A95">
        <w:rPr>
          <w:rFonts w:cs="Times New Roman"/>
          <w:color w:val="000000"/>
          <w:szCs w:val="24"/>
        </w:rPr>
        <w:t xml:space="preserve"> factors. </w:t>
      </w:r>
      <w:r w:rsidRPr="00DD1A95">
        <w:rPr>
          <w:rFonts w:cs="Times New Roman"/>
          <w:szCs w:val="24"/>
        </w:rPr>
        <w:t>Managing knowledge and intellectual capital in the enterprise allows for research on how t</w:t>
      </w:r>
      <w:r w:rsidR="00D71C56">
        <w:rPr>
          <w:rFonts w:cs="Times New Roman"/>
          <w:szCs w:val="24"/>
        </w:rPr>
        <w:t>o integrate training &amp; development</w:t>
      </w:r>
      <w:r w:rsidRPr="00DD1A95">
        <w:rPr>
          <w:rFonts w:cs="Times New Roman"/>
          <w:szCs w:val="24"/>
        </w:rPr>
        <w:t xml:space="preserve"> with strategic thinking and planning. </w:t>
      </w:r>
      <w:r w:rsidRPr="00DD1A95">
        <w:rPr>
          <w:rFonts w:cs="Times New Roman"/>
          <w:iCs/>
          <w:szCs w:val="24"/>
        </w:rPr>
        <w:t>“The tools, techniques and processes for the most effective management of an organization’s intellectual assets</w:t>
      </w:r>
      <w:r w:rsidRPr="00DD1A95">
        <w:rPr>
          <w:rFonts w:cs="Times New Roman"/>
          <w:szCs w:val="24"/>
        </w:rPr>
        <w:t xml:space="preserve">”.  </w:t>
      </w:r>
      <w:r w:rsidR="00D71C56">
        <w:rPr>
          <w:rFonts w:cs="Times New Roman"/>
          <w:szCs w:val="24"/>
        </w:rPr>
        <w:t>Training &amp; development</w:t>
      </w:r>
      <w:r w:rsidRPr="00873159">
        <w:rPr>
          <w:rFonts w:cs="Times New Roman"/>
          <w:szCs w:val="24"/>
        </w:rPr>
        <w:t xml:space="preserve"> creates opportunities to maximize organization ability to meet</w:t>
      </w:r>
      <w:r>
        <w:rPr>
          <w:rFonts w:cs="Times New Roman"/>
          <w:szCs w:val="24"/>
        </w:rPr>
        <w:t xml:space="preserve"> </w:t>
      </w:r>
      <w:r w:rsidRPr="00873159">
        <w:rPr>
          <w:rFonts w:cs="Times New Roman"/>
          <w:szCs w:val="24"/>
        </w:rPr>
        <w:t>those needs and generates solutions and efficiencies that provide a business with a</w:t>
      </w:r>
      <w:r>
        <w:rPr>
          <w:rFonts w:cs="Times New Roman"/>
          <w:szCs w:val="24"/>
        </w:rPr>
        <w:t xml:space="preserve"> </w:t>
      </w:r>
      <w:r w:rsidRPr="00873159">
        <w:rPr>
          <w:rFonts w:cs="Times New Roman"/>
          <w:szCs w:val="24"/>
        </w:rPr>
        <w:t>competitive advantage</w:t>
      </w:r>
      <w:r>
        <w:rPr>
          <w:rFonts w:cs="Times New Roman"/>
          <w:szCs w:val="24"/>
        </w:rPr>
        <w:t xml:space="preserve">. </w:t>
      </w:r>
    </w:p>
    <w:p w14:paraId="277F2548" w14:textId="221C2E9B" w:rsidR="004E5918" w:rsidRDefault="007724A5" w:rsidP="004E5918">
      <w:pPr>
        <w:spacing w:after="0" w:line="360" w:lineRule="auto"/>
        <w:jc w:val="both"/>
        <w:rPr>
          <w:rFonts w:cs="Times New Roman"/>
          <w:szCs w:val="24"/>
        </w:rPr>
      </w:pPr>
      <w:r w:rsidRPr="007724A5">
        <w:rPr>
          <w:rFonts w:cs="Times New Roman"/>
          <w:szCs w:val="24"/>
        </w:rPr>
        <w:t>The business banking framework overwhelms Bangladesh's budgetary division. Bangladesh Bank is the Central Bank of Bangladesh and the boss administrative expert in the division. The financial framework is made out of four state-claimed business banks, five particular advancement banks, in excess of 40 private business Banks and nine remote business banks.</w:t>
      </w:r>
    </w:p>
    <w:p w14:paraId="2E34A5E2" w14:textId="77777777" w:rsidR="007724A5" w:rsidRDefault="007724A5" w:rsidP="004E5918">
      <w:pPr>
        <w:spacing w:after="0" w:line="360" w:lineRule="auto"/>
        <w:jc w:val="both"/>
        <w:rPr>
          <w:rFonts w:cs="Times New Roman"/>
          <w:szCs w:val="24"/>
        </w:rPr>
      </w:pPr>
    </w:p>
    <w:p w14:paraId="53C603FC" w14:textId="3ADA1EAB" w:rsidR="0056498F" w:rsidRDefault="00D71C56" w:rsidP="004E5918">
      <w:pPr>
        <w:spacing w:after="0" w:line="360" w:lineRule="auto"/>
        <w:jc w:val="both"/>
        <w:rPr>
          <w:rFonts w:cs="Times New Roman"/>
          <w:szCs w:val="24"/>
        </w:rPr>
      </w:pPr>
      <w:r>
        <w:rPr>
          <w:rFonts w:cs="Times New Roman"/>
          <w:szCs w:val="24"/>
        </w:rPr>
        <w:t>The City Bank</w:t>
      </w:r>
      <w:r w:rsidR="004E5918" w:rsidRPr="00DD1A95">
        <w:rPr>
          <w:rFonts w:cs="Times New Roman"/>
          <w:szCs w:val="24"/>
        </w:rPr>
        <w:t xml:space="preserve"> is a </w:t>
      </w:r>
      <w:r w:rsidRPr="00DD1A95">
        <w:rPr>
          <w:rFonts w:cs="Times New Roman"/>
          <w:szCs w:val="24"/>
        </w:rPr>
        <w:t>well-established</w:t>
      </w:r>
      <w:r w:rsidR="004E5918" w:rsidRPr="00DD1A95">
        <w:rPr>
          <w:rFonts w:cs="Times New Roman"/>
          <w:szCs w:val="24"/>
        </w:rPr>
        <w:t xml:space="preserve"> bank with its large assets of both internal and external to operate the banking activities. It has a large number of employees with strong control of management and management try to engage their employees which effects on the </w:t>
      </w:r>
      <w:r>
        <w:rPr>
          <w:rFonts w:cs="Times New Roman"/>
          <w:szCs w:val="24"/>
        </w:rPr>
        <w:t>training &amp; development</w:t>
      </w:r>
      <w:r w:rsidR="004E5918" w:rsidRPr="00DD1A95">
        <w:rPr>
          <w:rFonts w:cs="Times New Roman"/>
          <w:szCs w:val="24"/>
        </w:rPr>
        <w:t xml:space="preserve"> process of the bank. So how employee </w:t>
      </w:r>
      <w:r>
        <w:rPr>
          <w:rFonts w:cs="Times New Roman"/>
          <w:szCs w:val="24"/>
        </w:rPr>
        <w:t>becomes a fruitful resource</w:t>
      </w:r>
      <w:r w:rsidR="004E5918" w:rsidRPr="00DD1A95">
        <w:rPr>
          <w:rFonts w:cs="Times New Roman"/>
          <w:szCs w:val="24"/>
        </w:rPr>
        <w:t xml:space="preserve"> “</w:t>
      </w:r>
      <w:r w:rsidR="004E5918" w:rsidRPr="00316D5A">
        <w:rPr>
          <w:rFonts w:cs="Times New Roman"/>
          <w:b/>
          <w:szCs w:val="24"/>
        </w:rPr>
        <w:t xml:space="preserve">Meaningfulness of work and confidence in high performance, Commitment and involvement in decision making, Existence of conducive and </w:t>
      </w:r>
      <w:r>
        <w:rPr>
          <w:rFonts w:cs="Times New Roman"/>
          <w:b/>
          <w:szCs w:val="24"/>
        </w:rPr>
        <w:t>training</w:t>
      </w:r>
      <w:r w:rsidR="004E5918" w:rsidRPr="00316D5A">
        <w:rPr>
          <w:rFonts w:cs="Times New Roman"/>
          <w:b/>
          <w:szCs w:val="24"/>
        </w:rPr>
        <w:t xml:space="preserve"> atmosphere in the workplace, Individual competence and impact on company</w:t>
      </w:r>
      <w:r w:rsidR="004E5918" w:rsidRPr="00DD1A95">
        <w:rPr>
          <w:rFonts w:cs="Times New Roman"/>
          <w:szCs w:val="24"/>
        </w:rPr>
        <w:t xml:space="preserve">” makes problem in the practice of </w:t>
      </w:r>
      <w:r>
        <w:rPr>
          <w:rFonts w:cs="Times New Roman"/>
          <w:b/>
          <w:szCs w:val="24"/>
        </w:rPr>
        <w:t>training &amp; development</w:t>
      </w:r>
      <w:r w:rsidR="004E5918" w:rsidRPr="00DD1A95">
        <w:rPr>
          <w:rFonts w:cs="Times New Roman"/>
          <w:szCs w:val="24"/>
        </w:rPr>
        <w:t xml:space="preserve"> because of inappropriate practice of those elements will be find out. I try to find out the importance of the </w:t>
      </w:r>
      <w:r w:rsidR="00DB06EB">
        <w:rPr>
          <w:rFonts w:cs="Times New Roman"/>
          <w:szCs w:val="24"/>
        </w:rPr>
        <w:t>training &amp; development</w:t>
      </w:r>
      <w:r w:rsidR="004E5918" w:rsidRPr="00DD1A95">
        <w:rPr>
          <w:rFonts w:cs="Times New Roman"/>
          <w:szCs w:val="24"/>
        </w:rPr>
        <w:t xml:space="preserve"> in the organization. In my report I have tried to find out the relation between the Employee </w:t>
      </w:r>
      <w:r w:rsidR="00DB06EB">
        <w:rPr>
          <w:rFonts w:cs="Times New Roman"/>
          <w:szCs w:val="24"/>
        </w:rPr>
        <w:t>productivity &amp; development</w:t>
      </w:r>
      <w:r w:rsidR="004E5918" w:rsidRPr="00DD1A95">
        <w:rPr>
          <w:rFonts w:cs="Times New Roman"/>
          <w:szCs w:val="24"/>
        </w:rPr>
        <w:t xml:space="preserve"> that effect </w:t>
      </w:r>
      <w:r w:rsidR="00DB06EB">
        <w:rPr>
          <w:rFonts w:cs="Times New Roman"/>
          <w:szCs w:val="24"/>
        </w:rPr>
        <w:t>on training</w:t>
      </w:r>
      <w:r w:rsidR="004E5918" w:rsidRPr="00DD1A95">
        <w:rPr>
          <w:rFonts w:cs="Times New Roman"/>
          <w:szCs w:val="24"/>
        </w:rPr>
        <w:t xml:space="preserve"> as well as employee performance.</w:t>
      </w:r>
      <w:r w:rsidR="004E5918">
        <w:rPr>
          <w:rFonts w:cs="Times New Roman"/>
          <w:szCs w:val="24"/>
        </w:rPr>
        <w:t xml:space="preserve"> In </w:t>
      </w:r>
      <w:r w:rsidR="00670243">
        <w:rPr>
          <w:rFonts w:cs="Times New Roman"/>
          <w:szCs w:val="24"/>
        </w:rPr>
        <w:t>general,</w:t>
      </w:r>
      <w:r w:rsidR="004E5918">
        <w:rPr>
          <w:rFonts w:cs="Times New Roman"/>
          <w:szCs w:val="24"/>
        </w:rPr>
        <w:t xml:space="preserve"> it’s important to determine how </w:t>
      </w:r>
      <w:r w:rsidR="00DB06EB">
        <w:rPr>
          <w:rFonts w:cs="Times New Roman"/>
          <w:szCs w:val="24"/>
        </w:rPr>
        <w:t>an employee attaches</w:t>
      </w:r>
      <w:r w:rsidR="004E5918">
        <w:rPr>
          <w:rFonts w:cs="Times New Roman"/>
          <w:szCs w:val="24"/>
        </w:rPr>
        <w:t xml:space="preserve"> to his work through </w:t>
      </w:r>
      <w:r w:rsidR="00DB06EB">
        <w:rPr>
          <w:rFonts w:cs="Times New Roman"/>
          <w:szCs w:val="24"/>
        </w:rPr>
        <w:t>training</w:t>
      </w:r>
      <w:r w:rsidR="004E5918">
        <w:rPr>
          <w:rFonts w:cs="Times New Roman"/>
          <w:szCs w:val="24"/>
        </w:rPr>
        <w:t xml:space="preserve"> process which includes knowledge sharing also. </w:t>
      </w:r>
      <w:r w:rsidR="004E5918" w:rsidRPr="00DD1A95">
        <w:rPr>
          <w:rFonts w:cs="Times New Roman"/>
          <w:szCs w:val="24"/>
        </w:rPr>
        <w:t xml:space="preserve">It’s important to know or find what the employee feels or think about his/ her organization, and different employee responded differently. </w:t>
      </w:r>
    </w:p>
    <w:p w14:paraId="6E93C9AA" w14:textId="77777777" w:rsidR="00771E63" w:rsidRDefault="00771E63" w:rsidP="004E5918">
      <w:pPr>
        <w:spacing w:after="0" w:line="360" w:lineRule="auto"/>
        <w:jc w:val="both"/>
        <w:rPr>
          <w:rFonts w:cs="Times New Roman"/>
          <w:szCs w:val="24"/>
        </w:rPr>
      </w:pPr>
    </w:p>
    <w:p w14:paraId="36AC66E9" w14:textId="77777777" w:rsidR="0075280D" w:rsidRPr="00724FED" w:rsidRDefault="0056498F" w:rsidP="0056498F">
      <w:pPr>
        <w:pStyle w:val="Heading2"/>
      </w:pPr>
      <w:r>
        <w:lastRenderedPageBreak/>
        <w:t xml:space="preserve"> </w:t>
      </w:r>
      <w:bookmarkStart w:id="7" w:name="_Toc2693347"/>
      <w:r w:rsidR="0075280D" w:rsidRPr="00724FED">
        <w:t>Purpose of the study</w:t>
      </w:r>
      <w:bookmarkEnd w:id="7"/>
    </w:p>
    <w:p w14:paraId="0EF4BEB5" w14:textId="0CE9AE31" w:rsidR="0075280D" w:rsidRDefault="0075280D" w:rsidP="00B20709">
      <w:pPr>
        <w:spacing w:after="0" w:line="360" w:lineRule="auto"/>
        <w:ind w:firstLine="720"/>
        <w:jc w:val="both"/>
        <w:rPr>
          <w:rStyle w:val="NoSpacingChar"/>
          <w:rFonts w:cs="Times New Roman"/>
          <w:szCs w:val="24"/>
        </w:rPr>
      </w:pPr>
      <w:r w:rsidRPr="006F60EA">
        <w:rPr>
          <w:szCs w:val="24"/>
        </w:rPr>
        <w:t xml:space="preserve">This </w:t>
      </w:r>
      <w:r>
        <w:rPr>
          <w:szCs w:val="24"/>
        </w:rPr>
        <w:t>study</w:t>
      </w:r>
      <w:r w:rsidRPr="006F60EA">
        <w:rPr>
          <w:szCs w:val="24"/>
        </w:rPr>
        <w:t xml:space="preserve"> is </w:t>
      </w:r>
      <w:r>
        <w:rPr>
          <w:szCs w:val="24"/>
        </w:rPr>
        <w:t>structured</w:t>
      </w:r>
      <w:r w:rsidRPr="006F60EA">
        <w:rPr>
          <w:szCs w:val="24"/>
        </w:rPr>
        <w:t xml:space="preserve"> to find out </w:t>
      </w:r>
      <w:r>
        <w:rPr>
          <w:szCs w:val="24"/>
        </w:rPr>
        <w:t>how training effect directly to its employee through development. The study aims to find the relation between employee engagement and knowledge management. Try to extent the independent variables (</w:t>
      </w:r>
      <w:r w:rsidR="002C766A" w:rsidRPr="002C766A">
        <w:rPr>
          <w:szCs w:val="24"/>
        </w:rPr>
        <w:t>Significance of work and trust in superior, Commitment and contribution in basic leadership, Existence of helpful and gainful environment in the work environment, Individual ability and effect on organization</w:t>
      </w:r>
      <w:r>
        <w:rPr>
          <w:rFonts w:cs="Times New Roman"/>
          <w:szCs w:val="24"/>
        </w:rPr>
        <w:t>) and create an</w:t>
      </w:r>
      <w:r w:rsidR="00FE530E">
        <w:rPr>
          <w:rFonts w:cs="Times New Roman"/>
          <w:szCs w:val="24"/>
        </w:rPr>
        <w:t>d effect on training &amp; development</w:t>
      </w:r>
      <w:r>
        <w:rPr>
          <w:rFonts w:cs="Times New Roman"/>
          <w:szCs w:val="24"/>
        </w:rPr>
        <w:t xml:space="preserve">. </w:t>
      </w:r>
      <w:r w:rsidRPr="00316D5A">
        <w:rPr>
          <w:rStyle w:val="NoSpacingChar"/>
          <w:rFonts w:cs="Times New Roman"/>
          <w:szCs w:val="24"/>
        </w:rPr>
        <w:t>T</w:t>
      </w:r>
      <w:r>
        <w:rPr>
          <w:rStyle w:val="NoSpacingChar"/>
          <w:rFonts w:cs="Times New Roman"/>
          <w:szCs w:val="24"/>
        </w:rPr>
        <w:t xml:space="preserve">o </w:t>
      </w:r>
      <w:r w:rsidRPr="00316D5A">
        <w:rPr>
          <w:rStyle w:val="NoSpacingChar"/>
          <w:rFonts w:cs="Times New Roman"/>
          <w:szCs w:val="24"/>
        </w:rPr>
        <w:t>measure these variables through reflective mea</w:t>
      </w:r>
      <w:r>
        <w:rPr>
          <w:rStyle w:val="NoSpacingChar"/>
          <w:rFonts w:cs="Times New Roman"/>
          <w:szCs w:val="24"/>
        </w:rPr>
        <w:t xml:space="preserve">sures, </w:t>
      </w:r>
      <w:r w:rsidR="00292ECC" w:rsidRPr="00316D5A">
        <w:rPr>
          <w:rStyle w:val="NoSpacingChar"/>
          <w:rFonts w:cs="Times New Roman"/>
          <w:szCs w:val="24"/>
        </w:rPr>
        <w:t>using</w:t>
      </w:r>
      <w:r w:rsidRPr="00316D5A">
        <w:rPr>
          <w:rStyle w:val="NoSpacingChar"/>
          <w:rFonts w:cs="Times New Roman"/>
          <w:szCs w:val="24"/>
        </w:rPr>
        <w:t xml:space="preserve"> measurement instruction like</w:t>
      </w:r>
      <w:r w:rsidR="00B20709">
        <w:rPr>
          <w:rStyle w:val="NoSpacingChar"/>
          <w:rFonts w:cs="Times New Roman"/>
          <w:szCs w:val="24"/>
        </w:rPr>
        <w:t xml:space="preserve"> a</w:t>
      </w:r>
      <w:r w:rsidRPr="00316D5A">
        <w:rPr>
          <w:rStyle w:val="NoSpacingChar"/>
          <w:rFonts w:cs="Times New Roman"/>
          <w:szCs w:val="24"/>
        </w:rPr>
        <w:t>rt scale ranging from 1 to 5 representing strongly disagree to strongly agree.</w:t>
      </w:r>
      <w:r>
        <w:rPr>
          <w:rStyle w:val="NoSpacingChar"/>
          <w:rFonts w:cs="Times New Roman"/>
          <w:szCs w:val="24"/>
        </w:rPr>
        <w:t xml:space="preserve"> Lastly put the data value in SPSS to analyze the data perfectly</w:t>
      </w:r>
      <w:r w:rsidR="00AC7D3D">
        <w:rPr>
          <w:rStyle w:val="NoSpacingChar"/>
          <w:rFonts w:cs="Times New Roman"/>
          <w:szCs w:val="24"/>
        </w:rPr>
        <w:t>.</w:t>
      </w:r>
    </w:p>
    <w:p w14:paraId="5E44D2DC" w14:textId="77777777" w:rsidR="00B20709" w:rsidRPr="00AF1EFE" w:rsidRDefault="00B20709" w:rsidP="00B20709">
      <w:pPr>
        <w:spacing w:after="0" w:line="360" w:lineRule="auto"/>
        <w:jc w:val="both"/>
        <w:rPr>
          <w:rStyle w:val="NoSpacingChar"/>
          <w:rFonts w:cs="Times New Roman"/>
          <w:szCs w:val="24"/>
          <w:u w:val="single"/>
        </w:rPr>
      </w:pPr>
    </w:p>
    <w:p w14:paraId="115A291A" w14:textId="77777777" w:rsidR="00AF1EFE" w:rsidRPr="00AF1EFE" w:rsidRDefault="00B75C9A" w:rsidP="00733FD9">
      <w:pPr>
        <w:pStyle w:val="Heading2"/>
      </w:pPr>
      <w:bookmarkStart w:id="8" w:name="_Toc530766122"/>
      <w:r>
        <w:t xml:space="preserve"> </w:t>
      </w:r>
      <w:bookmarkStart w:id="9" w:name="_Toc2693348"/>
      <w:r w:rsidR="00AF1EFE" w:rsidRPr="00AF1EFE">
        <w:t xml:space="preserve">Objectives </w:t>
      </w:r>
      <w:r w:rsidR="00AF1EFE" w:rsidRPr="00733FD9">
        <w:t>of</w:t>
      </w:r>
      <w:r w:rsidR="00AF1EFE" w:rsidRPr="00AF1EFE">
        <w:t xml:space="preserve"> the report</w:t>
      </w:r>
      <w:bookmarkEnd w:id="8"/>
      <w:bookmarkEnd w:id="9"/>
    </w:p>
    <w:p w14:paraId="4AE7827E" w14:textId="0FA4844E" w:rsidR="00AF1EFE" w:rsidRPr="00AF1EFE" w:rsidRDefault="00815175" w:rsidP="00B75C9A">
      <w:pPr>
        <w:autoSpaceDE w:val="0"/>
        <w:autoSpaceDN w:val="0"/>
        <w:adjustRightInd w:val="0"/>
        <w:spacing w:after="0"/>
        <w:ind w:firstLine="360"/>
        <w:jc w:val="both"/>
        <w:rPr>
          <w:rFonts w:cs="Times New Roman"/>
          <w:szCs w:val="24"/>
        </w:rPr>
      </w:pPr>
      <w:r w:rsidRPr="00815175">
        <w:rPr>
          <w:rFonts w:cs="Times New Roman"/>
          <w:szCs w:val="24"/>
        </w:rPr>
        <w:t>The goal of the report is to accumulate pragmatic learning about HR and Training and Development on The City Bank Limited. This internship allows us to co-ordinate with the hypothetical learning and the down to earth understanding.</w:t>
      </w:r>
      <w:r>
        <w:rPr>
          <w:rFonts w:cs="Times New Roman"/>
          <w:szCs w:val="24"/>
        </w:rPr>
        <w:t xml:space="preserve"> </w:t>
      </w:r>
      <w:r w:rsidR="00AF1EFE" w:rsidRPr="00AF1EFE">
        <w:rPr>
          <w:rFonts w:cs="Times New Roman"/>
          <w:szCs w:val="24"/>
        </w:rPr>
        <w:t>The following are of objective for internship in bank:</w:t>
      </w:r>
    </w:p>
    <w:p w14:paraId="2E85F085" w14:textId="77777777" w:rsidR="00AF1EFE" w:rsidRPr="00AF1EFE" w:rsidRDefault="00AF1EFE" w:rsidP="00AF1EFE">
      <w:pPr>
        <w:autoSpaceDE w:val="0"/>
        <w:autoSpaceDN w:val="0"/>
        <w:adjustRightInd w:val="0"/>
        <w:spacing w:after="0"/>
        <w:rPr>
          <w:rFonts w:cs="Times New Roman"/>
          <w:szCs w:val="24"/>
        </w:rPr>
      </w:pPr>
    </w:p>
    <w:p w14:paraId="31192924" w14:textId="77777777" w:rsidR="00815175" w:rsidRDefault="00815175" w:rsidP="00A2404B">
      <w:pPr>
        <w:pStyle w:val="ListParagraph"/>
        <w:numPr>
          <w:ilvl w:val="0"/>
          <w:numId w:val="2"/>
        </w:numPr>
        <w:autoSpaceDE w:val="0"/>
        <w:autoSpaceDN w:val="0"/>
        <w:adjustRightInd w:val="0"/>
        <w:spacing w:after="0" w:line="360" w:lineRule="auto"/>
        <w:jc w:val="both"/>
        <w:rPr>
          <w:rFonts w:cs="Times New Roman"/>
          <w:szCs w:val="24"/>
        </w:rPr>
      </w:pPr>
      <w:r w:rsidRPr="00815175">
        <w:rPr>
          <w:rFonts w:cs="Times New Roman"/>
          <w:szCs w:val="24"/>
        </w:rPr>
        <w:t>To apply hypothetical learning in the viable field.</w:t>
      </w:r>
    </w:p>
    <w:p w14:paraId="49C62D94" w14:textId="76157AE9" w:rsidR="00AF1EFE" w:rsidRPr="00AF1EFE" w:rsidRDefault="00AF1EFE" w:rsidP="00A2404B">
      <w:pPr>
        <w:pStyle w:val="ListParagraph"/>
        <w:numPr>
          <w:ilvl w:val="0"/>
          <w:numId w:val="2"/>
        </w:numPr>
        <w:autoSpaceDE w:val="0"/>
        <w:autoSpaceDN w:val="0"/>
        <w:adjustRightInd w:val="0"/>
        <w:spacing w:after="0" w:line="360" w:lineRule="auto"/>
        <w:jc w:val="both"/>
        <w:rPr>
          <w:rFonts w:cs="Times New Roman"/>
          <w:szCs w:val="24"/>
        </w:rPr>
      </w:pPr>
      <w:r w:rsidRPr="00AF1EFE">
        <w:rPr>
          <w:rFonts w:cs="Times New Roman"/>
          <w:szCs w:val="24"/>
        </w:rPr>
        <w:t>To know the banking operation.</w:t>
      </w:r>
    </w:p>
    <w:p w14:paraId="52CF61E1" w14:textId="77777777" w:rsidR="00AF1EFE" w:rsidRPr="00AF1EFE" w:rsidRDefault="00AF1EFE" w:rsidP="00A2404B">
      <w:pPr>
        <w:pStyle w:val="ListParagraph"/>
        <w:numPr>
          <w:ilvl w:val="0"/>
          <w:numId w:val="2"/>
        </w:numPr>
        <w:autoSpaceDE w:val="0"/>
        <w:autoSpaceDN w:val="0"/>
        <w:adjustRightInd w:val="0"/>
        <w:spacing w:after="0" w:line="360" w:lineRule="auto"/>
        <w:jc w:val="both"/>
        <w:rPr>
          <w:rFonts w:cs="Times New Roman"/>
          <w:szCs w:val="24"/>
        </w:rPr>
      </w:pPr>
      <w:r w:rsidRPr="00AF1EFE">
        <w:rPr>
          <w:rFonts w:cs="Times New Roman"/>
          <w:szCs w:val="24"/>
        </w:rPr>
        <w:t>To know the process of training.</w:t>
      </w:r>
    </w:p>
    <w:p w14:paraId="78EAC9C7" w14:textId="77777777" w:rsidR="00AF1EFE" w:rsidRDefault="00AF1EFE" w:rsidP="00A2404B">
      <w:pPr>
        <w:pStyle w:val="ListParagraph"/>
        <w:numPr>
          <w:ilvl w:val="0"/>
          <w:numId w:val="2"/>
        </w:numPr>
        <w:autoSpaceDE w:val="0"/>
        <w:autoSpaceDN w:val="0"/>
        <w:adjustRightInd w:val="0"/>
        <w:spacing w:after="0" w:line="360" w:lineRule="auto"/>
        <w:jc w:val="both"/>
        <w:rPr>
          <w:rFonts w:cs="Times New Roman"/>
          <w:szCs w:val="24"/>
        </w:rPr>
      </w:pPr>
      <w:r w:rsidRPr="00AF1EFE">
        <w:rPr>
          <w:rFonts w:cs="Times New Roman"/>
          <w:szCs w:val="24"/>
        </w:rPr>
        <w:t xml:space="preserve">To know their development by training programs. </w:t>
      </w:r>
    </w:p>
    <w:p w14:paraId="624BDDB6" w14:textId="77777777" w:rsidR="00B75C9A" w:rsidRDefault="00B75C9A" w:rsidP="00B75C9A">
      <w:pPr>
        <w:autoSpaceDE w:val="0"/>
        <w:autoSpaceDN w:val="0"/>
        <w:adjustRightInd w:val="0"/>
        <w:spacing w:after="0" w:line="360" w:lineRule="auto"/>
        <w:jc w:val="both"/>
        <w:rPr>
          <w:rFonts w:cs="Times New Roman"/>
          <w:szCs w:val="24"/>
        </w:rPr>
      </w:pPr>
    </w:p>
    <w:p w14:paraId="13858A3A" w14:textId="77777777" w:rsidR="008D5873" w:rsidRDefault="008D5873" w:rsidP="009F006F">
      <w:pPr>
        <w:pStyle w:val="Heading2"/>
        <w:rPr>
          <w:sz w:val="24"/>
        </w:rPr>
      </w:pPr>
      <w:bookmarkStart w:id="10" w:name="_Toc2693349"/>
      <w:r>
        <w:t>Scope</w:t>
      </w:r>
      <w:r w:rsidRPr="00863DE7">
        <w:t xml:space="preserve"> of the study</w:t>
      </w:r>
      <w:bookmarkEnd w:id="10"/>
      <w:r>
        <w:rPr>
          <w:sz w:val="24"/>
        </w:rPr>
        <w:t xml:space="preserve"> </w:t>
      </w:r>
    </w:p>
    <w:p w14:paraId="05149742" w14:textId="0DF7395A" w:rsidR="00685519" w:rsidRDefault="009F006F" w:rsidP="009F006F">
      <w:pPr>
        <w:spacing w:line="360" w:lineRule="auto"/>
        <w:jc w:val="both"/>
        <w:rPr>
          <w:rFonts w:cs="Times New Roman"/>
          <w:szCs w:val="24"/>
        </w:rPr>
      </w:pPr>
      <w:bookmarkStart w:id="11" w:name="_Toc530766124"/>
      <w:r>
        <w:rPr>
          <w:szCs w:val="24"/>
        </w:rPr>
        <w:t xml:space="preserve">          </w:t>
      </w:r>
      <w:r w:rsidR="003B0004" w:rsidRPr="009F006F">
        <w:rPr>
          <w:rFonts w:cs="Times New Roman"/>
          <w:szCs w:val="24"/>
        </w:rPr>
        <w:t xml:space="preserve">In our country banking sector is playing a very important role in our economy. In that competitive business environment; human resource is </w:t>
      </w:r>
      <w:r w:rsidRPr="009F006F">
        <w:rPr>
          <w:rFonts w:cs="Times New Roman"/>
          <w:szCs w:val="24"/>
        </w:rPr>
        <w:t>playing</w:t>
      </w:r>
      <w:r w:rsidR="003B0004" w:rsidRPr="009F006F">
        <w:rPr>
          <w:rFonts w:cs="Times New Roman"/>
          <w:szCs w:val="24"/>
        </w:rPr>
        <w:t xml:space="preserve"> the important role of any </w:t>
      </w:r>
      <w:r w:rsidRPr="009F006F">
        <w:rPr>
          <w:rFonts w:cs="Times New Roman"/>
          <w:szCs w:val="24"/>
        </w:rPr>
        <w:t>business-like</w:t>
      </w:r>
      <w:r w:rsidR="003B0004" w:rsidRPr="009F006F">
        <w:rPr>
          <w:rFonts w:cs="Times New Roman"/>
          <w:szCs w:val="24"/>
        </w:rPr>
        <w:t xml:space="preserve"> </w:t>
      </w:r>
      <w:r w:rsidR="00685519" w:rsidRPr="009F006F">
        <w:rPr>
          <w:rFonts w:cs="Times New Roman"/>
          <w:szCs w:val="24"/>
        </w:rPr>
        <w:t>bank</w:t>
      </w:r>
      <w:r w:rsidR="003B0004" w:rsidRPr="009F006F">
        <w:rPr>
          <w:rFonts w:cs="Times New Roman"/>
          <w:szCs w:val="24"/>
        </w:rPr>
        <w:t>. For the superior manpower and for the superior productivity training works like a wheel. In this competitive world, training plays an important role in the competent and challenging format of business.</w:t>
      </w:r>
      <w:r w:rsidR="00815175" w:rsidRPr="00815175">
        <w:t xml:space="preserve"> </w:t>
      </w:r>
      <w:r w:rsidR="00815175" w:rsidRPr="00815175">
        <w:rPr>
          <w:rFonts w:cs="Times New Roman"/>
          <w:szCs w:val="24"/>
        </w:rPr>
        <w:t xml:space="preserve">Training and development of representatives is basic in associations in this period of rivalry because of the way that associations need to endure, develop and create. Preparing is considered as the way toward updating the learning, creating aptitudes, realizing frame of mind and social changes, and improving the capacity of the student to perform undertakings successfully </w:t>
      </w:r>
      <w:r w:rsidR="00815175" w:rsidRPr="00815175">
        <w:rPr>
          <w:rFonts w:cs="Times New Roman"/>
          <w:szCs w:val="24"/>
        </w:rPr>
        <w:lastRenderedPageBreak/>
        <w:t>a d proficiently in associations joins the two ideas of preparing and improvement and gives an association work which has the result of guaranteeing that the commitment of people and gatherings in accomplishing the hierarchical destinations however the advancement of proper information, abilities and disposition of the representatives</w:t>
      </w:r>
      <w:r w:rsidR="003B0004" w:rsidRPr="009F006F">
        <w:rPr>
          <w:rFonts w:cs="Times New Roman"/>
          <w:szCs w:val="24"/>
        </w:rPr>
        <w:t xml:space="preserve">. Training and development play an important role in the effectiveness of organizations and to the experiences of people in work. Training has implications for productivity, health and safety at work and personal development. All organizations employing people need to train and develop their staff. When a person </w:t>
      </w:r>
      <w:r w:rsidR="00815175" w:rsidRPr="009F006F">
        <w:rPr>
          <w:rFonts w:cs="Times New Roman"/>
          <w:szCs w:val="24"/>
        </w:rPr>
        <w:t>hires</w:t>
      </w:r>
      <w:r w:rsidR="003B0004" w:rsidRPr="009F006F">
        <w:rPr>
          <w:rFonts w:cs="Times New Roman"/>
          <w:szCs w:val="24"/>
        </w:rPr>
        <w:t xml:space="preserve"> for an </w:t>
      </w:r>
      <w:r w:rsidR="00815175" w:rsidRPr="009F006F">
        <w:rPr>
          <w:rFonts w:cs="Times New Roman"/>
          <w:szCs w:val="24"/>
        </w:rPr>
        <w:t>organization,</w:t>
      </w:r>
      <w:r w:rsidR="003B0004" w:rsidRPr="009F006F">
        <w:rPr>
          <w:rFonts w:cs="Times New Roman"/>
          <w:szCs w:val="24"/>
        </w:rPr>
        <w:t xml:space="preserve"> he/she must need a training to know about how to perform good in that organizations. Rapid changes in technology, products, and business application make it necessary for need training &amp; development of their employe</w:t>
      </w:r>
      <w:r w:rsidR="00685519" w:rsidRPr="009F006F">
        <w:rPr>
          <w:rFonts w:cs="Times New Roman"/>
          <w:szCs w:val="24"/>
        </w:rPr>
        <w:t>es.</w:t>
      </w:r>
      <w:r w:rsidR="00815175">
        <w:rPr>
          <w:rFonts w:cs="Times New Roman"/>
          <w:szCs w:val="24"/>
        </w:rPr>
        <w:t xml:space="preserve"> </w:t>
      </w:r>
      <w:r w:rsidR="003B0004" w:rsidRPr="009F006F">
        <w:rPr>
          <w:rFonts w:cs="Times New Roman"/>
          <w:szCs w:val="24"/>
        </w:rPr>
        <w:t xml:space="preserve">Training is the remedy of the company. It increases the productivity of the company. In the textile sector if the company make to more profit the company need to increases productivity the company must training their employees. </w:t>
      </w:r>
      <w:r w:rsidR="00815175" w:rsidRPr="00815175">
        <w:rPr>
          <w:rFonts w:cs="Times New Roman"/>
          <w:szCs w:val="24"/>
        </w:rPr>
        <w:t>Training is the nerve that gets the job done the need of familiar and smooth working of work which helps in improving the nature of work life of representatives and hierarchical advancement as well. In the changing period of the market, all associations have various chances to get and number of difficulties to meet.</w:t>
      </w:r>
      <w:r w:rsidR="00815175">
        <w:rPr>
          <w:rFonts w:cs="Times New Roman"/>
          <w:szCs w:val="24"/>
        </w:rPr>
        <w:t xml:space="preserve"> </w:t>
      </w:r>
      <w:r w:rsidR="003B0004" w:rsidRPr="009F006F">
        <w:rPr>
          <w:rFonts w:cs="Times New Roman"/>
          <w:szCs w:val="24"/>
        </w:rPr>
        <w:t>Some short of purpose of training</w:t>
      </w:r>
      <w:r w:rsidR="00685519" w:rsidRPr="009F006F">
        <w:rPr>
          <w:rFonts w:cs="Times New Roman"/>
          <w:szCs w:val="24"/>
        </w:rPr>
        <w:t>.</w:t>
      </w:r>
    </w:p>
    <w:p w14:paraId="01FB7DB2" w14:textId="77777777" w:rsidR="00733FD9" w:rsidRPr="009F006F" w:rsidRDefault="00733FD9" w:rsidP="009F006F">
      <w:pPr>
        <w:spacing w:line="360" w:lineRule="auto"/>
        <w:jc w:val="both"/>
        <w:rPr>
          <w:rFonts w:cs="Times New Roman"/>
          <w:b/>
          <w:szCs w:val="24"/>
        </w:rPr>
      </w:pPr>
    </w:p>
    <w:p w14:paraId="2811CA6A" w14:textId="77777777" w:rsidR="00417099" w:rsidRPr="00417099" w:rsidRDefault="00417099" w:rsidP="009F006F">
      <w:pPr>
        <w:pStyle w:val="Heading2"/>
      </w:pPr>
      <w:bookmarkStart w:id="12" w:name="_Toc2693350"/>
      <w:r w:rsidRPr="00417099">
        <w:t>Limitations of the study</w:t>
      </w:r>
      <w:bookmarkEnd w:id="11"/>
      <w:bookmarkEnd w:id="12"/>
    </w:p>
    <w:p w14:paraId="4D8F198E" w14:textId="77777777" w:rsidR="00417099" w:rsidRPr="00417099" w:rsidRDefault="00417099" w:rsidP="009F006F">
      <w:pPr>
        <w:autoSpaceDE w:val="0"/>
        <w:autoSpaceDN w:val="0"/>
        <w:adjustRightInd w:val="0"/>
        <w:spacing w:after="0" w:line="360" w:lineRule="auto"/>
        <w:jc w:val="both"/>
        <w:rPr>
          <w:rFonts w:cs="Times New Roman"/>
          <w:szCs w:val="24"/>
        </w:rPr>
      </w:pPr>
      <w:r w:rsidRPr="00417099">
        <w:rPr>
          <w:rFonts w:cs="Times New Roman"/>
          <w:szCs w:val="24"/>
        </w:rPr>
        <w:t>There were some barriers whilst accomplishing the report, those are summarized here:</w:t>
      </w:r>
    </w:p>
    <w:p w14:paraId="05D42D4A" w14:textId="77777777" w:rsidR="00417099" w:rsidRPr="00417099" w:rsidRDefault="00417099" w:rsidP="00A2404B">
      <w:pPr>
        <w:pStyle w:val="ListParagraph"/>
        <w:numPr>
          <w:ilvl w:val="0"/>
          <w:numId w:val="3"/>
        </w:numPr>
        <w:autoSpaceDE w:val="0"/>
        <w:autoSpaceDN w:val="0"/>
        <w:adjustRightInd w:val="0"/>
        <w:spacing w:after="0" w:line="360" w:lineRule="auto"/>
        <w:jc w:val="both"/>
        <w:rPr>
          <w:rFonts w:cs="Times New Roman"/>
          <w:szCs w:val="24"/>
        </w:rPr>
      </w:pPr>
      <w:r w:rsidRPr="00417099">
        <w:rPr>
          <w:rFonts w:cs="Times New Roman"/>
          <w:szCs w:val="24"/>
        </w:rPr>
        <w:t>The major impediment is while making ready this report on time. As the internship program was for limited period, so it is not viable to focus on the entirety deeply.</w:t>
      </w:r>
    </w:p>
    <w:p w14:paraId="55E20E85" w14:textId="77777777" w:rsidR="00722CD7" w:rsidRDefault="00417099" w:rsidP="00722CD7">
      <w:pPr>
        <w:pStyle w:val="ListParagraph"/>
        <w:numPr>
          <w:ilvl w:val="0"/>
          <w:numId w:val="3"/>
        </w:numPr>
        <w:autoSpaceDE w:val="0"/>
        <w:autoSpaceDN w:val="0"/>
        <w:adjustRightInd w:val="0"/>
        <w:spacing w:after="0" w:line="360" w:lineRule="auto"/>
        <w:jc w:val="both"/>
        <w:rPr>
          <w:rFonts w:cs="Times New Roman"/>
          <w:szCs w:val="24"/>
        </w:rPr>
      </w:pPr>
      <w:r w:rsidRPr="00417099">
        <w:rPr>
          <w:rFonts w:cs="Times New Roman"/>
          <w:szCs w:val="24"/>
        </w:rPr>
        <w:t xml:space="preserve">Work pressure within the office changed some other issue proscribing </w:t>
      </w:r>
      <w:r w:rsidR="003A2ED9" w:rsidRPr="003A2ED9">
        <w:rPr>
          <w:rFonts w:cs="Times New Roman"/>
          <w:szCs w:val="24"/>
        </w:rPr>
        <w:t>this report from being increasingly unmistakable or investigative.</w:t>
      </w:r>
    </w:p>
    <w:p w14:paraId="23503AFE" w14:textId="7F78BC70" w:rsidR="00771E63" w:rsidRPr="00722CD7" w:rsidRDefault="00722CD7" w:rsidP="00722CD7">
      <w:pPr>
        <w:pStyle w:val="ListParagraph"/>
        <w:numPr>
          <w:ilvl w:val="0"/>
          <w:numId w:val="3"/>
        </w:numPr>
        <w:autoSpaceDE w:val="0"/>
        <w:autoSpaceDN w:val="0"/>
        <w:adjustRightInd w:val="0"/>
        <w:spacing w:after="0" w:line="360" w:lineRule="auto"/>
        <w:jc w:val="both"/>
        <w:rPr>
          <w:rFonts w:cs="Times New Roman"/>
          <w:szCs w:val="24"/>
        </w:rPr>
      </w:pPr>
      <w:r w:rsidRPr="00722CD7">
        <w:rPr>
          <w:rFonts w:cs="Times New Roman"/>
          <w:szCs w:val="24"/>
        </w:rPr>
        <w:t>Confidentiality of data is turning into another obstruction that upset the examination. each business has its own mystery that isn't uncovered to an individual open air the office. While gathering data on the City bank ltd, staff did not uncover adequate data for privacy guideline of the organization.</w:t>
      </w:r>
    </w:p>
    <w:p w14:paraId="726071BE" w14:textId="72E7B399" w:rsidR="00292ECC" w:rsidRDefault="00292ECC" w:rsidP="00771E63">
      <w:pPr>
        <w:autoSpaceDE w:val="0"/>
        <w:autoSpaceDN w:val="0"/>
        <w:adjustRightInd w:val="0"/>
        <w:spacing w:after="0" w:line="360" w:lineRule="auto"/>
        <w:ind w:left="360"/>
        <w:jc w:val="both"/>
        <w:rPr>
          <w:rFonts w:cs="Times New Roman"/>
          <w:szCs w:val="24"/>
        </w:rPr>
      </w:pPr>
    </w:p>
    <w:p w14:paraId="3DE1FA8E" w14:textId="77777777" w:rsidR="00DC2C4B" w:rsidRPr="00771E63" w:rsidRDefault="00DC2C4B" w:rsidP="00771E63">
      <w:pPr>
        <w:autoSpaceDE w:val="0"/>
        <w:autoSpaceDN w:val="0"/>
        <w:adjustRightInd w:val="0"/>
        <w:spacing w:after="0" w:line="360" w:lineRule="auto"/>
        <w:ind w:left="360"/>
        <w:jc w:val="both"/>
        <w:rPr>
          <w:rFonts w:cs="Times New Roman"/>
          <w:szCs w:val="24"/>
        </w:rPr>
      </w:pPr>
    </w:p>
    <w:p w14:paraId="57F3F5AB" w14:textId="77777777" w:rsidR="00AD1100" w:rsidRPr="00AD1100" w:rsidRDefault="00AD1100" w:rsidP="009F006F">
      <w:pPr>
        <w:pStyle w:val="Heading2"/>
      </w:pPr>
      <w:bookmarkStart w:id="13" w:name="_Toc530766125"/>
      <w:r>
        <w:lastRenderedPageBreak/>
        <w:t xml:space="preserve"> </w:t>
      </w:r>
      <w:bookmarkStart w:id="14" w:name="_Toc2693351"/>
      <w:r w:rsidRPr="009F006F">
        <w:t>Methodology</w:t>
      </w:r>
      <w:bookmarkEnd w:id="13"/>
      <w:bookmarkEnd w:id="14"/>
    </w:p>
    <w:p w14:paraId="45248154" w14:textId="77777777" w:rsidR="00AD1100" w:rsidRDefault="00AD1100" w:rsidP="00AD1100">
      <w:pPr>
        <w:autoSpaceDE w:val="0"/>
        <w:autoSpaceDN w:val="0"/>
        <w:adjustRightInd w:val="0"/>
        <w:spacing w:after="0" w:line="360" w:lineRule="auto"/>
        <w:jc w:val="both"/>
        <w:rPr>
          <w:rFonts w:cs="Times New Roman"/>
          <w:szCs w:val="24"/>
        </w:rPr>
      </w:pPr>
      <w:r w:rsidRPr="009F006F">
        <w:rPr>
          <w:rFonts w:cs="Times New Roman"/>
          <w:szCs w:val="24"/>
        </w:rPr>
        <w:t>For smooth and accurate study everyone has to follow some rules &amp; regulations. The</w:t>
      </w:r>
      <w:r w:rsidR="009F006F">
        <w:rPr>
          <w:rFonts w:cs="Times New Roman"/>
          <w:szCs w:val="24"/>
        </w:rPr>
        <w:t xml:space="preserve"> </w:t>
      </w:r>
      <w:r w:rsidRPr="00AD1100">
        <w:rPr>
          <w:rFonts w:cs="Times New Roman"/>
          <w:szCs w:val="24"/>
        </w:rPr>
        <w:t>Study inputs were collected from two sources:</w:t>
      </w:r>
    </w:p>
    <w:p w14:paraId="2482560C" w14:textId="77777777" w:rsidR="001E740F" w:rsidRPr="00733FD9" w:rsidRDefault="001E740F" w:rsidP="00733FD9">
      <w:pPr>
        <w:spacing w:after="0"/>
        <w:rPr>
          <w:rFonts w:cs="Times New Roman"/>
          <w:szCs w:val="24"/>
        </w:rPr>
      </w:pPr>
    </w:p>
    <w:p w14:paraId="372BDEBB" w14:textId="77777777" w:rsidR="001E740F" w:rsidRPr="001E740F" w:rsidRDefault="001E740F" w:rsidP="001E740F">
      <w:pPr>
        <w:pStyle w:val="ListParagraph"/>
        <w:spacing w:after="0"/>
        <w:ind w:left="0"/>
        <w:rPr>
          <w:rFonts w:cs="Times New Roman"/>
          <w:b/>
          <w:bCs/>
          <w:szCs w:val="24"/>
          <w:u w:val="single"/>
        </w:rPr>
      </w:pPr>
      <w:r w:rsidRPr="001E740F">
        <w:rPr>
          <w:rFonts w:cs="Times New Roman"/>
          <w:b/>
          <w:bCs/>
          <w:szCs w:val="24"/>
          <w:u w:val="single"/>
        </w:rPr>
        <w:t>Primary sources:</w:t>
      </w:r>
    </w:p>
    <w:p w14:paraId="290C73A4" w14:textId="77777777" w:rsidR="001E740F" w:rsidRPr="001E740F" w:rsidRDefault="001E740F" w:rsidP="001E740F">
      <w:pPr>
        <w:pStyle w:val="ListParagraph"/>
        <w:spacing w:after="0"/>
        <w:ind w:left="0"/>
        <w:rPr>
          <w:rFonts w:cs="Times New Roman"/>
          <w:b/>
          <w:bCs/>
          <w:szCs w:val="24"/>
          <w:u w:val="single"/>
        </w:rPr>
      </w:pPr>
      <w:r w:rsidRPr="001E740F">
        <w:rPr>
          <w:rFonts w:cs="Times New Roman"/>
          <w:b/>
          <w:bCs/>
          <w:szCs w:val="24"/>
          <w:u w:val="single"/>
        </w:rPr>
        <w:t xml:space="preserve">                       </w:t>
      </w:r>
    </w:p>
    <w:p w14:paraId="655B8BB8" w14:textId="77777777" w:rsidR="00722CD7" w:rsidRDefault="001E740F" w:rsidP="00722CD7">
      <w:pPr>
        <w:pStyle w:val="ListParagraph"/>
        <w:numPr>
          <w:ilvl w:val="2"/>
          <w:numId w:val="4"/>
        </w:numPr>
        <w:autoSpaceDE w:val="0"/>
        <w:autoSpaceDN w:val="0"/>
        <w:adjustRightInd w:val="0"/>
        <w:spacing w:after="0" w:line="360" w:lineRule="auto"/>
        <w:jc w:val="both"/>
        <w:rPr>
          <w:rFonts w:cs="Times New Roman"/>
          <w:szCs w:val="24"/>
        </w:rPr>
      </w:pPr>
      <w:r w:rsidRPr="001E740F">
        <w:rPr>
          <w:rFonts w:cs="Times New Roman"/>
          <w:szCs w:val="24"/>
        </w:rPr>
        <w:t>Practical banking work.</w:t>
      </w:r>
    </w:p>
    <w:p w14:paraId="6D6E813E" w14:textId="77777777" w:rsidR="00722CD7" w:rsidRDefault="00722CD7" w:rsidP="00722CD7">
      <w:pPr>
        <w:pStyle w:val="ListParagraph"/>
        <w:numPr>
          <w:ilvl w:val="2"/>
          <w:numId w:val="4"/>
        </w:numPr>
        <w:autoSpaceDE w:val="0"/>
        <w:autoSpaceDN w:val="0"/>
        <w:adjustRightInd w:val="0"/>
        <w:spacing w:after="0" w:line="360" w:lineRule="auto"/>
        <w:jc w:val="both"/>
        <w:rPr>
          <w:rFonts w:cs="Times New Roman"/>
          <w:szCs w:val="24"/>
        </w:rPr>
      </w:pPr>
      <w:r w:rsidRPr="00722CD7">
        <w:rPr>
          <w:rFonts w:cs="Times New Roman"/>
          <w:szCs w:val="24"/>
        </w:rPr>
        <w:t xml:space="preserve">Discussion with the representatives of the City Bank restricted. </w:t>
      </w:r>
    </w:p>
    <w:p w14:paraId="1514980D" w14:textId="59BF01DD" w:rsidR="001E740F" w:rsidRPr="00722CD7" w:rsidRDefault="00722CD7" w:rsidP="00722CD7">
      <w:pPr>
        <w:pStyle w:val="ListParagraph"/>
        <w:numPr>
          <w:ilvl w:val="2"/>
          <w:numId w:val="4"/>
        </w:numPr>
        <w:autoSpaceDE w:val="0"/>
        <w:autoSpaceDN w:val="0"/>
        <w:adjustRightInd w:val="0"/>
        <w:spacing w:after="0" w:line="360" w:lineRule="auto"/>
        <w:jc w:val="both"/>
        <w:rPr>
          <w:rFonts w:cs="Times New Roman"/>
          <w:szCs w:val="24"/>
        </w:rPr>
      </w:pPr>
      <w:r w:rsidRPr="00722CD7">
        <w:rPr>
          <w:rFonts w:cs="Times New Roman"/>
          <w:szCs w:val="24"/>
        </w:rPr>
        <w:t xml:space="preserve">Personal </w:t>
      </w:r>
      <w:r>
        <w:rPr>
          <w:rFonts w:cs="Times New Roman"/>
          <w:szCs w:val="24"/>
        </w:rPr>
        <w:t>inspection.</w:t>
      </w:r>
    </w:p>
    <w:p w14:paraId="5219F5F3" w14:textId="77777777" w:rsidR="001E740F" w:rsidRPr="002A102B" w:rsidRDefault="001E740F" w:rsidP="001E740F">
      <w:pPr>
        <w:pStyle w:val="ListParagraph"/>
        <w:spacing w:after="0"/>
        <w:rPr>
          <w:rFonts w:cs="Times New Roman"/>
          <w:szCs w:val="24"/>
        </w:rPr>
      </w:pPr>
    </w:p>
    <w:p w14:paraId="488D2529" w14:textId="263B7ADE" w:rsidR="001E740F" w:rsidRDefault="001E740F" w:rsidP="00722CD7">
      <w:pPr>
        <w:pStyle w:val="ListParagraph"/>
        <w:spacing w:after="0"/>
        <w:ind w:left="0"/>
        <w:rPr>
          <w:rFonts w:cs="Times New Roman"/>
          <w:b/>
          <w:bCs/>
          <w:szCs w:val="24"/>
          <w:u w:val="single"/>
        </w:rPr>
      </w:pPr>
      <w:r w:rsidRPr="001E740F">
        <w:rPr>
          <w:rFonts w:cs="Times New Roman"/>
          <w:b/>
          <w:bCs/>
          <w:szCs w:val="24"/>
          <w:u w:val="single"/>
        </w:rPr>
        <w:t>Secondary sources:</w:t>
      </w:r>
    </w:p>
    <w:p w14:paraId="65B342C4" w14:textId="77777777" w:rsidR="00722CD7" w:rsidRDefault="00722CD7" w:rsidP="00722CD7">
      <w:pPr>
        <w:pStyle w:val="ListParagraph"/>
        <w:numPr>
          <w:ilvl w:val="0"/>
          <w:numId w:val="28"/>
        </w:numPr>
        <w:spacing w:after="0" w:line="360" w:lineRule="auto"/>
        <w:rPr>
          <w:rFonts w:cs="Times New Roman"/>
          <w:bCs/>
          <w:szCs w:val="24"/>
        </w:rPr>
      </w:pPr>
      <w:r w:rsidRPr="00722CD7">
        <w:rPr>
          <w:rFonts w:cs="Times New Roman"/>
          <w:bCs/>
          <w:szCs w:val="24"/>
        </w:rPr>
        <w:t xml:space="preserve">Yearly report, productions, preparing materials </w:t>
      </w:r>
    </w:p>
    <w:p w14:paraId="182F9DCF" w14:textId="77777777" w:rsidR="00722CD7" w:rsidRDefault="00722CD7" w:rsidP="00722CD7">
      <w:pPr>
        <w:pStyle w:val="ListParagraph"/>
        <w:numPr>
          <w:ilvl w:val="0"/>
          <w:numId w:val="28"/>
        </w:numPr>
        <w:spacing w:after="0" w:line="360" w:lineRule="auto"/>
        <w:rPr>
          <w:rFonts w:cs="Times New Roman"/>
          <w:bCs/>
          <w:szCs w:val="24"/>
        </w:rPr>
      </w:pPr>
      <w:r w:rsidRPr="00722CD7">
        <w:rPr>
          <w:rFonts w:cs="Times New Roman"/>
          <w:bCs/>
          <w:szCs w:val="24"/>
        </w:rPr>
        <w:t xml:space="preserve">Periodical articulations of the bank, leaflets, booklets and so on. </w:t>
      </w:r>
    </w:p>
    <w:p w14:paraId="6CF1504C" w14:textId="77777777" w:rsidR="00722CD7" w:rsidRDefault="00722CD7" w:rsidP="00722CD7">
      <w:pPr>
        <w:pStyle w:val="ListParagraph"/>
        <w:numPr>
          <w:ilvl w:val="0"/>
          <w:numId w:val="28"/>
        </w:numPr>
        <w:spacing w:after="0" w:line="360" w:lineRule="auto"/>
        <w:rPr>
          <w:rFonts w:cs="Times New Roman"/>
          <w:bCs/>
          <w:szCs w:val="24"/>
        </w:rPr>
      </w:pPr>
      <w:r w:rsidRPr="00722CD7">
        <w:rPr>
          <w:rFonts w:cs="Times New Roman"/>
          <w:bCs/>
          <w:szCs w:val="24"/>
        </w:rPr>
        <w:t xml:space="preserve">Official Website of the City Bank Ltd. </w:t>
      </w:r>
    </w:p>
    <w:p w14:paraId="52E567A5" w14:textId="568CA70C" w:rsidR="00722CD7" w:rsidRPr="00722CD7" w:rsidRDefault="00722CD7" w:rsidP="00722CD7">
      <w:pPr>
        <w:pStyle w:val="ListParagraph"/>
        <w:numPr>
          <w:ilvl w:val="0"/>
          <w:numId w:val="28"/>
        </w:numPr>
        <w:spacing w:after="0" w:line="360" w:lineRule="auto"/>
        <w:rPr>
          <w:rFonts w:cs="Times New Roman"/>
          <w:bCs/>
          <w:szCs w:val="24"/>
        </w:rPr>
      </w:pPr>
      <w:r w:rsidRPr="00722CD7">
        <w:rPr>
          <w:rFonts w:cs="Times New Roman"/>
          <w:bCs/>
          <w:szCs w:val="24"/>
        </w:rPr>
        <w:t>Narrative document of the City Bank Ltd.</w:t>
      </w:r>
    </w:p>
    <w:p w14:paraId="69D7622B" w14:textId="77777777" w:rsidR="001E740F" w:rsidRPr="002A102B" w:rsidRDefault="001E740F" w:rsidP="001E740F">
      <w:pPr>
        <w:pStyle w:val="NormalWeb"/>
        <w:spacing w:before="0" w:beforeAutospacing="0" w:after="0" w:afterAutospacing="0" w:line="360" w:lineRule="auto"/>
        <w:rPr>
          <w:b/>
          <w:bCs/>
          <w:u w:val="single"/>
        </w:rPr>
      </w:pPr>
      <w:r w:rsidRPr="002A102B">
        <w:rPr>
          <w:b/>
          <w:bCs/>
          <w:u w:val="single"/>
        </w:rPr>
        <w:t>Data Process and Analysis:</w:t>
      </w:r>
    </w:p>
    <w:p w14:paraId="06DE0861" w14:textId="77777777" w:rsidR="001E740F" w:rsidRPr="002A102B" w:rsidRDefault="001E740F" w:rsidP="001E740F">
      <w:pPr>
        <w:pStyle w:val="NormalWeb"/>
        <w:tabs>
          <w:tab w:val="left" w:pos="1950"/>
        </w:tabs>
        <w:spacing w:before="0" w:beforeAutospacing="0" w:after="0" w:afterAutospacing="0" w:line="360" w:lineRule="auto"/>
        <w:rPr>
          <w:b/>
          <w:bCs/>
        </w:rPr>
      </w:pPr>
    </w:p>
    <w:p w14:paraId="2A9BA821" w14:textId="0A8BC7C3" w:rsidR="00DA5A15" w:rsidRDefault="001E740F" w:rsidP="00FC5513">
      <w:pPr>
        <w:pStyle w:val="ListParagraph"/>
        <w:numPr>
          <w:ilvl w:val="2"/>
          <w:numId w:val="4"/>
        </w:numPr>
        <w:autoSpaceDE w:val="0"/>
        <w:autoSpaceDN w:val="0"/>
        <w:adjustRightInd w:val="0"/>
        <w:spacing w:after="0" w:line="360" w:lineRule="auto"/>
        <w:jc w:val="both"/>
        <w:rPr>
          <w:rFonts w:cs="Times New Roman"/>
          <w:szCs w:val="24"/>
        </w:rPr>
      </w:pPr>
      <w:r w:rsidRPr="001E740F">
        <w:rPr>
          <w:rFonts w:cs="Times New Roman"/>
          <w:szCs w:val="24"/>
        </w:rPr>
        <w:t>Collected information based on my own experience.</w:t>
      </w:r>
    </w:p>
    <w:p w14:paraId="2F7B4255" w14:textId="00A0E19F" w:rsidR="00DA5A15" w:rsidRDefault="00DA5A15" w:rsidP="00FC5513">
      <w:pPr>
        <w:pStyle w:val="ListParagraph"/>
        <w:numPr>
          <w:ilvl w:val="2"/>
          <w:numId w:val="4"/>
        </w:numPr>
        <w:autoSpaceDE w:val="0"/>
        <w:autoSpaceDN w:val="0"/>
        <w:adjustRightInd w:val="0"/>
        <w:spacing w:after="0" w:line="360" w:lineRule="auto"/>
        <w:jc w:val="both"/>
        <w:rPr>
          <w:rFonts w:cs="Times New Roman"/>
          <w:szCs w:val="24"/>
        </w:rPr>
      </w:pPr>
      <w:r w:rsidRPr="00DA5A15">
        <w:rPr>
          <w:rFonts w:cs="Times New Roman"/>
          <w:szCs w:val="24"/>
        </w:rPr>
        <w:t>Itemized investigation, working variable future projection and working definitions are consolidated in the report.</w:t>
      </w:r>
    </w:p>
    <w:p w14:paraId="0D5727FD" w14:textId="77777777" w:rsidR="00FC5513" w:rsidRPr="00F12E39" w:rsidRDefault="00FC5513" w:rsidP="00733FD9">
      <w:pPr>
        <w:pStyle w:val="Heading2"/>
      </w:pPr>
      <w:bookmarkStart w:id="15" w:name="_Toc530766127"/>
      <w:bookmarkStart w:id="16" w:name="_Toc2693352"/>
      <w:r w:rsidRPr="00092971">
        <w:t>Sampling</w:t>
      </w:r>
      <w:bookmarkEnd w:id="15"/>
      <w:bookmarkEnd w:id="16"/>
    </w:p>
    <w:p w14:paraId="63A5D5B9" w14:textId="66F89871" w:rsidR="00FC5513" w:rsidRPr="00FC5513" w:rsidRDefault="00FC5513" w:rsidP="00A2404B">
      <w:pPr>
        <w:pStyle w:val="ListParagraph"/>
        <w:numPr>
          <w:ilvl w:val="2"/>
          <w:numId w:val="4"/>
        </w:numPr>
        <w:autoSpaceDE w:val="0"/>
        <w:autoSpaceDN w:val="0"/>
        <w:adjustRightInd w:val="0"/>
        <w:spacing w:after="0" w:line="360" w:lineRule="auto"/>
        <w:jc w:val="both"/>
        <w:rPr>
          <w:rFonts w:cs="Times New Roman"/>
          <w:szCs w:val="24"/>
        </w:rPr>
      </w:pPr>
      <w:r w:rsidRPr="00FC5513">
        <w:rPr>
          <w:rFonts w:cs="Times New Roman"/>
          <w:szCs w:val="24"/>
        </w:rPr>
        <w:t xml:space="preserve">Population: </w:t>
      </w:r>
      <w:r w:rsidR="00DA5A15" w:rsidRPr="00DA5A15">
        <w:rPr>
          <w:rFonts w:cs="Times New Roman"/>
          <w:szCs w:val="24"/>
        </w:rPr>
        <w:t>Popul</w:t>
      </w:r>
      <w:r w:rsidR="00DA5A15">
        <w:rPr>
          <w:rFonts w:cs="Times New Roman"/>
          <w:szCs w:val="24"/>
        </w:rPr>
        <w:t>ation</w:t>
      </w:r>
      <w:r w:rsidR="00DA5A15" w:rsidRPr="00DA5A15">
        <w:rPr>
          <w:rFonts w:cs="Times New Roman"/>
          <w:szCs w:val="24"/>
        </w:rPr>
        <w:t xml:space="preserve"> inspecting is the way toward taking a subset of subjects that is illustrative of the whole populace. The example must have adequate size to warrant measurable investigation. Inspecting is done more often than not on the grounds that it is difficult to test each and every person in the bank. It is additionally done to spare time, cash and exertion while leading the examination.</w:t>
      </w:r>
    </w:p>
    <w:p w14:paraId="6C04F89D" w14:textId="77777777" w:rsidR="00FC5513" w:rsidRPr="00FC5513" w:rsidRDefault="00FC5513" w:rsidP="00A2404B">
      <w:pPr>
        <w:pStyle w:val="ListParagraph"/>
        <w:numPr>
          <w:ilvl w:val="2"/>
          <w:numId w:val="4"/>
        </w:numPr>
        <w:autoSpaceDE w:val="0"/>
        <w:autoSpaceDN w:val="0"/>
        <w:adjustRightInd w:val="0"/>
        <w:spacing w:after="0" w:line="360" w:lineRule="auto"/>
        <w:jc w:val="both"/>
        <w:rPr>
          <w:rFonts w:cs="Times New Roman"/>
          <w:szCs w:val="24"/>
        </w:rPr>
      </w:pPr>
      <w:r w:rsidRPr="00FC5513">
        <w:rPr>
          <w:rFonts w:cs="Times New Roman"/>
          <w:szCs w:val="24"/>
        </w:rPr>
        <w:t>Sampling Unit: A single section selected to research and gather statistics of the whole. For example, they hav</w:t>
      </w:r>
      <w:r>
        <w:rPr>
          <w:rFonts w:cs="Times New Roman"/>
          <w:szCs w:val="24"/>
        </w:rPr>
        <w:t xml:space="preserve">e 102 branches so I pick their </w:t>
      </w:r>
      <w:proofErr w:type="spellStart"/>
      <w:r>
        <w:rPr>
          <w:rFonts w:cs="Times New Roman"/>
          <w:szCs w:val="24"/>
        </w:rPr>
        <w:t>I</w:t>
      </w:r>
      <w:r w:rsidRPr="00FC5513">
        <w:rPr>
          <w:rFonts w:cs="Times New Roman"/>
          <w:szCs w:val="24"/>
        </w:rPr>
        <w:t>slampur</w:t>
      </w:r>
      <w:proofErr w:type="spellEnd"/>
      <w:r w:rsidRPr="00FC5513">
        <w:rPr>
          <w:rFonts w:cs="Times New Roman"/>
          <w:szCs w:val="24"/>
        </w:rPr>
        <w:t xml:space="preserve"> road branch as sampling unit.</w:t>
      </w:r>
    </w:p>
    <w:p w14:paraId="15C29A25" w14:textId="7022B05A" w:rsidR="00FC5513" w:rsidRPr="00FC5513" w:rsidRDefault="00FC5513" w:rsidP="00A2404B">
      <w:pPr>
        <w:pStyle w:val="ListParagraph"/>
        <w:numPr>
          <w:ilvl w:val="2"/>
          <w:numId w:val="4"/>
        </w:numPr>
        <w:autoSpaceDE w:val="0"/>
        <w:autoSpaceDN w:val="0"/>
        <w:adjustRightInd w:val="0"/>
        <w:spacing w:after="0" w:line="360" w:lineRule="auto"/>
        <w:jc w:val="both"/>
        <w:rPr>
          <w:rFonts w:cs="Times New Roman"/>
          <w:szCs w:val="24"/>
        </w:rPr>
      </w:pPr>
      <w:r w:rsidRPr="00FC5513">
        <w:rPr>
          <w:rFonts w:cs="Times New Roman"/>
          <w:szCs w:val="24"/>
        </w:rPr>
        <w:lastRenderedPageBreak/>
        <w:t xml:space="preserve">Sample Frame: A sampling frame is the source material or device from which a sample is drawn. It is a list of all those within a population who can be sampled, and may include individuals, households or institutions. I have selected 20 </w:t>
      </w:r>
      <w:r w:rsidR="00292ECC" w:rsidRPr="00FC5513">
        <w:rPr>
          <w:rFonts w:cs="Times New Roman"/>
          <w:szCs w:val="24"/>
        </w:rPr>
        <w:t>individuals</w:t>
      </w:r>
      <w:r w:rsidRPr="00FC5513">
        <w:rPr>
          <w:rFonts w:cs="Times New Roman"/>
          <w:szCs w:val="24"/>
        </w:rPr>
        <w:t xml:space="preserve"> from the population of the city bank ltd.</w:t>
      </w:r>
    </w:p>
    <w:p w14:paraId="65A041B3" w14:textId="77777777" w:rsidR="00FC5513" w:rsidRPr="00FC5513" w:rsidRDefault="00FC5513" w:rsidP="00A2404B">
      <w:pPr>
        <w:pStyle w:val="ListParagraph"/>
        <w:numPr>
          <w:ilvl w:val="2"/>
          <w:numId w:val="4"/>
        </w:numPr>
        <w:autoSpaceDE w:val="0"/>
        <w:autoSpaceDN w:val="0"/>
        <w:adjustRightInd w:val="0"/>
        <w:spacing w:after="0" w:line="360" w:lineRule="auto"/>
        <w:jc w:val="both"/>
        <w:rPr>
          <w:rFonts w:cs="Times New Roman"/>
          <w:szCs w:val="24"/>
        </w:rPr>
      </w:pPr>
      <w:r w:rsidRPr="00FC5513">
        <w:rPr>
          <w:rFonts w:cs="Times New Roman"/>
          <w:szCs w:val="24"/>
        </w:rPr>
        <w:t>Sampling Design: A sample design is made up of two elements. Sampling method refers to the rules and procedures by which some elements of the population are included in the sample. Some common sampling methods are simple random sampling, stratified sampling, and cluster sampling.</w:t>
      </w:r>
    </w:p>
    <w:p w14:paraId="50055C13" w14:textId="77777777" w:rsidR="00FC5513" w:rsidRPr="00FC5513" w:rsidRDefault="00FC5513" w:rsidP="00A2404B">
      <w:pPr>
        <w:pStyle w:val="ListParagraph"/>
        <w:numPr>
          <w:ilvl w:val="2"/>
          <w:numId w:val="4"/>
        </w:numPr>
        <w:autoSpaceDE w:val="0"/>
        <w:autoSpaceDN w:val="0"/>
        <w:adjustRightInd w:val="0"/>
        <w:spacing w:after="0" w:line="360" w:lineRule="auto"/>
        <w:jc w:val="both"/>
        <w:rPr>
          <w:rFonts w:cs="Times New Roman"/>
          <w:szCs w:val="24"/>
        </w:rPr>
      </w:pPr>
      <w:r w:rsidRPr="00FC5513">
        <w:rPr>
          <w:rFonts w:cs="Times New Roman"/>
          <w:szCs w:val="24"/>
        </w:rPr>
        <w:t>Sample Size: Sample size determination is the act of choosing the number of observations or replicates to include in a statistical sample. The sample size is an important feature of any empirical stud</w:t>
      </w:r>
      <w:r w:rsidR="00F3403D">
        <w:rPr>
          <w:rFonts w:cs="Times New Roman"/>
          <w:szCs w:val="24"/>
        </w:rPr>
        <w:t>y and here the sample size is approx. 20</w:t>
      </w:r>
      <w:r w:rsidRPr="00FC5513">
        <w:rPr>
          <w:rFonts w:cs="Times New Roman"/>
          <w:szCs w:val="24"/>
        </w:rPr>
        <w:t>, in which the goal is to make inferences about a population from a sample.</w:t>
      </w:r>
    </w:p>
    <w:p w14:paraId="23D2E8F1" w14:textId="19B875A9" w:rsidR="001806AB" w:rsidRPr="00DC2C4B" w:rsidRDefault="00735838" w:rsidP="00680B8F">
      <w:pPr>
        <w:pStyle w:val="ListParagraph"/>
        <w:numPr>
          <w:ilvl w:val="2"/>
          <w:numId w:val="4"/>
        </w:numPr>
        <w:autoSpaceDE w:val="0"/>
        <w:autoSpaceDN w:val="0"/>
        <w:adjustRightInd w:val="0"/>
        <w:spacing w:after="0" w:line="360" w:lineRule="auto"/>
        <w:jc w:val="both"/>
        <w:rPr>
          <w:rFonts w:cs="Times New Roman"/>
          <w:szCs w:val="24"/>
        </w:rPr>
      </w:pPr>
      <w:r>
        <w:rPr>
          <w:rFonts w:cs="Times New Roman"/>
          <w:szCs w:val="24"/>
        </w:rPr>
        <w:t>Research Questions</w:t>
      </w:r>
      <w:r w:rsidR="008C27C8">
        <w:rPr>
          <w:rFonts w:cs="Times New Roman"/>
          <w:szCs w:val="24"/>
        </w:rPr>
        <w:t>.</w:t>
      </w:r>
    </w:p>
    <w:p w14:paraId="12839117" w14:textId="77777777" w:rsidR="00683E24" w:rsidRDefault="00683E24" w:rsidP="00680B8F">
      <w:pPr>
        <w:rPr>
          <w:rFonts w:cs="Times New Roman"/>
          <w:b/>
          <w:sz w:val="28"/>
        </w:rPr>
      </w:pPr>
    </w:p>
    <w:p w14:paraId="2F4C8DC7" w14:textId="77777777" w:rsidR="00683E24" w:rsidRDefault="00683E24" w:rsidP="00680B8F">
      <w:pPr>
        <w:rPr>
          <w:rFonts w:cs="Times New Roman"/>
          <w:b/>
          <w:sz w:val="28"/>
        </w:rPr>
      </w:pPr>
    </w:p>
    <w:p w14:paraId="26DB7738" w14:textId="77777777" w:rsidR="00683E24" w:rsidRDefault="00683E24" w:rsidP="00680B8F">
      <w:pPr>
        <w:rPr>
          <w:rFonts w:cs="Times New Roman"/>
          <w:b/>
          <w:sz w:val="28"/>
        </w:rPr>
      </w:pPr>
    </w:p>
    <w:p w14:paraId="2598B6B7" w14:textId="26E7D4CD" w:rsidR="00EB5B3D" w:rsidRPr="00680B8F" w:rsidRDefault="008C27C8" w:rsidP="00680B8F">
      <w:pPr>
        <w:rPr>
          <w:rFonts w:cs="Times New Roman"/>
          <w:b/>
          <w:sz w:val="28"/>
        </w:rPr>
      </w:pPr>
      <w:r w:rsidRPr="00680B8F">
        <w:rPr>
          <w:rFonts w:cs="Times New Roman"/>
          <w:b/>
          <w:sz w:val="28"/>
        </w:rPr>
        <w:t>Questionnaire</w:t>
      </w:r>
    </w:p>
    <w:p w14:paraId="6EA64A51" w14:textId="77777777" w:rsidR="008C27C8" w:rsidRPr="00733FD9" w:rsidRDefault="008C27C8" w:rsidP="00733FD9">
      <w:pPr>
        <w:rPr>
          <w:rFonts w:cs="Times New Roman"/>
          <w:b/>
        </w:rPr>
      </w:pPr>
      <w:r w:rsidRPr="00733FD9">
        <w:rPr>
          <w:rFonts w:cs="Times New Roman"/>
          <w:b/>
        </w:rPr>
        <w:t>Training and Development Practices of City Bank Limited</w:t>
      </w:r>
    </w:p>
    <w:tbl>
      <w:tblPr>
        <w:tblStyle w:val="TableGrid"/>
        <w:tblpPr w:leftFromText="180" w:rightFromText="180" w:vertAnchor="text" w:horzAnchor="margin" w:tblpXSpec="right" w:tblpY="61"/>
        <w:tblW w:w="0" w:type="auto"/>
        <w:tblLook w:val="04A0" w:firstRow="1" w:lastRow="0" w:firstColumn="1" w:lastColumn="0" w:noHBand="0" w:noVBand="1"/>
      </w:tblPr>
      <w:tblGrid>
        <w:gridCol w:w="2399"/>
      </w:tblGrid>
      <w:tr w:rsidR="008C27C8" w:rsidRPr="00395DDB" w14:paraId="08465346" w14:textId="77777777" w:rsidTr="00EB5B3D">
        <w:trPr>
          <w:trHeight w:val="147"/>
        </w:trPr>
        <w:tc>
          <w:tcPr>
            <w:tcW w:w="2399" w:type="dxa"/>
          </w:tcPr>
          <w:p w14:paraId="7C7DFC55" w14:textId="77777777" w:rsidR="008C27C8" w:rsidRPr="00EB5B3D" w:rsidRDefault="008C27C8" w:rsidP="00EB5B3D">
            <w:pPr>
              <w:widowControl/>
              <w:adjustRightInd w:val="0"/>
              <w:spacing w:line="360" w:lineRule="auto"/>
              <w:jc w:val="both"/>
              <w:rPr>
                <w:rFonts w:cs="Times New Roman"/>
                <w:szCs w:val="24"/>
              </w:rPr>
            </w:pPr>
            <w:r w:rsidRPr="00EB5B3D">
              <w:rPr>
                <w:rFonts w:cs="Times New Roman"/>
                <w:szCs w:val="24"/>
              </w:rPr>
              <w:t>Questionnaire rating</w:t>
            </w:r>
          </w:p>
        </w:tc>
      </w:tr>
      <w:tr w:rsidR="008C27C8" w:rsidRPr="00395DDB" w14:paraId="3E0E905D" w14:textId="77777777" w:rsidTr="00EB5B3D">
        <w:trPr>
          <w:trHeight w:val="290"/>
        </w:trPr>
        <w:tc>
          <w:tcPr>
            <w:tcW w:w="2399" w:type="dxa"/>
          </w:tcPr>
          <w:p w14:paraId="0CF56ACA" w14:textId="77777777" w:rsidR="008C27C8" w:rsidRPr="00EB5B3D" w:rsidRDefault="008C27C8" w:rsidP="00EB5B3D">
            <w:pPr>
              <w:widowControl/>
              <w:adjustRightInd w:val="0"/>
              <w:spacing w:line="360" w:lineRule="auto"/>
              <w:jc w:val="both"/>
              <w:rPr>
                <w:rFonts w:cs="Times New Roman"/>
                <w:szCs w:val="24"/>
              </w:rPr>
            </w:pPr>
            <w:r w:rsidRPr="00EB5B3D">
              <w:rPr>
                <w:rFonts w:cs="Times New Roman"/>
                <w:szCs w:val="24"/>
              </w:rPr>
              <w:t xml:space="preserve">Strongly agree=5 </w:t>
            </w:r>
          </w:p>
        </w:tc>
      </w:tr>
      <w:tr w:rsidR="008C27C8" w:rsidRPr="00395DDB" w14:paraId="56FC263A" w14:textId="77777777" w:rsidTr="00EB5B3D">
        <w:trPr>
          <w:trHeight w:val="290"/>
        </w:trPr>
        <w:tc>
          <w:tcPr>
            <w:tcW w:w="2399" w:type="dxa"/>
          </w:tcPr>
          <w:p w14:paraId="4FC5167A" w14:textId="77777777" w:rsidR="008C27C8" w:rsidRPr="00EB5B3D" w:rsidRDefault="008C27C8" w:rsidP="00EB5B3D">
            <w:pPr>
              <w:widowControl/>
              <w:adjustRightInd w:val="0"/>
              <w:spacing w:line="360" w:lineRule="auto"/>
              <w:jc w:val="both"/>
              <w:rPr>
                <w:rFonts w:cs="Times New Roman"/>
                <w:szCs w:val="24"/>
              </w:rPr>
            </w:pPr>
            <w:r w:rsidRPr="00EB5B3D">
              <w:rPr>
                <w:rFonts w:cs="Times New Roman"/>
                <w:szCs w:val="24"/>
              </w:rPr>
              <w:t>Agree=4</w:t>
            </w:r>
          </w:p>
        </w:tc>
      </w:tr>
      <w:tr w:rsidR="008C27C8" w:rsidRPr="00395DDB" w14:paraId="75669335" w14:textId="77777777" w:rsidTr="00EB5B3D">
        <w:trPr>
          <w:trHeight w:val="297"/>
        </w:trPr>
        <w:tc>
          <w:tcPr>
            <w:tcW w:w="2399" w:type="dxa"/>
          </w:tcPr>
          <w:p w14:paraId="22536C18" w14:textId="77777777" w:rsidR="008C27C8" w:rsidRPr="00EB5B3D" w:rsidRDefault="008C27C8" w:rsidP="00EB5B3D">
            <w:pPr>
              <w:widowControl/>
              <w:adjustRightInd w:val="0"/>
              <w:spacing w:line="360" w:lineRule="auto"/>
              <w:jc w:val="both"/>
              <w:rPr>
                <w:rFonts w:cs="Times New Roman"/>
                <w:szCs w:val="24"/>
              </w:rPr>
            </w:pPr>
            <w:r w:rsidRPr="00EB5B3D">
              <w:rPr>
                <w:rFonts w:cs="Times New Roman"/>
                <w:szCs w:val="24"/>
              </w:rPr>
              <w:t>Average=3</w:t>
            </w:r>
          </w:p>
        </w:tc>
      </w:tr>
      <w:tr w:rsidR="008C27C8" w:rsidRPr="00395DDB" w14:paraId="1F9F3423" w14:textId="77777777" w:rsidTr="00EB5B3D">
        <w:trPr>
          <w:trHeight w:val="290"/>
        </w:trPr>
        <w:tc>
          <w:tcPr>
            <w:tcW w:w="2399" w:type="dxa"/>
          </w:tcPr>
          <w:p w14:paraId="7B2A44D2" w14:textId="77777777" w:rsidR="008C27C8" w:rsidRPr="00EB5B3D" w:rsidRDefault="008C27C8" w:rsidP="00EB5B3D">
            <w:pPr>
              <w:widowControl/>
              <w:adjustRightInd w:val="0"/>
              <w:spacing w:line="360" w:lineRule="auto"/>
              <w:jc w:val="both"/>
              <w:rPr>
                <w:rFonts w:cs="Times New Roman"/>
                <w:szCs w:val="24"/>
              </w:rPr>
            </w:pPr>
            <w:r w:rsidRPr="00EB5B3D">
              <w:rPr>
                <w:rFonts w:cs="Times New Roman"/>
                <w:szCs w:val="24"/>
              </w:rPr>
              <w:t>Disagree=2</w:t>
            </w:r>
          </w:p>
        </w:tc>
      </w:tr>
      <w:tr w:rsidR="008C27C8" w:rsidRPr="00395DDB" w14:paraId="45BA9286" w14:textId="77777777" w:rsidTr="00EB5B3D">
        <w:trPr>
          <w:trHeight w:val="290"/>
        </w:trPr>
        <w:tc>
          <w:tcPr>
            <w:tcW w:w="2399" w:type="dxa"/>
          </w:tcPr>
          <w:p w14:paraId="399FE254" w14:textId="77777777" w:rsidR="008C27C8" w:rsidRPr="00EB5B3D" w:rsidRDefault="008C27C8" w:rsidP="00EB5B3D">
            <w:pPr>
              <w:widowControl/>
              <w:adjustRightInd w:val="0"/>
              <w:spacing w:line="360" w:lineRule="auto"/>
              <w:jc w:val="both"/>
              <w:rPr>
                <w:rFonts w:cs="Times New Roman"/>
                <w:szCs w:val="24"/>
              </w:rPr>
            </w:pPr>
            <w:r w:rsidRPr="00EB5B3D">
              <w:rPr>
                <w:rFonts w:cs="Times New Roman"/>
                <w:szCs w:val="24"/>
              </w:rPr>
              <w:t>Strongly disagree= 1.</w:t>
            </w:r>
          </w:p>
        </w:tc>
      </w:tr>
    </w:tbl>
    <w:p w14:paraId="2193E8A3" w14:textId="1561CCAE" w:rsidR="008C27C8" w:rsidRPr="002C11AC" w:rsidRDefault="008C27C8" w:rsidP="002C11AC">
      <w:pPr>
        <w:autoSpaceDE w:val="0"/>
        <w:autoSpaceDN w:val="0"/>
        <w:adjustRightInd w:val="0"/>
        <w:spacing w:after="0" w:line="360" w:lineRule="auto"/>
        <w:jc w:val="both"/>
        <w:rPr>
          <w:rFonts w:cs="Times New Roman"/>
          <w:szCs w:val="24"/>
        </w:rPr>
      </w:pPr>
      <w:r w:rsidRPr="002C11AC">
        <w:rPr>
          <w:color w:val="000000" w:themeColor="text1"/>
        </w:rPr>
        <w:t>(</w:t>
      </w:r>
      <w:r w:rsidR="001806AB" w:rsidRPr="001806AB">
        <w:rPr>
          <w:color w:val="000000" w:themeColor="text1"/>
        </w:rPr>
        <w:t>Personality of the respondent will be kept private and data won't be uncovered anyplace</w:t>
      </w:r>
      <w:r w:rsidRPr="002C11AC">
        <w:rPr>
          <w:rFonts w:cs="Times New Roman"/>
          <w:szCs w:val="24"/>
        </w:rPr>
        <w:t>)</w:t>
      </w:r>
    </w:p>
    <w:p w14:paraId="23682D7B" w14:textId="31D40FC5" w:rsidR="00EB5B3D" w:rsidRPr="00EB5B3D" w:rsidRDefault="001806AB" w:rsidP="00EB5B3D">
      <w:pPr>
        <w:autoSpaceDE w:val="0"/>
        <w:autoSpaceDN w:val="0"/>
        <w:adjustRightInd w:val="0"/>
        <w:spacing w:after="0" w:line="360" w:lineRule="auto"/>
        <w:jc w:val="both"/>
        <w:rPr>
          <w:rFonts w:cs="Times New Roman"/>
          <w:szCs w:val="24"/>
        </w:rPr>
      </w:pPr>
      <w:r w:rsidRPr="001806AB">
        <w:rPr>
          <w:rFonts w:cs="Times New Roman"/>
          <w:szCs w:val="24"/>
        </w:rPr>
        <w:t xml:space="preserve">This survey is expected to evaluate the viability of the TRAINING capacity of the </w:t>
      </w:r>
      <w:r>
        <w:rPr>
          <w:rFonts w:cs="Times New Roman"/>
          <w:szCs w:val="24"/>
        </w:rPr>
        <w:t>organization</w:t>
      </w:r>
      <w:r w:rsidRPr="001806AB">
        <w:rPr>
          <w:rFonts w:cs="Times New Roman"/>
          <w:szCs w:val="24"/>
        </w:rPr>
        <w:t xml:space="preserve"> and directed to HR Manager.</w:t>
      </w:r>
    </w:p>
    <w:tbl>
      <w:tblPr>
        <w:tblStyle w:val="TableGrid"/>
        <w:tblW w:w="9370" w:type="dxa"/>
        <w:tblInd w:w="-5" w:type="dxa"/>
        <w:tblLook w:val="04A0" w:firstRow="1" w:lastRow="0" w:firstColumn="1" w:lastColumn="0" w:noHBand="0" w:noVBand="1"/>
      </w:tblPr>
      <w:tblGrid>
        <w:gridCol w:w="2543"/>
        <w:gridCol w:w="1499"/>
        <w:gridCol w:w="1550"/>
        <w:gridCol w:w="1336"/>
        <w:gridCol w:w="1215"/>
        <w:gridCol w:w="1227"/>
      </w:tblGrid>
      <w:tr w:rsidR="008C27C8" w:rsidRPr="00395DDB" w14:paraId="58914C0B" w14:textId="77777777" w:rsidTr="0030194F">
        <w:trPr>
          <w:trHeight w:val="350"/>
        </w:trPr>
        <w:tc>
          <w:tcPr>
            <w:tcW w:w="2615" w:type="dxa"/>
          </w:tcPr>
          <w:p w14:paraId="6EA59335" w14:textId="77777777" w:rsidR="008C27C8" w:rsidRPr="00EB5B3D" w:rsidRDefault="008C27C8" w:rsidP="00EB5B3D">
            <w:pPr>
              <w:widowControl/>
              <w:adjustRightInd w:val="0"/>
              <w:spacing w:line="360" w:lineRule="auto"/>
              <w:jc w:val="both"/>
              <w:rPr>
                <w:rFonts w:cs="Times New Roman"/>
                <w:b/>
                <w:bCs/>
                <w:szCs w:val="24"/>
                <w:lang w:bidi="bn-BD"/>
              </w:rPr>
            </w:pPr>
            <w:r w:rsidRPr="00EB5B3D">
              <w:rPr>
                <w:rFonts w:cs="Times New Roman"/>
                <w:b/>
                <w:bCs/>
                <w:szCs w:val="24"/>
                <w:lang w:bidi="bn-BD"/>
              </w:rPr>
              <w:t>Name</w:t>
            </w:r>
          </w:p>
        </w:tc>
        <w:tc>
          <w:tcPr>
            <w:tcW w:w="6755" w:type="dxa"/>
            <w:gridSpan w:val="5"/>
          </w:tcPr>
          <w:p w14:paraId="610D5C0D" w14:textId="77777777" w:rsidR="008C27C8" w:rsidRPr="00EB5B3D" w:rsidRDefault="008C27C8" w:rsidP="0030194F">
            <w:pPr>
              <w:rPr>
                <w:rFonts w:cs="Times New Roman"/>
                <w:b/>
                <w:bCs/>
                <w:szCs w:val="24"/>
                <w:lang w:bidi="bn-BD"/>
              </w:rPr>
            </w:pPr>
          </w:p>
        </w:tc>
      </w:tr>
      <w:tr w:rsidR="008C27C8" w:rsidRPr="00395DDB" w14:paraId="023FA0F8" w14:textId="77777777" w:rsidTr="0030194F">
        <w:trPr>
          <w:trHeight w:val="329"/>
        </w:trPr>
        <w:tc>
          <w:tcPr>
            <w:tcW w:w="2615" w:type="dxa"/>
          </w:tcPr>
          <w:p w14:paraId="591F1C5C" w14:textId="77777777" w:rsidR="008C27C8" w:rsidRPr="00EB5B3D" w:rsidRDefault="008C27C8" w:rsidP="0030194F">
            <w:pPr>
              <w:rPr>
                <w:rFonts w:cs="Times New Roman"/>
                <w:b/>
                <w:bCs/>
                <w:szCs w:val="24"/>
                <w:lang w:bidi="bn-BD"/>
              </w:rPr>
            </w:pPr>
            <w:r w:rsidRPr="00EB5B3D">
              <w:rPr>
                <w:rFonts w:cs="Times New Roman"/>
                <w:b/>
                <w:bCs/>
                <w:szCs w:val="24"/>
                <w:lang w:bidi="bn-BD"/>
              </w:rPr>
              <w:t>Gender</w:t>
            </w:r>
          </w:p>
        </w:tc>
        <w:tc>
          <w:tcPr>
            <w:tcW w:w="1523" w:type="dxa"/>
          </w:tcPr>
          <w:p w14:paraId="198FD183" w14:textId="77777777" w:rsidR="008C27C8" w:rsidRPr="00EB5B3D" w:rsidRDefault="008C27C8" w:rsidP="0030194F">
            <w:pPr>
              <w:rPr>
                <w:rFonts w:cs="Times New Roman"/>
                <w:b/>
                <w:bCs/>
                <w:szCs w:val="24"/>
                <w:lang w:bidi="bn-BD"/>
              </w:rPr>
            </w:pPr>
            <w:r w:rsidRPr="00EB5B3D">
              <w:rPr>
                <w:rFonts w:cs="Times New Roman"/>
                <w:b/>
                <w:bCs/>
                <w:szCs w:val="24"/>
                <w:lang w:bidi="bn-BD"/>
              </w:rPr>
              <w:t xml:space="preserve">Male </w:t>
            </w:r>
          </w:p>
        </w:tc>
        <w:tc>
          <w:tcPr>
            <w:tcW w:w="1395" w:type="dxa"/>
          </w:tcPr>
          <w:p w14:paraId="3D654B22" w14:textId="77777777" w:rsidR="008C27C8" w:rsidRPr="00EB5B3D" w:rsidRDefault="008C27C8" w:rsidP="0030194F">
            <w:pPr>
              <w:rPr>
                <w:rFonts w:cs="Times New Roman"/>
                <w:b/>
                <w:bCs/>
                <w:szCs w:val="24"/>
                <w:lang w:bidi="bn-BD"/>
              </w:rPr>
            </w:pPr>
            <w:r w:rsidRPr="00EB5B3D">
              <w:rPr>
                <w:rFonts w:cs="Times New Roman"/>
                <w:b/>
                <w:bCs/>
                <w:szCs w:val="24"/>
                <w:lang w:bidi="bn-BD"/>
              </w:rPr>
              <w:t>Female</w:t>
            </w:r>
          </w:p>
        </w:tc>
        <w:tc>
          <w:tcPr>
            <w:tcW w:w="1357" w:type="dxa"/>
          </w:tcPr>
          <w:p w14:paraId="72002832" w14:textId="77777777" w:rsidR="008C27C8" w:rsidRPr="00EB5B3D" w:rsidRDefault="008C27C8" w:rsidP="0030194F">
            <w:pPr>
              <w:rPr>
                <w:rFonts w:cs="Times New Roman"/>
                <w:b/>
                <w:bCs/>
                <w:szCs w:val="24"/>
                <w:lang w:bidi="bn-BD"/>
              </w:rPr>
            </w:pPr>
          </w:p>
        </w:tc>
        <w:tc>
          <w:tcPr>
            <w:tcW w:w="1232" w:type="dxa"/>
          </w:tcPr>
          <w:p w14:paraId="0B1305FF" w14:textId="77777777" w:rsidR="008C27C8" w:rsidRPr="00EB5B3D" w:rsidRDefault="008C27C8" w:rsidP="0030194F">
            <w:pPr>
              <w:rPr>
                <w:rFonts w:cs="Times New Roman"/>
                <w:b/>
                <w:bCs/>
                <w:szCs w:val="24"/>
                <w:lang w:bidi="bn-BD"/>
              </w:rPr>
            </w:pPr>
          </w:p>
        </w:tc>
        <w:tc>
          <w:tcPr>
            <w:tcW w:w="1245" w:type="dxa"/>
          </w:tcPr>
          <w:p w14:paraId="73D9B69D" w14:textId="77777777" w:rsidR="008C27C8" w:rsidRPr="00EB5B3D" w:rsidRDefault="008C27C8" w:rsidP="0030194F">
            <w:pPr>
              <w:rPr>
                <w:rFonts w:cs="Times New Roman"/>
                <w:b/>
                <w:bCs/>
                <w:szCs w:val="24"/>
                <w:lang w:bidi="bn-BD"/>
              </w:rPr>
            </w:pPr>
          </w:p>
        </w:tc>
      </w:tr>
      <w:tr w:rsidR="008C27C8" w:rsidRPr="00395DDB" w14:paraId="01A5D0D2" w14:textId="77777777" w:rsidTr="0030194F">
        <w:trPr>
          <w:trHeight w:val="350"/>
        </w:trPr>
        <w:tc>
          <w:tcPr>
            <w:tcW w:w="2615" w:type="dxa"/>
          </w:tcPr>
          <w:p w14:paraId="5E0F0E5A" w14:textId="77777777" w:rsidR="008C27C8" w:rsidRPr="00EB5B3D" w:rsidRDefault="008C27C8" w:rsidP="0030194F">
            <w:pPr>
              <w:rPr>
                <w:rFonts w:cs="Times New Roman"/>
                <w:b/>
                <w:bCs/>
                <w:szCs w:val="24"/>
                <w:lang w:bidi="bn-BD"/>
              </w:rPr>
            </w:pPr>
            <w:r w:rsidRPr="00EB5B3D">
              <w:rPr>
                <w:rFonts w:cs="Times New Roman"/>
                <w:b/>
                <w:bCs/>
                <w:szCs w:val="24"/>
                <w:lang w:bidi="bn-BD"/>
              </w:rPr>
              <w:t>Age</w:t>
            </w:r>
          </w:p>
        </w:tc>
        <w:tc>
          <w:tcPr>
            <w:tcW w:w="1523" w:type="dxa"/>
          </w:tcPr>
          <w:p w14:paraId="02A67EC0" w14:textId="77777777" w:rsidR="008C27C8" w:rsidRPr="00EB5B3D" w:rsidRDefault="008C27C8" w:rsidP="0030194F">
            <w:pPr>
              <w:rPr>
                <w:rFonts w:cs="Times New Roman"/>
                <w:b/>
                <w:bCs/>
                <w:szCs w:val="24"/>
                <w:lang w:bidi="bn-BD"/>
              </w:rPr>
            </w:pPr>
            <w:r w:rsidRPr="00EB5B3D">
              <w:rPr>
                <w:rFonts w:cs="Times New Roman"/>
                <w:b/>
                <w:bCs/>
                <w:szCs w:val="24"/>
                <w:lang w:bidi="bn-BD"/>
              </w:rPr>
              <w:t>18-25</w:t>
            </w:r>
          </w:p>
        </w:tc>
        <w:tc>
          <w:tcPr>
            <w:tcW w:w="1395" w:type="dxa"/>
          </w:tcPr>
          <w:p w14:paraId="48592D05" w14:textId="77777777" w:rsidR="008C27C8" w:rsidRPr="00EB5B3D" w:rsidRDefault="008C27C8" w:rsidP="0030194F">
            <w:pPr>
              <w:rPr>
                <w:rFonts w:cs="Times New Roman"/>
                <w:b/>
                <w:bCs/>
                <w:szCs w:val="24"/>
                <w:lang w:bidi="bn-BD"/>
              </w:rPr>
            </w:pPr>
            <w:r w:rsidRPr="00EB5B3D">
              <w:rPr>
                <w:rFonts w:cs="Times New Roman"/>
                <w:b/>
                <w:bCs/>
                <w:szCs w:val="24"/>
                <w:lang w:bidi="bn-BD"/>
              </w:rPr>
              <w:t>26-30</w:t>
            </w:r>
          </w:p>
        </w:tc>
        <w:tc>
          <w:tcPr>
            <w:tcW w:w="1357" w:type="dxa"/>
          </w:tcPr>
          <w:p w14:paraId="2020E52C" w14:textId="77777777" w:rsidR="008C27C8" w:rsidRPr="00EB5B3D" w:rsidRDefault="008C27C8" w:rsidP="0030194F">
            <w:pPr>
              <w:rPr>
                <w:rFonts w:cs="Times New Roman"/>
                <w:b/>
                <w:bCs/>
                <w:szCs w:val="24"/>
                <w:lang w:bidi="bn-BD"/>
              </w:rPr>
            </w:pPr>
            <w:r w:rsidRPr="00EB5B3D">
              <w:rPr>
                <w:rFonts w:cs="Times New Roman"/>
                <w:b/>
                <w:bCs/>
                <w:szCs w:val="24"/>
                <w:lang w:bidi="bn-BD"/>
              </w:rPr>
              <w:t>31-35</w:t>
            </w:r>
          </w:p>
        </w:tc>
        <w:tc>
          <w:tcPr>
            <w:tcW w:w="1232" w:type="dxa"/>
          </w:tcPr>
          <w:p w14:paraId="290496FD" w14:textId="77777777" w:rsidR="008C27C8" w:rsidRPr="00EB5B3D" w:rsidRDefault="008C27C8" w:rsidP="0030194F">
            <w:pPr>
              <w:rPr>
                <w:rFonts w:cs="Times New Roman"/>
                <w:b/>
                <w:bCs/>
                <w:szCs w:val="24"/>
                <w:lang w:bidi="bn-BD"/>
              </w:rPr>
            </w:pPr>
            <w:r w:rsidRPr="00EB5B3D">
              <w:rPr>
                <w:rFonts w:cs="Times New Roman"/>
                <w:b/>
                <w:bCs/>
                <w:szCs w:val="24"/>
                <w:lang w:bidi="bn-BD"/>
              </w:rPr>
              <w:t>36-40</w:t>
            </w:r>
          </w:p>
        </w:tc>
        <w:tc>
          <w:tcPr>
            <w:tcW w:w="1245" w:type="dxa"/>
          </w:tcPr>
          <w:p w14:paraId="30211EC2" w14:textId="77777777" w:rsidR="008C27C8" w:rsidRPr="00EB5B3D" w:rsidRDefault="008C27C8" w:rsidP="0030194F">
            <w:pPr>
              <w:rPr>
                <w:rFonts w:cs="Times New Roman"/>
                <w:b/>
                <w:bCs/>
                <w:szCs w:val="24"/>
                <w:lang w:bidi="bn-BD"/>
              </w:rPr>
            </w:pPr>
            <w:r w:rsidRPr="00EB5B3D">
              <w:rPr>
                <w:rFonts w:cs="Times New Roman"/>
                <w:b/>
                <w:bCs/>
                <w:szCs w:val="24"/>
                <w:lang w:bidi="bn-BD"/>
              </w:rPr>
              <w:t>Above 40</w:t>
            </w:r>
          </w:p>
        </w:tc>
      </w:tr>
      <w:tr w:rsidR="008C27C8" w:rsidRPr="00395DDB" w14:paraId="6624F252" w14:textId="77777777" w:rsidTr="0030194F">
        <w:trPr>
          <w:trHeight w:val="329"/>
        </w:trPr>
        <w:tc>
          <w:tcPr>
            <w:tcW w:w="2615" w:type="dxa"/>
          </w:tcPr>
          <w:p w14:paraId="5148C1AF" w14:textId="77777777" w:rsidR="008C27C8" w:rsidRPr="00EB5B3D" w:rsidRDefault="008C27C8" w:rsidP="0030194F">
            <w:pPr>
              <w:rPr>
                <w:rFonts w:cs="Times New Roman"/>
                <w:b/>
                <w:bCs/>
                <w:szCs w:val="24"/>
                <w:lang w:bidi="bn-BD"/>
              </w:rPr>
            </w:pPr>
            <w:r w:rsidRPr="00EB5B3D">
              <w:rPr>
                <w:rFonts w:cs="Times New Roman"/>
                <w:b/>
                <w:bCs/>
                <w:szCs w:val="24"/>
                <w:lang w:bidi="bn-BD"/>
              </w:rPr>
              <w:t>Marital Status</w:t>
            </w:r>
          </w:p>
        </w:tc>
        <w:tc>
          <w:tcPr>
            <w:tcW w:w="1523" w:type="dxa"/>
          </w:tcPr>
          <w:p w14:paraId="6F3B35A8" w14:textId="77777777" w:rsidR="008C27C8" w:rsidRPr="00EB5B3D" w:rsidRDefault="008C27C8" w:rsidP="0030194F">
            <w:pPr>
              <w:tabs>
                <w:tab w:val="left" w:pos="765"/>
              </w:tabs>
              <w:rPr>
                <w:rFonts w:cs="Times New Roman"/>
                <w:b/>
                <w:bCs/>
                <w:szCs w:val="24"/>
                <w:lang w:bidi="bn-BD"/>
              </w:rPr>
            </w:pPr>
            <w:r w:rsidRPr="00EB5B3D">
              <w:rPr>
                <w:rFonts w:cs="Times New Roman"/>
                <w:b/>
                <w:bCs/>
                <w:szCs w:val="24"/>
                <w:lang w:bidi="bn-BD"/>
              </w:rPr>
              <w:t>Married</w:t>
            </w:r>
          </w:p>
        </w:tc>
        <w:tc>
          <w:tcPr>
            <w:tcW w:w="1395" w:type="dxa"/>
          </w:tcPr>
          <w:p w14:paraId="4D866697" w14:textId="77777777" w:rsidR="008C27C8" w:rsidRPr="00EB5B3D" w:rsidRDefault="008C27C8" w:rsidP="0030194F">
            <w:pPr>
              <w:rPr>
                <w:rFonts w:cs="Times New Roman"/>
                <w:b/>
                <w:bCs/>
                <w:szCs w:val="24"/>
                <w:lang w:bidi="bn-BD"/>
              </w:rPr>
            </w:pPr>
            <w:r w:rsidRPr="00EB5B3D">
              <w:rPr>
                <w:rFonts w:cs="Times New Roman"/>
                <w:b/>
                <w:bCs/>
                <w:szCs w:val="24"/>
                <w:lang w:bidi="bn-BD"/>
              </w:rPr>
              <w:t>Unmarried</w:t>
            </w:r>
          </w:p>
        </w:tc>
        <w:tc>
          <w:tcPr>
            <w:tcW w:w="1357" w:type="dxa"/>
          </w:tcPr>
          <w:p w14:paraId="381A92BC" w14:textId="77777777" w:rsidR="008C27C8" w:rsidRPr="00EB5B3D" w:rsidRDefault="008C27C8" w:rsidP="0030194F">
            <w:pPr>
              <w:rPr>
                <w:rFonts w:cs="Times New Roman"/>
                <w:b/>
                <w:bCs/>
                <w:szCs w:val="24"/>
                <w:lang w:bidi="bn-BD"/>
              </w:rPr>
            </w:pPr>
          </w:p>
        </w:tc>
        <w:tc>
          <w:tcPr>
            <w:tcW w:w="1232" w:type="dxa"/>
          </w:tcPr>
          <w:p w14:paraId="6E7C1501" w14:textId="77777777" w:rsidR="008C27C8" w:rsidRPr="00EB5B3D" w:rsidRDefault="008C27C8" w:rsidP="0030194F">
            <w:pPr>
              <w:rPr>
                <w:rFonts w:cs="Times New Roman"/>
                <w:b/>
                <w:bCs/>
                <w:szCs w:val="24"/>
                <w:lang w:bidi="bn-BD"/>
              </w:rPr>
            </w:pPr>
          </w:p>
        </w:tc>
        <w:tc>
          <w:tcPr>
            <w:tcW w:w="1245" w:type="dxa"/>
          </w:tcPr>
          <w:p w14:paraId="293EB7FB" w14:textId="77777777" w:rsidR="008C27C8" w:rsidRPr="00EB5B3D" w:rsidRDefault="008C27C8" w:rsidP="0030194F">
            <w:pPr>
              <w:rPr>
                <w:rFonts w:cs="Times New Roman"/>
                <w:b/>
                <w:bCs/>
                <w:szCs w:val="24"/>
                <w:lang w:bidi="bn-BD"/>
              </w:rPr>
            </w:pPr>
          </w:p>
        </w:tc>
      </w:tr>
      <w:tr w:rsidR="008C27C8" w:rsidRPr="00395DDB" w14:paraId="4A590DE3" w14:textId="77777777" w:rsidTr="0030194F">
        <w:trPr>
          <w:trHeight w:val="329"/>
        </w:trPr>
        <w:tc>
          <w:tcPr>
            <w:tcW w:w="2615" w:type="dxa"/>
          </w:tcPr>
          <w:p w14:paraId="32712156" w14:textId="77777777" w:rsidR="008C27C8" w:rsidRPr="00EB5B3D" w:rsidRDefault="008C27C8" w:rsidP="0030194F">
            <w:pPr>
              <w:rPr>
                <w:rFonts w:cs="Times New Roman"/>
                <w:b/>
                <w:bCs/>
                <w:szCs w:val="24"/>
                <w:lang w:bidi="bn-BD"/>
              </w:rPr>
            </w:pPr>
            <w:r w:rsidRPr="00EB5B3D">
              <w:rPr>
                <w:rFonts w:cs="Times New Roman"/>
                <w:b/>
                <w:bCs/>
                <w:szCs w:val="24"/>
                <w:lang w:bidi="bn-BD"/>
              </w:rPr>
              <w:t>Profession</w:t>
            </w:r>
          </w:p>
        </w:tc>
        <w:tc>
          <w:tcPr>
            <w:tcW w:w="1523" w:type="dxa"/>
          </w:tcPr>
          <w:p w14:paraId="3918A926" w14:textId="77777777" w:rsidR="008C27C8" w:rsidRPr="00EB5B3D" w:rsidRDefault="008C27C8" w:rsidP="0030194F">
            <w:pPr>
              <w:rPr>
                <w:rFonts w:cs="Times New Roman"/>
                <w:b/>
                <w:bCs/>
                <w:szCs w:val="24"/>
                <w:lang w:bidi="bn-BD"/>
              </w:rPr>
            </w:pPr>
            <w:r w:rsidRPr="00EB5B3D">
              <w:rPr>
                <w:rFonts w:cs="Times New Roman"/>
                <w:b/>
                <w:bCs/>
                <w:szCs w:val="24"/>
                <w:lang w:bidi="bn-BD"/>
              </w:rPr>
              <w:t xml:space="preserve">Student </w:t>
            </w:r>
          </w:p>
        </w:tc>
        <w:tc>
          <w:tcPr>
            <w:tcW w:w="1395" w:type="dxa"/>
          </w:tcPr>
          <w:p w14:paraId="021DE688" w14:textId="77777777" w:rsidR="008C27C8" w:rsidRPr="00EB5B3D" w:rsidRDefault="008C27C8" w:rsidP="0030194F">
            <w:pPr>
              <w:rPr>
                <w:rFonts w:cs="Times New Roman"/>
                <w:b/>
                <w:bCs/>
                <w:szCs w:val="24"/>
                <w:lang w:bidi="bn-BD"/>
              </w:rPr>
            </w:pPr>
            <w:r w:rsidRPr="00EB5B3D">
              <w:rPr>
                <w:rFonts w:cs="Times New Roman"/>
                <w:b/>
                <w:bCs/>
                <w:szCs w:val="24"/>
                <w:lang w:bidi="bn-BD"/>
              </w:rPr>
              <w:t>Businessman</w:t>
            </w:r>
          </w:p>
        </w:tc>
        <w:tc>
          <w:tcPr>
            <w:tcW w:w="1357" w:type="dxa"/>
          </w:tcPr>
          <w:p w14:paraId="5021AD12" w14:textId="77777777" w:rsidR="008C27C8" w:rsidRPr="00EB5B3D" w:rsidRDefault="008C27C8" w:rsidP="0030194F">
            <w:pPr>
              <w:rPr>
                <w:rFonts w:cs="Times New Roman"/>
                <w:b/>
                <w:bCs/>
                <w:szCs w:val="24"/>
                <w:lang w:bidi="bn-BD"/>
              </w:rPr>
            </w:pPr>
            <w:r w:rsidRPr="00EB5B3D">
              <w:rPr>
                <w:rFonts w:cs="Times New Roman"/>
                <w:b/>
                <w:bCs/>
                <w:szCs w:val="24"/>
                <w:lang w:bidi="bn-BD"/>
              </w:rPr>
              <w:t>Service</w:t>
            </w:r>
          </w:p>
        </w:tc>
        <w:tc>
          <w:tcPr>
            <w:tcW w:w="1232" w:type="dxa"/>
          </w:tcPr>
          <w:p w14:paraId="36F97830" w14:textId="77777777" w:rsidR="008C27C8" w:rsidRPr="00EB5B3D" w:rsidRDefault="008C27C8" w:rsidP="0030194F">
            <w:pPr>
              <w:rPr>
                <w:rFonts w:cs="Times New Roman"/>
                <w:b/>
                <w:bCs/>
                <w:szCs w:val="24"/>
                <w:lang w:bidi="bn-BD"/>
              </w:rPr>
            </w:pPr>
            <w:r w:rsidRPr="00EB5B3D">
              <w:rPr>
                <w:rFonts w:cs="Times New Roman"/>
                <w:b/>
                <w:bCs/>
                <w:szCs w:val="24"/>
                <w:lang w:bidi="bn-BD"/>
              </w:rPr>
              <w:t>Others</w:t>
            </w:r>
          </w:p>
        </w:tc>
        <w:tc>
          <w:tcPr>
            <w:tcW w:w="1245" w:type="dxa"/>
          </w:tcPr>
          <w:p w14:paraId="1B84A274" w14:textId="77777777" w:rsidR="008C27C8" w:rsidRPr="00EB5B3D" w:rsidRDefault="008C27C8" w:rsidP="0030194F">
            <w:pPr>
              <w:rPr>
                <w:rFonts w:cs="Times New Roman"/>
                <w:b/>
                <w:bCs/>
                <w:szCs w:val="24"/>
                <w:lang w:bidi="bn-BD"/>
              </w:rPr>
            </w:pPr>
          </w:p>
        </w:tc>
      </w:tr>
    </w:tbl>
    <w:p w14:paraId="55769DD2" w14:textId="77777777" w:rsidR="00EB5B3D" w:rsidRDefault="00EB5B3D" w:rsidP="00EB5B3D">
      <w:pPr>
        <w:autoSpaceDE w:val="0"/>
        <w:autoSpaceDN w:val="0"/>
        <w:adjustRightInd w:val="0"/>
        <w:spacing w:after="0" w:line="360" w:lineRule="auto"/>
        <w:jc w:val="both"/>
        <w:rPr>
          <w:rFonts w:cs="Times New Roman"/>
          <w:szCs w:val="24"/>
        </w:rPr>
      </w:pPr>
    </w:p>
    <w:p w14:paraId="429171C2" w14:textId="77777777" w:rsidR="00EB5B3D"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lastRenderedPageBreak/>
        <w:t>Read the following and Tick (√) on only one response which suits your answer</w:t>
      </w:r>
    </w:p>
    <w:tbl>
      <w:tblPr>
        <w:tblW w:w="93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8"/>
        <w:gridCol w:w="3594"/>
        <w:gridCol w:w="1043"/>
        <w:gridCol w:w="803"/>
        <w:gridCol w:w="1136"/>
        <w:gridCol w:w="1069"/>
        <w:gridCol w:w="1098"/>
      </w:tblGrid>
      <w:tr w:rsidR="008C27C8" w:rsidRPr="00EB5B3D" w14:paraId="7CB5F863" w14:textId="77777777" w:rsidTr="00683E24">
        <w:trPr>
          <w:trHeight w:val="845"/>
        </w:trPr>
        <w:tc>
          <w:tcPr>
            <w:tcW w:w="642" w:type="dxa"/>
            <w:vAlign w:val="center"/>
          </w:tcPr>
          <w:p w14:paraId="60C5EB9A"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Sl. No.</w:t>
            </w:r>
          </w:p>
        </w:tc>
        <w:tc>
          <w:tcPr>
            <w:tcW w:w="3722" w:type="dxa"/>
            <w:vAlign w:val="center"/>
          </w:tcPr>
          <w:p w14:paraId="23EC61C4"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Particulars</w:t>
            </w:r>
          </w:p>
        </w:tc>
        <w:tc>
          <w:tcPr>
            <w:tcW w:w="1000" w:type="dxa"/>
            <w:vAlign w:val="center"/>
          </w:tcPr>
          <w:p w14:paraId="3E6F687B"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Strongly Agree</w:t>
            </w:r>
          </w:p>
          <w:p w14:paraId="53080D13"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(5)</w:t>
            </w:r>
          </w:p>
        </w:tc>
        <w:tc>
          <w:tcPr>
            <w:tcW w:w="782" w:type="dxa"/>
            <w:vAlign w:val="center"/>
          </w:tcPr>
          <w:p w14:paraId="76EA7C4C"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Agree</w:t>
            </w:r>
          </w:p>
          <w:p w14:paraId="1CAF6D1E"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(4)</w:t>
            </w:r>
          </w:p>
        </w:tc>
        <w:tc>
          <w:tcPr>
            <w:tcW w:w="1122" w:type="dxa"/>
            <w:vAlign w:val="center"/>
          </w:tcPr>
          <w:p w14:paraId="10F9D4F8"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Moderate</w:t>
            </w:r>
          </w:p>
          <w:p w14:paraId="5B6BE2FE"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(3)</w:t>
            </w:r>
          </w:p>
        </w:tc>
        <w:tc>
          <w:tcPr>
            <w:tcW w:w="1013" w:type="dxa"/>
            <w:vAlign w:val="center"/>
          </w:tcPr>
          <w:p w14:paraId="54F00D41"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Disagree</w:t>
            </w:r>
          </w:p>
          <w:p w14:paraId="18394E6F"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(2)</w:t>
            </w:r>
          </w:p>
        </w:tc>
        <w:tc>
          <w:tcPr>
            <w:tcW w:w="1100" w:type="dxa"/>
            <w:vAlign w:val="center"/>
          </w:tcPr>
          <w:p w14:paraId="6982A74D"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Strongly Disagree</w:t>
            </w:r>
          </w:p>
          <w:p w14:paraId="545930E7" w14:textId="77777777" w:rsidR="008C27C8" w:rsidRPr="00EB5B3D" w:rsidRDefault="008C27C8" w:rsidP="00683E24">
            <w:pPr>
              <w:autoSpaceDE w:val="0"/>
              <w:autoSpaceDN w:val="0"/>
              <w:adjustRightInd w:val="0"/>
              <w:spacing w:after="0" w:line="240" w:lineRule="auto"/>
              <w:jc w:val="center"/>
              <w:rPr>
                <w:rFonts w:cs="Times New Roman"/>
                <w:szCs w:val="24"/>
              </w:rPr>
            </w:pPr>
            <w:r w:rsidRPr="00EB5B3D">
              <w:rPr>
                <w:rFonts w:cs="Times New Roman"/>
                <w:szCs w:val="24"/>
              </w:rPr>
              <w:t>(1)</w:t>
            </w:r>
          </w:p>
        </w:tc>
      </w:tr>
      <w:tr w:rsidR="008C27C8" w:rsidRPr="00EB5B3D" w14:paraId="5164BF75" w14:textId="77777777" w:rsidTr="0030194F">
        <w:trPr>
          <w:trHeight w:val="13"/>
        </w:trPr>
        <w:tc>
          <w:tcPr>
            <w:tcW w:w="642" w:type="dxa"/>
          </w:tcPr>
          <w:p w14:paraId="6C06F270"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1</w:t>
            </w:r>
          </w:p>
        </w:tc>
        <w:tc>
          <w:tcPr>
            <w:tcW w:w="3722" w:type="dxa"/>
          </w:tcPr>
          <w:p w14:paraId="618F91EB"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Changing business strategies drive the Training function more important</w:t>
            </w:r>
          </w:p>
        </w:tc>
        <w:tc>
          <w:tcPr>
            <w:tcW w:w="1000" w:type="dxa"/>
          </w:tcPr>
          <w:p w14:paraId="5BDDDF7A"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782" w:type="dxa"/>
          </w:tcPr>
          <w:p w14:paraId="69D335DE"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22" w:type="dxa"/>
          </w:tcPr>
          <w:p w14:paraId="66C66ABA"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013" w:type="dxa"/>
          </w:tcPr>
          <w:p w14:paraId="64F93CAE"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00" w:type="dxa"/>
          </w:tcPr>
          <w:p w14:paraId="4899DA9E" w14:textId="77777777" w:rsidR="008C27C8" w:rsidRPr="00EB5B3D" w:rsidRDefault="008C27C8" w:rsidP="00EB5B3D">
            <w:pPr>
              <w:autoSpaceDE w:val="0"/>
              <w:autoSpaceDN w:val="0"/>
              <w:adjustRightInd w:val="0"/>
              <w:spacing w:after="0" w:line="360" w:lineRule="auto"/>
              <w:jc w:val="both"/>
              <w:rPr>
                <w:rFonts w:cs="Times New Roman"/>
                <w:szCs w:val="24"/>
              </w:rPr>
            </w:pPr>
          </w:p>
        </w:tc>
      </w:tr>
      <w:tr w:rsidR="008C27C8" w:rsidRPr="00EB5B3D" w14:paraId="4A023D02" w14:textId="77777777" w:rsidTr="0030194F">
        <w:trPr>
          <w:trHeight w:val="13"/>
        </w:trPr>
        <w:tc>
          <w:tcPr>
            <w:tcW w:w="642" w:type="dxa"/>
          </w:tcPr>
          <w:p w14:paraId="2111C01A"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2</w:t>
            </w:r>
          </w:p>
        </w:tc>
        <w:tc>
          <w:tcPr>
            <w:tcW w:w="3722" w:type="dxa"/>
          </w:tcPr>
          <w:p w14:paraId="41035BB2" w14:textId="058A01E9" w:rsidR="008C27C8" w:rsidRPr="00EB5B3D" w:rsidRDefault="008C27C8" w:rsidP="00DC2C4B">
            <w:pPr>
              <w:autoSpaceDE w:val="0"/>
              <w:autoSpaceDN w:val="0"/>
              <w:adjustRightInd w:val="0"/>
              <w:spacing w:after="0"/>
              <w:rPr>
                <w:rFonts w:cs="Times New Roman"/>
                <w:szCs w:val="24"/>
              </w:rPr>
            </w:pPr>
            <w:r w:rsidRPr="00EB5B3D">
              <w:rPr>
                <w:rFonts w:cs="Times New Roman"/>
                <w:szCs w:val="24"/>
              </w:rPr>
              <w:t>The City Bank’s training and development drives increased quality,</w:t>
            </w:r>
            <w:r w:rsidR="00DC2C4B">
              <w:rPr>
                <w:rFonts w:cs="Times New Roman"/>
                <w:szCs w:val="24"/>
              </w:rPr>
              <w:t xml:space="preserve"> </w:t>
            </w:r>
            <w:r w:rsidRPr="00EB5B3D">
              <w:rPr>
                <w:rFonts w:cs="Times New Roman"/>
                <w:szCs w:val="24"/>
              </w:rPr>
              <w:t>innovation,</w:t>
            </w:r>
            <w:r w:rsidR="00DC2C4B">
              <w:rPr>
                <w:rFonts w:cs="Times New Roman"/>
                <w:szCs w:val="24"/>
              </w:rPr>
              <w:t xml:space="preserve"> </w:t>
            </w:r>
            <w:r w:rsidRPr="00EB5B3D">
              <w:rPr>
                <w:rFonts w:cs="Times New Roman"/>
                <w:szCs w:val="24"/>
              </w:rPr>
              <w:t>and productivity</w:t>
            </w:r>
          </w:p>
        </w:tc>
        <w:tc>
          <w:tcPr>
            <w:tcW w:w="1000" w:type="dxa"/>
          </w:tcPr>
          <w:p w14:paraId="38E1829F"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782" w:type="dxa"/>
          </w:tcPr>
          <w:p w14:paraId="3E5CE820"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22" w:type="dxa"/>
          </w:tcPr>
          <w:p w14:paraId="0D41EFB7"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013" w:type="dxa"/>
          </w:tcPr>
          <w:p w14:paraId="3595FC06"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00" w:type="dxa"/>
          </w:tcPr>
          <w:p w14:paraId="55F24307" w14:textId="77777777" w:rsidR="008C27C8" w:rsidRPr="00EB5B3D" w:rsidRDefault="008C27C8" w:rsidP="00EB5B3D">
            <w:pPr>
              <w:autoSpaceDE w:val="0"/>
              <w:autoSpaceDN w:val="0"/>
              <w:adjustRightInd w:val="0"/>
              <w:spacing w:after="0" w:line="360" w:lineRule="auto"/>
              <w:jc w:val="both"/>
              <w:rPr>
                <w:rFonts w:cs="Times New Roman"/>
                <w:szCs w:val="24"/>
              </w:rPr>
            </w:pPr>
          </w:p>
        </w:tc>
      </w:tr>
      <w:tr w:rsidR="008C27C8" w:rsidRPr="00EB5B3D" w14:paraId="187F9212" w14:textId="77777777" w:rsidTr="0030194F">
        <w:trPr>
          <w:trHeight w:val="13"/>
        </w:trPr>
        <w:tc>
          <w:tcPr>
            <w:tcW w:w="642" w:type="dxa"/>
          </w:tcPr>
          <w:p w14:paraId="52EB4AEB"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3</w:t>
            </w:r>
          </w:p>
        </w:tc>
        <w:tc>
          <w:tcPr>
            <w:tcW w:w="3722" w:type="dxa"/>
          </w:tcPr>
          <w:p w14:paraId="27A6075E"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 xml:space="preserve">Their Integrated training initiatives bridge the performance gap </w:t>
            </w:r>
          </w:p>
        </w:tc>
        <w:tc>
          <w:tcPr>
            <w:tcW w:w="1000" w:type="dxa"/>
          </w:tcPr>
          <w:p w14:paraId="27756D81"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782" w:type="dxa"/>
          </w:tcPr>
          <w:p w14:paraId="5EF6A4DC"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22" w:type="dxa"/>
          </w:tcPr>
          <w:p w14:paraId="371F7233"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013" w:type="dxa"/>
          </w:tcPr>
          <w:p w14:paraId="4C6CE60B"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00" w:type="dxa"/>
          </w:tcPr>
          <w:p w14:paraId="08C213D5" w14:textId="77777777" w:rsidR="008C27C8" w:rsidRPr="00EB5B3D" w:rsidRDefault="008C27C8" w:rsidP="00EB5B3D">
            <w:pPr>
              <w:autoSpaceDE w:val="0"/>
              <w:autoSpaceDN w:val="0"/>
              <w:adjustRightInd w:val="0"/>
              <w:spacing w:after="0" w:line="360" w:lineRule="auto"/>
              <w:jc w:val="both"/>
              <w:rPr>
                <w:rFonts w:cs="Times New Roman"/>
                <w:szCs w:val="24"/>
              </w:rPr>
            </w:pPr>
          </w:p>
        </w:tc>
      </w:tr>
      <w:tr w:rsidR="008C27C8" w:rsidRPr="00EB5B3D" w14:paraId="00780C34" w14:textId="77777777" w:rsidTr="0030194F">
        <w:trPr>
          <w:trHeight w:val="13"/>
        </w:trPr>
        <w:tc>
          <w:tcPr>
            <w:tcW w:w="642" w:type="dxa"/>
          </w:tcPr>
          <w:p w14:paraId="71137F26"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4</w:t>
            </w:r>
          </w:p>
        </w:tc>
        <w:tc>
          <w:tcPr>
            <w:tcW w:w="3722" w:type="dxa"/>
          </w:tcPr>
          <w:p w14:paraId="1401C101" w14:textId="77777777" w:rsidR="008C27C8" w:rsidRPr="00EB5B3D" w:rsidRDefault="008C27C8" w:rsidP="00EB5B3D">
            <w:pPr>
              <w:autoSpaceDE w:val="0"/>
              <w:autoSpaceDN w:val="0"/>
              <w:adjustRightInd w:val="0"/>
              <w:spacing w:after="0" w:line="360" w:lineRule="auto"/>
              <w:jc w:val="both"/>
              <w:rPr>
                <w:rFonts w:cs="Times New Roman"/>
                <w:szCs w:val="24"/>
              </w:rPr>
            </w:pPr>
            <w:r w:rsidRPr="00EB5B3D">
              <w:rPr>
                <w:rFonts w:cs="Times New Roman"/>
                <w:szCs w:val="24"/>
              </w:rPr>
              <w:t>Ensure training and development allows the soft skills to develop</w:t>
            </w:r>
          </w:p>
        </w:tc>
        <w:tc>
          <w:tcPr>
            <w:tcW w:w="1000" w:type="dxa"/>
          </w:tcPr>
          <w:p w14:paraId="225601EE"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782" w:type="dxa"/>
          </w:tcPr>
          <w:p w14:paraId="5894D4A3"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22" w:type="dxa"/>
          </w:tcPr>
          <w:p w14:paraId="60AE4E80"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013" w:type="dxa"/>
          </w:tcPr>
          <w:p w14:paraId="1A0663D0" w14:textId="77777777" w:rsidR="008C27C8" w:rsidRPr="00EB5B3D" w:rsidRDefault="008C27C8" w:rsidP="00EB5B3D">
            <w:pPr>
              <w:autoSpaceDE w:val="0"/>
              <w:autoSpaceDN w:val="0"/>
              <w:adjustRightInd w:val="0"/>
              <w:spacing w:after="0" w:line="360" w:lineRule="auto"/>
              <w:jc w:val="both"/>
              <w:rPr>
                <w:rFonts w:cs="Times New Roman"/>
                <w:szCs w:val="24"/>
              </w:rPr>
            </w:pPr>
          </w:p>
        </w:tc>
        <w:tc>
          <w:tcPr>
            <w:tcW w:w="1100" w:type="dxa"/>
          </w:tcPr>
          <w:p w14:paraId="022FD7D7" w14:textId="77777777" w:rsidR="008C27C8" w:rsidRPr="00EB5B3D" w:rsidRDefault="008C27C8" w:rsidP="00EB5B3D">
            <w:pPr>
              <w:autoSpaceDE w:val="0"/>
              <w:autoSpaceDN w:val="0"/>
              <w:adjustRightInd w:val="0"/>
              <w:spacing w:after="0" w:line="360" w:lineRule="auto"/>
              <w:jc w:val="both"/>
              <w:rPr>
                <w:rFonts w:cs="Times New Roman"/>
                <w:szCs w:val="24"/>
              </w:rPr>
            </w:pPr>
          </w:p>
        </w:tc>
      </w:tr>
      <w:tr w:rsidR="008C27C8" w:rsidRPr="00395DDB" w14:paraId="3561806A" w14:textId="77777777" w:rsidTr="0030194F">
        <w:trPr>
          <w:trHeight w:val="20"/>
        </w:trPr>
        <w:tc>
          <w:tcPr>
            <w:tcW w:w="642" w:type="dxa"/>
          </w:tcPr>
          <w:p w14:paraId="1878EA1B" w14:textId="77777777" w:rsidR="008C27C8" w:rsidRPr="00EB5B3D" w:rsidRDefault="008C27C8" w:rsidP="0030194F">
            <w:pPr>
              <w:rPr>
                <w:rFonts w:cs="Times New Roman"/>
                <w:szCs w:val="24"/>
              </w:rPr>
            </w:pPr>
            <w:r w:rsidRPr="00EB5B3D">
              <w:rPr>
                <w:rFonts w:cs="Times New Roman"/>
                <w:szCs w:val="24"/>
              </w:rPr>
              <w:t>5</w:t>
            </w:r>
          </w:p>
        </w:tc>
        <w:tc>
          <w:tcPr>
            <w:tcW w:w="3722" w:type="dxa"/>
          </w:tcPr>
          <w:p w14:paraId="71B9D5A8" w14:textId="21CD96AE" w:rsidR="008C27C8" w:rsidRPr="00EB5B3D" w:rsidRDefault="001806AB" w:rsidP="00DC2C4B">
            <w:pPr>
              <w:rPr>
                <w:rFonts w:cs="Times New Roman"/>
                <w:szCs w:val="24"/>
              </w:rPr>
            </w:pPr>
            <w:r w:rsidRPr="001806AB">
              <w:rPr>
                <w:rFonts w:cs="Times New Roman"/>
                <w:szCs w:val="24"/>
              </w:rPr>
              <w:t>Make an arrangement of increasingly legitimate, dependable, and operational measures assess</w:t>
            </w:r>
          </w:p>
        </w:tc>
        <w:tc>
          <w:tcPr>
            <w:tcW w:w="1000" w:type="dxa"/>
          </w:tcPr>
          <w:p w14:paraId="01468288" w14:textId="77777777" w:rsidR="008C27C8" w:rsidRPr="00395DDB" w:rsidRDefault="008C27C8" w:rsidP="0030194F">
            <w:pPr>
              <w:jc w:val="center"/>
              <w:rPr>
                <w:color w:val="000000" w:themeColor="text1"/>
              </w:rPr>
            </w:pPr>
          </w:p>
        </w:tc>
        <w:tc>
          <w:tcPr>
            <w:tcW w:w="782" w:type="dxa"/>
          </w:tcPr>
          <w:p w14:paraId="090A41B3" w14:textId="77777777" w:rsidR="008C27C8" w:rsidRPr="00395DDB" w:rsidRDefault="008C27C8" w:rsidP="0030194F">
            <w:pPr>
              <w:jc w:val="center"/>
              <w:rPr>
                <w:color w:val="000000" w:themeColor="text1"/>
              </w:rPr>
            </w:pPr>
          </w:p>
        </w:tc>
        <w:tc>
          <w:tcPr>
            <w:tcW w:w="1122" w:type="dxa"/>
          </w:tcPr>
          <w:p w14:paraId="69871C89" w14:textId="77777777" w:rsidR="008C27C8" w:rsidRPr="00395DDB" w:rsidRDefault="008C27C8" w:rsidP="0030194F">
            <w:pPr>
              <w:jc w:val="center"/>
              <w:rPr>
                <w:color w:val="000000" w:themeColor="text1"/>
              </w:rPr>
            </w:pPr>
          </w:p>
        </w:tc>
        <w:tc>
          <w:tcPr>
            <w:tcW w:w="1013" w:type="dxa"/>
          </w:tcPr>
          <w:p w14:paraId="7F5E950F" w14:textId="77777777" w:rsidR="008C27C8" w:rsidRPr="00395DDB" w:rsidRDefault="008C27C8" w:rsidP="0030194F">
            <w:pPr>
              <w:jc w:val="center"/>
              <w:rPr>
                <w:color w:val="000000" w:themeColor="text1"/>
              </w:rPr>
            </w:pPr>
          </w:p>
        </w:tc>
        <w:tc>
          <w:tcPr>
            <w:tcW w:w="1100" w:type="dxa"/>
          </w:tcPr>
          <w:p w14:paraId="6A896E83" w14:textId="77777777" w:rsidR="008C27C8" w:rsidRPr="00395DDB" w:rsidRDefault="008C27C8" w:rsidP="0030194F">
            <w:pPr>
              <w:jc w:val="center"/>
              <w:rPr>
                <w:color w:val="000000" w:themeColor="text1"/>
              </w:rPr>
            </w:pPr>
          </w:p>
        </w:tc>
      </w:tr>
      <w:tr w:rsidR="008C27C8" w:rsidRPr="00395DDB" w14:paraId="4A3FB513" w14:textId="77777777" w:rsidTr="0030194F">
        <w:trPr>
          <w:trHeight w:val="13"/>
        </w:trPr>
        <w:tc>
          <w:tcPr>
            <w:tcW w:w="642" w:type="dxa"/>
          </w:tcPr>
          <w:p w14:paraId="788840C4" w14:textId="77777777" w:rsidR="008C27C8" w:rsidRPr="00EB5B3D" w:rsidRDefault="008C27C8" w:rsidP="0030194F">
            <w:pPr>
              <w:rPr>
                <w:rFonts w:cs="Times New Roman"/>
                <w:szCs w:val="24"/>
              </w:rPr>
            </w:pPr>
            <w:r w:rsidRPr="00EB5B3D">
              <w:rPr>
                <w:rFonts w:cs="Times New Roman"/>
                <w:szCs w:val="24"/>
              </w:rPr>
              <w:t>6</w:t>
            </w:r>
          </w:p>
        </w:tc>
        <w:tc>
          <w:tcPr>
            <w:tcW w:w="3722" w:type="dxa"/>
          </w:tcPr>
          <w:p w14:paraId="1E298C60" w14:textId="77777777" w:rsidR="008C27C8" w:rsidRPr="00EB5B3D" w:rsidRDefault="008C27C8" w:rsidP="0030194F">
            <w:pPr>
              <w:jc w:val="both"/>
              <w:rPr>
                <w:rFonts w:cs="Times New Roman"/>
                <w:szCs w:val="24"/>
              </w:rPr>
            </w:pPr>
            <w:r w:rsidRPr="00EB5B3D">
              <w:rPr>
                <w:rFonts w:cs="Times New Roman"/>
                <w:szCs w:val="24"/>
              </w:rPr>
              <w:t>Uses training and development as a developmental tool for individuals and teams</w:t>
            </w:r>
          </w:p>
        </w:tc>
        <w:tc>
          <w:tcPr>
            <w:tcW w:w="1000" w:type="dxa"/>
          </w:tcPr>
          <w:p w14:paraId="3AFB0B61" w14:textId="77777777" w:rsidR="008C27C8" w:rsidRPr="00395DDB" w:rsidRDefault="008C27C8" w:rsidP="0030194F">
            <w:pPr>
              <w:jc w:val="center"/>
              <w:rPr>
                <w:color w:val="000000" w:themeColor="text1"/>
              </w:rPr>
            </w:pPr>
          </w:p>
        </w:tc>
        <w:tc>
          <w:tcPr>
            <w:tcW w:w="782" w:type="dxa"/>
          </w:tcPr>
          <w:p w14:paraId="4BF04D2C" w14:textId="77777777" w:rsidR="008C27C8" w:rsidRPr="00395DDB" w:rsidRDefault="008C27C8" w:rsidP="0030194F">
            <w:pPr>
              <w:jc w:val="center"/>
              <w:rPr>
                <w:color w:val="000000" w:themeColor="text1"/>
              </w:rPr>
            </w:pPr>
          </w:p>
        </w:tc>
        <w:tc>
          <w:tcPr>
            <w:tcW w:w="1122" w:type="dxa"/>
          </w:tcPr>
          <w:p w14:paraId="5CCD6F05" w14:textId="77777777" w:rsidR="008C27C8" w:rsidRPr="00395DDB" w:rsidRDefault="008C27C8" w:rsidP="0030194F">
            <w:pPr>
              <w:jc w:val="center"/>
              <w:rPr>
                <w:color w:val="000000" w:themeColor="text1"/>
              </w:rPr>
            </w:pPr>
          </w:p>
        </w:tc>
        <w:tc>
          <w:tcPr>
            <w:tcW w:w="1013" w:type="dxa"/>
          </w:tcPr>
          <w:p w14:paraId="5028EB15" w14:textId="77777777" w:rsidR="008C27C8" w:rsidRPr="00395DDB" w:rsidRDefault="008C27C8" w:rsidP="0030194F">
            <w:pPr>
              <w:jc w:val="center"/>
              <w:rPr>
                <w:color w:val="000000" w:themeColor="text1"/>
              </w:rPr>
            </w:pPr>
          </w:p>
        </w:tc>
        <w:tc>
          <w:tcPr>
            <w:tcW w:w="1100" w:type="dxa"/>
          </w:tcPr>
          <w:p w14:paraId="4CCF5D6B" w14:textId="77777777" w:rsidR="008C27C8" w:rsidRPr="00395DDB" w:rsidRDefault="008C27C8" w:rsidP="0030194F">
            <w:pPr>
              <w:jc w:val="center"/>
              <w:rPr>
                <w:color w:val="000000" w:themeColor="text1"/>
              </w:rPr>
            </w:pPr>
          </w:p>
        </w:tc>
      </w:tr>
      <w:tr w:rsidR="008C27C8" w:rsidRPr="00395DDB" w14:paraId="68DFF0A7" w14:textId="77777777" w:rsidTr="0030194F">
        <w:trPr>
          <w:trHeight w:val="13"/>
        </w:trPr>
        <w:tc>
          <w:tcPr>
            <w:tcW w:w="642" w:type="dxa"/>
          </w:tcPr>
          <w:p w14:paraId="091286A1" w14:textId="77777777" w:rsidR="008C27C8" w:rsidRPr="00EB5B3D" w:rsidRDefault="008C27C8" w:rsidP="0030194F">
            <w:pPr>
              <w:rPr>
                <w:rFonts w:cs="Times New Roman"/>
                <w:szCs w:val="24"/>
              </w:rPr>
            </w:pPr>
            <w:r w:rsidRPr="00EB5B3D">
              <w:rPr>
                <w:rFonts w:cs="Times New Roman"/>
                <w:szCs w:val="24"/>
              </w:rPr>
              <w:t>7</w:t>
            </w:r>
          </w:p>
        </w:tc>
        <w:tc>
          <w:tcPr>
            <w:tcW w:w="3722" w:type="dxa"/>
          </w:tcPr>
          <w:p w14:paraId="26C3711B" w14:textId="77777777" w:rsidR="008C27C8" w:rsidRPr="00EB5B3D" w:rsidRDefault="008C27C8" w:rsidP="0030194F">
            <w:pPr>
              <w:jc w:val="both"/>
              <w:rPr>
                <w:rFonts w:cs="Times New Roman"/>
                <w:szCs w:val="24"/>
              </w:rPr>
            </w:pPr>
            <w:r w:rsidRPr="00EB5B3D">
              <w:rPr>
                <w:rFonts w:cs="Times New Roman"/>
                <w:szCs w:val="24"/>
              </w:rPr>
              <w:t xml:space="preserve">Advice and counsel employees on career planning and development </w:t>
            </w:r>
          </w:p>
        </w:tc>
        <w:tc>
          <w:tcPr>
            <w:tcW w:w="1000" w:type="dxa"/>
          </w:tcPr>
          <w:p w14:paraId="32D6EF80" w14:textId="77777777" w:rsidR="008C27C8" w:rsidRPr="00395DDB" w:rsidRDefault="008C27C8" w:rsidP="0030194F">
            <w:pPr>
              <w:jc w:val="center"/>
              <w:rPr>
                <w:color w:val="000000" w:themeColor="text1"/>
              </w:rPr>
            </w:pPr>
          </w:p>
        </w:tc>
        <w:tc>
          <w:tcPr>
            <w:tcW w:w="782" w:type="dxa"/>
          </w:tcPr>
          <w:p w14:paraId="7AAEE168" w14:textId="77777777" w:rsidR="008C27C8" w:rsidRPr="00395DDB" w:rsidRDefault="008C27C8" w:rsidP="0030194F">
            <w:pPr>
              <w:jc w:val="center"/>
              <w:rPr>
                <w:color w:val="000000" w:themeColor="text1"/>
              </w:rPr>
            </w:pPr>
          </w:p>
        </w:tc>
        <w:tc>
          <w:tcPr>
            <w:tcW w:w="1122" w:type="dxa"/>
          </w:tcPr>
          <w:p w14:paraId="220A3FCE" w14:textId="77777777" w:rsidR="008C27C8" w:rsidRPr="00395DDB" w:rsidRDefault="008C27C8" w:rsidP="0030194F">
            <w:pPr>
              <w:jc w:val="center"/>
              <w:rPr>
                <w:color w:val="000000" w:themeColor="text1"/>
              </w:rPr>
            </w:pPr>
          </w:p>
        </w:tc>
        <w:tc>
          <w:tcPr>
            <w:tcW w:w="1013" w:type="dxa"/>
          </w:tcPr>
          <w:p w14:paraId="7E3E8066" w14:textId="77777777" w:rsidR="008C27C8" w:rsidRPr="00395DDB" w:rsidRDefault="008C27C8" w:rsidP="0030194F">
            <w:pPr>
              <w:jc w:val="center"/>
              <w:rPr>
                <w:color w:val="000000" w:themeColor="text1"/>
              </w:rPr>
            </w:pPr>
          </w:p>
        </w:tc>
        <w:tc>
          <w:tcPr>
            <w:tcW w:w="1100" w:type="dxa"/>
          </w:tcPr>
          <w:p w14:paraId="3ED0BC98" w14:textId="77777777" w:rsidR="008C27C8" w:rsidRPr="00395DDB" w:rsidRDefault="008C27C8" w:rsidP="0030194F">
            <w:pPr>
              <w:jc w:val="center"/>
              <w:rPr>
                <w:color w:val="000000" w:themeColor="text1"/>
              </w:rPr>
            </w:pPr>
          </w:p>
        </w:tc>
      </w:tr>
      <w:tr w:rsidR="008C27C8" w:rsidRPr="00395DDB" w14:paraId="67EBDC0F" w14:textId="77777777" w:rsidTr="0030194F">
        <w:trPr>
          <w:trHeight w:val="13"/>
        </w:trPr>
        <w:tc>
          <w:tcPr>
            <w:tcW w:w="642" w:type="dxa"/>
          </w:tcPr>
          <w:p w14:paraId="722023E9" w14:textId="77777777" w:rsidR="008C27C8" w:rsidRPr="00EB5B3D" w:rsidRDefault="008C27C8" w:rsidP="0030194F">
            <w:pPr>
              <w:rPr>
                <w:rFonts w:cs="Times New Roman"/>
                <w:szCs w:val="24"/>
              </w:rPr>
            </w:pPr>
            <w:r w:rsidRPr="00EB5B3D">
              <w:rPr>
                <w:rFonts w:cs="Times New Roman"/>
                <w:szCs w:val="24"/>
              </w:rPr>
              <w:t>8</w:t>
            </w:r>
          </w:p>
        </w:tc>
        <w:tc>
          <w:tcPr>
            <w:tcW w:w="3722" w:type="dxa"/>
          </w:tcPr>
          <w:p w14:paraId="560E9B67" w14:textId="64ED617D" w:rsidR="008C27C8" w:rsidRPr="00EB5B3D" w:rsidRDefault="001806AB" w:rsidP="00683E24">
            <w:pPr>
              <w:spacing w:line="240" w:lineRule="auto"/>
              <w:rPr>
                <w:rFonts w:cs="Times New Roman"/>
                <w:szCs w:val="24"/>
              </w:rPr>
            </w:pPr>
            <w:r w:rsidRPr="001806AB">
              <w:rPr>
                <w:rFonts w:cs="Times New Roman"/>
                <w:szCs w:val="24"/>
              </w:rPr>
              <w:t>Create strategies, methods, and criteria for estimating and assessing</w:t>
            </w:r>
            <w:r>
              <w:rPr>
                <w:rFonts w:cs="Times New Roman"/>
                <w:szCs w:val="24"/>
              </w:rPr>
              <w:t xml:space="preserve"> training</w:t>
            </w:r>
            <w:r w:rsidRPr="001806AB">
              <w:rPr>
                <w:rFonts w:cs="Times New Roman"/>
                <w:szCs w:val="24"/>
              </w:rPr>
              <w:t xml:space="preserve"> and </w:t>
            </w:r>
            <w:r>
              <w:rPr>
                <w:rFonts w:cs="Times New Roman"/>
                <w:szCs w:val="24"/>
              </w:rPr>
              <w:t>development</w:t>
            </w:r>
            <w:r w:rsidRPr="001806AB">
              <w:rPr>
                <w:rFonts w:cs="Times New Roman"/>
                <w:szCs w:val="24"/>
              </w:rPr>
              <w:t xml:space="preserve"> programs</w:t>
            </w:r>
          </w:p>
        </w:tc>
        <w:tc>
          <w:tcPr>
            <w:tcW w:w="1000" w:type="dxa"/>
          </w:tcPr>
          <w:p w14:paraId="096C9EB4" w14:textId="77777777" w:rsidR="008C27C8" w:rsidRPr="00395DDB" w:rsidRDefault="008C27C8" w:rsidP="0030194F">
            <w:pPr>
              <w:jc w:val="center"/>
              <w:rPr>
                <w:color w:val="000000" w:themeColor="text1"/>
              </w:rPr>
            </w:pPr>
          </w:p>
        </w:tc>
        <w:tc>
          <w:tcPr>
            <w:tcW w:w="782" w:type="dxa"/>
          </w:tcPr>
          <w:p w14:paraId="27112287" w14:textId="77777777" w:rsidR="008C27C8" w:rsidRPr="00395DDB" w:rsidRDefault="008C27C8" w:rsidP="0030194F">
            <w:pPr>
              <w:jc w:val="center"/>
              <w:rPr>
                <w:color w:val="000000" w:themeColor="text1"/>
              </w:rPr>
            </w:pPr>
          </w:p>
        </w:tc>
        <w:tc>
          <w:tcPr>
            <w:tcW w:w="1122" w:type="dxa"/>
          </w:tcPr>
          <w:p w14:paraId="5766654A" w14:textId="77777777" w:rsidR="008C27C8" w:rsidRPr="00395DDB" w:rsidRDefault="008C27C8" w:rsidP="0030194F">
            <w:pPr>
              <w:jc w:val="center"/>
              <w:rPr>
                <w:color w:val="000000" w:themeColor="text1"/>
              </w:rPr>
            </w:pPr>
          </w:p>
        </w:tc>
        <w:tc>
          <w:tcPr>
            <w:tcW w:w="1013" w:type="dxa"/>
          </w:tcPr>
          <w:p w14:paraId="0E48B655" w14:textId="77777777" w:rsidR="008C27C8" w:rsidRPr="00395DDB" w:rsidRDefault="008C27C8" w:rsidP="0030194F">
            <w:pPr>
              <w:jc w:val="center"/>
              <w:rPr>
                <w:color w:val="000000" w:themeColor="text1"/>
              </w:rPr>
            </w:pPr>
          </w:p>
        </w:tc>
        <w:tc>
          <w:tcPr>
            <w:tcW w:w="1100" w:type="dxa"/>
          </w:tcPr>
          <w:p w14:paraId="16878451" w14:textId="77777777" w:rsidR="008C27C8" w:rsidRPr="00395DDB" w:rsidRDefault="008C27C8" w:rsidP="0030194F">
            <w:pPr>
              <w:jc w:val="center"/>
              <w:rPr>
                <w:color w:val="000000" w:themeColor="text1"/>
              </w:rPr>
            </w:pPr>
          </w:p>
        </w:tc>
      </w:tr>
      <w:tr w:rsidR="008C27C8" w:rsidRPr="00395DDB" w14:paraId="0AF0D77C" w14:textId="77777777" w:rsidTr="0030194F">
        <w:trPr>
          <w:trHeight w:val="13"/>
        </w:trPr>
        <w:tc>
          <w:tcPr>
            <w:tcW w:w="642" w:type="dxa"/>
          </w:tcPr>
          <w:p w14:paraId="5E6613F9" w14:textId="77777777" w:rsidR="008C27C8" w:rsidRPr="00EB5B3D" w:rsidRDefault="008C27C8" w:rsidP="0030194F">
            <w:pPr>
              <w:rPr>
                <w:rFonts w:cs="Times New Roman"/>
                <w:szCs w:val="24"/>
              </w:rPr>
            </w:pPr>
            <w:r w:rsidRPr="00EB5B3D">
              <w:rPr>
                <w:rFonts w:cs="Times New Roman"/>
                <w:szCs w:val="24"/>
              </w:rPr>
              <w:t>9</w:t>
            </w:r>
          </w:p>
        </w:tc>
        <w:tc>
          <w:tcPr>
            <w:tcW w:w="3722" w:type="dxa"/>
          </w:tcPr>
          <w:p w14:paraId="0D192036" w14:textId="77777777" w:rsidR="008C27C8" w:rsidRPr="00EB5B3D" w:rsidRDefault="008C27C8" w:rsidP="0030194F">
            <w:pPr>
              <w:rPr>
                <w:rFonts w:cs="Times New Roman"/>
                <w:szCs w:val="24"/>
              </w:rPr>
            </w:pPr>
            <w:r w:rsidRPr="00EB5B3D">
              <w:rPr>
                <w:rFonts w:cs="Times New Roman"/>
                <w:szCs w:val="24"/>
              </w:rPr>
              <w:t>Performance Appraisal, Interview, Test etc. are used for Training need analysis of employees</w:t>
            </w:r>
          </w:p>
        </w:tc>
        <w:tc>
          <w:tcPr>
            <w:tcW w:w="1000" w:type="dxa"/>
          </w:tcPr>
          <w:p w14:paraId="17F5688C" w14:textId="77777777" w:rsidR="008C27C8" w:rsidRPr="00395DDB" w:rsidRDefault="008C27C8" w:rsidP="0030194F">
            <w:pPr>
              <w:jc w:val="center"/>
              <w:rPr>
                <w:color w:val="000000" w:themeColor="text1"/>
              </w:rPr>
            </w:pPr>
          </w:p>
        </w:tc>
        <w:tc>
          <w:tcPr>
            <w:tcW w:w="782" w:type="dxa"/>
          </w:tcPr>
          <w:p w14:paraId="3CB88DCA" w14:textId="77777777" w:rsidR="008C27C8" w:rsidRPr="00395DDB" w:rsidRDefault="008C27C8" w:rsidP="0030194F">
            <w:pPr>
              <w:jc w:val="center"/>
              <w:rPr>
                <w:color w:val="000000" w:themeColor="text1"/>
              </w:rPr>
            </w:pPr>
          </w:p>
        </w:tc>
        <w:tc>
          <w:tcPr>
            <w:tcW w:w="1122" w:type="dxa"/>
          </w:tcPr>
          <w:p w14:paraId="0F244A70" w14:textId="77777777" w:rsidR="008C27C8" w:rsidRPr="00395DDB" w:rsidRDefault="008C27C8" w:rsidP="0030194F">
            <w:pPr>
              <w:jc w:val="center"/>
              <w:rPr>
                <w:color w:val="000000" w:themeColor="text1"/>
              </w:rPr>
            </w:pPr>
          </w:p>
        </w:tc>
        <w:tc>
          <w:tcPr>
            <w:tcW w:w="1013" w:type="dxa"/>
          </w:tcPr>
          <w:p w14:paraId="7E486C2C" w14:textId="77777777" w:rsidR="008C27C8" w:rsidRPr="00395DDB" w:rsidRDefault="008C27C8" w:rsidP="0030194F">
            <w:pPr>
              <w:jc w:val="center"/>
              <w:rPr>
                <w:color w:val="000000" w:themeColor="text1"/>
              </w:rPr>
            </w:pPr>
          </w:p>
        </w:tc>
        <w:tc>
          <w:tcPr>
            <w:tcW w:w="1100" w:type="dxa"/>
          </w:tcPr>
          <w:p w14:paraId="3B6ACABF" w14:textId="77777777" w:rsidR="008C27C8" w:rsidRPr="00395DDB" w:rsidRDefault="008C27C8" w:rsidP="0030194F">
            <w:pPr>
              <w:jc w:val="center"/>
              <w:rPr>
                <w:color w:val="000000" w:themeColor="text1"/>
              </w:rPr>
            </w:pPr>
          </w:p>
        </w:tc>
      </w:tr>
      <w:tr w:rsidR="008C27C8" w:rsidRPr="00395DDB" w14:paraId="06CF0238" w14:textId="77777777" w:rsidTr="0030194F">
        <w:trPr>
          <w:trHeight w:val="13"/>
        </w:trPr>
        <w:tc>
          <w:tcPr>
            <w:tcW w:w="642" w:type="dxa"/>
          </w:tcPr>
          <w:p w14:paraId="54875835" w14:textId="77777777" w:rsidR="008C27C8" w:rsidRPr="00EB5B3D" w:rsidRDefault="008C27C8" w:rsidP="0030194F">
            <w:pPr>
              <w:rPr>
                <w:rFonts w:cs="Times New Roman"/>
                <w:szCs w:val="24"/>
              </w:rPr>
            </w:pPr>
            <w:r w:rsidRPr="00EB5B3D">
              <w:rPr>
                <w:rFonts w:cs="Times New Roman"/>
                <w:szCs w:val="24"/>
              </w:rPr>
              <w:t>10</w:t>
            </w:r>
          </w:p>
        </w:tc>
        <w:tc>
          <w:tcPr>
            <w:tcW w:w="3722" w:type="dxa"/>
          </w:tcPr>
          <w:p w14:paraId="674FD0E1" w14:textId="77777777" w:rsidR="008C27C8" w:rsidRPr="00EB5B3D" w:rsidRDefault="008C27C8" w:rsidP="0030194F">
            <w:pPr>
              <w:rPr>
                <w:rFonts w:cs="Times New Roman"/>
                <w:szCs w:val="24"/>
              </w:rPr>
            </w:pPr>
            <w:r w:rsidRPr="00EB5B3D">
              <w:rPr>
                <w:rFonts w:cs="Times New Roman"/>
                <w:szCs w:val="24"/>
              </w:rPr>
              <w:t>There are on the job Coaching program where employees are helped to develop their Capabilities</w:t>
            </w:r>
          </w:p>
        </w:tc>
        <w:tc>
          <w:tcPr>
            <w:tcW w:w="1000" w:type="dxa"/>
          </w:tcPr>
          <w:p w14:paraId="7C0D2997" w14:textId="77777777" w:rsidR="008C27C8" w:rsidRPr="00395DDB" w:rsidRDefault="008C27C8" w:rsidP="0030194F">
            <w:pPr>
              <w:jc w:val="center"/>
              <w:rPr>
                <w:color w:val="000000" w:themeColor="text1"/>
              </w:rPr>
            </w:pPr>
          </w:p>
        </w:tc>
        <w:tc>
          <w:tcPr>
            <w:tcW w:w="782" w:type="dxa"/>
          </w:tcPr>
          <w:p w14:paraId="20018E9A" w14:textId="77777777" w:rsidR="008C27C8" w:rsidRPr="00395DDB" w:rsidRDefault="008C27C8" w:rsidP="0030194F">
            <w:pPr>
              <w:jc w:val="center"/>
              <w:rPr>
                <w:color w:val="000000" w:themeColor="text1"/>
              </w:rPr>
            </w:pPr>
          </w:p>
        </w:tc>
        <w:tc>
          <w:tcPr>
            <w:tcW w:w="1122" w:type="dxa"/>
          </w:tcPr>
          <w:p w14:paraId="76C87073" w14:textId="77777777" w:rsidR="008C27C8" w:rsidRPr="00395DDB" w:rsidRDefault="008C27C8" w:rsidP="0030194F">
            <w:pPr>
              <w:jc w:val="center"/>
              <w:rPr>
                <w:color w:val="000000" w:themeColor="text1"/>
              </w:rPr>
            </w:pPr>
          </w:p>
        </w:tc>
        <w:tc>
          <w:tcPr>
            <w:tcW w:w="1013" w:type="dxa"/>
          </w:tcPr>
          <w:p w14:paraId="028EE910" w14:textId="77777777" w:rsidR="008C27C8" w:rsidRPr="00395DDB" w:rsidRDefault="008C27C8" w:rsidP="0030194F">
            <w:pPr>
              <w:jc w:val="center"/>
              <w:rPr>
                <w:color w:val="000000" w:themeColor="text1"/>
              </w:rPr>
            </w:pPr>
          </w:p>
        </w:tc>
        <w:tc>
          <w:tcPr>
            <w:tcW w:w="1100" w:type="dxa"/>
          </w:tcPr>
          <w:p w14:paraId="3F8FB2E6" w14:textId="77777777" w:rsidR="008C27C8" w:rsidRPr="00395DDB" w:rsidRDefault="008C27C8" w:rsidP="0030194F">
            <w:pPr>
              <w:jc w:val="center"/>
              <w:rPr>
                <w:color w:val="000000" w:themeColor="text1"/>
              </w:rPr>
            </w:pPr>
          </w:p>
        </w:tc>
      </w:tr>
    </w:tbl>
    <w:p w14:paraId="4E94CE99" w14:textId="77777777" w:rsidR="008C27C8" w:rsidRDefault="008C27C8" w:rsidP="008C27C8">
      <w:pPr>
        <w:rPr>
          <w:color w:val="000000" w:themeColor="text1"/>
        </w:rPr>
      </w:pPr>
    </w:p>
    <w:p w14:paraId="3DC69C86" w14:textId="77777777" w:rsidR="00C9639B" w:rsidRDefault="00C9639B" w:rsidP="008C27C8">
      <w:pPr>
        <w:rPr>
          <w:color w:val="000000" w:themeColor="text1"/>
        </w:rPr>
      </w:pPr>
    </w:p>
    <w:p w14:paraId="076F8B76" w14:textId="77777777" w:rsidR="00C9639B" w:rsidRDefault="00C9639B" w:rsidP="00733FD9"/>
    <w:p w14:paraId="5D45EBFB" w14:textId="77777777" w:rsidR="00C9639B" w:rsidRDefault="00C9639B" w:rsidP="00733FD9"/>
    <w:p w14:paraId="5E7AEC46" w14:textId="77777777" w:rsidR="00C9639B" w:rsidRDefault="00C9639B" w:rsidP="00733FD9"/>
    <w:p w14:paraId="2CC72F71" w14:textId="77777777" w:rsidR="00C9639B" w:rsidRDefault="00C9639B" w:rsidP="00733FD9"/>
    <w:p w14:paraId="7073DF1C" w14:textId="77777777" w:rsidR="00C9639B" w:rsidRDefault="00C9639B" w:rsidP="00733FD9"/>
    <w:p w14:paraId="284325F1" w14:textId="77777777" w:rsidR="00733FD9" w:rsidRDefault="00733FD9" w:rsidP="00733FD9">
      <w:bookmarkStart w:id="17" w:name="_Toc530766128"/>
    </w:p>
    <w:p w14:paraId="33135044" w14:textId="77777777" w:rsidR="00733FD9" w:rsidRDefault="00733FD9" w:rsidP="00733FD9"/>
    <w:p w14:paraId="5EBC0318" w14:textId="77777777" w:rsidR="00733FD9" w:rsidRDefault="00733FD9" w:rsidP="00733FD9"/>
    <w:p w14:paraId="6DCF99D1" w14:textId="77777777" w:rsidR="00733FD9" w:rsidRPr="00733FD9" w:rsidRDefault="00733FD9" w:rsidP="00733FD9">
      <w:pPr>
        <w:jc w:val="center"/>
        <w:rPr>
          <w:rFonts w:cs="Times New Roman"/>
          <w:b/>
          <w:sz w:val="52"/>
        </w:rPr>
      </w:pPr>
      <w:r w:rsidRPr="00733FD9">
        <w:rPr>
          <w:rFonts w:cs="Times New Roman"/>
          <w:b/>
          <w:sz w:val="56"/>
        </w:rPr>
        <w:t>Chapter</w:t>
      </w:r>
      <w:r w:rsidRPr="00733FD9">
        <w:rPr>
          <w:rFonts w:cs="Times New Roman"/>
          <w:b/>
          <w:sz w:val="52"/>
        </w:rPr>
        <w:t>-2</w:t>
      </w:r>
    </w:p>
    <w:p w14:paraId="504CC88F" w14:textId="77777777" w:rsidR="00733FD9" w:rsidRPr="00733FD9" w:rsidRDefault="00733FD9" w:rsidP="00733FD9">
      <w:pPr>
        <w:jc w:val="center"/>
        <w:rPr>
          <w:rFonts w:cs="Times New Roman"/>
          <w:b/>
        </w:rPr>
      </w:pPr>
      <w:r w:rsidRPr="00733FD9">
        <w:rPr>
          <w:rFonts w:cs="Times New Roman"/>
          <w:b/>
          <w:sz w:val="32"/>
        </w:rPr>
        <w:t>Company</w:t>
      </w:r>
      <w:r w:rsidRPr="00733FD9">
        <w:rPr>
          <w:rFonts w:cs="Times New Roman"/>
          <w:b/>
        </w:rPr>
        <w:t xml:space="preserve"> </w:t>
      </w:r>
      <w:r w:rsidRPr="00733FD9">
        <w:rPr>
          <w:rFonts w:cs="Times New Roman"/>
          <w:b/>
          <w:sz w:val="32"/>
        </w:rPr>
        <w:t>Overview</w:t>
      </w:r>
    </w:p>
    <w:p w14:paraId="2CB6E380" w14:textId="77777777" w:rsidR="00733FD9" w:rsidRDefault="00733FD9" w:rsidP="00733FD9"/>
    <w:p w14:paraId="7F427F43" w14:textId="77777777" w:rsidR="00733FD9" w:rsidRDefault="00733FD9" w:rsidP="00733FD9"/>
    <w:p w14:paraId="35191E68" w14:textId="77777777" w:rsidR="00733FD9" w:rsidRDefault="00733FD9" w:rsidP="00733FD9"/>
    <w:p w14:paraId="1FB0595E" w14:textId="77777777" w:rsidR="00733FD9" w:rsidRDefault="00733FD9" w:rsidP="00733FD9"/>
    <w:p w14:paraId="4B613FF8" w14:textId="77777777" w:rsidR="00733FD9" w:rsidRDefault="00733FD9" w:rsidP="00733FD9"/>
    <w:p w14:paraId="6CDFD83F" w14:textId="0F96878D" w:rsidR="00733FD9" w:rsidRDefault="00733FD9" w:rsidP="00733FD9"/>
    <w:p w14:paraId="1CDAD729" w14:textId="127CF672" w:rsidR="00F027BD" w:rsidRDefault="00F027BD" w:rsidP="00733FD9"/>
    <w:p w14:paraId="5F072FE1" w14:textId="31C4BAFB" w:rsidR="00F027BD" w:rsidRDefault="00F027BD" w:rsidP="00733FD9"/>
    <w:p w14:paraId="63460CC4" w14:textId="1164B663" w:rsidR="00F027BD" w:rsidRDefault="00F027BD" w:rsidP="00733FD9"/>
    <w:p w14:paraId="5FB5BF1E" w14:textId="5A71C2DB" w:rsidR="00F027BD" w:rsidRDefault="00F027BD" w:rsidP="00733FD9"/>
    <w:p w14:paraId="594D270B" w14:textId="77777777" w:rsidR="00F027BD" w:rsidRDefault="00F027BD" w:rsidP="00733FD9"/>
    <w:p w14:paraId="1FD1F048" w14:textId="77777777" w:rsidR="005C2E15" w:rsidRPr="005C2E15" w:rsidRDefault="005C2E15" w:rsidP="005C2E15">
      <w:pPr>
        <w:rPr>
          <w:lang w:bidi="ar-SA"/>
        </w:rPr>
      </w:pPr>
    </w:p>
    <w:p w14:paraId="53FBAB02" w14:textId="77777777" w:rsidR="00733FD9" w:rsidRDefault="007D0E34" w:rsidP="005C2E15">
      <w:pPr>
        <w:pStyle w:val="Heading1"/>
      </w:pPr>
      <w:bookmarkStart w:id="18" w:name="_Toc2693353"/>
      <w:r>
        <w:lastRenderedPageBreak/>
        <w:t xml:space="preserve">Chapter-2: </w:t>
      </w:r>
      <w:r w:rsidRPr="005C2E15">
        <w:t>Company</w:t>
      </w:r>
      <w:r>
        <w:t xml:space="preserve"> Overview</w:t>
      </w:r>
      <w:bookmarkStart w:id="19" w:name="_Toc530766129"/>
      <w:bookmarkEnd w:id="17"/>
      <w:bookmarkEnd w:id="18"/>
    </w:p>
    <w:p w14:paraId="78DC560C" w14:textId="77777777" w:rsidR="007D0E34" w:rsidRPr="00542BB1" w:rsidRDefault="007D0E34" w:rsidP="00733FD9">
      <w:pPr>
        <w:pStyle w:val="Heading2"/>
      </w:pPr>
      <w:bookmarkStart w:id="20" w:name="_Toc2693354"/>
      <w:r w:rsidRPr="00542BB1">
        <w:t xml:space="preserve">Overview of </w:t>
      </w:r>
      <w:r w:rsidRPr="00733FD9">
        <w:t>company</w:t>
      </w:r>
      <w:bookmarkEnd w:id="19"/>
      <w:bookmarkEnd w:id="20"/>
    </w:p>
    <w:p w14:paraId="37DE00E6" w14:textId="1385E462" w:rsidR="008852CC" w:rsidRPr="008852CC" w:rsidRDefault="008852CC" w:rsidP="008852CC">
      <w:pPr>
        <w:ind w:firstLine="360"/>
        <w:jc w:val="both"/>
        <w:rPr>
          <w:rFonts w:cs="Times New Roman"/>
          <w:szCs w:val="24"/>
        </w:rPr>
      </w:pPr>
      <w:r w:rsidRPr="008852CC">
        <w:rPr>
          <w:rFonts w:cs="Times New Roman"/>
          <w:szCs w:val="24"/>
        </w:rPr>
        <w:t xml:space="preserve">The City Bank Limited, with institutional shareholdings by way of international Finance organization (IFC) and Shore cap international, has been the fastest growing bank in 2005 and 2006. at the 12 months quit of 2006, The city bank ltd. had recorded a 103 percent growth in assets, and a </w:t>
      </w:r>
      <w:r w:rsidR="00C77F8C" w:rsidRPr="008852CC">
        <w:rPr>
          <w:rFonts w:cs="Times New Roman"/>
          <w:szCs w:val="24"/>
        </w:rPr>
        <w:t>65-percentage</w:t>
      </w:r>
      <w:r w:rsidRPr="008852CC">
        <w:rPr>
          <w:rFonts w:cs="Times New Roman"/>
          <w:szCs w:val="24"/>
        </w:rPr>
        <w:t xml:space="preserve"> increase in liabilities, with </w:t>
      </w:r>
      <w:r w:rsidR="00292ECC" w:rsidRPr="008852CC">
        <w:rPr>
          <w:rFonts w:cs="Times New Roman"/>
          <w:szCs w:val="24"/>
        </w:rPr>
        <w:t>a</w:t>
      </w:r>
      <w:r w:rsidRPr="008852CC">
        <w:rPr>
          <w:rFonts w:cs="Times New Roman"/>
          <w:szCs w:val="24"/>
        </w:rPr>
        <w:t xml:space="preserve"> working income of </w:t>
      </w:r>
      <w:r w:rsidR="00292ECC" w:rsidRPr="008852CC">
        <w:rPr>
          <w:rFonts w:cs="Times New Roman"/>
          <w:szCs w:val="24"/>
        </w:rPr>
        <w:t>eighty-four</w:t>
      </w:r>
      <w:r w:rsidRPr="008852CC">
        <w:rPr>
          <w:rFonts w:cs="Times New Roman"/>
          <w:szCs w:val="24"/>
        </w:rPr>
        <w:t xml:space="preserve"> percentage over the previous 12 months 2005.</w:t>
      </w:r>
    </w:p>
    <w:p w14:paraId="40F18BC8" w14:textId="20C9CEE7" w:rsidR="0073380F" w:rsidRPr="00292ECC" w:rsidRDefault="008852CC" w:rsidP="00292ECC">
      <w:pPr>
        <w:jc w:val="both"/>
        <w:rPr>
          <w:rFonts w:cs="Times New Roman"/>
          <w:szCs w:val="24"/>
        </w:rPr>
      </w:pPr>
      <w:r w:rsidRPr="008852CC">
        <w:rPr>
          <w:rFonts w:cs="Times New Roman"/>
          <w:szCs w:val="24"/>
        </w:rPr>
        <w:t xml:space="preserve">A completely operational industrial bank, </w:t>
      </w:r>
      <w:r w:rsidR="00C77F8C" w:rsidRPr="008852CC">
        <w:rPr>
          <w:rFonts w:cs="Times New Roman"/>
          <w:szCs w:val="24"/>
        </w:rPr>
        <w:t>the</w:t>
      </w:r>
      <w:r w:rsidRPr="008852CC">
        <w:rPr>
          <w:rFonts w:cs="Times New Roman"/>
          <w:szCs w:val="24"/>
        </w:rPr>
        <w:t xml:space="preserve"> city bank ltd. specializes in pursuing unexplored marketplace niches within the Small and Medium corporation enterprise, which hitherto has remained in large part untapped within the country. in the closing 4 year of operation, the bank has dispensed over BDT 1200 crore in loans to almost 32,000 small and medium entrepreneurs. The management of the Bank believes that this sector of the economy can contribute the most to the rapid generation of employment in Bangladesh. the most established private Commercial Banks working in Bangladesh. it's miles a best bank some of the maximum installed five industrial Banks inside the kingdom which began their operations in 1983. The bank started its adventure on twenty seventh March 1983 thru commencing it’s to begin with department at B. B. road branch inside the capital, Dhaka city. It turned into the visionary business enterprise of around thirteen community businesspeople who overcame the colossal vulnerabilities and risks with mettle and enthusiasm that made the inspiration and forward walk of the bank attainable. the ones guide chiefs started the excursion with just Taka 3.4 crore really worth of Capital, which now's a respectable Taka 2311.78 crore as capital and shop. The bank now has </w:t>
      </w:r>
      <w:r w:rsidR="00292ECC" w:rsidRPr="008852CC">
        <w:rPr>
          <w:rFonts w:cs="Times New Roman"/>
          <w:szCs w:val="24"/>
        </w:rPr>
        <w:t>added</w:t>
      </w:r>
      <w:r w:rsidRPr="008852CC">
        <w:rPr>
          <w:rFonts w:cs="Times New Roman"/>
          <w:szCs w:val="24"/>
        </w:rPr>
        <w:t xml:space="preserve"> up to one hundred twenty branches which incorporates </w:t>
      </w:r>
      <w:r w:rsidR="00292ECC" w:rsidRPr="008852CC">
        <w:rPr>
          <w:rFonts w:cs="Times New Roman"/>
          <w:szCs w:val="24"/>
        </w:rPr>
        <w:t>ninety-nine</w:t>
      </w:r>
      <w:r w:rsidRPr="008852CC">
        <w:rPr>
          <w:rFonts w:cs="Times New Roman"/>
          <w:szCs w:val="24"/>
        </w:rPr>
        <w:t xml:space="preserve"> on line branches, 1 simple Islamic Banking department, 1 SME gain recognition and eleven SME/Agri branches spread over the period and expansiveness of the country. apart from these traditional conveyance </w:t>
      </w:r>
      <w:r w:rsidR="00292ECC" w:rsidRPr="008852CC">
        <w:rPr>
          <w:rFonts w:cs="Times New Roman"/>
          <w:szCs w:val="24"/>
        </w:rPr>
        <w:t>focuses;</w:t>
      </w:r>
      <w:r w:rsidRPr="008852CC">
        <w:rPr>
          <w:rFonts w:cs="Times New Roman"/>
          <w:szCs w:val="24"/>
        </w:rPr>
        <w:t xml:space="preserve"> the bank is likewise extremely dynamic inside the choice conveyance quarter. It presently has 311 ATMs of its own; and ATM providing course of action to associate banks that has more than 1150 ATMs set up; SMS Banking; internet Banking et cetera. It as of now began its patron name middle operation. The city bank is the fundamental financial institution in Bangladesh to have issued twin currency credit Card. The bank is a vital man or woman from VISA international and it issues both nearby forex (Taka) and overseas foreign money (US dollar) card confines in a solitary plastic. VISA Debit Card is another accepted object which the financial institution is pushing tough maintaining in mind the stop goal to </w:t>
      </w:r>
      <w:r w:rsidR="00531D8B" w:rsidRPr="008852CC">
        <w:rPr>
          <w:rFonts w:cs="Times New Roman"/>
          <w:szCs w:val="24"/>
        </w:rPr>
        <w:t>return</w:t>
      </w:r>
      <w:r w:rsidRPr="008852CC">
        <w:rPr>
          <w:rFonts w:cs="Times New Roman"/>
          <w:szCs w:val="24"/>
        </w:rPr>
        <w:t xml:space="preserve"> out the strains on the branch made with the aid of its surprising base of about 400,000 retail customers. The dispatch of VISA prepaid Card for the travel vicinity is as of now in progress. The city bank has propelled American Express Credit Card and American Express Gold credit card in November 2009. This bank is the close by overseer of the brand and is in charge of all operations assisting the issuing of the new master card, consisting of charging and bookkeeping, client benefit, credit administration and charge approvals, and also showcasing the cards in </w:t>
      </w:r>
      <w:r w:rsidRPr="008852CC">
        <w:rPr>
          <w:rFonts w:cs="Times New Roman"/>
          <w:szCs w:val="24"/>
        </w:rPr>
        <w:lastRenderedPageBreak/>
        <w:t xml:space="preserve">Bangladesh. It moreover offers remarkable benefits anywhere during the globe with extra than 13,000 provide at extra than 10,000 shippers in </w:t>
      </w:r>
      <w:r w:rsidR="00733FD9" w:rsidRPr="008852CC">
        <w:rPr>
          <w:rFonts w:cs="Times New Roman"/>
          <w:szCs w:val="24"/>
        </w:rPr>
        <w:t>seventy-five</w:t>
      </w:r>
      <w:r w:rsidRPr="008852CC">
        <w:rPr>
          <w:rFonts w:cs="Times New Roman"/>
          <w:szCs w:val="24"/>
        </w:rPr>
        <w:t xml:space="preserve"> countries.</w:t>
      </w:r>
    </w:p>
    <w:p w14:paraId="0D8C5A0A" w14:textId="77777777" w:rsidR="0020708A" w:rsidRDefault="0020708A" w:rsidP="0020708A">
      <w:pPr>
        <w:pStyle w:val="Default"/>
        <w:spacing w:line="360" w:lineRule="auto"/>
        <w:jc w:val="both"/>
      </w:pPr>
    </w:p>
    <w:p w14:paraId="5C66F810" w14:textId="77777777" w:rsidR="00A97615" w:rsidRPr="00A97615" w:rsidRDefault="00A97615" w:rsidP="00733FD9">
      <w:pPr>
        <w:pStyle w:val="Heading2"/>
      </w:pPr>
      <w:bookmarkStart w:id="21" w:name="_Toc530766130"/>
      <w:r>
        <w:t xml:space="preserve"> </w:t>
      </w:r>
      <w:bookmarkStart w:id="22" w:name="_Toc2693355"/>
      <w:r w:rsidRPr="00A97615">
        <w:t xml:space="preserve">Mission </w:t>
      </w:r>
      <w:r w:rsidRPr="00733FD9">
        <w:t>Statement</w:t>
      </w:r>
      <w:bookmarkEnd w:id="21"/>
      <w:bookmarkEnd w:id="22"/>
    </w:p>
    <w:p w14:paraId="7547741F" w14:textId="77777777" w:rsidR="00A97615" w:rsidRPr="00FB51B4" w:rsidRDefault="00C77F8C" w:rsidP="00A2404B">
      <w:pPr>
        <w:pStyle w:val="Default"/>
        <w:numPr>
          <w:ilvl w:val="2"/>
          <w:numId w:val="5"/>
        </w:numPr>
        <w:spacing w:line="360" w:lineRule="auto"/>
        <w:jc w:val="both"/>
      </w:pPr>
      <w:r w:rsidRPr="00FB51B4">
        <w:t>Offer</w:t>
      </w:r>
      <w:r w:rsidR="00A97615" w:rsidRPr="00FB51B4">
        <w:t xml:space="preserve"> wide array of products and services that differentiate and excite all customer segments.</w:t>
      </w:r>
    </w:p>
    <w:p w14:paraId="513EC232" w14:textId="77777777" w:rsidR="00A97615" w:rsidRPr="00FB51B4" w:rsidRDefault="00A97615" w:rsidP="00A2404B">
      <w:pPr>
        <w:pStyle w:val="Default"/>
        <w:numPr>
          <w:ilvl w:val="2"/>
          <w:numId w:val="5"/>
        </w:numPr>
        <w:spacing w:line="360" w:lineRule="auto"/>
        <w:jc w:val="both"/>
      </w:pPr>
      <w:r w:rsidRPr="00FB51B4">
        <w:t>Be the ‘Employer of choice’ by offering an environment where people excel and leaders are created.</w:t>
      </w:r>
    </w:p>
    <w:p w14:paraId="6FACD898" w14:textId="77777777" w:rsidR="00A97615" w:rsidRDefault="00A97615" w:rsidP="00A2404B">
      <w:pPr>
        <w:pStyle w:val="Default"/>
        <w:numPr>
          <w:ilvl w:val="2"/>
          <w:numId w:val="5"/>
        </w:numPr>
        <w:spacing w:line="360" w:lineRule="auto"/>
        <w:jc w:val="both"/>
      </w:pPr>
      <w:r w:rsidRPr="00FB51B4">
        <w:t>Continuously challenge processes and platforms to enhance effectiveness and efficiency.</w:t>
      </w:r>
    </w:p>
    <w:p w14:paraId="54FE36A7" w14:textId="54DEF7B4" w:rsidR="00A97615" w:rsidRPr="00C77F8C" w:rsidRDefault="00A97615" w:rsidP="00C77F8C">
      <w:pPr>
        <w:autoSpaceDE w:val="0"/>
        <w:autoSpaceDN w:val="0"/>
        <w:adjustRightInd w:val="0"/>
        <w:spacing w:after="0"/>
        <w:rPr>
          <w:rFonts w:cs="Times New Roman"/>
          <w:szCs w:val="24"/>
        </w:rPr>
      </w:pPr>
    </w:p>
    <w:p w14:paraId="4DB26F34" w14:textId="15D4B033" w:rsidR="00A97615" w:rsidRPr="00FB51B4" w:rsidRDefault="00A97615" w:rsidP="00A97615">
      <w:pPr>
        <w:pStyle w:val="ListParagraph"/>
        <w:autoSpaceDE w:val="0"/>
        <w:autoSpaceDN w:val="0"/>
        <w:adjustRightInd w:val="0"/>
        <w:spacing w:after="0"/>
        <w:rPr>
          <w:rFonts w:cs="Times New Roman"/>
          <w:szCs w:val="24"/>
        </w:rPr>
      </w:pPr>
    </w:p>
    <w:p w14:paraId="516104C4" w14:textId="77777777" w:rsidR="00A97615" w:rsidRPr="00A97615" w:rsidRDefault="00A97615" w:rsidP="005C2E15">
      <w:pPr>
        <w:pStyle w:val="Heading2"/>
      </w:pPr>
      <w:bookmarkStart w:id="23" w:name="_Toc530766131"/>
      <w:bookmarkStart w:id="24" w:name="_Toc2693356"/>
      <w:r w:rsidRPr="00A97615">
        <w:t xml:space="preserve">Vision </w:t>
      </w:r>
      <w:r w:rsidRPr="005C2E15">
        <w:t>Statement</w:t>
      </w:r>
      <w:bookmarkEnd w:id="23"/>
      <w:bookmarkEnd w:id="24"/>
    </w:p>
    <w:p w14:paraId="1200BC1B" w14:textId="268E9931" w:rsidR="00A97615" w:rsidRPr="00FB51B4" w:rsidRDefault="00A97615" w:rsidP="00A97615">
      <w:pPr>
        <w:pStyle w:val="Default"/>
        <w:spacing w:line="360" w:lineRule="auto"/>
        <w:ind w:left="720"/>
        <w:jc w:val="both"/>
      </w:pPr>
      <w:r w:rsidRPr="00FB51B4">
        <w:t xml:space="preserve"> The Financial Supermarket with a Winning Culture Offering Enjoyable Experiences.</w:t>
      </w:r>
    </w:p>
    <w:p w14:paraId="34CA36CF" w14:textId="77777777" w:rsidR="005C2E15" w:rsidRDefault="005C2E15" w:rsidP="005C2E15">
      <w:pPr>
        <w:rPr>
          <w:rFonts w:cs="Times New Roman"/>
        </w:rPr>
      </w:pPr>
    </w:p>
    <w:p w14:paraId="019E529F" w14:textId="5B3DE282" w:rsidR="00D02F5D" w:rsidRDefault="00D02F5D" w:rsidP="00D02F5D">
      <w:pPr>
        <w:pStyle w:val="Heading2"/>
        <w:numPr>
          <w:ilvl w:val="0"/>
          <w:numId w:val="0"/>
        </w:numPr>
        <w:rPr>
          <w:rFonts w:eastAsiaTheme="minorHAnsi"/>
          <w:b w:val="0"/>
          <w:sz w:val="24"/>
          <w:lang w:bidi="bn-BD"/>
        </w:rPr>
      </w:pPr>
      <w:bookmarkStart w:id="25" w:name="_Toc530766132"/>
    </w:p>
    <w:p w14:paraId="31D45848" w14:textId="6424255C" w:rsidR="00A97615" w:rsidRDefault="00A90947" w:rsidP="005C2E15">
      <w:pPr>
        <w:pStyle w:val="Heading2"/>
      </w:pPr>
      <w:bookmarkStart w:id="26" w:name="_Toc2693357"/>
      <w:r w:rsidRPr="00333BF0">
        <w:rPr>
          <w:b w:val="0"/>
          <w:noProof/>
          <w:sz w:val="24"/>
        </w:rPr>
        <w:drawing>
          <wp:anchor distT="0" distB="0" distL="114300" distR="114300" simplePos="0" relativeHeight="251663360" behindDoc="0" locked="0" layoutInCell="1" allowOverlap="1" wp14:anchorId="2D890090" wp14:editId="20046467">
            <wp:simplePos x="0" y="0"/>
            <wp:positionH relativeFrom="margin">
              <wp:align>center</wp:align>
            </wp:positionH>
            <wp:positionV relativeFrom="paragraph">
              <wp:posOffset>1208104</wp:posOffset>
            </wp:positionV>
            <wp:extent cx="5943600" cy="1218565"/>
            <wp:effectExtent l="0" t="0" r="0" b="635"/>
            <wp:wrapThrough wrapText="bothSides">
              <wp:wrapPolygon edited="0">
                <wp:start x="0" y="0"/>
                <wp:lineTo x="0" y="21274"/>
                <wp:lineTo x="21531" y="21274"/>
                <wp:lineTo x="21531"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943600" cy="1218565"/>
                    </a:xfrm>
                    <a:prstGeom prst="rect">
                      <a:avLst/>
                    </a:prstGeom>
                  </pic:spPr>
                </pic:pic>
              </a:graphicData>
            </a:graphic>
            <wp14:sizeRelH relativeFrom="page">
              <wp14:pctWidth>0</wp14:pctWidth>
            </wp14:sizeRelH>
            <wp14:sizeRelV relativeFrom="page">
              <wp14:pctHeight>0</wp14:pctHeight>
            </wp14:sizeRelV>
          </wp:anchor>
        </w:drawing>
      </w:r>
      <w:r w:rsidR="00A97615" w:rsidRPr="005C2E15">
        <w:t>Organogram</w:t>
      </w:r>
      <w:bookmarkEnd w:id="25"/>
      <w:bookmarkEnd w:id="26"/>
    </w:p>
    <w:p w14:paraId="59BA3142" w14:textId="4A3A3761" w:rsidR="00A90947" w:rsidRPr="00A90947" w:rsidRDefault="00A90947" w:rsidP="00A90947">
      <w:pPr>
        <w:rPr>
          <w:lang w:bidi="ar-SA"/>
        </w:rPr>
      </w:pPr>
      <w:r w:rsidRPr="00333BF0">
        <w:rPr>
          <w:rFonts w:cs="Times New Roman"/>
          <w:b/>
          <w:lang w:bidi="ar-SA"/>
        </w:rPr>
        <w:t>CBL Toplin</w:t>
      </w:r>
      <w:r>
        <w:rPr>
          <w:rFonts w:cs="Times New Roman"/>
          <w:b/>
          <w:lang w:bidi="ar-SA"/>
        </w:rPr>
        <w:t>e:</w:t>
      </w:r>
    </w:p>
    <w:p w14:paraId="718BE617" w14:textId="0B72D052" w:rsidR="00434819" w:rsidRPr="00A90947" w:rsidRDefault="00434819" w:rsidP="00A90947">
      <w:pPr>
        <w:jc w:val="both"/>
        <w:rPr>
          <w:rFonts w:cs="Times New Roman"/>
          <w:b/>
          <w:lang w:bidi="ar-SA"/>
        </w:rPr>
      </w:pPr>
    </w:p>
    <w:p w14:paraId="5FFC04F1" w14:textId="229FACC5" w:rsidR="00333BF0" w:rsidRDefault="00333BF0" w:rsidP="00B12C24">
      <w:pPr>
        <w:jc w:val="center"/>
        <w:rPr>
          <w:lang w:bidi="ar-SA"/>
        </w:rPr>
      </w:pPr>
    </w:p>
    <w:p w14:paraId="4B2F0029" w14:textId="77777777" w:rsidR="00A90947" w:rsidRDefault="00A90947" w:rsidP="00434819">
      <w:pPr>
        <w:pStyle w:val="Default"/>
        <w:rPr>
          <w:b/>
          <w:lang w:bidi="ar-SA"/>
        </w:rPr>
      </w:pPr>
    </w:p>
    <w:p w14:paraId="7D11F649" w14:textId="77777777" w:rsidR="00A90947" w:rsidRDefault="00A90947" w:rsidP="00434819">
      <w:pPr>
        <w:pStyle w:val="Default"/>
        <w:rPr>
          <w:b/>
          <w:lang w:bidi="ar-SA"/>
        </w:rPr>
      </w:pPr>
    </w:p>
    <w:p w14:paraId="7D2AC3DE" w14:textId="77777777" w:rsidR="00A90947" w:rsidRDefault="00A90947" w:rsidP="00434819">
      <w:pPr>
        <w:pStyle w:val="Default"/>
        <w:rPr>
          <w:b/>
          <w:lang w:bidi="ar-SA"/>
        </w:rPr>
      </w:pPr>
    </w:p>
    <w:p w14:paraId="2F9E205C" w14:textId="77777777" w:rsidR="00A90947" w:rsidRDefault="00A90947" w:rsidP="00434819">
      <w:pPr>
        <w:pStyle w:val="Default"/>
        <w:rPr>
          <w:b/>
          <w:lang w:bidi="ar-SA"/>
        </w:rPr>
      </w:pPr>
    </w:p>
    <w:p w14:paraId="6575D8C6" w14:textId="77777777" w:rsidR="00A90947" w:rsidRDefault="00A90947" w:rsidP="00434819">
      <w:pPr>
        <w:pStyle w:val="Default"/>
        <w:rPr>
          <w:b/>
          <w:lang w:bidi="ar-SA"/>
        </w:rPr>
      </w:pPr>
    </w:p>
    <w:p w14:paraId="1D6468B4" w14:textId="77777777" w:rsidR="00A90947" w:rsidRDefault="00A90947" w:rsidP="00434819">
      <w:pPr>
        <w:pStyle w:val="Default"/>
        <w:rPr>
          <w:b/>
          <w:lang w:bidi="ar-SA"/>
        </w:rPr>
      </w:pPr>
    </w:p>
    <w:p w14:paraId="2B411D5A" w14:textId="77777777" w:rsidR="00A90947" w:rsidRDefault="00A90947" w:rsidP="00434819">
      <w:pPr>
        <w:pStyle w:val="Default"/>
        <w:rPr>
          <w:b/>
          <w:lang w:bidi="ar-SA"/>
        </w:rPr>
      </w:pPr>
    </w:p>
    <w:p w14:paraId="0792215C" w14:textId="77777777" w:rsidR="00A90947" w:rsidRDefault="00A90947" w:rsidP="00434819">
      <w:pPr>
        <w:pStyle w:val="Default"/>
        <w:rPr>
          <w:b/>
          <w:lang w:bidi="ar-SA"/>
        </w:rPr>
      </w:pPr>
    </w:p>
    <w:p w14:paraId="55B6B992" w14:textId="77777777" w:rsidR="00A90947" w:rsidRDefault="00A90947" w:rsidP="00434819">
      <w:pPr>
        <w:pStyle w:val="Default"/>
        <w:rPr>
          <w:b/>
          <w:lang w:bidi="ar-SA"/>
        </w:rPr>
      </w:pPr>
    </w:p>
    <w:p w14:paraId="59269464" w14:textId="77777777" w:rsidR="00A90947" w:rsidRDefault="00A90947" w:rsidP="00434819">
      <w:pPr>
        <w:pStyle w:val="Default"/>
        <w:rPr>
          <w:b/>
          <w:lang w:bidi="ar-SA"/>
        </w:rPr>
      </w:pPr>
    </w:p>
    <w:p w14:paraId="7E651F90" w14:textId="77777777" w:rsidR="00A90947" w:rsidRDefault="00A90947" w:rsidP="00434819">
      <w:pPr>
        <w:pStyle w:val="Default"/>
        <w:rPr>
          <w:b/>
          <w:lang w:bidi="ar-SA"/>
        </w:rPr>
      </w:pPr>
    </w:p>
    <w:p w14:paraId="46083DD1" w14:textId="3817A6C2" w:rsidR="00434819" w:rsidRDefault="00434819" w:rsidP="00434819">
      <w:pPr>
        <w:pStyle w:val="Default"/>
        <w:rPr>
          <w:b/>
          <w:lang w:bidi="ar-SA"/>
        </w:rPr>
      </w:pPr>
      <w:r w:rsidRPr="00434819">
        <w:rPr>
          <w:b/>
          <w:lang w:bidi="ar-SA"/>
        </w:rPr>
        <w:t>Note:</w:t>
      </w:r>
    </w:p>
    <w:p w14:paraId="54D29911" w14:textId="1EADB7D5" w:rsidR="00434819" w:rsidRPr="00434819" w:rsidRDefault="00434819" w:rsidP="00434819">
      <w:pPr>
        <w:pStyle w:val="Default"/>
        <w:rPr>
          <w:rFonts w:ascii="Calibri" w:hAnsi="Calibri" w:cs="Calibri"/>
          <w:b/>
          <w:lang w:bidi="ar-SA"/>
        </w:rPr>
      </w:pPr>
    </w:p>
    <w:p w14:paraId="4538628D" w14:textId="75C6385B"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AMLD – Anti Money Laundering Division </w:t>
      </w:r>
    </w:p>
    <w:p w14:paraId="1F299D15" w14:textId="1A0A720F"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SAMD – Special Asset Management Division </w:t>
      </w:r>
    </w:p>
    <w:p w14:paraId="1A7BEAA6" w14:textId="31E8EC40"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RMD – Risk Management Division </w:t>
      </w:r>
    </w:p>
    <w:p w14:paraId="1EE5A8BD" w14:textId="3F2FF4BC"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CAD – Credit Administration </w:t>
      </w:r>
    </w:p>
    <w:p w14:paraId="6B872A9B" w14:textId="138A0628"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CRM – Credit Risk Management </w:t>
      </w:r>
    </w:p>
    <w:p w14:paraId="3B7A753E" w14:textId="2B43416D" w:rsidR="00434819" w:rsidRPr="00434819" w:rsidRDefault="00A90947" w:rsidP="00434819">
      <w:pPr>
        <w:autoSpaceDE w:val="0"/>
        <w:autoSpaceDN w:val="0"/>
        <w:adjustRightInd w:val="0"/>
        <w:spacing w:after="0" w:line="240" w:lineRule="auto"/>
        <w:rPr>
          <w:rFonts w:cs="Times New Roman"/>
          <w:lang w:bidi="ar-SA"/>
        </w:rPr>
      </w:pPr>
      <w:r>
        <w:rPr>
          <w:noProof/>
        </w:rPr>
        <w:drawing>
          <wp:anchor distT="0" distB="0" distL="114300" distR="114300" simplePos="0" relativeHeight="251664384" behindDoc="0" locked="0" layoutInCell="1" allowOverlap="1" wp14:anchorId="5C58BAE0" wp14:editId="41CA39E7">
            <wp:simplePos x="0" y="0"/>
            <wp:positionH relativeFrom="margin">
              <wp:posOffset>0</wp:posOffset>
            </wp:positionH>
            <wp:positionV relativeFrom="margin">
              <wp:posOffset>737937</wp:posOffset>
            </wp:positionV>
            <wp:extent cx="5943600" cy="3228975"/>
            <wp:effectExtent l="0" t="0" r="0" b="9525"/>
            <wp:wrapThrough wrapText="bothSides">
              <wp:wrapPolygon edited="0">
                <wp:start x="0" y="0"/>
                <wp:lineTo x="0" y="21536"/>
                <wp:lineTo x="21531" y="21536"/>
                <wp:lineTo x="21531"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43600" cy="3228975"/>
                    </a:xfrm>
                    <a:prstGeom prst="rect">
                      <a:avLst/>
                    </a:prstGeom>
                  </pic:spPr>
                </pic:pic>
              </a:graphicData>
            </a:graphic>
            <wp14:sizeRelH relativeFrom="page">
              <wp14:pctWidth>0</wp14:pctWidth>
            </wp14:sizeRelH>
            <wp14:sizeRelV relativeFrom="page">
              <wp14:pctHeight>0</wp14:pctHeight>
            </wp14:sizeRelV>
          </wp:anchor>
        </w:drawing>
      </w:r>
      <w:r w:rsidR="00434819" w:rsidRPr="00434819">
        <w:rPr>
          <w:rFonts w:cs="Times New Roman"/>
          <w:lang w:bidi="ar-SA"/>
        </w:rPr>
        <w:t xml:space="preserve">C&amp;C – Credit &amp; Collection </w:t>
      </w:r>
    </w:p>
    <w:p w14:paraId="63F0ABF4" w14:textId="0118B0CC"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FRM – Fraud Risk Management </w:t>
      </w:r>
    </w:p>
    <w:p w14:paraId="2301A714" w14:textId="34775933" w:rsidR="00434819" w:rsidRPr="00434819" w:rsidRDefault="00434819" w:rsidP="00434819">
      <w:pPr>
        <w:autoSpaceDE w:val="0"/>
        <w:autoSpaceDN w:val="0"/>
        <w:adjustRightInd w:val="0"/>
        <w:spacing w:after="0" w:line="240" w:lineRule="auto"/>
        <w:rPr>
          <w:rFonts w:cs="Times New Roman"/>
          <w:lang w:bidi="ar-SA"/>
        </w:rPr>
      </w:pPr>
      <w:r w:rsidRPr="00434819">
        <w:rPr>
          <w:rFonts w:cs="Times New Roman"/>
          <w:lang w:bidi="ar-SA"/>
        </w:rPr>
        <w:t xml:space="preserve">IT – Information Technology </w:t>
      </w:r>
    </w:p>
    <w:p w14:paraId="11003CF3" w14:textId="39DB6C5B" w:rsidR="00434819" w:rsidRDefault="00434819" w:rsidP="00434819">
      <w:pPr>
        <w:jc w:val="both"/>
        <w:rPr>
          <w:rFonts w:cs="Times New Roman"/>
          <w:lang w:bidi="ar-SA"/>
        </w:rPr>
      </w:pPr>
      <w:r w:rsidRPr="00434819">
        <w:rPr>
          <w:rFonts w:cs="Times New Roman"/>
          <w:lang w:bidi="ar-SA"/>
        </w:rPr>
        <w:t>GAD – General Administration</w:t>
      </w:r>
    </w:p>
    <w:p w14:paraId="05E11351" w14:textId="77777777" w:rsidR="00434819" w:rsidRDefault="00434819" w:rsidP="00434819">
      <w:pPr>
        <w:jc w:val="both"/>
        <w:rPr>
          <w:b/>
          <w:lang w:bidi="ar-SA"/>
        </w:rPr>
      </w:pPr>
    </w:p>
    <w:p w14:paraId="27BBA3E3" w14:textId="77777777" w:rsidR="00A90947" w:rsidRDefault="00A90947" w:rsidP="00434819">
      <w:pPr>
        <w:jc w:val="both"/>
        <w:rPr>
          <w:b/>
          <w:lang w:bidi="ar-SA"/>
        </w:rPr>
      </w:pPr>
    </w:p>
    <w:p w14:paraId="45221580" w14:textId="77777777" w:rsidR="00A90947" w:rsidRDefault="00A90947" w:rsidP="00434819">
      <w:pPr>
        <w:jc w:val="both"/>
        <w:rPr>
          <w:b/>
          <w:lang w:bidi="ar-SA"/>
        </w:rPr>
      </w:pPr>
    </w:p>
    <w:p w14:paraId="5532C921" w14:textId="77777777" w:rsidR="00A90947" w:rsidRDefault="00A90947" w:rsidP="00434819">
      <w:pPr>
        <w:jc w:val="both"/>
        <w:rPr>
          <w:b/>
          <w:lang w:bidi="ar-SA"/>
        </w:rPr>
      </w:pPr>
    </w:p>
    <w:p w14:paraId="7250876D" w14:textId="77777777" w:rsidR="00A90947" w:rsidRDefault="00A90947" w:rsidP="00434819">
      <w:pPr>
        <w:jc w:val="both"/>
        <w:rPr>
          <w:b/>
          <w:lang w:bidi="ar-SA"/>
        </w:rPr>
      </w:pPr>
    </w:p>
    <w:p w14:paraId="31D8AD6F" w14:textId="41BC5D35" w:rsidR="00434819" w:rsidRPr="00434819" w:rsidRDefault="00434819" w:rsidP="00434819">
      <w:pPr>
        <w:jc w:val="both"/>
        <w:rPr>
          <w:rFonts w:cs="Times New Roman"/>
          <w:sz w:val="22"/>
          <w:lang w:bidi="ar-SA"/>
        </w:rPr>
      </w:pPr>
      <w:r w:rsidRPr="00434819">
        <w:rPr>
          <w:b/>
          <w:lang w:bidi="ar-SA"/>
        </w:rPr>
        <w:lastRenderedPageBreak/>
        <w:t>MD &amp; CEO Skip Level</w:t>
      </w:r>
      <w:r>
        <w:rPr>
          <w:b/>
          <w:lang w:bidi="ar-SA"/>
        </w:rPr>
        <w:t>:</w:t>
      </w:r>
    </w:p>
    <w:p w14:paraId="2A42B767" w14:textId="038E6616" w:rsidR="00333BF0" w:rsidRDefault="00434819" w:rsidP="00B12C24">
      <w:pPr>
        <w:jc w:val="center"/>
        <w:rPr>
          <w:lang w:bidi="ar-SA"/>
        </w:rPr>
      </w:pPr>
      <w:r>
        <w:rPr>
          <w:noProof/>
        </w:rPr>
        <w:drawing>
          <wp:anchor distT="0" distB="0" distL="114300" distR="114300" simplePos="0" relativeHeight="251665408" behindDoc="0" locked="0" layoutInCell="1" allowOverlap="1" wp14:anchorId="08EF0767" wp14:editId="4F8F5F22">
            <wp:simplePos x="0" y="0"/>
            <wp:positionH relativeFrom="column">
              <wp:posOffset>940279</wp:posOffset>
            </wp:positionH>
            <wp:positionV relativeFrom="paragraph">
              <wp:posOffset>1438</wp:posOffset>
            </wp:positionV>
            <wp:extent cx="4057650" cy="4391025"/>
            <wp:effectExtent l="0" t="0" r="0" b="9525"/>
            <wp:wrapThrough wrapText="bothSides">
              <wp:wrapPolygon edited="0">
                <wp:start x="0" y="0"/>
                <wp:lineTo x="0" y="21553"/>
                <wp:lineTo x="21499" y="21553"/>
                <wp:lineTo x="21499"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4057650" cy="4391025"/>
                    </a:xfrm>
                    <a:prstGeom prst="rect">
                      <a:avLst/>
                    </a:prstGeom>
                  </pic:spPr>
                </pic:pic>
              </a:graphicData>
            </a:graphic>
            <wp14:sizeRelH relativeFrom="page">
              <wp14:pctWidth>0</wp14:pctWidth>
            </wp14:sizeRelH>
            <wp14:sizeRelV relativeFrom="page">
              <wp14:pctHeight>0</wp14:pctHeight>
            </wp14:sizeRelV>
          </wp:anchor>
        </w:drawing>
      </w:r>
    </w:p>
    <w:p w14:paraId="1FF7C66B" w14:textId="7F83B5F5" w:rsidR="00333BF0" w:rsidRDefault="00333BF0" w:rsidP="00B12C24">
      <w:pPr>
        <w:jc w:val="center"/>
        <w:rPr>
          <w:lang w:bidi="ar-SA"/>
        </w:rPr>
      </w:pPr>
    </w:p>
    <w:p w14:paraId="7AE875F5" w14:textId="43021EE1" w:rsidR="00333BF0" w:rsidRDefault="00333BF0" w:rsidP="00B12C24">
      <w:pPr>
        <w:jc w:val="center"/>
        <w:rPr>
          <w:lang w:bidi="ar-SA"/>
        </w:rPr>
      </w:pPr>
    </w:p>
    <w:p w14:paraId="436786B7" w14:textId="75A7E050" w:rsidR="00333BF0" w:rsidRDefault="00333BF0" w:rsidP="00B12C24">
      <w:pPr>
        <w:jc w:val="center"/>
        <w:rPr>
          <w:lang w:bidi="ar-SA"/>
        </w:rPr>
      </w:pPr>
    </w:p>
    <w:p w14:paraId="445541FE" w14:textId="15D17A87" w:rsidR="00333BF0" w:rsidRDefault="00333BF0" w:rsidP="00B12C24">
      <w:pPr>
        <w:jc w:val="center"/>
        <w:rPr>
          <w:lang w:bidi="ar-SA"/>
        </w:rPr>
      </w:pPr>
    </w:p>
    <w:p w14:paraId="20564AF0" w14:textId="29858E03" w:rsidR="00333BF0" w:rsidRDefault="00333BF0" w:rsidP="00B12C24">
      <w:pPr>
        <w:jc w:val="center"/>
        <w:rPr>
          <w:lang w:bidi="ar-SA"/>
        </w:rPr>
      </w:pPr>
    </w:p>
    <w:p w14:paraId="03A5E51B" w14:textId="0E52F263" w:rsidR="00333BF0" w:rsidRDefault="00333BF0" w:rsidP="00B12C24">
      <w:pPr>
        <w:jc w:val="center"/>
        <w:rPr>
          <w:lang w:bidi="ar-SA"/>
        </w:rPr>
      </w:pPr>
    </w:p>
    <w:p w14:paraId="1F296E93" w14:textId="1383B022" w:rsidR="00333BF0" w:rsidRDefault="00333BF0" w:rsidP="00B12C24">
      <w:pPr>
        <w:jc w:val="center"/>
        <w:rPr>
          <w:lang w:bidi="ar-SA"/>
        </w:rPr>
      </w:pPr>
    </w:p>
    <w:p w14:paraId="3E08BAB4" w14:textId="6FEF67A0" w:rsidR="00333BF0" w:rsidRDefault="00333BF0" w:rsidP="00B12C24">
      <w:pPr>
        <w:jc w:val="center"/>
        <w:rPr>
          <w:lang w:bidi="ar-SA"/>
        </w:rPr>
      </w:pPr>
    </w:p>
    <w:p w14:paraId="4E6755F7" w14:textId="77777777" w:rsidR="00333BF0" w:rsidRDefault="00333BF0" w:rsidP="00B12C24">
      <w:pPr>
        <w:jc w:val="center"/>
        <w:rPr>
          <w:lang w:bidi="ar-SA"/>
        </w:rPr>
      </w:pPr>
    </w:p>
    <w:p w14:paraId="37D0290A" w14:textId="77777777" w:rsidR="005C1F75" w:rsidRPr="00D02F5D" w:rsidRDefault="005C1F75" w:rsidP="00B12C24">
      <w:pPr>
        <w:jc w:val="center"/>
        <w:rPr>
          <w:lang w:bidi="ar-SA"/>
        </w:rPr>
      </w:pPr>
    </w:p>
    <w:p w14:paraId="47C32F56" w14:textId="77777777" w:rsidR="00BC21DC" w:rsidRPr="00BC21DC" w:rsidRDefault="00BC21DC" w:rsidP="005C1F75">
      <w:pPr>
        <w:pStyle w:val="Heading2"/>
      </w:pPr>
      <w:bookmarkStart w:id="27" w:name="_Toc2693358"/>
      <w:r w:rsidRPr="005C1F75">
        <w:t>Products</w:t>
      </w:r>
      <w:r w:rsidRPr="00BC21DC">
        <w:t xml:space="preserve"> </w:t>
      </w:r>
      <w:r w:rsidRPr="005C2E15">
        <w:t>and</w:t>
      </w:r>
      <w:r w:rsidRPr="00BC21DC">
        <w:t xml:space="preserve"> Services</w:t>
      </w:r>
      <w:bookmarkEnd w:id="27"/>
    </w:p>
    <w:p w14:paraId="25FBDF38"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 xml:space="preserve">Product and Service offerings by </w:t>
      </w:r>
      <w:r>
        <w:rPr>
          <w:rFonts w:eastAsia="Times New Roman" w:cs="Times New Roman"/>
          <w:szCs w:val="24"/>
        </w:rPr>
        <w:t>The City</w:t>
      </w:r>
      <w:r w:rsidRPr="00DA28C7">
        <w:rPr>
          <w:rFonts w:eastAsia="Times New Roman" w:cs="Times New Roman"/>
          <w:szCs w:val="24"/>
        </w:rPr>
        <w:t xml:space="preserve"> bank Limited are –</w:t>
      </w:r>
    </w:p>
    <w:p w14:paraId="4AAF2D2D"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Products</w:t>
      </w:r>
    </w:p>
    <w:p w14:paraId="3D64FC47"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Personal Banking Products</w:t>
      </w:r>
    </w:p>
    <w:p w14:paraId="662EFCF8"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a)    </w:t>
      </w:r>
      <w:r>
        <w:rPr>
          <w:rFonts w:eastAsia="Times New Roman" w:cs="Times New Roman"/>
          <w:szCs w:val="24"/>
        </w:rPr>
        <w:t>Personal Loan</w:t>
      </w:r>
    </w:p>
    <w:p w14:paraId="33AB9361"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b)    </w:t>
      </w:r>
      <w:r>
        <w:rPr>
          <w:rFonts w:eastAsia="Times New Roman" w:cs="Times New Roman"/>
          <w:szCs w:val="24"/>
        </w:rPr>
        <w:t>Car Loan</w:t>
      </w:r>
    </w:p>
    <w:p w14:paraId="5841CF8C"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c)     </w:t>
      </w:r>
      <w:r>
        <w:rPr>
          <w:rFonts w:eastAsia="Times New Roman" w:cs="Times New Roman"/>
          <w:szCs w:val="24"/>
        </w:rPr>
        <w:t>Vacation Loan</w:t>
      </w:r>
    </w:p>
    <w:p w14:paraId="6FC4097E"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d)    </w:t>
      </w:r>
      <w:r>
        <w:rPr>
          <w:rFonts w:eastAsia="Times New Roman" w:cs="Times New Roman"/>
          <w:szCs w:val="24"/>
        </w:rPr>
        <w:t>Any Purpose Loan</w:t>
      </w:r>
    </w:p>
    <w:p w14:paraId="4EAD2C98"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lastRenderedPageBreak/>
        <w:t xml:space="preserve">e)    </w:t>
      </w:r>
      <w:r>
        <w:rPr>
          <w:rFonts w:eastAsia="Times New Roman" w:cs="Times New Roman"/>
          <w:szCs w:val="24"/>
        </w:rPr>
        <w:t>Different Deposit Schemes</w:t>
      </w:r>
    </w:p>
    <w:p w14:paraId="6494ACF1"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f)      </w:t>
      </w:r>
      <w:r>
        <w:rPr>
          <w:rFonts w:eastAsia="Times New Roman" w:cs="Times New Roman"/>
          <w:szCs w:val="24"/>
        </w:rPr>
        <w:t>The City Consumer-Credit Scheme</w:t>
      </w:r>
    </w:p>
    <w:p w14:paraId="36BB7EB4"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g)     </w:t>
      </w:r>
      <w:r>
        <w:rPr>
          <w:rFonts w:eastAsia="Times New Roman" w:cs="Times New Roman"/>
          <w:szCs w:val="24"/>
        </w:rPr>
        <w:t>Monthly Saving Scheme (MSS)</w:t>
      </w:r>
    </w:p>
    <w:p w14:paraId="51F8A179"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 xml:space="preserve">h)    </w:t>
      </w:r>
      <w:r>
        <w:rPr>
          <w:rFonts w:eastAsia="Times New Roman" w:cs="Times New Roman"/>
          <w:szCs w:val="24"/>
        </w:rPr>
        <w:t>Monthly Benefit Scheme (MBS)</w:t>
      </w:r>
    </w:p>
    <w:p w14:paraId="4A576FE1" w14:textId="77777777" w:rsidR="00BC21DC" w:rsidRPr="00DA28C7" w:rsidRDefault="00BC21DC" w:rsidP="00BC21DC">
      <w:pPr>
        <w:spacing w:before="100" w:beforeAutospacing="1" w:after="100" w:afterAutospacing="1" w:line="360" w:lineRule="auto"/>
        <w:jc w:val="both"/>
        <w:rPr>
          <w:rFonts w:eastAsia="Times New Roman" w:cs="Times New Roman"/>
          <w:szCs w:val="24"/>
        </w:rPr>
      </w:pPr>
      <w:proofErr w:type="spellStart"/>
      <w:r w:rsidRPr="00DA28C7">
        <w:rPr>
          <w:rFonts w:eastAsia="Times New Roman" w:cs="Times New Roman"/>
          <w:b/>
          <w:bCs/>
          <w:szCs w:val="24"/>
        </w:rPr>
        <w:t>i</w:t>
      </w:r>
      <w:proofErr w:type="spellEnd"/>
      <w:r w:rsidRPr="00DA28C7">
        <w:rPr>
          <w:rFonts w:eastAsia="Times New Roman" w:cs="Times New Roman"/>
          <w:b/>
          <w:bCs/>
          <w:szCs w:val="24"/>
        </w:rPr>
        <w:t xml:space="preserve">)      </w:t>
      </w:r>
      <w:r w:rsidRPr="00DA28C7">
        <w:rPr>
          <w:rFonts w:eastAsia="Times New Roman" w:cs="Times New Roman"/>
          <w:szCs w:val="24"/>
        </w:rPr>
        <w:t>Double Growth Deposit Scheme.</w:t>
      </w:r>
    </w:p>
    <w:p w14:paraId="176BEB2C"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Personal Loan</w:t>
      </w:r>
    </w:p>
    <w:p w14:paraId="0E13E456" w14:textId="54A17639" w:rsidR="005C1F75"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 xml:space="preserve">As part of establishing a personal banking franchise of </w:t>
      </w:r>
      <w:r w:rsidR="00A913A3">
        <w:rPr>
          <w:rFonts w:eastAsia="Times New Roman" w:cs="Times New Roman"/>
          <w:szCs w:val="24"/>
        </w:rPr>
        <w:t xml:space="preserve">The </w:t>
      </w:r>
      <w:r w:rsidR="00292ECC">
        <w:rPr>
          <w:rFonts w:eastAsia="Times New Roman" w:cs="Times New Roman"/>
          <w:szCs w:val="24"/>
        </w:rPr>
        <w:t>City</w:t>
      </w:r>
      <w:r w:rsidRPr="00DA28C7">
        <w:rPr>
          <w:rFonts w:eastAsia="Times New Roman" w:cs="Times New Roman"/>
          <w:szCs w:val="24"/>
        </w:rPr>
        <w:t xml:space="preserve"> Bank Limited, the bank has successfully launched personal loan. </w:t>
      </w:r>
      <w:r w:rsidR="001806AB" w:rsidRPr="001806AB">
        <w:rPr>
          <w:rFonts w:eastAsia="Times New Roman" w:cs="Times New Roman"/>
          <w:szCs w:val="24"/>
        </w:rPr>
        <w:t xml:space="preserve">Contingent upon the size and reason for the credit, the quantity of portions fluctuates from 12 to </w:t>
      </w:r>
      <w:r w:rsidR="001806AB">
        <w:rPr>
          <w:rFonts w:eastAsia="Times New Roman" w:cs="Times New Roman"/>
          <w:szCs w:val="24"/>
        </w:rPr>
        <w:t>48</w:t>
      </w:r>
      <w:r w:rsidR="001806AB" w:rsidRPr="001806AB">
        <w:rPr>
          <w:rFonts w:eastAsia="Times New Roman" w:cs="Times New Roman"/>
          <w:szCs w:val="24"/>
        </w:rPr>
        <w:t xml:space="preserve"> </w:t>
      </w:r>
      <w:r w:rsidR="001806AB">
        <w:rPr>
          <w:rFonts w:eastAsia="Times New Roman" w:cs="Times New Roman"/>
          <w:szCs w:val="24"/>
        </w:rPr>
        <w:t>month</w:t>
      </w:r>
      <w:r w:rsidR="001806AB" w:rsidRPr="001806AB">
        <w:rPr>
          <w:rFonts w:eastAsia="Times New Roman" w:cs="Times New Roman"/>
          <w:szCs w:val="24"/>
        </w:rPr>
        <w:t>.</w:t>
      </w:r>
    </w:p>
    <w:p w14:paraId="2C2B8000" w14:textId="77777777" w:rsidR="005C1F75"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Car Loan</w:t>
      </w:r>
    </w:p>
    <w:p w14:paraId="2542CE57" w14:textId="3F8B441B" w:rsidR="00A60E0C" w:rsidRPr="00A60E0C" w:rsidRDefault="001806AB" w:rsidP="00BC21DC">
      <w:pPr>
        <w:spacing w:before="100" w:beforeAutospacing="1" w:after="100" w:afterAutospacing="1" w:line="360" w:lineRule="auto"/>
        <w:jc w:val="both"/>
        <w:rPr>
          <w:rFonts w:eastAsia="Times New Roman" w:cs="Times New Roman"/>
          <w:bCs/>
          <w:szCs w:val="24"/>
        </w:rPr>
      </w:pPr>
      <w:r w:rsidRPr="00A60E0C">
        <w:rPr>
          <w:rFonts w:eastAsia="Times New Roman" w:cs="Times New Roman"/>
          <w:bCs/>
          <w:szCs w:val="24"/>
        </w:rPr>
        <w:t xml:space="preserve">The vehicle </w:t>
      </w:r>
      <w:r w:rsidR="00A60E0C">
        <w:rPr>
          <w:rFonts w:eastAsia="Times New Roman" w:cs="Times New Roman"/>
          <w:bCs/>
          <w:szCs w:val="24"/>
        </w:rPr>
        <w:t xml:space="preserve">loan </w:t>
      </w:r>
      <w:r w:rsidRPr="00A60E0C">
        <w:rPr>
          <w:rFonts w:eastAsia="Times New Roman" w:cs="Times New Roman"/>
          <w:bCs/>
          <w:szCs w:val="24"/>
        </w:rPr>
        <w:t>is a term financing office to people to help them in their quest for having a vehicle of their fantasy. Contingent upon the size and motivation behind the credit, the quantity of portions shifts from 12 to 60 months. If there should arise an occurrence of shiny new autos, the advance residency will be most extreme 72 months</w:t>
      </w:r>
      <w:r w:rsidR="00A60E0C">
        <w:rPr>
          <w:rFonts w:eastAsia="Times New Roman" w:cs="Times New Roman"/>
          <w:bCs/>
          <w:szCs w:val="24"/>
        </w:rPr>
        <w:t xml:space="preserve">. </w:t>
      </w:r>
    </w:p>
    <w:p w14:paraId="1F1AA84B" w14:textId="0CF16F2D"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Vacation Loan</w:t>
      </w:r>
    </w:p>
    <w:p w14:paraId="6D7F2705" w14:textId="4B4E2CB5" w:rsidR="00A60E0C" w:rsidRPr="00A60E0C" w:rsidRDefault="00A60E0C" w:rsidP="00BC21DC">
      <w:pPr>
        <w:spacing w:before="100" w:beforeAutospacing="1" w:after="100" w:afterAutospacing="1" w:line="360" w:lineRule="auto"/>
        <w:jc w:val="both"/>
        <w:rPr>
          <w:rFonts w:eastAsia="Times New Roman" w:cs="Times New Roman"/>
          <w:bCs/>
          <w:szCs w:val="24"/>
        </w:rPr>
      </w:pPr>
      <w:r w:rsidRPr="00A60E0C">
        <w:rPr>
          <w:rFonts w:eastAsia="Times New Roman" w:cs="Times New Roman"/>
          <w:bCs/>
          <w:szCs w:val="24"/>
        </w:rPr>
        <w:t xml:space="preserve">The get-away advance is a term financing office to people to help them in their chase for spending a get-away in the nation or abroad. Contingent upon the size and reason for the credit, the quantity of portions changes from 12 to </w:t>
      </w:r>
      <w:r>
        <w:rPr>
          <w:rFonts w:eastAsia="Times New Roman" w:cs="Times New Roman"/>
          <w:bCs/>
          <w:szCs w:val="24"/>
        </w:rPr>
        <w:t xml:space="preserve">48 month. </w:t>
      </w:r>
    </w:p>
    <w:p w14:paraId="752563B5" w14:textId="386A9FBF"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Any Purpose Loan</w:t>
      </w:r>
    </w:p>
    <w:p w14:paraId="366F1AC7" w14:textId="3E1245EF" w:rsidR="00BC21DC" w:rsidRPr="00DA28C7" w:rsidRDefault="00A60E0C" w:rsidP="00BC21DC">
      <w:pPr>
        <w:spacing w:before="100" w:beforeAutospacing="1" w:after="100" w:afterAutospacing="1" w:line="360" w:lineRule="auto"/>
        <w:jc w:val="both"/>
        <w:rPr>
          <w:rFonts w:eastAsia="Times New Roman" w:cs="Times New Roman"/>
          <w:szCs w:val="24"/>
        </w:rPr>
      </w:pPr>
      <w:r w:rsidRPr="00A60E0C">
        <w:rPr>
          <w:rFonts w:eastAsia="Times New Roman" w:cs="Times New Roman"/>
          <w:szCs w:val="24"/>
        </w:rPr>
        <w:t xml:space="preserve">The customer can get credit up to tk. 5, 00,000 to spend it any way he/she does. The customer may benefit of this credit office in any </w:t>
      </w:r>
      <w:r w:rsidR="00A52F79">
        <w:rPr>
          <w:rFonts w:eastAsia="Times New Roman" w:cs="Times New Roman"/>
          <w:szCs w:val="24"/>
        </w:rPr>
        <w:t>The City</w:t>
      </w:r>
      <w:r w:rsidR="00BC21DC" w:rsidRPr="00DA28C7">
        <w:rPr>
          <w:rFonts w:eastAsia="Times New Roman" w:cs="Times New Roman"/>
          <w:szCs w:val="24"/>
        </w:rPr>
        <w:t xml:space="preserve"> Bank Limited’s branches.</w:t>
      </w:r>
    </w:p>
    <w:p w14:paraId="4F6F08DC" w14:textId="77777777" w:rsidR="00B34D8B" w:rsidRDefault="00B34D8B" w:rsidP="00BC21DC">
      <w:pPr>
        <w:spacing w:before="100" w:beforeAutospacing="1" w:after="100" w:afterAutospacing="1" w:line="360" w:lineRule="auto"/>
        <w:jc w:val="both"/>
        <w:rPr>
          <w:rFonts w:eastAsia="Times New Roman" w:cs="Times New Roman"/>
          <w:b/>
          <w:bCs/>
          <w:szCs w:val="24"/>
        </w:rPr>
      </w:pPr>
    </w:p>
    <w:p w14:paraId="5F63203A" w14:textId="51414132"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lastRenderedPageBreak/>
        <w:t>Different Deposit Schemes</w:t>
      </w:r>
    </w:p>
    <w:p w14:paraId="78D84C66"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 xml:space="preserve">At present </w:t>
      </w:r>
      <w:r w:rsidR="00A40F5B">
        <w:rPr>
          <w:rFonts w:eastAsia="Times New Roman" w:cs="Times New Roman"/>
          <w:szCs w:val="24"/>
        </w:rPr>
        <w:t>City</w:t>
      </w:r>
      <w:r w:rsidRPr="00DA28C7">
        <w:rPr>
          <w:rFonts w:eastAsia="Times New Roman" w:cs="Times New Roman"/>
          <w:szCs w:val="24"/>
        </w:rPr>
        <w:t xml:space="preserve"> Bank Limited has the following deposit product that has been offered to general public:</w:t>
      </w:r>
    </w:p>
    <w:p w14:paraId="1CF7E483" w14:textId="77777777" w:rsidR="00BC21DC" w:rsidRPr="00DA28C7" w:rsidRDefault="00BC21DC" w:rsidP="00A2404B">
      <w:pPr>
        <w:numPr>
          <w:ilvl w:val="0"/>
          <w:numId w:val="7"/>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Current Account</w:t>
      </w:r>
    </w:p>
    <w:p w14:paraId="6D062804" w14:textId="77777777" w:rsidR="00BC21DC" w:rsidRPr="00DA28C7" w:rsidRDefault="00BC21DC" w:rsidP="00A2404B">
      <w:pPr>
        <w:numPr>
          <w:ilvl w:val="0"/>
          <w:numId w:val="7"/>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Saving Account</w:t>
      </w:r>
    </w:p>
    <w:p w14:paraId="203A04A9" w14:textId="77777777" w:rsidR="00BC21DC" w:rsidRPr="00DA28C7" w:rsidRDefault="00BC21DC" w:rsidP="00A2404B">
      <w:pPr>
        <w:numPr>
          <w:ilvl w:val="0"/>
          <w:numId w:val="7"/>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Short term Deposit Account</w:t>
      </w:r>
    </w:p>
    <w:p w14:paraId="6CD18DC0" w14:textId="77777777" w:rsidR="00BC21DC" w:rsidRPr="00DA28C7" w:rsidRDefault="00BC21DC" w:rsidP="00A2404B">
      <w:pPr>
        <w:numPr>
          <w:ilvl w:val="0"/>
          <w:numId w:val="7"/>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Fixed Deposit Account</w:t>
      </w:r>
    </w:p>
    <w:p w14:paraId="3E37EE18" w14:textId="77777777" w:rsidR="00BC21DC" w:rsidRPr="00DA28C7" w:rsidRDefault="00D674FA" w:rsidP="00BC21DC">
      <w:pPr>
        <w:spacing w:before="100" w:beforeAutospacing="1" w:after="100" w:afterAutospacing="1" w:line="360" w:lineRule="auto"/>
        <w:jc w:val="both"/>
        <w:rPr>
          <w:rFonts w:eastAsia="Times New Roman" w:cs="Times New Roman"/>
          <w:szCs w:val="24"/>
        </w:rPr>
      </w:pPr>
      <w:r>
        <w:rPr>
          <w:rFonts w:eastAsia="Times New Roman" w:cs="Times New Roman"/>
          <w:b/>
          <w:bCs/>
          <w:szCs w:val="24"/>
        </w:rPr>
        <w:t>The City</w:t>
      </w:r>
      <w:r w:rsidR="00BC21DC" w:rsidRPr="00DA28C7">
        <w:rPr>
          <w:rFonts w:eastAsia="Times New Roman" w:cs="Times New Roman"/>
          <w:b/>
          <w:bCs/>
          <w:szCs w:val="24"/>
        </w:rPr>
        <w:t xml:space="preserve"> Bank Consumer-Credit Scheme</w:t>
      </w:r>
    </w:p>
    <w:p w14:paraId="02B5E591"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 xml:space="preserve">Motor </w:t>
      </w:r>
      <w:r>
        <w:rPr>
          <w:rFonts w:eastAsia="Times New Roman" w:cs="Times New Roman"/>
          <w:szCs w:val="24"/>
        </w:rPr>
        <w:t>cycle/car- new or reconditioned</w:t>
      </w:r>
    </w:p>
    <w:p w14:paraId="17348CCC"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Pr>
          <w:rFonts w:eastAsia="Times New Roman" w:cs="Times New Roman"/>
          <w:szCs w:val="24"/>
        </w:rPr>
        <w:t>Refrigerator/ Deep Freeze</w:t>
      </w:r>
    </w:p>
    <w:p w14:paraId="560A2C87"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Television/ VCD/ DVD</w:t>
      </w:r>
    </w:p>
    <w:p w14:paraId="5F5B0D49"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Pr>
          <w:rFonts w:eastAsia="Times New Roman" w:cs="Times New Roman"/>
          <w:szCs w:val="24"/>
        </w:rPr>
        <w:t>Radio/ Two-in-one/ Three-in-one</w:t>
      </w:r>
    </w:p>
    <w:p w14:paraId="431985FB"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Air-Condit</w:t>
      </w:r>
      <w:r>
        <w:rPr>
          <w:rFonts w:eastAsia="Times New Roman" w:cs="Times New Roman"/>
          <w:szCs w:val="24"/>
        </w:rPr>
        <w:t>ioner/ Water Cooler/ Water Pump</w:t>
      </w:r>
    </w:p>
    <w:p w14:paraId="4535CD91"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Pr>
          <w:rFonts w:eastAsia="Times New Roman" w:cs="Times New Roman"/>
          <w:szCs w:val="24"/>
        </w:rPr>
        <w:t>Washing Machine</w:t>
      </w:r>
    </w:p>
    <w:p w14:paraId="3C1C1648"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Personal Comp</w:t>
      </w:r>
      <w:r>
        <w:rPr>
          <w:rFonts w:eastAsia="Times New Roman" w:cs="Times New Roman"/>
          <w:szCs w:val="24"/>
        </w:rPr>
        <w:t>uter/ UPS/ Printer/ Type Writer</w:t>
      </w:r>
    </w:p>
    <w:p w14:paraId="1C8FA37F"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Sewi</w:t>
      </w:r>
      <w:r>
        <w:rPr>
          <w:rFonts w:eastAsia="Times New Roman" w:cs="Times New Roman"/>
          <w:szCs w:val="24"/>
        </w:rPr>
        <w:t>ng Machine</w:t>
      </w:r>
    </w:p>
    <w:p w14:paraId="4D8002B9"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Hous</w:t>
      </w:r>
      <w:r>
        <w:rPr>
          <w:rFonts w:eastAsia="Times New Roman" w:cs="Times New Roman"/>
          <w:szCs w:val="24"/>
        </w:rPr>
        <w:t>ehold furniture- Wooden &amp; Steel</w:t>
      </w:r>
    </w:p>
    <w:p w14:paraId="42F546E7"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Pr>
          <w:rFonts w:eastAsia="Times New Roman" w:cs="Times New Roman"/>
          <w:szCs w:val="24"/>
        </w:rPr>
        <w:t>Cellular Phone</w:t>
      </w:r>
    </w:p>
    <w:p w14:paraId="56ADE1A3"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Pr>
          <w:rFonts w:eastAsia="Times New Roman" w:cs="Times New Roman"/>
          <w:szCs w:val="24"/>
        </w:rPr>
        <w:t>Fax</w:t>
      </w:r>
    </w:p>
    <w:p w14:paraId="67B5FC42" w14:textId="77777777" w:rsidR="00BC21DC" w:rsidRPr="00DA28C7" w:rsidRDefault="00BC21DC" w:rsidP="00A2404B">
      <w:pPr>
        <w:numPr>
          <w:ilvl w:val="0"/>
          <w:numId w:val="8"/>
        </w:numPr>
        <w:spacing w:before="100" w:beforeAutospacing="1" w:after="100" w:afterAutospacing="1" w:line="360" w:lineRule="auto"/>
        <w:jc w:val="both"/>
        <w:rPr>
          <w:rFonts w:eastAsia="Times New Roman" w:cs="Times New Roman"/>
          <w:szCs w:val="24"/>
        </w:rPr>
      </w:pPr>
      <w:r>
        <w:rPr>
          <w:rFonts w:eastAsia="Times New Roman" w:cs="Times New Roman"/>
          <w:szCs w:val="24"/>
        </w:rPr>
        <w:t>Photocopier</w:t>
      </w:r>
    </w:p>
    <w:p w14:paraId="4B9B6C35"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Service</w:t>
      </w:r>
    </w:p>
    <w:p w14:paraId="24930D3D"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 xml:space="preserve">As a financial service institution, </w:t>
      </w:r>
      <w:r w:rsidR="004C5288">
        <w:rPr>
          <w:rFonts w:eastAsia="Times New Roman" w:cs="Times New Roman"/>
          <w:szCs w:val="24"/>
        </w:rPr>
        <w:t>City Bank</w:t>
      </w:r>
      <w:r w:rsidRPr="00DA28C7">
        <w:rPr>
          <w:rFonts w:eastAsia="Times New Roman" w:cs="Times New Roman"/>
          <w:szCs w:val="24"/>
        </w:rPr>
        <w:t xml:space="preserve"> provides the following services to its clients:</w:t>
      </w:r>
    </w:p>
    <w:p w14:paraId="386FAAC9"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a)      Personal Banking</w:t>
      </w:r>
    </w:p>
    <w:p w14:paraId="2EF7C1C1"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b)      Corporate Banking</w:t>
      </w:r>
    </w:p>
    <w:p w14:paraId="71D0CFB1" w14:textId="77777777" w:rsidR="00BC21DC" w:rsidRPr="003270C8" w:rsidRDefault="00BC21DC" w:rsidP="00BC21DC">
      <w:pPr>
        <w:spacing w:before="100" w:beforeAutospacing="1" w:after="100" w:afterAutospacing="1" w:line="360" w:lineRule="auto"/>
        <w:jc w:val="both"/>
        <w:rPr>
          <w:rFonts w:eastAsia="Times New Roman" w:cs="Times New Roman"/>
          <w:szCs w:val="24"/>
        </w:rPr>
      </w:pPr>
      <w:r>
        <w:rPr>
          <w:rFonts w:eastAsia="Times New Roman" w:cs="Times New Roman"/>
          <w:szCs w:val="24"/>
        </w:rPr>
        <w:t xml:space="preserve">C)     </w:t>
      </w:r>
      <w:r w:rsidRPr="003270C8">
        <w:rPr>
          <w:rFonts w:eastAsia="Times New Roman" w:cs="Times New Roman"/>
          <w:szCs w:val="24"/>
        </w:rPr>
        <w:t>Capital market services</w:t>
      </w:r>
    </w:p>
    <w:p w14:paraId="72BCBD8C"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Pr>
          <w:rFonts w:eastAsia="Times New Roman" w:cs="Times New Roman"/>
          <w:szCs w:val="24"/>
        </w:rPr>
        <w:lastRenderedPageBreak/>
        <w:t>d</w:t>
      </w:r>
      <w:r w:rsidRPr="00DA28C7">
        <w:rPr>
          <w:rFonts w:eastAsia="Times New Roman" w:cs="Times New Roman"/>
          <w:szCs w:val="24"/>
        </w:rPr>
        <w:t>)      SME services</w:t>
      </w:r>
    </w:p>
    <w:p w14:paraId="4DC094A0"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Pr>
          <w:rFonts w:eastAsia="Times New Roman" w:cs="Times New Roman"/>
          <w:szCs w:val="24"/>
        </w:rPr>
        <w:t>e</w:t>
      </w:r>
      <w:r w:rsidRPr="00DA28C7">
        <w:rPr>
          <w:rFonts w:eastAsia="Times New Roman" w:cs="Times New Roman"/>
          <w:szCs w:val="24"/>
        </w:rPr>
        <w:t>)     Telephone and Internet Banking</w:t>
      </w:r>
      <w:r w:rsidRPr="00DA28C7">
        <w:rPr>
          <w:rFonts w:eastAsia="Times New Roman" w:cs="Times New Roman"/>
          <w:b/>
          <w:bCs/>
          <w:szCs w:val="24"/>
        </w:rPr>
        <w:t xml:space="preserve"> </w:t>
      </w:r>
      <w:r w:rsidRPr="00DA28C7">
        <w:rPr>
          <w:rFonts w:eastAsia="Times New Roman" w:cs="Times New Roman"/>
          <w:szCs w:val="24"/>
        </w:rPr>
        <w:t>services.</w:t>
      </w:r>
    </w:p>
    <w:p w14:paraId="7012A633"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Personal Banking</w:t>
      </w:r>
    </w:p>
    <w:p w14:paraId="4C0B7283" w14:textId="77777777" w:rsidR="00840621" w:rsidRPr="00840621" w:rsidRDefault="00840621" w:rsidP="00BC21DC">
      <w:pPr>
        <w:spacing w:before="100" w:beforeAutospacing="1" w:after="100" w:afterAutospacing="1" w:line="360" w:lineRule="auto"/>
        <w:jc w:val="both"/>
        <w:rPr>
          <w:rFonts w:eastAsia="Times New Roman" w:cs="Times New Roman"/>
          <w:bCs/>
          <w:szCs w:val="24"/>
        </w:rPr>
      </w:pPr>
      <w:r w:rsidRPr="00840621">
        <w:rPr>
          <w:rFonts w:eastAsia="Times New Roman" w:cs="Times New Roman"/>
          <w:bCs/>
          <w:szCs w:val="24"/>
        </w:rPr>
        <w:t>Among private segment banks, City Bank Limited has effectively positively influenced the individual financial fragment.</w:t>
      </w:r>
    </w:p>
    <w:p w14:paraId="547BB1F3" w14:textId="5014E113"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Corporate Banking</w:t>
      </w:r>
    </w:p>
    <w:p w14:paraId="51934F3C" w14:textId="6D98D0CB" w:rsidR="00536BA4" w:rsidRPr="00536BA4" w:rsidRDefault="00536BA4" w:rsidP="00BC21DC">
      <w:pPr>
        <w:spacing w:before="100" w:beforeAutospacing="1" w:after="100" w:afterAutospacing="1" w:line="360" w:lineRule="auto"/>
        <w:jc w:val="both"/>
        <w:rPr>
          <w:rFonts w:eastAsia="Times New Roman" w:cs="Times New Roman"/>
          <w:bCs/>
          <w:szCs w:val="24"/>
        </w:rPr>
      </w:pPr>
      <w:r w:rsidRPr="00536BA4">
        <w:rPr>
          <w:rFonts w:eastAsia="Times New Roman" w:cs="Times New Roman"/>
          <w:bCs/>
          <w:szCs w:val="24"/>
        </w:rPr>
        <w:t>City Bank Limited offers a full scope of custom fitted advisory, financing and operational administrations to its corporate customer bunches consolidating exchange, treasury, speculation and value-based financial exercises in a single bundle. Regardless of whether it is venture money, term credit, import or fare bargain, a working capital prerequisite or a forward spread for an outside cash exchange, City Bank Limited's corporate financial supervisors will offer customers the correct arrangement. Clients will discover top class aptitudes and inside and out learning of market slants in City Bank Limited's corporate financial experts, fast endorsements and productive handling completely fulfilling customer's necessities out and out a compensating knowledge</w:t>
      </w:r>
      <w:r>
        <w:rPr>
          <w:rFonts w:eastAsia="Times New Roman" w:cs="Times New Roman"/>
          <w:bCs/>
          <w:szCs w:val="24"/>
        </w:rPr>
        <w:t>.</w:t>
      </w:r>
    </w:p>
    <w:p w14:paraId="02F3B0E7" w14:textId="42805D9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Capital market services</w:t>
      </w:r>
    </w:p>
    <w:p w14:paraId="6CFC3A05" w14:textId="77777777" w:rsidR="00536BA4" w:rsidRPr="00536BA4" w:rsidRDefault="00536BA4" w:rsidP="00BC21DC">
      <w:pPr>
        <w:spacing w:before="100" w:beforeAutospacing="1" w:after="100" w:afterAutospacing="1" w:line="360" w:lineRule="auto"/>
        <w:jc w:val="both"/>
        <w:rPr>
          <w:rFonts w:eastAsia="Times New Roman" w:cs="Times New Roman"/>
          <w:bCs/>
          <w:szCs w:val="24"/>
        </w:rPr>
      </w:pPr>
      <w:r w:rsidRPr="00536BA4">
        <w:rPr>
          <w:rFonts w:eastAsia="Times New Roman" w:cs="Times New Roman"/>
          <w:bCs/>
          <w:szCs w:val="24"/>
        </w:rPr>
        <w:t>Capital market task other than interest in treasury charges, prize securities and other government securities comprise the speculation bushel of City Bank Limited. Loan fee cut on bank stores and government reserve funds instruments has added to huge flood on the securities exchanges in the second 50% of the 2004, which makes open doors for the bank regarding capital market tasks. The bank is an individual from DSE and CSE increment over.</w:t>
      </w:r>
    </w:p>
    <w:p w14:paraId="087E3510" w14:textId="255946C2"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SME services</w:t>
      </w:r>
    </w:p>
    <w:p w14:paraId="11DE6AE9" w14:textId="71B3B6C3" w:rsidR="004C5288" w:rsidRPr="00B34D8B"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szCs w:val="24"/>
        </w:rPr>
        <w:t xml:space="preserve">Since inception, the </w:t>
      </w:r>
      <w:r w:rsidR="004C5288">
        <w:rPr>
          <w:rFonts w:eastAsia="Times New Roman" w:cs="Times New Roman"/>
          <w:szCs w:val="24"/>
        </w:rPr>
        <w:t>City</w:t>
      </w:r>
      <w:r w:rsidRPr="00DA28C7">
        <w:rPr>
          <w:rFonts w:eastAsia="Times New Roman" w:cs="Times New Roman"/>
          <w:szCs w:val="24"/>
        </w:rPr>
        <w:t xml:space="preserve"> Bank Limited has held socio economic development in high esteem and was among the first to recognize the potentials of SMEs. The bank has pioneered SME financing in Bangladesh in 2003 focusing on stimulating the manufacturing sector and actively promoting trading and service businesses. </w:t>
      </w:r>
      <w:r w:rsidR="004C5288">
        <w:rPr>
          <w:rFonts w:eastAsia="Times New Roman" w:cs="Times New Roman"/>
          <w:szCs w:val="24"/>
        </w:rPr>
        <w:t>City</w:t>
      </w:r>
      <w:r w:rsidRPr="00DA28C7">
        <w:rPr>
          <w:rFonts w:eastAsia="Times New Roman" w:cs="Times New Roman"/>
          <w:szCs w:val="24"/>
        </w:rPr>
        <w:t xml:space="preserve"> Bank Limited SME unit has been working in close </w:t>
      </w:r>
      <w:r w:rsidRPr="00DA28C7">
        <w:rPr>
          <w:rFonts w:eastAsia="Times New Roman" w:cs="Times New Roman"/>
          <w:szCs w:val="24"/>
        </w:rPr>
        <w:lastRenderedPageBreak/>
        <w:t>collaboration with the USAID, the SEDF, and IFC managed multi donor facility and the World Bank.</w:t>
      </w:r>
    </w:p>
    <w:p w14:paraId="1CB81FD3" w14:textId="77777777" w:rsidR="00BC21DC" w:rsidRPr="00DA28C7" w:rsidRDefault="00BC21DC" w:rsidP="00BC21DC">
      <w:pPr>
        <w:spacing w:before="100" w:beforeAutospacing="1" w:after="100" w:afterAutospacing="1" w:line="360" w:lineRule="auto"/>
        <w:jc w:val="both"/>
        <w:rPr>
          <w:rFonts w:eastAsia="Times New Roman" w:cs="Times New Roman"/>
          <w:szCs w:val="24"/>
        </w:rPr>
      </w:pPr>
      <w:r w:rsidRPr="00DA28C7">
        <w:rPr>
          <w:rFonts w:eastAsia="Times New Roman" w:cs="Times New Roman"/>
          <w:b/>
          <w:bCs/>
          <w:szCs w:val="24"/>
        </w:rPr>
        <w:t>Telephone and Internet Banking services</w:t>
      </w:r>
    </w:p>
    <w:p w14:paraId="209FFEF5" w14:textId="45D80D37" w:rsidR="00536BA4" w:rsidRPr="00536BA4" w:rsidRDefault="00536BA4" w:rsidP="00BC21DC">
      <w:pPr>
        <w:spacing w:before="100" w:beforeAutospacing="1" w:after="100" w:afterAutospacing="1" w:line="360" w:lineRule="auto"/>
        <w:jc w:val="both"/>
        <w:rPr>
          <w:rFonts w:eastAsia="Times New Roman" w:cs="Times New Roman"/>
          <w:bCs/>
          <w:szCs w:val="24"/>
        </w:rPr>
      </w:pPr>
      <w:r w:rsidRPr="00536BA4">
        <w:rPr>
          <w:rFonts w:eastAsia="Times New Roman" w:cs="Times New Roman"/>
          <w:bCs/>
          <w:szCs w:val="24"/>
        </w:rPr>
        <w:t xml:space="preserve">The City Bank Limited gives benefits by phone and web banking offices to its customers. Coming up next are the looks </w:t>
      </w:r>
      <w:r>
        <w:rPr>
          <w:rFonts w:eastAsia="Times New Roman" w:cs="Times New Roman"/>
          <w:bCs/>
          <w:szCs w:val="24"/>
        </w:rPr>
        <w:t>of the facilities:</w:t>
      </w:r>
    </w:p>
    <w:p w14:paraId="298938B3" w14:textId="0F1A821E" w:rsidR="00536BA4" w:rsidRPr="00536BA4" w:rsidRDefault="00536BA4" w:rsidP="00536BA4">
      <w:pPr>
        <w:spacing w:before="100" w:beforeAutospacing="1" w:after="100" w:afterAutospacing="1" w:line="360" w:lineRule="auto"/>
        <w:jc w:val="both"/>
        <w:rPr>
          <w:rFonts w:eastAsia="Times New Roman" w:cs="Times New Roman"/>
          <w:b/>
          <w:szCs w:val="24"/>
        </w:rPr>
      </w:pPr>
      <w:r w:rsidRPr="00536BA4">
        <w:rPr>
          <w:rFonts w:eastAsia="Times New Roman" w:cs="Times New Roman"/>
          <w:b/>
          <w:szCs w:val="24"/>
        </w:rPr>
        <w:t xml:space="preserve">Through Telephone Banking </w:t>
      </w:r>
    </w:p>
    <w:p w14:paraId="0E967170" w14:textId="77902839"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Access to the record data at whenever from anyplace; </w:t>
      </w:r>
    </w:p>
    <w:p w14:paraId="292488C9" w14:textId="4FFF5FE4" w:rsidR="00536BA4" w:rsidRPr="00536BA4" w:rsidRDefault="00536BA4" w:rsidP="00536BA4">
      <w:pPr>
        <w:pStyle w:val="ListParagraph"/>
        <w:numPr>
          <w:ilvl w:val="0"/>
          <w:numId w:val="30"/>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Request for check book and record proclamations; </w:t>
      </w:r>
    </w:p>
    <w:p w14:paraId="48E66A9B" w14:textId="77777777" w:rsidR="00536BA4" w:rsidRPr="00536BA4" w:rsidRDefault="00536BA4" w:rsidP="00536BA4">
      <w:pPr>
        <w:pStyle w:val="ListParagraph"/>
        <w:numPr>
          <w:ilvl w:val="0"/>
          <w:numId w:val="30"/>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Make check status request; </w:t>
      </w:r>
    </w:p>
    <w:p w14:paraId="0DBACEB8" w14:textId="11B0DBA1" w:rsidR="00536BA4" w:rsidRPr="00536BA4" w:rsidRDefault="00536BA4" w:rsidP="00536BA4">
      <w:pPr>
        <w:pStyle w:val="ListParagraph"/>
        <w:numPr>
          <w:ilvl w:val="0"/>
          <w:numId w:val="30"/>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Place stop check guidance; </w:t>
      </w:r>
    </w:p>
    <w:p w14:paraId="59AEE721" w14:textId="2B6FBCE3" w:rsidR="00536BA4" w:rsidRPr="00536BA4" w:rsidRDefault="00536BA4" w:rsidP="00536BA4">
      <w:pPr>
        <w:spacing w:before="100" w:beforeAutospacing="1" w:after="100" w:afterAutospacing="1" w:line="360" w:lineRule="auto"/>
        <w:jc w:val="both"/>
        <w:rPr>
          <w:rFonts w:eastAsia="Times New Roman" w:cs="Times New Roman"/>
          <w:b/>
          <w:szCs w:val="24"/>
        </w:rPr>
      </w:pPr>
      <w:r w:rsidRPr="00536BA4">
        <w:rPr>
          <w:rFonts w:eastAsia="Times New Roman" w:cs="Times New Roman"/>
          <w:b/>
          <w:szCs w:val="24"/>
        </w:rPr>
        <w:t xml:space="preserve">Through Internet Banking </w:t>
      </w:r>
    </w:p>
    <w:p w14:paraId="79672BE4" w14:textId="1F7B9BAF"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Fund exchange; </w:t>
      </w:r>
    </w:p>
    <w:p w14:paraId="0B80BB9B" w14:textId="33C8186B"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Make service charge installment; </w:t>
      </w:r>
    </w:p>
    <w:p w14:paraId="66D216CC" w14:textId="1D8A870D"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Open and close term store; </w:t>
      </w:r>
    </w:p>
    <w:p w14:paraId="2DFE5EF0" w14:textId="4A4722E8"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Request for check book and record proclamations; </w:t>
      </w:r>
    </w:p>
    <w:p w14:paraId="43698AAD" w14:textId="30CD7955"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Place stop-check demand; </w:t>
      </w:r>
    </w:p>
    <w:p w14:paraId="05723B5E" w14:textId="1CF1D7EA" w:rsidR="00536BA4"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 xml:space="preserve">Make credit reimbursement; </w:t>
      </w:r>
    </w:p>
    <w:p w14:paraId="6B180E01" w14:textId="54AC8C6E" w:rsidR="00724429" w:rsidRPr="00536BA4" w:rsidRDefault="00536BA4" w:rsidP="00536BA4">
      <w:pPr>
        <w:pStyle w:val="ListParagraph"/>
        <w:numPr>
          <w:ilvl w:val="0"/>
          <w:numId w:val="7"/>
        </w:numPr>
        <w:spacing w:before="100" w:beforeAutospacing="1" w:after="100" w:afterAutospacing="1" w:line="360" w:lineRule="auto"/>
        <w:jc w:val="both"/>
        <w:rPr>
          <w:rFonts w:eastAsia="Times New Roman" w:cs="Times New Roman"/>
          <w:szCs w:val="24"/>
        </w:rPr>
      </w:pPr>
      <w:r w:rsidRPr="00536BA4">
        <w:rPr>
          <w:rFonts w:eastAsia="Times New Roman" w:cs="Times New Roman"/>
          <w:szCs w:val="24"/>
        </w:rPr>
        <w:t>Inquire intrigue and remote cash rates and numerous</w:t>
      </w:r>
    </w:p>
    <w:p w14:paraId="14DE33E0" w14:textId="77777777" w:rsidR="00AD3FF4" w:rsidRDefault="00AD3FF4" w:rsidP="00724429">
      <w:pPr>
        <w:spacing w:before="100" w:beforeAutospacing="1" w:after="100" w:afterAutospacing="1" w:line="360" w:lineRule="auto"/>
        <w:jc w:val="both"/>
        <w:rPr>
          <w:rFonts w:eastAsia="Times New Roman" w:cs="Times New Roman"/>
          <w:szCs w:val="24"/>
        </w:rPr>
      </w:pPr>
    </w:p>
    <w:p w14:paraId="2B78E76D" w14:textId="77777777" w:rsidR="00AD3FF4" w:rsidRDefault="00AD3FF4" w:rsidP="00724429">
      <w:pPr>
        <w:spacing w:before="100" w:beforeAutospacing="1" w:after="100" w:afterAutospacing="1" w:line="360" w:lineRule="auto"/>
        <w:jc w:val="both"/>
        <w:rPr>
          <w:rFonts w:eastAsia="Times New Roman" w:cs="Times New Roman"/>
          <w:szCs w:val="24"/>
        </w:rPr>
      </w:pPr>
    </w:p>
    <w:p w14:paraId="58530C46" w14:textId="77777777" w:rsidR="00AD3FF4" w:rsidRDefault="00AD3FF4" w:rsidP="00724429">
      <w:pPr>
        <w:spacing w:before="100" w:beforeAutospacing="1" w:after="100" w:afterAutospacing="1" w:line="360" w:lineRule="auto"/>
        <w:jc w:val="both"/>
        <w:rPr>
          <w:rFonts w:eastAsia="Times New Roman" w:cs="Times New Roman"/>
          <w:szCs w:val="24"/>
        </w:rPr>
      </w:pPr>
    </w:p>
    <w:p w14:paraId="050AC4CE" w14:textId="77777777" w:rsidR="00AD3FF4" w:rsidRDefault="00AD3FF4" w:rsidP="00724429">
      <w:pPr>
        <w:spacing w:before="100" w:beforeAutospacing="1" w:after="100" w:afterAutospacing="1" w:line="360" w:lineRule="auto"/>
        <w:jc w:val="both"/>
        <w:rPr>
          <w:rFonts w:eastAsia="Times New Roman" w:cs="Times New Roman"/>
          <w:szCs w:val="24"/>
        </w:rPr>
      </w:pPr>
    </w:p>
    <w:p w14:paraId="092CD17B" w14:textId="77777777" w:rsidR="005C1F75" w:rsidRDefault="005C1F75" w:rsidP="00724429">
      <w:pPr>
        <w:spacing w:before="100" w:beforeAutospacing="1" w:after="100" w:afterAutospacing="1" w:line="360" w:lineRule="auto"/>
        <w:jc w:val="both"/>
        <w:rPr>
          <w:rFonts w:eastAsia="Times New Roman" w:cs="Times New Roman"/>
          <w:szCs w:val="24"/>
        </w:rPr>
      </w:pPr>
    </w:p>
    <w:p w14:paraId="176D0978" w14:textId="77777777" w:rsidR="005C1F75" w:rsidRDefault="005C1F75" w:rsidP="00724429">
      <w:pPr>
        <w:spacing w:before="100" w:beforeAutospacing="1" w:after="100" w:afterAutospacing="1" w:line="360" w:lineRule="auto"/>
        <w:jc w:val="both"/>
        <w:rPr>
          <w:rFonts w:eastAsia="Times New Roman" w:cs="Times New Roman"/>
          <w:szCs w:val="24"/>
        </w:rPr>
      </w:pPr>
    </w:p>
    <w:p w14:paraId="3BA15E3A" w14:textId="76F1190D" w:rsidR="005C1F75" w:rsidRDefault="005C1F75" w:rsidP="00724429">
      <w:pPr>
        <w:spacing w:before="100" w:beforeAutospacing="1" w:after="100" w:afterAutospacing="1" w:line="360" w:lineRule="auto"/>
        <w:jc w:val="both"/>
        <w:rPr>
          <w:rFonts w:eastAsia="Times New Roman" w:cs="Times New Roman"/>
          <w:szCs w:val="24"/>
        </w:rPr>
      </w:pPr>
    </w:p>
    <w:p w14:paraId="1A5AEE27" w14:textId="77777777" w:rsidR="008075AE" w:rsidRDefault="008075AE" w:rsidP="00724429">
      <w:pPr>
        <w:spacing w:before="100" w:beforeAutospacing="1" w:after="100" w:afterAutospacing="1" w:line="360" w:lineRule="auto"/>
        <w:jc w:val="both"/>
        <w:rPr>
          <w:rFonts w:eastAsia="Times New Roman" w:cs="Times New Roman"/>
          <w:szCs w:val="24"/>
        </w:rPr>
      </w:pPr>
    </w:p>
    <w:p w14:paraId="38A8A153" w14:textId="77777777" w:rsidR="005C1F75" w:rsidRDefault="005C1F75" w:rsidP="00724429">
      <w:pPr>
        <w:spacing w:before="100" w:beforeAutospacing="1" w:after="100" w:afterAutospacing="1" w:line="360" w:lineRule="auto"/>
        <w:jc w:val="both"/>
        <w:rPr>
          <w:rFonts w:eastAsia="Times New Roman" w:cs="Times New Roman"/>
          <w:szCs w:val="24"/>
        </w:rPr>
      </w:pPr>
    </w:p>
    <w:p w14:paraId="7892D280" w14:textId="77777777" w:rsidR="00B34D8B" w:rsidRDefault="00B34D8B" w:rsidP="005C1F75">
      <w:pPr>
        <w:jc w:val="center"/>
        <w:rPr>
          <w:rFonts w:cs="Times New Roman"/>
          <w:b/>
          <w:sz w:val="52"/>
        </w:rPr>
      </w:pPr>
    </w:p>
    <w:p w14:paraId="79179911" w14:textId="77777777" w:rsidR="00B34D8B" w:rsidRDefault="00B34D8B" w:rsidP="005C1F75">
      <w:pPr>
        <w:jc w:val="center"/>
        <w:rPr>
          <w:rFonts w:cs="Times New Roman"/>
          <w:b/>
          <w:sz w:val="52"/>
        </w:rPr>
      </w:pPr>
    </w:p>
    <w:p w14:paraId="3841C738" w14:textId="33A26C0A" w:rsidR="005C1F75" w:rsidRPr="005C1F75" w:rsidRDefault="005C1F75" w:rsidP="005C1F75">
      <w:pPr>
        <w:jc w:val="center"/>
        <w:rPr>
          <w:rFonts w:cs="Times New Roman"/>
          <w:b/>
          <w:sz w:val="52"/>
        </w:rPr>
      </w:pPr>
      <w:r w:rsidRPr="005C1F75">
        <w:rPr>
          <w:rFonts w:cs="Times New Roman"/>
          <w:b/>
          <w:sz w:val="52"/>
        </w:rPr>
        <w:t>Chapter-3</w:t>
      </w:r>
    </w:p>
    <w:p w14:paraId="4E846F8F" w14:textId="77777777" w:rsidR="005C1F75" w:rsidRPr="005C1F75" w:rsidRDefault="005C1F75" w:rsidP="005C1F75">
      <w:pPr>
        <w:jc w:val="center"/>
        <w:rPr>
          <w:rFonts w:cs="Times New Roman"/>
          <w:b/>
          <w:sz w:val="36"/>
        </w:rPr>
      </w:pPr>
      <w:r w:rsidRPr="005C1F75">
        <w:rPr>
          <w:rFonts w:cs="Times New Roman"/>
          <w:b/>
          <w:sz w:val="36"/>
        </w:rPr>
        <w:t>Literature Review &amp; My discussion</w:t>
      </w:r>
    </w:p>
    <w:p w14:paraId="49B88DFA" w14:textId="77777777" w:rsidR="005C1F75" w:rsidRDefault="005C1F75" w:rsidP="00724429">
      <w:pPr>
        <w:spacing w:before="100" w:beforeAutospacing="1" w:after="100" w:afterAutospacing="1" w:line="360" w:lineRule="auto"/>
        <w:jc w:val="both"/>
        <w:rPr>
          <w:rFonts w:eastAsia="Times New Roman" w:cs="Times New Roman"/>
          <w:szCs w:val="24"/>
        </w:rPr>
      </w:pPr>
    </w:p>
    <w:p w14:paraId="482B7F2B" w14:textId="77777777" w:rsidR="005C1F75" w:rsidRDefault="005C1F75" w:rsidP="00724429">
      <w:pPr>
        <w:spacing w:before="100" w:beforeAutospacing="1" w:after="100" w:afterAutospacing="1" w:line="360" w:lineRule="auto"/>
        <w:jc w:val="both"/>
        <w:rPr>
          <w:rFonts w:eastAsia="Times New Roman" w:cs="Times New Roman"/>
          <w:szCs w:val="24"/>
        </w:rPr>
      </w:pPr>
    </w:p>
    <w:p w14:paraId="47BA7C2C" w14:textId="77777777" w:rsidR="005C1F75" w:rsidRDefault="005C1F75" w:rsidP="00724429">
      <w:pPr>
        <w:spacing w:before="100" w:beforeAutospacing="1" w:after="100" w:afterAutospacing="1" w:line="360" w:lineRule="auto"/>
        <w:jc w:val="both"/>
        <w:rPr>
          <w:rFonts w:eastAsia="Times New Roman" w:cs="Times New Roman"/>
          <w:szCs w:val="24"/>
        </w:rPr>
      </w:pPr>
    </w:p>
    <w:p w14:paraId="583A7EDF" w14:textId="77777777" w:rsidR="005C1F75" w:rsidRDefault="005C1F75" w:rsidP="00724429">
      <w:pPr>
        <w:spacing w:before="100" w:beforeAutospacing="1" w:after="100" w:afterAutospacing="1" w:line="360" w:lineRule="auto"/>
        <w:jc w:val="both"/>
        <w:rPr>
          <w:rFonts w:eastAsia="Times New Roman" w:cs="Times New Roman"/>
          <w:szCs w:val="24"/>
        </w:rPr>
      </w:pPr>
    </w:p>
    <w:p w14:paraId="57221783" w14:textId="77777777" w:rsidR="005C1F75" w:rsidRDefault="005C1F75" w:rsidP="00724429">
      <w:pPr>
        <w:spacing w:before="100" w:beforeAutospacing="1" w:after="100" w:afterAutospacing="1" w:line="360" w:lineRule="auto"/>
        <w:jc w:val="both"/>
        <w:rPr>
          <w:rFonts w:eastAsia="Times New Roman" w:cs="Times New Roman"/>
          <w:szCs w:val="24"/>
        </w:rPr>
      </w:pPr>
    </w:p>
    <w:p w14:paraId="51ECE903" w14:textId="77777777" w:rsidR="005C1F75" w:rsidRDefault="005C1F75" w:rsidP="00724429">
      <w:pPr>
        <w:spacing w:before="100" w:beforeAutospacing="1" w:after="100" w:afterAutospacing="1" w:line="360" w:lineRule="auto"/>
        <w:jc w:val="both"/>
        <w:rPr>
          <w:rFonts w:eastAsia="Times New Roman" w:cs="Times New Roman"/>
          <w:szCs w:val="24"/>
        </w:rPr>
      </w:pPr>
    </w:p>
    <w:p w14:paraId="08B3EB90" w14:textId="77777777" w:rsidR="005C1F75" w:rsidRDefault="005C1F75" w:rsidP="00724429">
      <w:pPr>
        <w:spacing w:before="100" w:beforeAutospacing="1" w:after="100" w:afterAutospacing="1" w:line="360" w:lineRule="auto"/>
        <w:jc w:val="both"/>
        <w:rPr>
          <w:rFonts w:eastAsia="Times New Roman" w:cs="Times New Roman"/>
          <w:szCs w:val="24"/>
        </w:rPr>
      </w:pPr>
    </w:p>
    <w:p w14:paraId="7960B41F" w14:textId="77777777" w:rsidR="005C1F75" w:rsidRDefault="005C1F75" w:rsidP="00724429">
      <w:pPr>
        <w:spacing w:before="100" w:beforeAutospacing="1" w:after="100" w:afterAutospacing="1" w:line="360" w:lineRule="auto"/>
        <w:jc w:val="both"/>
        <w:rPr>
          <w:rFonts w:eastAsia="Times New Roman" w:cs="Times New Roman"/>
          <w:szCs w:val="24"/>
        </w:rPr>
      </w:pPr>
    </w:p>
    <w:p w14:paraId="0DEB0E0A" w14:textId="2F17D0B8" w:rsidR="005C1F75" w:rsidRDefault="005C1F75" w:rsidP="00724429">
      <w:pPr>
        <w:spacing w:before="100" w:beforeAutospacing="1" w:after="100" w:afterAutospacing="1" w:line="360" w:lineRule="auto"/>
        <w:jc w:val="both"/>
        <w:rPr>
          <w:rFonts w:eastAsia="Times New Roman" w:cs="Times New Roman"/>
          <w:szCs w:val="24"/>
        </w:rPr>
      </w:pPr>
    </w:p>
    <w:p w14:paraId="3FAEE7DA" w14:textId="77777777" w:rsidR="00705DAE" w:rsidRDefault="00705DAE" w:rsidP="00724429">
      <w:pPr>
        <w:spacing w:before="100" w:beforeAutospacing="1" w:after="100" w:afterAutospacing="1" w:line="360" w:lineRule="auto"/>
        <w:jc w:val="both"/>
        <w:rPr>
          <w:rFonts w:eastAsia="Times New Roman" w:cs="Times New Roman"/>
          <w:szCs w:val="24"/>
        </w:rPr>
      </w:pPr>
    </w:p>
    <w:p w14:paraId="0D864404" w14:textId="77777777" w:rsidR="00AD3FF4" w:rsidRDefault="00AD3FF4" w:rsidP="005C1F75">
      <w:pPr>
        <w:pStyle w:val="Heading1"/>
      </w:pPr>
      <w:bookmarkStart w:id="28" w:name="_Toc530766134"/>
      <w:bookmarkStart w:id="29" w:name="_Toc2693359"/>
      <w:r>
        <w:lastRenderedPageBreak/>
        <w:t>Chapter-3</w:t>
      </w:r>
      <w:r w:rsidRPr="007E7142">
        <w:t>:</w:t>
      </w:r>
      <w:r>
        <w:t xml:space="preserve"> </w:t>
      </w:r>
      <w:r w:rsidRPr="005C1F75">
        <w:t>Literature</w:t>
      </w:r>
      <w:r>
        <w:t xml:space="preserve"> Review &amp; My discussion</w:t>
      </w:r>
      <w:bookmarkEnd w:id="28"/>
      <w:bookmarkEnd w:id="29"/>
    </w:p>
    <w:p w14:paraId="72EC11A3" w14:textId="77777777" w:rsidR="008102A0" w:rsidRPr="00446618" w:rsidRDefault="008102A0" w:rsidP="005C1F75">
      <w:pPr>
        <w:pStyle w:val="Heading2"/>
      </w:pPr>
      <w:bookmarkStart w:id="30" w:name="_Toc2693360"/>
      <w:r w:rsidRPr="008102A0">
        <w:t>Introduction</w:t>
      </w:r>
      <w:r w:rsidRPr="00446618">
        <w:t>:</w:t>
      </w:r>
      <w:bookmarkEnd w:id="30"/>
    </w:p>
    <w:p w14:paraId="3222EB52" w14:textId="77777777" w:rsidR="00362EE9" w:rsidRDefault="00362EE9" w:rsidP="008102A0">
      <w:pPr>
        <w:pStyle w:val="NormalWeb"/>
        <w:jc w:val="both"/>
      </w:pPr>
      <w:r w:rsidRPr="00362EE9">
        <w:t>Training comprises of coordinated projects intended to alter execution at the individual, gathering and hierarchical or authoritative dimensions. Corrected execution thus implicatively suggests that there have been quantifiable transmutations in comprehension, abilities, act and jovial comportment.</w:t>
      </w:r>
    </w:p>
    <w:p w14:paraId="34B93B6F" w14:textId="3D08D9B4" w:rsidR="008102A0" w:rsidRPr="00446618" w:rsidRDefault="00362EE9" w:rsidP="008102A0">
      <w:pPr>
        <w:pStyle w:val="NormalWeb"/>
        <w:jc w:val="both"/>
      </w:pPr>
      <w:r w:rsidRPr="00362EE9">
        <w:t xml:space="preserve">As </w:t>
      </w:r>
      <w:r>
        <w:t xml:space="preserve">per </w:t>
      </w:r>
      <w:proofErr w:type="spellStart"/>
      <w:r w:rsidR="008102A0" w:rsidRPr="00446618">
        <w:t>Griffen</w:t>
      </w:r>
      <w:proofErr w:type="spellEnd"/>
      <w:r w:rsidR="008102A0" w:rsidRPr="00446618">
        <w:t>, “training usually refers to the teaching operational or technical employees how to do the job for which they are hired.”</w:t>
      </w:r>
      <w:r w:rsidR="008102A0" w:rsidRPr="00446618">
        <w:rPr>
          <w:b/>
          <w:bCs/>
        </w:rPr>
        <w:t> </w:t>
      </w:r>
    </w:p>
    <w:p w14:paraId="039385F5" w14:textId="77777777" w:rsidR="00362EE9" w:rsidRDefault="00362EE9" w:rsidP="00B205EB">
      <w:pPr>
        <w:spacing w:before="100" w:beforeAutospacing="1" w:after="100" w:afterAutospacing="1" w:line="240" w:lineRule="auto"/>
        <w:jc w:val="both"/>
        <w:rPr>
          <w:rFonts w:eastAsia="Times New Roman" w:cs="Times New Roman"/>
          <w:szCs w:val="24"/>
        </w:rPr>
      </w:pPr>
      <w:r w:rsidRPr="00362EE9">
        <w:rPr>
          <w:rFonts w:eastAsia="Times New Roman" w:cs="Times New Roman"/>
          <w:szCs w:val="24"/>
        </w:rPr>
        <w:t>Employee development, by configuration, is progressively future situated and more worried about enlightenment than worker work clear cut preparing. As per</w:t>
      </w:r>
      <w:r w:rsidRPr="00362EE9">
        <w:rPr>
          <w:rFonts w:eastAsia="Times New Roman" w:cs="Times New Roman"/>
          <w:szCs w:val="24"/>
        </w:rPr>
        <w:t xml:space="preserve"> </w:t>
      </w:r>
      <w:proofErr w:type="spellStart"/>
      <w:r w:rsidR="008102A0" w:rsidRPr="00446618">
        <w:rPr>
          <w:rFonts w:eastAsia="Times New Roman" w:cs="Times New Roman"/>
          <w:szCs w:val="24"/>
        </w:rPr>
        <w:t>Griffen</w:t>
      </w:r>
      <w:proofErr w:type="spellEnd"/>
      <w:r w:rsidR="008102A0" w:rsidRPr="00446618">
        <w:rPr>
          <w:rFonts w:eastAsia="Times New Roman" w:cs="Times New Roman"/>
          <w:szCs w:val="24"/>
        </w:rPr>
        <w:t>, “development refers to teaching managers and professionals the skill needed for both present and future jobs.”</w:t>
      </w:r>
    </w:p>
    <w:p w14:paraId="4129ED56" w14:textId="3E48A29F" w:rsidR="008102A0" w:rsidRPr="00B205EB" w:rsidRDefault="008102A0" w:rsidP="00B205EB">
      <w:pPr>
        <w:spacing w:before="100" w:beforeAutospacing="1" w:after="100" w:afterAutospacing="1" w:line="240" w:lineRule="auto"/>
        <w:jc w:val="both"/>
        <w:rPr>
          <w:rFonts w:eastAsia="Times New Roman" w:cs="Times New Roman"/>
          <w:szCs w:val="24"/>
        </w:rPr>
      </w:pPr>
      <w:r w:rsidRPr="00B205EB">
        <w:rPr>
          <w:rFonts w:eastAsia="Times New Roman" w:cs="Times New Roman"/>
          <w:szCs w:val="24"/>
        </w:rPr>
        <w:t>Employee developments methods are:</w:t>
      </w:r>
      <w:r w:rsidRPr="00B205EB">
        <w:rPr>
          <w:rFonts w:eastAsia="Times New Roman" w:cs="Times New Roman"/>
          <w:szCs w:val="24"/>
        </w:rPr>
        <w:tab/>
      </w:r>
    </w:p>
    <w:p w14:paraId="0082D82F" w14:textId="77777777" w:rsidR="008102A0" w:rsidRPr="006C1E3E" w:rsidRDefault="008102A0" w:rsidP="00A2404B">
      <w:pPr>
        <w:pStyle w:val="ListParagraph"/>
        <w:numPr>
          <w:ilvl w:val="0"/>
          <w:numId w:val="11"/>
        </w:numPr>
        <w:spacing w:before="100" w:beforeAutospacing="1" w:after="100" w:afterAutospacing="1" w:line="360" w:lineRule="auto"/>
        <w:jc w:val="both"/>
        <w:rPr>
          <w:rFonts w:eastAsia="Times New Roman" w:cs="Times New Roman"/>
          <w:szCs w:val="24"/>
        </w:rPr>
      </w:pPr>
      <w:r w:rsidRPr="006C1E3E">
        <w:rPr>
          <w:rFonts w:eastAsia="Times New Roman" w:cs="Times New Roman"/>
          <w:szCs w:val="24"/>
        </w:rPr>
        <w:t>Job rotation</w:t>
      </w:r>
    </w:p>
    <w:p w14:paraId="36AC31AE" w14:textId="77777777" w:rsidR="008102A0" w:rsidRPr="006C1E3E" w:rsidRDefault="008102A0" w:rsidP="00A2404B">
      <w:pPr>
        <w:pStyle w:val="ListParagraph"/>
        <w:numPr>
          <w:ilvl w:val="0"/>
          <w:numId w:val="11"/>
        </w:numPr>
        <w:spacing w:before="100" w:beforeAutospacing="1" w:after="100" w:afterAutospacing="1" w:line="360" w:lineRule="auto"/>
        <w:jc w:val="both"/>
        <w:rPr>
          <w:rFonts w:eastAsia="Times New Roman" w:cs="Times New Roman"/>
          <w:szCs w:val="24"/>
        </w:rPr>
      </w:pPr>
      <w:r w:rsidRPr="006C1E3E">
        <w:rPr>
          <w:rFonts w:eastAsia="Times New Roman" w:cs="Times New Roman"/>
          <w:szCs w:val="24"/>
        </w:rPr>
        <w:t>Assistant- to positions</w:t>
      </w:r>
    </w:p>
    <w:p w14:paraId="06FAB94E" w14:textId="77777777" w:rsidR="008102A0" w:rsidRPr="006C1E3E" w:rsidRDefault="008102A0" w:rsidP="00A2404B">
      <w:pPr>
        <w:pStyle w:val="ListParagraph"/>
        <w:numPr>
          <w:ilvl w:val="0"/>
          <w:numId w:val="11"/>
        </w:numPr>
        <w:spacing w:before="100" w:beforeAutospacing="1" w:after="100" w:afterAutospacing="1" w:line="360" w:lineRule="auto"/>
        <w:jc w:val="both"/>
        <w:rPr>
          <w:rFonts w:eastAsia="Times New Roman" w:cs="Times New Roman"/>
          <w:szCs w:val="24"/>
        </w:rPr>
      </w:pPr>
      <w:r w:rsidRPr="006C1E3E">
        <w:rPr>
          <w:rFonts w:eastAsia="Times New Roman" w:cs="Times New Roman"/>
          <w:szCs w:val="24"/>
        </w:rPr>
        <w:t>Committee assignment</w:t>
      </w:r>
    </w:p>
    <w:p w14:paraId="5DC44728" w14:textId="77777777" w:rsidR="00362EE9" w:rsidRDefault="008102A0" w:rsidP="00362EE9">
      <w:pPr>
        <w:pStyle w:val="ListParagraph"/>
        <w:numPr>
          <w:ilvl w:val="0"/>
          <w:numId w:val="11"/>
        </w:numPr>
        <w:spacing w:before="100" w:beforeAutospacing="1" w:after="100" w:afterAutospacing="1" w:line="360" w:lineRule="auto"/>
        <w:jc w:val="both"/>
        <w:rPr>
          <w:rFonts w:eastAsia="Times New Roman" w:cs="Times New Roman"/>
          <w:szCs w:val="24"/>
        </w:rPr>
      </w:pPr>
      <w:r w:rsidRPr="006C1E3E">
        <w:rPr>
          <w:rFonts w:eastAsia="Times New Roman" w:cs="Times New Roman"/>
          <w:szCs w:val="24"/>
        </w:rPr>
        <w:t>Lecture courses &amp; seminars</w:t>
      </w:r>
    </w:p>
    <w:p w14:paraId="62524EEB" w14:textId="3538C402" w:rsidR="00362EE9" w:rsidRPr="00362EE9" w:rsidRDefault="00362EE9" w:rsidP="00362EE9">
      <w:pPr>
        <w:spacing w:before="100" w:beforeAutospacing="1" w:after="100" w:afterAutospacing="1" w:line="360" w:lineRule="auto"/>
        <w:jc w:val="both"/>
        <w:rPr>
          <w:rFonts w:eastAsia="Times New Roman" w:cs="Times New Roman"/>
          <w:szCs w:val="24"/>
        </w:rPr>
      </w:pPr>
      <w:r w:rsidRPr="00362EE9">
        <w:rPr>
          <w:rFonts w:cs="Times New Roman"/>
          <w:szCs w:val="24"/>
        </w:rPr>
        <w:t xml:space="preserve">The broad experimental research on worker commitment by Gallup association since 1997 has exactly demonstrated that representatives' Training in their organization impacts the general execution of a fruitful association while the inverse is valid. Different investigations are by Saks (2006) who inspected and tried a model of the forerunners and results of occupation and association T and D dependent on social trade hypothesis. The investigation by Swaminathan and </w:t>
      </w:r>
      <w:proofErr w:type="spellStart"/>
      <w:r w:rsidRPr="00362EE9">
        <w:rPr>
          <w:rFonts w:cs="Times New Roman"/>
          <w:szCs w:val="24"/>
        </w:rPr>
        <w:t>Rajasekaran</w:t>
      </w:r>
      <w:proofErr w:type="spellEnd"/>
      <w:r w:rsidRPr="00362EE9">
        <w:rPr>
          <w:rFonts w:cs="Times New Roman"/>
          <w:szCs w:val="24"/>
        </w:rPr>
        <w:t xml:space="preserve"> (2010); 5 Right Management (2009) have additionally connected representative T and D to various authoritative results as outlined </w:t>
      </w:r>
      <w:proofErr w:type="spellStart"/>
      <w:r w:rsidRPr="00362EE9">
        <w:rPr>
          <w:rFonts w:cs="Times New Roman"/>
          <w:szCs w:val="24"/>
        </w:rPr>
        <w:t>beneath:</w:t>
      </w:r>
      <w:proofErr w:type="spellEnd"/>
    </w:p>
    <w:p w14:paraId="41E27E45" w14:textId="673E75B8"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Increased benefits (gainfulness) </w:t>
      </w:r>
    </w:p>
    <w:p w14:paraId="57D3513C" w14:textId="115F1C6A"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Productivity and execution gains </w:t>
      </w:r>
    </w:p>
    <w:p w14:paraId="1AEBE264" w14:textId="3A183585"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Improved client happiness, client staunchness and deals </w:t>
      </w:r>
    </w:p>
    <w:p w14:paraId="7B5066D1" w14:textId="4D096FA6"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Personal activity at work </w:t>
      </w:r>
    </w:p>
    <w:p w14:paraId="56F935F9" w14:textId="20F7CE1F"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Willingness to go the additional mile </w:t>
      </w:r>
    </w:p>
    <w:p w14:paraId="3E873DB9" w14:textId="18C6E4C9"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lastRenderedPageBreak/>
        <w:t xml:space="preserve">Motivation to perform to the most elevated models </w:t>
      </w:r>
    </w:p>
    <w:p w14:paraId="70DBD548" w14:textId="7285CDC1"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Increased worker maintenance (decline in turnover) </w:t>
      </w:r>
    </w:p>
    <w:p w14:paraId="4AC20658" w14:textId="1BA5A9C3"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Decreased mishaps (increment in wellbeing comportment) </w:t>
      </w:r>
    </w:p>
    <w:p w14:paraId="3BA1F309" w14:textId="7CB1FEFA"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More resourcefulness and advancement </w:t>
      </w:r>
    </w:p>
    <w:p w14:paraId="3A1838D2" w14:textId="5BBE6FCE"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Apply clever vitality to their work </w:t>
      </w:r>
    </w:p>
    <w:p w14:paraId="5197497C" w14:textId="2299674D"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Builds enthusiasm, responsibility and arrangement with the association's systems and objectives </w:t>
      </w:r>
    </w:p>
    <w:p w14:paraId="56228E14" w14:textId="628F0EED"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Increases workers trust in the association </w:t>
      </w:r>
    </w:p>
    <w:p w14:paraId="60594C78" w14:textId="41458F7F"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Creates a feeling of loyalty in a focused domain </w:t>
      </w:r>
    </w:p>
    <w:p w14:paraId="53F0356A" w14:textId="3338FD69"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Provides a high-vitality working condition </w:t>
      </w:r>
    </w:p>
    <w:p w14:paraId="00F3BF1B" w14:textId="205CEF65"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Boosts business amplification </w:t>
      </w:r>
    </w:p>
    <w:p w14:paraId="1F2D903E" w14:textId="01A71AC0"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Vested enthusiasm for their organization's flourishing </w:t>
      </w:r>
    </w:p>
    <w:p w14:paraId="43799BBF" w14:textId="76387F2F"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Hold others in the association to elevated expectations of execution </w:t>
      </w:r>
    </w:p>
    <w:p w14:paraId="0749E32E" w14:textId="001BA40E"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Makes the workers useful brand diplomats for the association </w:t>
      </w:r>
    </w:p>
    <w:p w14:paraId="7BFABA81" w14:textId="44215A3A"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Consistently convey past prospects </w:t>
      </w:r>
    </w:p>
    <w:p w14:paraId="798960B7" w14:textId="7FC5EC83" w:rsidR="00362EE9"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 xml:space="preserve">Employee execution productivity </w:t>
      </w:r>
    </w:p>
    <w:p w14:paraId="152B4B5C" w14:textId="4DF32320" w:rsidR="00B205EB" w:rsidRPr="00362EE9" w:rsidRDefault="00362EE9" w:rsidP="00362EE9">
      <w:pPr>
        <w:pStyle w:val="ListParagraph"/>
        <w:numPr>
          <w:ilvl w:val="0"/>
          <w:numId w:val="34"/>
        </w:numPr>
        <w:autoSpaceDE w:val="0"/>
        <w:autoSpaceDN w:val="0"/>
        <w:adjustRightInd w:val="0"/>
        <w:spacing w:after="0" w:line="360" w:lineRule="auto"/>
        <w:jc w:val="both"/>
        <w:rPr>
          <w:rFonts w:cs="Times New Roman"/>
          <w:szCs w:val="24"/>
        </w:rPr>
      </w:pPr>
      <w:r w:rsidRPr="00362EE9">
        <w:rPr>
          <w:rFonts w:cs="Times New Roman"/>
          <w:szCs w:val="24"/>
        </w:rPr>
        <w:t>High client settlement, satisfaction, attachment and maintenance</w:t>
      </w:r>
    </w:p>
    <w:p w14:paraId="2708F4CD" w14:textId="77777777" w:rsidR="00362EE9" w:rsidRDefault="00362EE9" w:rsidP="00B205EB">
      <w:pPr>
        <w:autoSpaceDE w:val="0"/>
        <w:autoSpaceDN w:val="0"/>
        <w:adjustRightInd w:val="0"/>
        <w:spacing w:after="0" w:line="360" w:lineRule="auto"/>
        <w:ind w:left="360"/>
        <w:jc w:val="both"/>
        <w:rPr>
          <w:rFonts w:cs="Times New Roman"/>
          <w:szCs w:val="24"/>
        </w:rPr>
      </w:pPr>
    </w:p>
    <w:p w14:paraId="38F6CE68" w14:textId="557BA867" w:rsidR="006C1E3E" w:rsidRPr="00B205EB" w:rsidRDefault="006C1E3E" w:rsidP="00B205EB">
      <w:pPr>
        <w:autoSpaceDE w:val="0"/>
        <w:autoSpaceDN w:val="0"/>
        <w:adjustRightInd w:val="0"/>
        <w:spacing w:after="0" w:line="360" w:lineRule="auto"/>
        <w:ind w:left="360"/>
        <w:jc w:val="both"/>
        <w:rPr>
          <w:rFonts w:cs="Times New Roman"/>
          <w:szCs w:val="24"/>
        </w:rPr>
      </w:pPr>
      <w:r w:rsidRPr="00B205EB">
        <w:rPr>
          <w:rFonts w:cs="Times New Roman"/>
          <w:szCs w:val="24"/>
        </w:rPr>
        <w:t xml:space="preserve">In this research I take four criteria for measure employee engagement in an organization. </w:t>
      </w:r>
      <w:r w:rsidR="00362EE9" w:rsidRPr="00362EE9">
        <w:rPr>
          <w:rFonts w:cs="Times New Roman"/>
          <w:szCs w:val="24"/>
        </w:rPr>
        <w:t>Those are weightiness of work and trust in superior, duty and association in basic leadership, presence of helpful and engaging environment in the working environment, Individual skill and effect on organization.</w:t>
      </w:r>
    </w:p>
    <w:p w14:paraId="6F593848" w14:textId="77777777" w:rsidR="007058B7" w:rsidRPr="007058B7" w:rsidRDefault="007058B7" w:rsidP="007058B7">
      <w:pPr>
        <w:spacing w:before="100" w:beforeAutospacing="1" w:after="100" w:afterAutospacing="1" w:line="240" w:lineRule="auto"/>
        <w:ind w:left="360"/>
        <w:rPr>
          <w:rFonts w:eastAsia="Times New Roman" w:cs="Times New Roman"/>
          <w:szCs w:val="24"/>
          <w:u w:val="single"/>
        </w:rPr>
      </w:pPr>
      <w:r w:rsidRPr="007058B7">
        <w:rPr>
          <w:rFonts w:eastAsia="Times New Roman" w:cs="Times New Roman"/>
          <w:b/>
          <w:bCs/>
          <w:szCs w:val="24"/>
          <w:u w:val="single"/>
        </w:rPr>
        <w:t>Training and Development program of The City Bank Limited:</w:t>
      </w:r>
    </w:p>
    <w:p w14:paraId="4CD10D74" w14:textId="77777777" w:rsidR="00864049" w:rsidRDefault="00864049" w:rsidP="00A2404B">
      <w:pPr>
        <w:pStyle w:val="ListParagraph"/>
        <w:numPr>
          <w:ilvl w:val="0"/>
          <w:numId w:val="10"/>
        </w:numPr>
        <w:spacing w:before="100" w:beforeAutospacing="1" w:after="100" w:afterAutospacing="1" w:line="360" w:lineRule="auto"/>
        <w:jc w:val="both"/>
        <w:rPr>
          <w:rFonts w:eastAsia="Times New Roman" w:cs="Times New Roman"/>
          <w:szCs w:val="24"/>
        </w:rPr>
      </w:pPr>
      <w:r w:rsidRPr="00864049">
        <w:rPr>
          <w:rFonts w:eastAsia="Times New Roman" w:cs="Times New Roman"/>
          <w:szCs w:val="24"/>
        </w:rPr>
        <w:t>Human resources development is a basic pre-imperative to accomplishing hierarchical objectives. Consistent preparing of the representatives and officials is gone for limit and expert expertise working consistently. The City Bank Constrained has a built up ingenious preparing establishment. Encountered broker's work as employees under the immediate direction of a chief.</w:t>
      </w:r>
    </w:p>
    <w:p w14:paraId="0AFDF92E" w14:textId="77777777" w:rsidR="00F82438" w:rsidRDefault="00F82438" w:rsidP="00A2404B">
      <w:pPr>
        <w:pStyle w:val="ListParagraph"/>
        <w:numPr>
          <w:ilvl w:val="0"/>
          <w:numId w:val="10"/>
        </w:numPr>
        <w:spacing w:before="100" w:beforeAutospacing="1" w:after="100" w:afterAutospacing="1" w:line="360" w:lineRule="auto"/>
        <w:jc w:val="both"/>
        <w:rPr>
          <w:rFonts w:eastAsia="Times New Roman" w:cs="Times New Roman"/>
          <w:szCs w:val="24"/>
        </w:rPr>
      </w:pPr>
      <w:r w:rsidRPr="00F82438">
        <w:rPr>
          <w:rFonts w:eastAsia="Times New Roman" w:cs="Times New Roman"/>
          <w:szCs w:val="24"/>
        </w:rPr>
        <w:lastRenderedPageBreak/>
        <w:t>Training is a cognition experience in that it seeks a relatively perpetual transmutation in an individual that will ameliorate his /her facility to perform on the job. We typically verbalize training can involve the transmuting of adeptness, erudition, postures or gregarious demeanor. It is application of erudition.</w:t>
      </w:r>
    </w:p>
    <w:p w14:paraId="4C4D0B9D" w14:textId="77777777" w:rsidR="00F82438" w:rsidRPr="00F82438" w:rsidRDefault="00F82438" w:rsidP="00292ECC">
      <w:pPr>
        <w:pStyle w:val="ListParagraph"/>
        <w:numPr>
          <w:ilvl w:val="0"/>
          <w:numId w:val="10"/>
        </w:numPr>
        <w:spacing w:after="0"/>
        <w:jc w:val="both"/>
        <w:rPr>
          <w:rFonts w:eastAsia="Times New Roman" w:cs="Times New Roman"/>
          <w:szCs w:val="24"/>
        </w:rPr>
      </w:pPr>
      <w:r w:rsidRPr="00F82438">
        <w:rPr>
          <w:rFonts w:eastAsia="Times New Roman" w:cs="Times New Roman"/>
          <w:szCs w:val="24"/>
        </w:rPr>
        <w:t>Development is a cognate process. It covers not only those activities which ameliorate job performance but additionally those which bring magnification of the personality; avail individuals to the progress toward maturity and actualization of their potential capacities so that they become not only good employees but better men and women. The most popular training methods utilized by The City Bank Inhibited can be relegated as either on the job or off the job training.</w:t>
      </w:r>
    </w:p>
    <w:p w14:paraId="42C35ED3" w14:textId="77777777" w:rsidR="00F82438" w:rsidRDefault="00F82438" w:rsidP="005A281C">
      <w:pPr>
        <w:spacing w:after="0"/>
        <w:ind w:left="360"/>
        <w:rPr>
          <w:rFonts w:cs="Times New Roman"/>
          <w:b/>
          <w:sz w:val="28"/>
          <w:szCs w:val="24"/>
          <w:u w:val="single"/>
        </w:rPr>
      </w:pPr>
    </w:p>
    <w:p w14:paraId="5C19A7DB" w14:textId="77777777" w:rsidR="005A281C" w:rsidRPr="005A281C" w:rsidRDefault="005A281C" w:rsidP="005C1F75">
      <w:pPr>
        <w:pStyle w:val="Heading2"/>
      </w:pPr>
      <w:bookmarkStart w:id="31" w:name="_Toc2693361"/>
      <w:r>
        <w:t>Types of Training</w:t>
      </w:r>
      <w:bookmarkEnd w:id="31"/>
    </w:p>
    <w:p w14:paraId="5F496947" w14:textId="77777777" w:rsidR="005A281C" w:rsidRDefault="005A281C" w:rsidP="005A281C">
      <w:pPr>
        <w:pStyle w:val="ListParagraph"/>
        <w:spacing w:before="100" w:beforeAutospacing="1" w:after="100" w:afterAutospacing="1" w:line="240" w:lineRule="auto"/>
        <w:rPr>
          <w:rFonts w:eastAsia="Times New Roman" w:cs="Times New Roman"/>
          <w:b/>
          <w:bCs/>
          <w:szCs w:val="24"/>
          <w:u w:val="single"/>
        </w:rPr>
      </w:pPr>
      <w:r w:rsidRPr="005A281C">
        <w:rPr>
          <w:rFonts w:eastAsia="Times New Roman" w:cs="Times New Roman"/>
          <w:b/>
          <w:bCs/>
          <w:szCs w:val="24"/>
          <w:u w:val="single"/>
        </w:rPr>
        <w:t>On – the – Job Training:</w:t>
      </w:r>
    </w:p>
    <w:p w14:paraId="1E58B824" w14:textId="77777777" w:rsidR="005A281C" w:rsidRPr="005A281C" w:rsidRDefault="005A281C" w:rsidP="005A281C">
      <w:pPr>
        <w:pStyle w:val="ListParagraph"/>
        <w:spacing w:before="100" w:beforeAutospacing="1" w:after="100" w:afterAutospacing="1" w:line="240" w:lineRule="auto"/>
        <w:rPr>
          <w:rFonts w:eastAsia="Times New Roman" w:cs="Times New Roman"/>
          <w:szCs w:val="24"/>
        </w:rPr>
      </w:pPr>
    </w:p>
    <w:p w14:paraId="1AD2E431" w14:textId="77777777" w:rsidR="005C49C4" w:rsidRPr="009841A8" w:rsidRDefault="005C49C4" w:rsidP="009841A8">
      <w:pPr>
        <w:pStyle w:val="ListParagraph"/>
        <w:numPr>
          <w:ilvl w:val="0"/>
          <w:numId w:val="35"/>
        </w:numPr>
        <w:spacing w:before="100" w:beforeAutospacing="1" w:after="100" w:afterAutospacing="1" w:line="240" w:lineRule="auto"/>
        <w:rPr>
          <w:rFonts w:eastAsia="Times New Roman" w:cs="Times New Roman"/>
          <w:bCs/>
          <w:szCs w:val="24"/>
        </w:rPr>
      </w:pPr>
      <w:r w:rsidRPr="009841A8">
        <w:rPr>
          <w:rFonts w:eastAsia="Times New Roman" w:cs="Times New Roman"/>
          <w:bCs/>
          <w:szCs w:val="24"/>
        </w:rPr>
        <w:t xml:space="preserve">The most extensively used methodologies for getting ready occur at work. This can be attributed to the ease of such procedures and the impressions that endeavor is more affordable to work. On - the - job training places the delegates in a genuine work situation and impacts them to appear, apparently, to be immediately beneficial. It is learning by doing. </w:t>
      </w:r>
    </w:p>
    <w:p w14:paraId="2788DDDB" w14:textId="77777777" w:rsidR="005C49C4" w:rsidRPr="009841A8" w:rsidRDefault="005C49C4" w:rsidP="005C49C4">
      <w:pPr>
        <w:pStyle w:val="ListParagraph"/>
        <w:spacing w:before="100" w:beforeAutospacing="1" w:after="100" w:afterAutospacing="1" w:line="240" w:lineRule="auto"/>
        <w:rPr>
          <w:rFonts w:eastAsia="Times New Roman" w:cs="Times New Roman"/>
          <w:bCs/>
          <w:szCs w:val="24"/>
        </w:rPr>
      </w:pPr>
    </w:p>
    <w:p w14:paraId="27241C23" w14:textId="77777777" w:rsidR="005C49C4" w:rsidRPr="009841A8" w:rsidRDefault="005C49C4" w:rsidP="009841A8">
      <w:pPr>
        <w:pStyle w:val="ListParagraph"/>
        <w:numPr>
          <w:ilvl w:val="0"/>
          <w:numId w:val="35"/>
        </w:numPr>
        <w:spacing w:before="100" w:beforeAutospacing="1" w:after="100" w:afterAutospacing="1" w:line="240" w:lineRule="auto"/>
        <w:rPr>
          <w:rFonts w:eastAsia="Times New Roman" w:cs="Times New Roman"/>
          <w:bCs/>
          <w:szCs w:val="24"/>
        </w:rPr>
      </w:pPr>
      <w:r w:rsidRPr="009841A8">
        <w:rPr>
          <w:rFonts w:eastAsia="Times New Roman" w:cs="Times New Roman"/>
          <w:bCs/>
          <w:szCs w:val="24"/>
        </w:rPr>
        <w:t>One of the detriments to on the job training can be low effectiveness while the laborers develop their capacities.</w:t>
      </w:r>
    </w:p>
    <w:p w14:paraId="37F7C563" w14:textId="77777777" w:rsidR="009841A8" w:rsidRDefault="009841A8" w:rsidP="005C49C4">
      <w:pPr>
        <w:pStyle w:val="ListParagraph"/>
        <w:spacing w:before="100" w:beforeAutospacing="1" w:after="100" w:afterAutospacing="1" w:line="240" w:lineRule="auto"/>
        <w:rPr>
          <w:rFonts w:eastAsia="Times New Roman" w:cs="Times New Roman"/>
          <w:b/>
          <w:bCs/>
          <w:szCs w:val="24"/>
          <w:u w:val="single"/>
        </w:rPr>
      </w:pPr>
    </w:p>
    <w:p w14:paraId="030AE2F6" w14:textId="12C55919" w:rsidR="005A281C" w:rsidRDefault="005A281C" w:rsidP="005C49C4">
      <w:pPr>
        <w:pStyle w:val="ListParagraph"/>
        <w:spacing w:before="100" w:beforeAutospacing="1" w:after="100" w:afterAutospacing="1" w:line="240" w:lineRule="auto"/>
        <w:rPr>
          <w:rFonts w:eastAsia="Times New Roman" w:cs="Times New Roman"/>
          <w:b/>
          <w:bCs/>
          <w:szCs w:val="24"/>
          <w:u w:val="single"/>
        </w:rPr>
      </w:pPr>
      <w:r w:rsidRPr="005A281C">
        <w:rPr>
          <w:rFonts w:eastAsia="Times New Roman" w:cs="Times New Roman"/>
          <w:b/>
          <w:bCs/>
          <w:szCs w:val="24"/>
          <w:u w:val="single"/>
        </w:rPr>
        <w:t>Off- the -Job -Training:</w:t>
      </w:r>
    </w:p>
    <w:p w14:paraId="53B1B5DB" w14:textId="77777777" w:rsidR="005A281C" w:rsidRPr="005A281C" w:rsidRDefault="005A281C" w:rsidP="005A281C">
      <w:pPr>
        <w:pStyle w:val="ListParagraph"/>
        <w:spacing w:before="100" w:beforeAutospacing="1" w:after="100" w:afterAutospacing="1" w:line="240" w:lineRule="auto"/>
        <w:rPr>
          <w:rFonts w:eastAsia="Times New Roman" w:cs="Times New Roman"/>
          <w:szCs w:val="24"/>
        </w:rPr>
      </w:pPr>
    </w:p>
    <w:p w14:paraId="33F5E1D2" w14:textId="49A44C15" w:rsidR="009841A8" w:rsidRDefault="009841A8" w:rsidP="00A2404B">
      <w:pPr>
        <w:pStyle w:val="ListParagraph"/>
        <w:numPr>
          <w:ilvl w:val="0"/>
          <w:numId w:val="10"/>
        </w:numPr>
        <w:spacing w:before="100" w:beforeAutospacing="1" w:after="100" w:afterAutospacing="1" w:line="360" w:lineRule="auto"/>
        <w:jc w:val="both"/>
        <w:rPr>
          <w:rFonts w:eastAsia="Times New Roman" w:cs="Times New Roman"/>
          <w:szCs w:val="24"/>
        </w:rPr>
      </w:pPr>
      <w:r w:rsidRPr="009841A8">
        <w:rPr>
          <w:rFonts w:eastAsia="Times New Roman" w:cs="Times New Roman"/>
          <w:szCs w:val="24"/>
        </w:rPr>
        <w:t xml:space="preserve">Off-the-job training spread different methods study hall addresses, films appears, logical examinations and other amusement works out, and adjusted direction. The workplaces prerequisites for all of </w:t>
      </w:r>
      <w:r w:rsidRPr="009841A8">
        <w:rPr>
          <w:rFonts w:eastAsia="Times New Roman" w:cs="Times New Roman"/>
          <w:szCs w:val="24"/>
        </w:rPr>
        <w:t>these methodologies</w:t>
      </w:r>
      <w:r w:rsidRPr="009841A8">
        <w:rPr>
          <w:rFonts w:eastAsia="Times New Roman" w:cs="Times New Roman"/>
          <w:szCs w:val="24"/>
        </w:rPr>
        <w:t xml:space="preserve"> change for minimal ad </w:t>
      </w:r>
      <w:r w:rsidRPr="009841A8">
        <w:rPr>
          <w:rFonts w:eastAsia="Times New Roman" w:cs="Times New Roman"/>
          <w:szCs w:val="24"/>
        </w:rPr>
        <w:t>libber</w:t>
      </w:r>
      <w:r w:rsidRPr="009841A8">
        <w:rPr>
          <w:rFonts w:eastAsia="Times New Roman" w:cs="Times New Roman"/>
          <w:szCs w:val="24"/>
        </w:rPr>
        <w:t xml:space="preserve"> study hall to a point by point improvement center with huge location anterooms, upgraded by small assembling rooms with cutting edge shifting media gear, such an extensive number of mirrors, and all of the decorations.</w:t>
      </w:r>
    </w:p>
    <w:p w14:paraId="390C0D66" w14:textId="48C7CC50" w:rsidR="006B213A" w:rsidRDefault="006B213A" w:rsidP="00A2404B">
      <w:pPr>
        <w:pStyle w:val="ListParagraph"/>
        <w:numPr>
          <w:ilvl w:val="0"/>
          <w:numId w:val="10"/>
        </w:numPr>
        <w:spacing w:before="100" w:beforeAutospacing="1" w:after="100" w:afterAutospacing="1" w:line="360" w:lineRule="auto"/>
        <w:jc w:val="both"/>
        <w:rPr>
          <w:rFonts w:eastAsia="Times New Roman" w:cs="Times New Roman"/>
          <w:szCs w:val="24"/>
        </w:rPr>
      </w:pPr>
      <w:r w:rsidRPr="006B213A">
        <w:rPr>
          <w:rFonts w:eastAsia="Times New Roman" w:cs="Times New Roman"/>
          <w:szCs w:val="24"/>
        </w:rPr>
        <w:t>There are a few sorts of worker preparing programs. Workers may get fundamental education preparing, relational abilities preparing, specialized preparing, critical thinking preparing and decent variety or affectability preparing. Each kind of preparing focuses on an alternate aspect of an association's general culture and execution.</w:t>
      </w:r>
    </w:p>
    <w:p w14:paraId="7B3393F3" w14:textId="1D5D9C36" w:rsidR="009841A8" w:rsidRPr="009841A8" w:rsidRDefault="009841A8"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9841A8">
        <w:rPr>
          <w:rFonts w:eastAsia="Times New Roman" w:cs="Times New Roman"/>
          <w:szCs w:val="24"/>
        </w:rPr>
        <w:lastRenderedPageBreak/>
        <w:t xml:space="preserve">There are a wide range of kinds of employment preparing, including hands on preparing and PC helped preparing. Reenactments are another </w:t>
      </w:r>
      <w:proofErr w:type="spellStart"/>
      <w:r w:rsidRPr="009841A8">
        <w:rPr>
          <w:rFonts w:eastAsia="Times New Roman" w:cs="Times New Roman"/>
          <w:szCs w:val="24"/>
        </w:rPr>
        <w:t>well known</w:t>
      </w:r>
      <w:proofErr w:type="spellEnd"/>
      <w:r w:rsidRPr="009841A8">
        <w:rPr>
          <w:rFonts w:eastAsia="Times New Roman" w:cs="Times New Roman"/>
          <w:szCs w:val="24"/>
        </w:rPr>
        <w:t xml:space="preserve"> path for people to pick up preparing for work. Ordinarily, organizations will use an instructional hub to show every single new representative. The majority of the accessible techniques have diverse dimensions of viability and are utilized in various circumstances. </w:t>
      </w:r>
    </w:p>
    <w:p w14:paraId="4D921054" w14:textId="75F672C1" w:rsidR="009841A8" w:rsidRPr="009841A8" w:rsidRDefault="009841A8"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9841A8">
        <w:rPr>
          <w:rFonts w:eastAsia="Times New Roman" w:cs="Times New Roman"/>
          <w:szCs w:val="24"/>
        </w:rPr>
        <w:t xml:space="preserve">One of the most well-known kinds of training is on the job training. With this kind of preparing, individuals will learn as they are working. As a rule, this kind of getting ready begins from a related delegate or a chairman. The speculation behind this sort of planning is that it is less requesting to learn by doing than by checking out theory. Various people adjust better when they start playing out the </w:t>
      </w:r>
      <w:proofErr w:type="gramStart"/>
      <w:r w:rsidRPr="009841A8">
        <w:rPr>
          <w:rFonts w:eastAsia="Times New Roman" w:cs="Times New Roman"/>
          <w:szCs w:val="24"/>
        </w:rPr>
        <w:t>errands</w:t>
      </w:r>
      <w:proofErr w:type="gramEnd"/>
      <w:r w:rsidRPr="009841A8">
        <w:rPr>
          <w:rFonts w:eastAsia="Times New Roman" w:cs="Times New Roman"/>
          <w:szCs w:val="24"/>
        </w:rPr>
        <w:t xml:space="preserve"> they will be accountable for. </w:t>
      </w:r>
    </w:p>
    <w:p w14:paraId="0AA377B5" w14:textId="35129399" w:rsidR="009841A8" w:rsidRDefault="009841A8"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9841A8">
        <w:rPr>
          <w:rFonts w:eastAsia="Times New Roman" w:cs="Times New Roman"/>
          <w:szCs w:val="24"/>
        </w:rPr>
        <w:t>On-the-job training is utilized by various enterprises far and wide. A case of this kind of preparing is an apprenticeship program. For instance, circuit testers and other tradesmen use the framework to prepare new workers while they give assistance in the meantime.</w:t>
      </w:r>
    </w:p>
    <w:p w14:paraId="3500D454" w14:textId="6A1A3656" w:rsidR="006B213A" w:rsidRDefault="006B213A"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6B213A">
        <w:rPr>
          <w:rFonts w:eastAsia="Times New Roman" w:cs="Times New Roman"/>
          <w:szCs w:val="24"/>
        </w:rPr>
        <w:t>In numerous businesses, organizations depend on PC helped preparing modules to show their workers. These organizations create PC programming projects to enable their representatives to learn. With this kind of framework, the worker can take a seat at a PC and get familiar with the essential ideas of the activity inside an exceptionally brief timeframe.</w:t>
      </w:r>
    </w:p>
    <w:p w14:paraId="0F6C66D4" w14:textId="73E1D2DE" w:rsidR="009841A8" w:rsidRPr="009841A8" w:rsidRDefault="009841A8"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9841A8">
        <w:rPr>
          <w:rFonts w:eastAsia="Times New Roman" w:cs="Times New Roman"/>
          <w:szCs w:val="24"/>
        </w:rPr>
        <w:t xml:space="preserve">One of the benefits of this procedure for learning is that the PC program will give various systems for making sense of how to the individual. Individuals can benefit by video, sound, and insightful activities to get some answers concerning the present errand. The different systems for learning suit every sort of understudy. </w:t>
      </w:r>
    </w:p>
    <w:p w14:paraId="39A8C752" w14:textId="425A158E" w:rsidR="009841A8" w:rsidRPr="009841A8" w:rsidRDefault="009841A8"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9841A8">
        <w:rPr>
          <w:rFonts w:eastAsia="Times New Roman" w:cs="Times New Roman"/>
          <w:szCs w:val="24"/>
        </w:rPr>
        <w:t>Another kind of training incorporates a work getting ready core interest. Various huge associations have divisions completely dedicated to setting up their new delegates. An individual will be obtained to be in charge of setting up all individuals who come into the association. Normally, this kind of getting ready includes a couple of long stretches of addresses in a study hall by the guide.</w:t>
      </w:r>
    </w:p>
    <w:p w14:paraId="3599C980" w14:textId="53FCA4DD" w:rsidR="006B213A" w:rsidRDefault="006B213A" w:rsidP="009841A8">
      <w:pPr>
        <w:pStyle w:val="ListParagraph"/>
        <w:numPr>
          <w:ilvl w:val="0"/>
          <w:numId w:val="10"/>
        </w:numPr>
        <w:spacing w:before="100" w:beforeAutospacing="1" w:after="100" w:afterAutospacing="1" w:line="360" w:lineRule="auto"/>
        <w:jc w:val="both"/>
        <w:rPr>
          <w:rFonts w:eastAsia="Times New Roman" w:cs="Times New Roman"/>
          <w:szCs w:val="24"/>
        </w:rPr>
      </w:pPr>
      <w:r w:rsidRPr="006B213A">
        <w:rPr>
          <w:rFonts w:eastAsia="Times New Roman" w:cs="Times New Roman"/>
          <w:szCs w:val="24"/>
        </w:rPr>
        <w:lastRenderedPageBreak/>
        <w:t>This kind of training can be gainful on the grounds that it enables people to learn with other new workers. This enables them to figure out how to function in gatherings and interface with individual workers. Toward the finish of the preparation time frame, the new workers will more often than not be required to step through an exam to ensure the essential parts of the activity have been secure</w:t>
      </w:r>
      <w:r>
        <w:rPr>
          <w:rFonts w:eastAsia="Times New Roman" w:cs="Times New Roman"/>
          <w:szCs w:val="24"/>
        </w:rPr>
        <w:t>.</w:t>
      </w:r>
    </w:p>
    <w:p w14:paraId="67D3F523" w14:textId="77777777" w:rsidR="00552E05" w:rsidRPr="006B213A" w:rsidRDefault="00552E05" w:rsidP="005C1F75">
      <w:pPr>
        <w:pStyle w:val="Heading2"/>
        <w:rPr>
          <w:rFonts w:eastAsia="Times New Roman"/>
        </w:rPr>
      </w:pPr>
      <w:bookmarkStart w:id="32" w:name="_Toc2693362"/>
      <w:r w:rsidRPr="006B213A">
        <w:t>Training &amp; Development:</w:t>
      </w:r>
      <w:bookmarkEnd w:id="32"/>
    </w:p>
    <w:p w14:paraId="49701E0D" w14:textId="54E09524" w:rsidR="00552E05" w:rsidRDefault="0022410F" w:rsidP="005C1F75">
      <w:pPr>
        <w:jc w:val="both"/>
        <w:rPr>
          <w:rFonts w:cs="Times New Roman"/>
          <w:szCs w:val="24"/>
        </w:rPr>
      </w:pPr>
      <w:r w:rsidRPr="0022410F">
        <w:rPr>
          <w:rFonts w:cs="Times New Roman"/>
          <w:szCs w:val="24"/>
        </w:rPr>
        <w:t>For the common work and for the transcendent productivity planning works like a wheel. In this forceful world, getting ready expect a basic employment in the prepared and testing design of business. Getting ready and improvement of delegates is essential in relationship in this time of contention due to the manner in which that affiliations need to suffer, create and make. Getting ready is considered as the path toward refreshing the picking up, making aptitudes, acknowledging temper and lead changes, and improving the limit of the understudy to perform endeavors effectively a d capably in affiliations (Wills, 1994; Palo et al, 2003; Robert et al, 2004. Stewart (1996) joins the two thoughts of getting ready and improvement and gives an affiliation work which has the aftereffect of ensuring that the responsibility of individuals and social events in achieving the progressive targets anyway the headway of fitting learning, capacities and manner of the delegates. Getting ready and improvement expect an indispensable employment in the suitability of affiliations and to the experiences of people in work. Getting ready has proposals for productivity, prosperity and security at work and personal growth. All affiliations using people need to get ready and develop their staff. Exactly when an individual contract for an affiliation he/she ought to require a planning to consider how to perform incredible in that affiliations. Quick changes in advancement, things, and business application make it key for need getting ready and improvement of their specialists.</w:t>
      </w:r>
    </w:p>
    <w:p w14:paraId="65C544C6" w14:textId="77777777" w:rsidR="00292ECC" w:rsidRPr="0022410F" w:rsidRDefault="00552E05" w:rsidP="00552E05">
      <w:pPr>
        <w:spacing w:line="360" w:lineRule="auto"/>
        <w:jc w:val="both"/>
        <w:rPr>
          <w:rFonts w:cs="Times New Roman"/>
        </w:rPr>
      </w:pPr>
      <w:r w:rsidRPr="0022410F">
        <w:rPr>
          <w:rFonts w:cs="Times New Roman"/>
          <w:b/>
        </w:rPr>
        <w:t>Purpose of Training:</w:t>
      </w:r>
      <w:r w:rsidRPr="0022410F">
        <w:rPr>
          <w:rFonts w:cs="Times New Roman"/>
        </w:rPr>
        <w:t xml:space="preserve"> </w:t>
      </w:r>
    </w:p>
    <w:p w14:paraId="6D3DA67F" w14:textId="381F2738" w:rsidR="00552E05" w:rsidRPr="00552E05" w:rsidRDefault="0022410F" w:rsidP="00552E05">
      <w:pPr>
        <w:spacing w:line="360" w:lineRule="auto"/>
        <w:jc w:val="both"/>
        <w:rPr>
          <w:rFonts w:eastAsia="Times New Roman" w:cs="Times New Roman"/>
          <w:szCs w:val="24"/>
        </w:rPr>
      </w:pPr>
      <w:r w:rsidRPr="0022410F">
        <w:rPr>
          <w:rFonts w:cs="Times New Roman"/>
        </w:rPr>
        <w:t xml:space="preserve">Training is the fix of the association. It extends the effectiveness of the </w:t>
      </w:r>
      <w:r>
        <w:rPr>
          <w:rFonts w:cs="Times New Roman"/>
        </w:rPr>
        <w:t>organization</w:t>
      </w:r>
      <w:r w:rsidRPr="0022410F">
        <w:rPr>
          <w:rFonts w:cs="Times New Roman"/>
        </w:rPr>
        <w:t xml:space="preserve">. In the material division if the association make to more profit the association need to assembles productivity the association must setting up their laborers. Preparing is the nerve that works the need of commonplace and smooth working of work which helps in overhauling the idea of work life of delegates and definitive headway also. In the changing time of the market, all affiliations have different opportunities to grab and number of troubles to </w:t>
      </w:r>
      <w:r w:rsidRPr="0022410F">
        <w:rPr>
          <w:rFonts w:cs="Times New Roman"/>
        </w:rPr>
        <w:t>meet.</w:t>
      </w:r>
      <w:r w:rsidRPr="00D97431">
        <w:rPr>
          <w:rFonts w:cs="Times New Roman"/>
        </w:rPr>
        <w:t xml:space="preserve"> Some</w:t>
      </w:r>
      <w:r w:rsidR="00D97431" w:rsidRPr="00D97431">
        <w:rPr>
          <w:rFonts w:cs="Times New Roman"/>
        </w:rPr>
        <w:t xml:space="preserve"> shy of direction of training are given beneath:</w:t>
      </w:r>
    </w:p>
    <w:p w14:paraId="712944CE" w14:textId="77777777" w:rsidR="00552E05" w:rsidRPr="00E216DA" w:rsidRDefault="00552E05" w:rsidP="00A2404B">
      <w:pPr>
        <w:pStyle w:val="ListParagraph"/>
        <w:numPr>
          <w:ilvl w:val="0"/>
          <w:numId w:val="12"/>
        </w:numPr>
        <w:spacing w:line="360" w:lineRule="auto"/>
        <w:jc w:val="both"/>
        <w:rPr>
          <w:rFonts w:cs="Times New Roman"/>
        </w:rPr>
      </w:pPr>
      <w:r w:rsidRPr="00E216DA">
        <w:rPr>
          <w:rFonts w:cs="Times New Roman"/>
        </w:rPr>
        <w:t xml:space="preserve">To increase productivity &amp; quality </w:t>
      </w:r>
      <w:r w:rsidR="00D97431" w:rsidRPr="00E216DA">
        <w:rPr>
          <w:rFonts w:cs="Times New Roman"/>
        </w:rPr>
        <w:t>to</w:t>
      </w:r>
      <w:r w:rsidRPr="00E216DA">
        <w:rPr>
          <w:rFonts w:cs="Times New Roman"/>
        </w:rPr>
        <w:t xml:space="preserve"> promote versatility adaptability to new methods</w:t>
      </w:r>
    </w:p>
    <w:p w14:paraId="5741779D" w14:textId="77777777" w:rsidR="00552E05" w:rsidRPr="00E216DA" w:rsidRDefault="00552E05" w:rsidP="00A2404B">
      <w:pPr>
        <w:pStyle w:val="ListParagraph"/>
        <w:numPr>
          <w:ilvl w:val="0"/>
          <w:numId w:val="12"/>
        </w:numPr>
        <w:spacing w:line="360" w:lineRule="auto"/>
        <w:jc w:val="both"/>
        <w:rPr>
          <w:rFonts w:cs="Times New Roman"/>
        </w:rPr>
      </w:pPr>
      <w:r w:rsidRPr="00E216DA">
        <w:rPr>
          <w:rFonts w:cs="Times New Roman"/>
        </w:rPr>
        <w:lastRenderedPageBreak/>
        <w:t xml:space="preserve">To reduce the number of </w:t>
      </w:r>
      <w:r w:rsidR="00D97431" w:rsidRPr="00E216DA">
        <w:rPr>
          <w:rFonts w:cs="Times New Roman"/>
        </w:rPr>
        <w:t>accidents</w:t>
      </w:r>
    </w:p>
    <w:p w14:paraId="0596A7B7" w14:textId="77777777" w:rsidR="00552E05" w:rsidRPr="00E216DA" w:rsidRDefault="00552E05" w:rsidP="00A2404B">
      <w:pPr>
        <w:pStyle w:val="ListParagraph"/>
        <w:numPr>
          <w:ilvl w:val="0"/>
          <w:numId w:val="12"/>
        </w:numPr>
        <w:spacing w:line="360" w:lineRule="auto"/>
        <w:jc w:val="both"/>
        <w:rPr>
          <w:rFonts w:cs="Times New Roman"/>
        </w:rPr>
      </w:pPr>
      <w:r w:rsidRPr="00E216DA">
        <w:rPr>
          <w:rFonts w:cs="Times New Roman"/>
        </w:rPr>
        <w:t xml:space="preserve">To increase job satisfaction displaying itself in lower labor turn-over &amp; less absenteeism  </w:t>
      </w:r>
    </w:p>
    <w:p w14:paraId="1256D663" w14:textId="5D95A736" w:rsidR="00292ECC" w:rsidRPr="00B34D8B" w:rsidRDefault="00552E05" w:rsidP="00B34D8B">
      <w:pPr>
        <w:pStyle w:val="ListParagraph"/>
        <w:numPr>
          <w:ilvl w:val="0"/>
          <w:numId w:val="12"/>
        </w:numPr>
        <w:spacing w:line="360" w:lineRule="auto"/>
        <w:jc w:val="both"/>
        <w:rPr>
          <w:rFonts w:cs="Times New Roman"/>
          <w:sz w:val="28"/>
          <w:szCs w:val="24"/>
        </w:rPr>
      </w:pPr>
      <w:r w:rsidRPr="00E216DA">
        <w:rPr>
          <w:rFonts w:cs="Times New Roman"/>
        </w:rPr>
        <w:t>To increase efficiency</w:t>
      </w:r>
    </w:p>
    <w:p w14:paraId="25BEAA7A" w14:textId="77777777" w:rsidR="00552E05" w:rsidRPr="00D547D6" w:rsidRDefault="00552E05" w:rsidP="002D37FB">
      <w:pPr>
        <w:spacing w:before="100" w:beforeAutospacing="1" w:after="100" w:afterAutospacing="1" w:line="240" w:lineRule="auto"/>
        <w:rPr>
          <w:rFonts w:eastAsia="Times New Roman" w:cs="Times New Roman"/>
          <w:szCs w:val="24"/>
        </w:rPr>
      </w:pPr>
      <w:r w:rsidRPr="002D37FB">
        <w:rPr>
          <w:rFonts w:eastAsia="Times New Roman" w:cs="Times New Roman"/>
          <w:b/>
          <w:bCs/>
          <w:szCs w:val="24"/>
        </w:rPr>
        <w:t>Training</w:t>
      </w:r>
      <w:r w:rsidRPr="00D547D6">
        <w:rPr>
          <w:rFonts w:eastAsia="Times New Roman" w:cs="Times New Roman"/>
          <w:b/>
          <w:bCs/>
          <w:szCs w:val="24"/>
          <w:u w:val="single"/>
        </w:rPr>
        <w:t>:</w:t>
      </w:r>
    </w:p>
    <w:p w14:paraId="1E9EC717" w14:textId="4E9C2A73" w:rsidR="00552E05" w:rsidRDefault="00453F5F" w:rsidP="00552E05">
      <w:pPr>
        <w:spacing w:line="360" w:lineRule="auto"/>
        <w:jc w:val="both"/>
        <w:rPr>
          <w:rFonts w:eastAsia="Times New Roman" w:cs="Times New Roman"/>
          <w:szCs w:val="24"/>
        </w:rPr>
      </w:pPr>
      <w:r w:rsidRPr="00453F5F">
        <w:rPr>
          <w:rFonts w:eastAsia="Times New Roman" w:cs="Times New Roman"/>
          <w:szCs w:val="24"/>
        </w:rPr>
        <w:t>Subsequent to selecting a potential candidate, the following critical capacity of HRD is to arrange the new participant to the association and furnishing the representatives with all the essential information about their obligations and duties. This is done to guarantee successful contribution from the representatives into the association therefore, their most productive dimension of execution. The preparation program utilized in the association likewise guarantees representative maintenance to The City Bank Limited spending in training programs for workers isn't a cost, however a venture.</w:t>
      </w:r>
    </w:p>
    <w:p w14:paraId="4C07A378" w14:textId="273B8E21" w:rsidR="00453F5F" w:rsidRPr="00453F5F" w:rsidRDefault="00453F5F" w:rsidP="00453F5F">
      <w:pPr>
        <w:spacing w:before="100" w:beforeAutospacing="1" w:after="100" w:afterAutospacing="1" w:line="240" w:lineRule="auto"/>
        <w:jc w:val="both"/>
        <w:rPr>
          <w:rFonts w:eastAsia="Times New Roman" w:cs="Times New Roman"/>
          <w:bCs/>
          <w:szCs w:val="24"/>
        </w:rPr>
      </w:pPr>
      <w:r w:rsidRPr="00453F5F">
        <w:rPr>
          <w:rFonts w:eastAsia="Times New Roman" w:cs="Times New Roman"/>
          <w:bCs/>
          <w:szCs w:val="24"/>
        </w:rPr>
        <w:t xml:space="preserve">The preparation program incorporates: </w:t>
      </w:r>
    </w:p>
    <w:p w14:paraId="7AA3D73C" w14:textId="5C904F35" w:rsidR="00453F5F" w:rsidRPr="00453F5F" w:rsidRDefault="00453F5F" w:rsidP="00453F5F">
      <w:pPr>
        <w:pStyle w:val="ListParagraph"/>
        <w:numPr>
          <w:ilvl w:val="0"/>
          <w:numId w:val="40"/>
        </w:numPr>
        <w:spacing w:before="100" w:beforeAutospacing="1" w:after="100" w:afterAutospacing="1" w:line="360" w:lineRule="auto"/>
        <w:jc w:val="both"/>
        <w:rPr>
          <w:rFonts w:eastAsia="Times New Roman" w:cs="Times New Roman"/>
          <w:bCs/>
          <w:szCs w:val="24"/>
        </w:rPr>
      </w:pPr>
      <w:r w:rsidRPr="00453F5F">
        <w:rPr>
          <w:rFonts w:eastAsia="Times New Roman" w:cs="Times New Roman"/>
          <w:bCs/>
          <w:szCs w:val="24"/>
        </w:rPr>
        <w:t xml:space="preserve">Orientation Training </w:t>
      </w:r>
    </w:p>
    <w:p w14:paraId="5F22A67D" w14:textId="5CE679A4" w:rsidR="00453F5F" w:rsidRPr="00453F5F" w:rsidRDefault="00453F5F" w:rsidP="00453F5F">
      <w:pPr>
        <w:pStyle w:val="ListParagraph"/>
        <w:numPr>
          <w:ilvl w:val="0"/>
          <w:numId w:val="40"/>
        </w:numPr>
        <w:spacing w:before="100" w:beforeAutospacing="1" w:after="100" w:afterAutospacing="1" w:line="360" w:lineRule="auto"/>
        <w:jc w:val="both"/>
        <w:rPr>
          <w:rFonts w:eastAsia="Times New Roman" w:cs="Times New Roman"/>
          <w:bCs/>
          <w:szCs w:val="24"/>
        </w:rPr>
      </w:pPr>
      <w:r w:rsidRPr="00453F5F">
        <w:rPr>
          <w:rFonts w:eastAsia="Times New Roman" w:cs="Times New Roman"/>
          <w:bCs/>
          <w:szCs w:val="24"/>
        </w:rPr>
        <w:t xml:space="preserve">In-house preparing </w:t>
      </w:r>
    </w:p>
    <w:p w14:paraId="4630A2C4" w14:textId="318AFC57" w:rsidR="00453F5F" w:rsidRPr="00453F5F" w:rsidRDefault="00453F5F" w:rsidP="00453F5F">
      <w:pPr>
        <w:pStyle w:val="ListParagraph"/>
        <w:numPr>
          <w:ilvl w:val="0"/>
          <w:numId w:val="40"/>
        </w:numPr>
        <w:spacing w:before="100" w:beforeAutospacing="1" w:after="100" w:afterAutospacing="1" w:line="360" w:lineRule="auto"/>
        <w:jc w:val="both"/>
        <w:rPr>
          <w:rFonts w:eastAsia="Times New Roman" w:cs="Times New Roman"/>
          <w:bCs/>
          <w:szCs w:val="24"/>
        </w:rPr>
      </w:pPr>
      <w:r w:rsidRPr="00453F5F">
        <w:rPr>
          <w:rFonts w:eastAsia="Times New Roman" w:cs="Times New Roman"/>
          <w:bCs/>
          <w:szCs w:val="24"/>
        </w:rPr>
        <w:t xml:space="preserve">Job explicit preparing </w:t>
      </w:r>
    </w:p>
    <w:p w14:paraId="21A9C764" w14:textId="68F3997C" w:rsidR="00453F5F" w:rsidRPr="00453F5F" w:rsidRDefault="00453F5F" w:rsidP="00453F5F">
      <w:pPr>
        <w:pStyle w:val="ListParagraph"/>
        <w:numPr>
          <w:ilvl w:val="0"/>
          <w:numId w:val="40"/>
        </w:numPr>
        <w:spacing w:before="100" w:beforeAutospacing="1" w:after="100" w:afterAutospacing="1" w:line="360" w:lineRule="auto"/>
        <w:jc w:val="both"/>
        <w:rPr>
          <w:rFonts w:eastAsia="Times New Roman" w:cs="Times New Roman"/>
          <w:bCs/>
          <w:szCs w:val="24"/>
        </w:rPr>
      </w:pPr>
      <w:r w:rsidRPr="00453F5F">
        <w:rPr>
          <w:rFonts w:eastAsia="Times New Roman" w:cs="Times New Roman"/>
          <w:bCs/>
          <w:szCs w:val="24"/>
        </w:rPr>
        <w:t xml:space="preserve">Need based nearby/remote preparing </w:t>
      </w:r>
    </w:p>
    <w:p w14:paraId="532C9750" w14:textId="0E02C1E3" w:rsidR="00453F5F" w:rsidRPr="00453F5F" w:rsidRDefault="00453F5F" w:rsidP="00453F5F">
      <w:pPr>
        <w:pStyle w:val="ListParagraph"/>
        <w:numPr>
          <w:ilvl w:val="0"/>
          <w:numId w:val="40"/>
        </w:numPr>
        <w:spacing w:before="100" w:beforeAutospacing="1" w:after="100" w:afterAutospacing="1" w:line="360" w:lineRule="auto"/>
        <w:jc w:val="both"/>
        <w:rPr>
          <w:rFonts w:eastAsia="Times New Roman" w:cs="Times New Roman"/>
          <w:bCs/>
          <w:szCs w:val="24"/>
        </w:rPr>
      </w:pPr>
      <w:r w:rsidRPr="00453F5F">
        <w:rPr>
          <w:rFonts w:eastAsia="Times New Roman" w:cs="Times New Roman"/>
          <w:bCs/>
          <w:szCs w:val="24"/>
        </w:rPr>
        <w:t xml:space="preserve">Peer or Supervisor's instructing </w:t>
      </w:r>
    </w:p>
    <w:p w14:paraId="50996AEF" w14:textId="47265012" w:rsidR="00453F5F" w:rsidRPr="00453F5F" w:rsidRDefault="00453F5F" w:rsidP="00453F5F">
      <w:pPr>
        <w:pStyle w:val="ListParagraph"/>
        <w:numPr>
          <w:ilvl w:val="0"/>
          <w:numId w:val="40"/>
        </w:numPr>
        <w:spacing w:before="100" w:beforeAutospacing="1" w:after="100" w:afterAutospacing="1" w:line="360" w:lineRule="auto"/>
        <w:jc w:val="both"/>
        <w:rPr>
          <w:rFonts w:eastAsia="Times New Roman" w:cs="Times New Roman"/>
          <w:bCs/>
          <w:szCs w:val="24"/>
        </w:rPr>
      </w:pPr>
      <w:r w:rsidRPr="00453F5F">
        <w:rPr>
          <w:rFonts w:eastAsia="Times New Roman" w:cs="Times New Roman"/>
          <w:bCs/>
          <w:szCs w:val="24"/>
        </w:rPr>
        <w:t>E-learning: Online preparing and assessment</w:t>
      </w:r>
    </w:p>
    <w:p w14:paraId="797C6494" w14:textId="39F3949F" w:rsidR="00063525" w:rsidRPr="00EE48C1" w:rsidRDefault="00063525" w:rsidP="00063525">
      <w:pPr>
        <w:spacing w:before="100" w:beforeAutospacing="1" w:after="100" w:afterAutospacing="1" w:line="240" w:lineRule="auto"/>
        <w:jc w:val="both"/>
        <w:rPr>
          <w:rFonts w:eastAsia="Times New Roman" w:cs="Times New Roman"/>
          <w:szCs w:val="24"/>
        </w:rPr>
      </w:pPr>
      <w:r w:rsidRPr="00EE48C1">
        <w:rPr>
          <w:rFonts w:eastAsia="Times New Roman" w:cs="Times New Roman"/>
          <w:szCs w:val="24"/>
          <w:u w:val="single"/>
        </w:rPr>
        <w:t> </w:t>
      </w:r>
      <w:r w:rsidRPr="00EE48C1">
        <w:rPr>
          <w:rFonts w:eastAsia="Times New Roman" w:cs="Times New Roman"/>
          <w:b/>
          <w:bCs/>
          <w:szCs w:val="24"/>
          <w:u w:val="single"/>
        </w:rPr>
        <w:t xml:space="preserve">The City Bank </w:t>
      </w:r>
      <w:proofErr w:type="gramStart"/>
      <w:r w:rsidRPr="00EE48C1">
        <w:rPr>
          <w:rFonts w:eastAsia="Times New Roman" w:cs="Times New Roman"/>
          <w:b/>
          <w:bCs/>
          <w:szCs w:val="24"/>
          <w:u w:val="single"/>
        </w:rPr>
        <w:t>ltd.</w:t>
      </w:r>
      <w:proofErr w:type="gramEnd"/>
      <w:r>
        <w:rPr>
          <w:rFonts w:eastAsia="Times New Roman" w:cs="Times New Roman"/>
          <w:b/>
          <w:bCs/>
          <w:szCs w:val="24"/>
          <w:u w:val="single"/>
        </w:rPr>
        <w:t xml:space="preserve"> </w:t>
      </w:r>
      <w:r w:rsidRPr="00EE48C1">
        <w:rPr>
          <w:rFonts w:eastAsia="Times New Roman" w:cs="Times New Roman"/>
          <w:b/>
          <w:bCs/>
          <w:szCs w:val="24"/>
          <w:u w:val="single"/>
        </w:rPr>
        <w:t>Training institute offers these courses:</w:t>
      </w:r>
    </w:p>
    <w:p w14:paraId="342B8C62"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Executive Courses:</w:t>
      </w:r>
    </w:p>
    <w:p w14:paraId="05B566F1" w14:textId="77777777" w:rsidR="00063525" w:rsidRPr="00EE48C1" w:rsidRDefault="00063525" w:rsidP="00A2404B">
      <w:pPr>
        <w:numPr>
          <w:ilvl w:val="0"/>
          <w:numId w:val="14"/>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Risk Based Capital Adequacy under Basel –II</w:t>
      </w:r>
    </w:p>
    <w:p w14:paraId="1B3AEF24" w14:textId="77777777" w:rsidR="00063525" w:rsidRPr="00EE48C1" w:rsidRDefault="00063525" w:rsidP="00A2404B">
      <w:pPr>
        <w:numPr>
          <w:ilvl w:val="0"/>
          <w:numId w:val="14"/>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Executive Development Course</w:t>
      </w:r>
    </w:p>
    <w:p w14:paraId="3EF4E569"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General Courses:</w:t>
      </w:r>
    </w:p>
    <w:p w14:paraId="5411C2DD" w14:textId="77777777" w:rsidR="00063525" w:rsidRPr="00EE48C1" w:rsidRDefault="00063525" w:rsidP="00A2404B">
      <w:pPr>
        <w:numPr>
          <w:ilvl w:val="0"/>
          <w:numId w:val="15"/>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Foundation Course for Executive officers</w:t>
      </w:r>
    </w:p>
    <w:p w14:paraId="486D6A55" w14:textId="77777777" w:rsidR="00063525" w:rsidRPr="00EE48C1" w:rsidRDefault="00063525" w:rsidP="00A2404B">
      <w:pPr>
        <w:numPr>
          <w:ilvl w:val="0"/>
          <w:numId w:val="15"/>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Foundation Course for Assistant Executive officers</w:t>
      </w:r>
    </w:p>
    <w:p w14:paraId="289514C0" w14:textId="142A0528" w:rsidR="00063525" w:rsidRPr="00EE48C1" w:rsidRDefault="00063525" w:rsidP="00A2404B">
      <w:pPr>
        <w:numPr>
          <w:ilvl w:val="0"/>
          <w:numId w:val="15"/>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 xml:space="preserve">Foundation Course for Assistant Executive </w:t>
      </w:r>
      <w:r w:rsidR="00292ECC" w:rsidRPr="00EE48C1">
        <w:rPr>
          <w:rFonts w:eastAsia="Times New Roman" w:cs="Times New Roman"/>
          <w:szCs w:val="24"/>
        </w:rPr>
        <w:t>Officers</w:t>
      </w:r>
      <w:r w:rsidRPr="00EE48C1">
        <w:rPr>
          <w:rFonts w:eastAsia="Times New Roman" w:cs="Times New Roman"/>
          <w:szCs w:val="24"/>
        </w:rPr>
        <w:t>-Teller</w:t>
      </w:r>
    </w:p>
    <w:p w14:paraId="7A49C35E" w14:textId="77777777" w:rsidR="00063525" w:rsidRPr="00EE48C1" w:rsidRDefault="00063525" w:rsidP="00A2404B">
      <w:pPr>
        <w:numPr>
          <w:ilvl w:val="0"/>
          <w:numId w:val="15"/>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lastRenderedPageBreak/>
        <w:t>Industrial Credit &amp; Project Financing Course</w:t>
      </w:r>
    </w:p>
    <w:p w14:paraId="7AD8E122" w14:textId="77777777" w:rsidR="00063525" w:rsidRPr="00EE48C1" w:rsidRDefault="00063525" w:rsidP="00A2404B">
      <w:pPr>
        <w:numPr>
          <w:ilvl w:val="0"/>
          <w:numId w:val="15"/>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International Trade Finance &amp; Foreign Exchange</w:t>
      </w:r>
    </w:p>
    <w:p w14:paraId="6CC19BDA" w14:textId="147BDE1E" w:rsidR="008C44F5" w:rsidRPr="00B34D8B" w:rsidRDefault="00063525" w:rsidP="00B34D8B">
      <w:pPr>
        <w:numPr>
          <w:ilvl w:val="0"/>
          <w:numId w:val="15"/>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English Language Course (Evening)</w:t>
      </w:r>
    </w:p>
    <w:p w14:paraId="12B2EE70" w14:textId="382B47F6"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 xml:space="preserve">Computer </w:t>
      </w:r>
      <w:r w:rsidR="008C44F5" w:rsidRPr="00EE48C1">
        <w:rPr>
          <w:rFonts w:eastAsia="Times New Roman" w:cs="Times New Roman"/>
          <w:b/>
          <w:bCs/>
          <w:szCs w:val="24"/>
          <w:u w:val="single"/>
        </w:rPr>
        <w:t>Course:</w:t>
      </w:r>
    </w:p>
    <w:p w14:paraId="7571FD40"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Basic Computer Training</w:t>
      </w:r>
    </w:p>
    <w:p w14:paraId="310D73CA"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Hardware Maintenance, Trouble Shooting &amp; Networking (For Officer)</w:t>
      </w:r>
    </w:p>
    <w:p w14:paraId="6C1FE9D1"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User Training on New Salary Software</w:t>
      </w:r>
    </w:p>
    <w:p w14:paraId="1F59E42C"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Computer Course for Executives (Outside Dhaka)</w:t>
      </w:r>
    </w:p>
    <w:p w14:paraId="56933F87"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Computer Course for Executives (Dhaka-Evening)</w:t>
      </w:r>
    </w:p>
    <w:p w14:paraId="69F90C2F"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Banking Application Software, LAN and Software Maintenance</w:t>
      </w:r>
    </w:p>
    <w:p w14:paraId="125567BB" w14:textId="77777777" w:rsidR="00063525" w:rsidRPr="00EE48C1" w:rsidRDefault="00063525" w:rsidP="00A2404B">
      <w:pPr>
        <w:numPr>
          <w:ilvl w:val="0"/>
          <w:numId w:val="16"/>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Networking &amp; System Administrating with MS Windows 2000 Server</w:t>
      </w:r>
    </w:p>
    <w:p w14:paraId="71791FB0"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Short Courses:</w:t>
      </w:r>
    </w:p>
    <w:p w14:paraId="4EC189F7" w14:textId="77777777" w:rsidR="00063525" w:rsidRPr="00EE48C1" w:rsidRDefault="00063525" w:rsidP="00A2404B">
      <w:pPr>
        <w:numPr>
          <w:ilvl w:val="0"/>
          <w:numId w:val="17"/>
        </w:numPr>
        <w:spacing w:before="100" w:beforeAutospacing="1" w:after="100" w:afterAutospacing="1" w:line="240" w:lineRule="auto"/>
        <w:jc w:val="both"/>
        <w:rPr>
          <w:rFonts w:eastAsia="Times New Roman" w:cs="Times New Roman"/>
          <w:szCs w:val="24"/>
        </w:rPr>
      </w:pPr>
      <w:r w:rsidRPr="00EE48C1">
        <w:rPr>
          <w:rFonts w:eastAsia="Times New Roman" w:cs="Times New Roman"/>
          <w:szCs w:val="24"/>
        </w:rPr>
        <w:t>Managing Core Risks in Banking</w:t>
      </w:r>
    </w:p>
    <w:p w14:paraId="71D69947" w14:textId="77777777" w:rsidR="00063525" w:rsidRDefault="00063525" w:rsidP="00063525">
      <w:pPr>
        <w:spacing w:before="100" w:beforeAutospacing="1" w:after="100" w:afterAutospacing="1" w:line="240" w:lineRule="auto"/>
        <w:rPr>
          <w:rFonts w:eastAsia="Times New Roman" w:cs="Times New Roman"/>
          <w:b/>
          <w:bCs/>
          <w:szCs w:val="24"/>
          <w:u w:val="single"/>
        </w:rPr>
      </w:pPr>
    </w:p>
    <w:p w14:paraId="50C31CBF"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The Course Contents of the Executive course:</w:t>
      </w:r>
    </w:p>
    <w:p w14:paraId="6832B136"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szCs w:val="24"/>
        </w:rPr>
        <w:t xml:space="preserve">I. </w:t>
      </w:r>
      <w:r w:rsidRPr="00EE48C1">
        <w:rPr>
          <w:rFonts w:eastAsia="Times New Roman" w:cs="Times New Roman"/>
          <w:b/>
          <w:bCs/>
          <w:szCs w:val="24"/>
          <w:u w:val="single"/>
        </w:rPr>
        <w:t>Executive Courses:</w:t>
      </w:r>
    </w:p>
    <w:p w14:paraId="7BC55F0C"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Title of the course: Risk Based Capital Adequacy Under Basel- Ii</w:t>
      </w:r>
    </w:p>
    <w:p w14:paraId="5DDC47EB"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Duration: 2 (Two) Working Days</w:t>
      </w:r>
    </w:p>
    <w:p w14:paraId="66BFE640"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Frequency &amp; Date: 2 (Two)</w:t>
      </w:r>
    </w:p>
    <w:p w14:paraId="6AF103F5"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Level of Participants: Executives from Corporate Branches/RO/AO/DO/HO</w:t>
      </w:r>
    </w:p>
    <w:p w14:paraId="3B31BE9F" w14:textId="62246EE6"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Number of participants: 25 (</w:t>
      </w:r>
      <w:r w:rsidR="008C44F5" w:rsidRPr="00EE48C1">
        <w:rPr>
          <w:rFonts w:eastAsia="Times New Roman" w:cs="Times New Roman"/>
          <w:szCs w:val="24"/>
        </w:rPr>
        <w:t>Twenty-five</w:t>
      </w:r>
      <w:r w:rsidRPr="00EE48C1">
        <w:rPr>
          <w:rFonts w:eastAsia="Times New Roman" w:cs="Times New Roman"/>
          <w:szCs w:val="24"/>
        </w:rPr>
        <w:t>) Participants</w:t>
      </w:r>
    </w:p>
    <w:p w14:paraId="7E6AB3E6" w14:textId="2ABF6AC3"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Methodology: Lecture, Discussion, Exercise &amp; Case Study</w:t>
      </w:r>
    </w:p>
    <w:p w14:paraId="5E846C19"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Coordination &amp; Resource Person: JBTI Faculty, Resource Speakers from Bangladesh Bank, BIBM &amp; Credit Rating Agency</w:t>
      </w:r>
    </w:p>
    <w:p w14:paraId="1933EA81" w14:textId="2CE76892"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 xml:space="preserve">Course-Direction: </w:t>
      </w:r>
      <w:r w:rsidR="008C44F5" w:rsidRPr="00EE48C1">
        <w:rPr>
          <w:rFonts w:eastAsia="Times New Roman" w:cs="Times New Roman"/>
          <w:szCs w:val="24"/>
        </w:rPr>
        <w:t>Director &amp;</w:t>
      </w:r>
      <w:r w:rsidRPr="00EE48C1">
        <w:rPr>
          <w:rFonts w:eastAsia="Times New Roman" w:cs="Times New Roman"/>
          <w:szCs w:val="24"/>
        </w:rPr>
        <w:t xml:space="preserve"> DGM and Assistant General Manager</w:t>
      </w:r>
    </w:p>
    <w:p w14:paraId="77B80E28"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Risks: Definition, Types &amp; Risk Management</w:t>
      </w:r>
    </w:p>
    <w:p w14:paraId="6B0416AE"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Introduction to Basel I, 1988 Capital Adequacy Accord and Capital Banking Company</w:t>
      </w:r>
    </w:p>
    <w:p w14:paraId="16E6FEAF"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Implementation of Basel I Capital Adequacy Accord in Bangladesh:</w:t>
      </w:r>
    </w:p>
    <w:p w14:paraId="36C54196"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lastRenderedPageBreak/>
        <w:t>Basel II – Introduction, Objectives and Scope of New Capital Accord and three Pillars.</w:t>
      </w:r>
    </w:p>
    <w:p w14:paraId="4871F24E"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First Pillar: Calculation of Minimum Capital Requirements- three Approaches.</w:t>
      </w:r>
    </w:p>
    <w:p w14:paraId="566979DE"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Determination of Capital Requirements under Standardized Approach.</w:t>
      </w:r>
    </w:p>
    <w:p w14:paraId="27752A31"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Determination of Capital Requirements under Internal Rating Based Approach</w:t>
      </w:r>
    </w:p>
    <w:p w14:paraId="54E06CE5"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Operational Risks and Trading Bank Issues</w:t>
      </w:r>
    </w:p>
    <w:p w14:paraId="40BE77E4" w14:textId="77777777" w:rsidR="00063525" w:rsidRPr="00EE48C1" w:rsidRDefault="00063525" w:rsidP="00A2404B">
      <w:pPr>
        <w:numPr>
          <w:ilvl w:val="0"/>
          <w:numId w:val="18"/>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Second Pillar- Supervisions Review Process: Four Key Principles</w:t>
      </w:r>
    </w:p>
    <w:p w14:paraId="660A327A"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rPr>
        <w:t xml:space="preserve">II </w:t>
      </w:r>
      <w:r w:rsidRPr="00EE48C1">
        <w:rPr>
          <w:rFonts w:eastAsia="Times New Roman" w:cs="Times New Roman"/>
          <w:b/>
          <w:bCs/>
          <w:szCs w:val="24"/>
          <w:u w:val="single"/>
        </w:rPr>
        <w:t>General Courses content:</w:t>
      </w:r>
    </w:p>
    <w:p w14:paraId="303F6B8E" w14:textId="77777777"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Title of the course: foundation course for executive officers</w:t>
      </w:r>
    </w:p>
    <w:p w14:paraId="0C0DFC62" w14:textId="77777777"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Duration: 20 (Twenty) Working Days</w:t>
      </w:r>
    </w:p>
    <w:p w14:paraId="0F97EE42" w14:textId="77777777"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Level of Participants: Executive Officers (SO) joined in 2008 &amp; 2009</w:t>
      </w:r>
    </w:p>
    <w:p w14:paraId="529C055C" w14:textId="4BE45152"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Number of participants: 25 (</w:t>
      </w:r>
      <w:r w:rsidR="008C44F5" w:rsidRPr="00EE48C1">
        <w:rPr>
          <w:rFonts w:eastAsia="Times New Roman" w:cs="Times New Roman"/>
          <w:szCs w:val="24"/>
        </w:rPr>
        <w:t>Twenty-five</w:t>
      </w:r>
      <w:r w:rsidRPr="00EE48C1">
        <w:rPr>
          <w:rFonts w:eastAsia="Times New Roman" w:cs="Times New Roman"/>
          <w:szCs w:val="24"/>
        </w:rPr>
        <w:t>) Participants</w:t>
      </w:r>
    </w:p>
    <w:p w14:paraId="46867AC8" w14:textId="77777777"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Methodology: Lecture, Discussion, Case Study, Test, Evaluation, Field Visit.</w:t>
      </w:r>
    </w:p>
    <w:p w14:paraId="302114C3" w14:textId="77777777"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Coordination &amp; Resource Person: JBTI Faculty, Guest Speakers from H.O., BIBM, Bangladesh Bank &amp; Other Banks.</w:t>
      </w:r>
    </w:p>
    <w:p w14:paraId="002648F9" w14:textId="77777777" w:rsidR="00063525" w:rsidRPr="00EE48C1" w:rsidRDefault="00063525" w:rsidP="00A2404B">
      <w:pPr>
        <w:numPr>
          <w:ilvl w:val="0"/>
          <w:numId w:val="19"/>
        </w:numPr>
        <w:spacing w:before="100" w:beforeAutospacing="1" w:after="100" w:afterAutospacing="1" w:line="360" w:lineRule="auto"/>
        <w:jc w:val="both"/>
        <w:rPr>
          <w:rFonts w:eastAsia="Times New Roman" w:cs="Times New Roman"/>
          <w:szCs w:val="24"/>
        </w:rPr>
      </w:pPr>
      <w:r w:rsidRPr="00EE48C1">
        <w:rPr>
          <w:rFonts w:eastAsia="Times New Roman" w:cs="Times New Roman"/>
          <w:szCs w:val="24"/>
        </w:rPr>
        <w:t>Course-Direction: Director &amp; DGM and Assistant General Manager, JBTI.</w:t>
      </w:r>
    </w:p>
    <w:p w14:paraId="57CA1A8C" w14:textId="77777777" w:rsidR="00063525" w:rsidRPr="00EE48C1" w:rsidRDefault="00063525" w:rsidP="00063525">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Course Objectives:</w:t>
      </w:r>
    </w:p>
    <w:p w14:paraId="7F695F7F" w14:textId="77777777"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 xml:space="preserve">To fortify limit of the members on over all keeping money method. </w:t>
      </w:r>
    </w:p>
    <w:p w14:paraId="08819648" w14:textId="443E5A03"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 xml:space="preserve">To change a gathering of </w:t>
      </w:r>
      <w:r w:rsidR="008C44F5" w:rsidRPr="00D97431">
        <w:rPr>
          <w:rFonts w:eastAsia="Times New Roman" w:cs="Times New Roman"/>
          <w:bCs/>
          <w:szCs w:val="24"/>
        </w:rPr>
        <w:t>officers</w:t>
      </w:r>
      <w:r w:rsidRPr="00D97431">
        <w:rPr>
          <w:rFonts w:eastAsia="Times New Roman" w:cs="Times New Roman"/>
          <w:bCs/>
          <w:szCs w:val="24"/>
        </w:rPr>
        <w:t xml:space="preserve"> into productive financiers. </w:t>
      </w:r>
    </w:p>
    <w:p w14:paraId="6E6F0778" w14:textId="77777777"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 xml:space="preserve">To increment assets of the bank to fortify future limit. </w:t>
      </w:r>
    </w:p>
    <w:p w14:paraId="347E7317" w14:textId="77777777"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 xml:space="preserve">To change prepared officers to resource of the bank in business running of branches </w:t>
      </w:r>
    </w:p>
    <w:p w14:paraId="721213CB" w14:textId="77777777"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 xml:space="preserve">To increment gainfulness through saving money via prepared staff. </w:t>
      </w:r>
    </w:p>
    <w:p w14:paraId="3A8E35CD" w14:textId="77777777"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 xml:space="preserve">To upgrade human and material assets for accomplishing the objectives of the bank offices </w:t>
      </w:r>
    </w:p>
    <w:p w14:paraId="7CB2D867" w14:textId="77777777" w:rsidR="00D97431" w:rsidRPr="00D97431" w:rsidRDefault="00D97431" w:rsidP="00A2404B">
      <w:pPr>
        <w:pStyle w:val="ListParagraph"/>
        <w:numPr>
          <w:ilvl w:val="0"/>
          <w:numId w:val="25"/>
        </w:numPr>
        <w:spacing w:before="100" w:beforeAutospacing="1" w:after="100" w:afterAutospacing="1" w:line="360" w:lineRule="auto"/>
        <w:rPr>
          <w:rFonts w:eastAsia="Times New Roman" w:cs="Times New Roman"/>
          <w:bCs/>
          <w:szCs w:val="24"/>
        </w:rPr>
      </w:pPr>
      <w:r w:rsidRPr="00D97431">
        <w:rPr>
          <w:rFonts w:eastAsia="Times New Roman" w:cs="Times New Roman"/>
          <w:bCs/>
          <w:szCs w:val="24"/>
        </w:rPr>
        <w:t>To make lasting assets in parts of the bank.</w:t>
      </w:r>
    </w:p>
    <w:p w14:paraId="7424ECF0" w14:textId="77777777" w:rsidR="00063525" w:rsidRPr="00EE48C1" w:rsidRDefault="00063525" w:rsidP="00D97431">
      <w:pPr>
        <w:spacing w:before="100" w:beforeAutospacing="1" w:after="100" w:afterAutospacing="1" w:line="240" w:lineRule="auto"/>
        <w:rPr>
          <w:rFonts w:eastAsia="Times New Roman" w:cs="Times New Roman"/>
          <w:szCs w:val="24"/>
        </w:rPr>
      </w:pPr>
      <w:r w:rsidRPr="00EE48C1">
        <w:rPr>
          <w:rFonts w:eastAsia="Times New Roman" w:cs="Times New Roman"/>
          <w:b/>
          <w:bCs/>
          <w:szCs w:val="24"/>
          <w:u w:val="single"/>
        </w:rPr>
        <w:t> Rewards &amp; Control Systems:</w:t>
      </w:r>
    </w:p>
    <w:p w14:paraId="47A2A767" w14:textId="77777777" w:rsidR="00D97431" w:rsidRPr="00EE48C1" w:rsidRDefault="00D97431" w:rsidP="00063525">
      <w:pPr>
        <w:spacing w:before="100" w:beforeAutospacing="1" w:after="100" w:afterAutospacing="1" w:line="360" w:lineRule="auto"/>
        <w:jc w:val="both"/>
        <w:rPr>
          <w:rFonts w:eastAsia="Times New Roman" w:cs="Times New Roman"/>
          <w:szCs w:val="24"/>
        </w:rPr>
      </w:pPr>
      <w:r w:rsidRPr="00D97431">
        <w:rPr>
          <w:rFonts w:eastAsia="Times New Roman" w:cs="Times New Roman"/>
          <w:szCs w:val="24"/>
        </w:rPr>
        <w:t xml:space="preserve">Reward and Control Frameworks are fastidiously refined to strengthen conduct that is considered essential to progression the commercial center. The representatives who don't cling to the social and conduct standards of the association, because of discord between the estimations of the </w:t>
      </w:r>
      <w:r w:rsidRPr="00D97431">
        <w:rPr>
          <w:rFonts w:eastAsia="Times New Roman" w:cs="Times New Roman"/>
          <w:szCs w:val="24"/>
        </w:rPr>
        <w:lastRenderedPageBreak/>
        <w:t>individual and the estimations of the association; are given a reasonable cautioning to either take care of business or ship out.</w:t>
      </w:r>
    </w:p>
    <w:p w14:paraId="5E4D7C20" w14:textId="484277B7" w:rsidR="00704D82" w:rsidRPr="00704D82" w:rsidRDefault="00704D82" w:rsidP="00704D82">
      <w:pPr>
        <w:spacing w:before="100" w:beforeAutospacing="1" w:after="100" w:afterAutospacing="1" w:line="240" w:lineRule="auto"/>
        <w:rPr>
          <w:rFonts w:eastAsia="Times New Roman" w:cs="Times New Roman"/>
          <w:b/>
          <w:bCs/>
          <w:szCs w:val="24"/>
        </w:rPr>
      </w:pPr>
      <w:r w:rsidRPr="00704D82">
        <w:rPr>
          <w:rFonts w:eastAsia="Times New Roman" w:cs="Times New Roman"/>
          <w:b/>
          <w:bCs/>
          <w:szCs w:val="24"/>
        </w:rPr>
        <w:t xml:space="preserve">Training Needs and Priorities of The City Bank Limited: </w:t>
      </w:r>
    </w:p>
    <w:p w14:paraId="54873B75" w14:textId="38F79075" w:rsidR="00704D82" w:rsidRPr="00704D82" w:rsidRDefault="00704D82" w:rsidP="00704D82">
      <w:pPr>
        <w:spacing w:before="100" w:beforeAutospacing="1" w:after="100" w:afterAutospacing="1" w:line="240" w:lineRule="auto"/>
        <w:jc w:val="both"/>
        <w:rPr>
          <w:rFonts w:eastAsia="Times New Roman" w:cs="Times New Roman"/>
          <w:bCs/>
          <w:szCs w:val="24"/>
        </w:rPr>
      </w:pPr>
      <w:r w:rsidRPr="00704D82">
        <w:rPr>
          <w:rFonts w:eastAsia="Times New Roman" w:cs="Times New Roman"/>
          <w:bCs/>
          <w:szCs w:val="24"/>
        </w:rPr>
        <w:t xml:space="preserve">Since we have a perception of what should consolidate, we can look at how we overview whether there is a prerequisite for planning. We recommend that organization can choose this by taking note of four request: </w:t>
      </w:r>
    </w:p>
    <w:p w14:paraId="355CE140" w14:textId="7F3578B2" w:rsidR="00704D82" w:rsidRPr="00704D82" w:rsidRDefault="00704D82" w:rsidP="00704D82">
      <w:pPr>
        <w:spacing w:before="100" w:beforeAutospacing="1" w:after="100" w:afterAutospacing="1" w:line="240" w:lineRule="auto"/>
        <w:jc w:val="both"/>
        <w:rPr>
          <w:rFonts w:eastAsia="Times New Roman" w:cs="Times New Roman"/>
          <w:bCs/>
          <w:szCs w:val="24"/>
        </w:rPr>
      </w:pPr>
      <w:r w:rsidRPr="00704D82">
        <w:rPr>
          <w:rFonts w:eastAsia="Times New Roman" w:cs="Times New Roman"/>
          <w:bCs/>
          <w:szCs w:val="24"/>
        </w:rPr>
        <w:t xml:space="preserve">(1) What are the </w:t>
      </w:r>
      <w:r w:rsidR="00CE3990">
        <w:rPr>
          <w:rFonts w:eastAsia="Times New Roman" w:cs="Times New Roman"/>
          <w:bCs/>
          <w:szCs w:val="24"/>
        </w:rPr>
        <w:t>organization</w:t>
      </w:r>
      <w:r w:rsidRPr="00704D82">
        <w:rPr>
          <w:rFonts w:eastAsia="Times New Roman" w:cs="Times New Roman"/>
          <w:bCs/>
          <w:szCs w:val="24"/>
        </w:rPr>
        <w:t>'s goals?</w:t>
      </w:r>
    </w:p>
    <w:p w14:paraId="19E8097E" w14:textId="339F9C4F" w:rsidR="00704D82" w:rsidRPr="00704D82" w:rsidRDefault="00704D82" w:rsidP="00704D82">
      <w:pPr>
        <w:spacing w:before="100" w:beforeAutospacing="1" w:after="100" w:afterAutospacing="1" w:line="240" w:lineRule="auto"/>
        <w:jc w:val="both"/>
        <w:rPr>
          <w:rFonts w:eastAsia="Times New Roman" w:cs="Times New Roman"/>
          <w:bCs/>
          <w:szCs w:val="24"/>
        </w:rPr>
      </w:pPr>
      <w:r w:rsidRPr="00704D82">
        <w:rPr>
          <w:rFonts w:eastAsia="Times New Roman" w:cs="Times New Roman"/>
          <w:bCs/>
          <w:szCs w:val="24"/>
        </w:rPr>
        <w:t>(2) What endeavors must be done to achieve these goals?</w:t>
      </w:r>
    </w:p>
    <w:p w14:paraId="04E01FA3" w14:textId="14B70837" w:rsidR="00704D82" w:rsidRPr="00704D82" w:rsidRDefault="00704D82" w:rsidP="00704D82">
      <w:pPr>
        <w:spacing w:before="100" w:beforeAutospacing="1" w:after="100" w:afterAutospacing="1" w:line="240" w:lineRule="auto"/>
        <w:jc w:val="both"/>
        <w:rPr>
          <w:rFonts w:eastAsia="Times New Roman" w:cs="Times New Roman"/>
          <w:bCs/>
          <w:szCs w:val="24"/>
        </w:rPr>
      </w:pPr>
      <w:r w:rsidRPr="00704D82">
        <w:rPr>
          <w:rFonts w:eastAsia="Times New Roman" w:cs="Times New Roman"/>
          <w:bCs/>
          <w:szCs w:val="24"/>
        </w:rPr>
        <w:t xml:space="preserve">(3) What rehearses are essential for every action officeholder to complete his/her </w:t>
      </w:r>
      <w:r w:rsidRPr="00704D82">
        <w:rPr>
          <w:rFonts w:eastAsia="Times New Roman" w:cs="Times New Roman"/>
          <w:bCs/>
          <w:szCs w:val="24"/>
        </w:rPr>
        <w:t>allotted</w:t>
      </w:r>
      <w:r w:rsidRPr="00704D82">
        <w:rPr>
          <w:rFonts w:eastAsia="Times New Roman" w:cs="Times New Roman"/>
          <w:bCs/>
          <w:szCs w:val="24"/>
        </w:rPr>
        <w:t xml:space="preserve"> errands?</w:t>
      </w:r>
    </w:p>
    <w:p w14:paraId="681C7981" w14:textId="4CC2F002" w:rsidR="00704D82" w:rsidRPr="00704D82" w:rsidRDefault="00704D82" w:rsidP="00704D82">
      <w:pPr>
        <w:spacing w:before="100" w:beforeAutospacing="1" w:after="100" w:afterAutospacing="1" w:line="240" w:lineRule="auto"/>
        <w:jc w:val="both"/>
        <w:rPr>
          <w:rFonts w:eastAsia="Times New Roman" w:cs="Times New Roman"/>
          <w:bCs/>
          <w:szCs w:val="24"/>
        </w:rPr>
      </w:pPr>
      <w:r w:rsidRPr="00704D82">
        <w:rPr>
          <w:rFonts w:eastAsia="Times New Roman" w:cs="Times New Roman"/>
          <w:bCs/>
          <w:szCs w:val="24"/>
        </w:rPr>
        <w:t>(4) What insufficiencies, accepting any, do tenant have in the capacities, data or attitudes required to play out the major practices?</w:t>
      </w:r>
    </w:p>
    <w:p w14:paraId="05767EE4" w14:textId="7665019E" w:rsidR="00704D82" w:rsidRDefault="00704D82" w:rsidP="00704D82">
      <w:pPr>
        <w:spacing w:before="100" w:beforeAutospacing="1" w:after="100" w:afterAutospacing="1" w:line="240" w:lineRule="auto"/>
        <w:jc w:val="both"/>
        <w:rPr>
          <w:rFonts w:eastAsia="Times New Roman" w:cs="Times New Roman"/>
          <w:bCs/>
          <w:szCs w:val="24"/>
        </w:rPr>
      </w:pPr>
      <w:r>
        <w:rPr>
          <w:rFonts w:eastAsia="Times New Roman" w:cs="Times New Roman"/>
          <w:bCs/>
          <w:szCs w:val="24"/>
        </w:rPr>
        <w:t>T</w:t>
      </w:r>
      <w:r w:rsidRPr="00704D82">
        <w:rPr>
          <w:rFonts w:eastAsia="Times New Roman" w:cs="Times New Roman"/>
          <w:bCs/>
          <w:szCs w:val="24"/>
        </w:rPr>
        <w:t xml:space="preserve">raining will be its settled on a choice by its responsibility to execution where execution is </w:t>
      </w:r>
      <w:proofErr w:type="gramStart"/>
      <w:r w:rsidRPr="00704D82">
        <w:rPr>
          <w:rFonts w:eastAsia="Times New Roman" w:cs="Times New Roman"/>
          <w:bCs/>
          <w:szCs w:val="24"/>
        </w:rPr>
        <w:t>an</w:t>
      </w:r>
      <w:proofErr w:type="gramEnd"/>
      <w:r w:rsidRPr="00704D82">
        <w:rPr>
          <w:rFonts w:eastAsia="Times New Roman" w:cs="Times New Roman"/>
          <w:bCs/>
          <w:szCs w:val="24"/>
        </w:rPr>
        <w:t xml:space="preserve"> utilitarian of aptitudes, limits, motivation, and the opportunity to perform. Chief must take a gander at the regard got from the development in execution. That can be acknowledged to planning for the costs obtained in that readiness. The hankering for improved worker productivity can't </w:t>
      </w:r>
      <w:proofErr w:type="spellStart"/>
      <w:r w:rsidRPr="00704D82">
        <w:rPr>
          <w:rFonts w:eastAsia="Times New Roman" w:cs="Times New Roman"/>
          <w:bCs/>
          <w:szCs w:val="24"/>
        </w:rPr>
        <w:t>e</w:t>
      </w:r>
      <w:proofErr w:type="spellEnd"/>
      <w:r w:rsidRPr="00704D82">
        <w:rPr>
          <w:rFonts w:eastAsia="Times New Roman" w:cs="Times New Roman"/>
          <w:bCs/>
          <w:szCs w:val="24"/>
        </w:rPr>
        <w:t xml:space="preserve"> moved nearer in a vacuum. The points of interest that accumulate from planning must outperform the costs gained.</w:t>
      </w:r>
    </w:p>
    <w:p w14:paraId="6FBD9F23" w14:textId="0F01E27F" w:rsidR="00CE3990" w:rsidRPr="00CE3990" w:rsidRDefault="00CE3990" w:rsidP="00CE3990">
      <w:pPr>
        <w:spacing w:before="100" w:beforeAutospacing="1" w:after="100" w:afterAutospacing="1" w:line="240" w:lineRule="auto"/>
        <w:jc w:val="both"/>
        <w:rPr>
          <w:rFonts w:eastAsia="Times New Roman" w:cs="Times New Roman"/>
          <w:b/>
          <w:bCs/>
          <w:szCs w:val="24"/>
        </w:rPr>
      </w:pPr>
      <w:r w:rsidRPr="00CE3990">
        <w:rPr>
          <w:rFonts w:eastAsia="Times New Roman" w:cs="Times New Roman"/>
          <w:b/>
          <w:bCs/>
          <w:szCs w:val="24"/>
        </w:rPr>
        <w:t xml:space="preserve">Ventures in the Evaluation of preparing and Development: </w:t>
      </w:r>
    </w:p>
    <w:p w14:paraId="7EC58315" w14:textId="789BC086" w:rsidR="00CE3990" w:rsidRPr="00CE3990" w:rsidRDefault="00CE3990" w:rsidP="00CE3990">
      <w:pPr>
        <w:pStyle w:val="ListParagraph"/>
        <w:numPr>
          <w:ilvl w:val="0"/>
          <w:numId w:val="41"/>
        </w:numPr>
        <w:spacing w:before="100" w:beforeAutospacing="1" w:after="100" w:afterAutospacing="1" w:line="360" w:lineRule="auto"/>
        <w:jc w:val="both"/>
        <w:rPr>
          <w:rFonts w:eastAsia="Times New Roman" w:cs="Times New Roman"/>
          <w:bCs/>
          <w:szCs w:val="24"/>
        </w:rPr>
      </w:pPr>
      <w:r w:rsidRPr="00CE3990">
        <w:rPr>
          <w:rFonts w:eastAsia="Times New Roman" w:cs="Times New Roman"/>
          <w:bCs/>
          <w:szCs w:val="24"/>
        </w:rPr>
        <w:t>Evaluation criteria</w:t>
      </w:r>
    </w:p>
    <w:p w14:paraId="6EA919CF" w14:textId="770D1FD1" w:rsidR="00CE3990" w:rsidRPr="00CE3990" w:rsidRDefault="00CE3990" w:rsidP="00CE3990">
      <w:pPr>
        <w:pStyle w:val="ListParagraph"/>
        <w:numPr>
          <w:ilvl w:val="0"/>
          <w:numId w:val="41"/>
        </w:numPr>
        <w:spacing w:before="100" w:beforeAutospacing="1" w:after="100" w:afterAutospacing="1" w:line="360" w:lineRule="auto"/>
        <w:jc w:val="both"/>
        <w:rPr>
          <w:rFonts w:eastAsia="Times New Roman" w:cs="Times New Roman"/>
          <w:bCs/>
          <w:szCs w:val="24"/>
        </w:rPr>
      </w:pPr>
      <w:r w:rsidRPr="00CE3990">
        <w:rPr>
          <w:rFonts w:eastAsia="Times New Roman" w:cs="Times New Roman"/>
          <w:bCs/>
          <w:szCs w:val="24"/>
        </w:rPr>
        <w:t xml:space="preserve">pretest prepared or created </w:t>
      </w:r>
    </w:p>
    <w:p w14:paraId="61994F9D" w14:textId="7E916912" w:rsidR="00CE3990" w:rsidRPr="00CE3990" w:rsidRDefault="00CE3990" w:rsidP="00CE3990">
      <w:pPr>
        <w:pStyle w:val="ListParagraph"/>
        <w:numPr>
          <w:ilvl w:val="0"/>
          <w:numId w:val="41"/>
        </w:numPr>
        <w:spacing w:before="100" w:beforeAutospacing="1" w:after="100" w:afterAutospacing="1" w:line="360" w:lineRule="auto"/>
        <w:jc w:val="both"/>
        <w:rPr>
          <w:rFonts w:eastAsia="Times New Roman" w:cs="Times New Roman"/>
          <w:bCs/>
          <w:szCs w:val="24"/>
        </w:rPr>
      </w:pPr>
      <w:r w:rsidRPr="00CE3990">
        <w:rPr>
          <w:rFonts w:eastAsia="Times New Roman" w:cs="Times New Roman"/>
          <w:bCs/>
          <w:szCs w:val="24"/>
        </w:rPr>
        <w:t xml:space="preserve">Workers posttest </w:t>
      </w:r>
    </w:p>
    <w:p w14:paraId="23F4B4E5" w14:textId="672D10D7" w:rsidR="00CE3990" w:rsidRPr="00CE3990" w:rsidRDefault="00CE3990" w:rsidP="00CE3990">
      <w:pPr>
        <w:pStyle w:val="ListParagraph"/>
        <w:numPr>
          <w:ilvl w:val="0"/>
          <w:numId w:val="41"/>
        </w:numPr>
        <w:spacing w:before="100" w:beforeAutospacing="1" w:after="100" w:afterAutospacing="1" w:line="360" w:lineRule="auto"/>
        <w:jc w:val="both"/>
        <w:rPr>
          <w:rFonts w:eastAsia="Times New Roman" w:cs="Times New Roman"/>
          <w:bCs/>
          <w:szCs w:val="24"/>
        </w:rPr>
      </w:pPr>
      <w:r w:rsidRPr="00CE3990">
        <w:rPr>
          <w:rFonts w:eastAsia="Times New Roman" w:cs="Times New Roman"/>
          <w:bCs/>
          <w:szCs w:val="24"/>
        </w:rPr>
        <w:t xml:space="preserve">Transfer to the activity </w:t>
      </w:r>
    </w:p>
    <w:p w14:paraId="1BFC04C2" w14:textId="0226A584" w:rsidR="00CE3990" w:rsidRPr="00CE3990" w:rsidRDefault="00CE3990" w:rsidP="00CE3990">
      <w:pPr>
        <w:pStyle w:val="ListParagraph"/>
        <w:numPr>
          <w:ilvl w:val="0"/>
          <w:numId w:val="41"/>
        </w:numPr>
        <w:spacing w:before="100" w:beforeAutospacing="1" w:after="100" w:afterAutospacing="1" w:line="360" w:lineRule="auto"/>
        <w:jc w:val="both"/>
        <w:rPr>
          <w:rFonts w:eastAsia="Times New Roman" w:cs="Times New Roman"/>
          <w:bCs/>
          <w:szCs w:val="24"/>
        </w:rPr>
      </w:pPr>
      <w:r w:rsidRPr="00CE3990">
        <w:rPr>
          <w:rFonts w:eastAsia="Times New Roman" w:cs="Times New Roman"/>
          <w:bCs/>
          <w:szCs w:val="24"/>
        </w:rPr>
        <w:t>Follow-up-examines.</w:t>
      </w:r>
    </w:p>
    <w:p w14:paraId="39032F0F" w14:textId="77777777" w:rsidR="00063525" w:rsidRPr="00C161D1" w:rsidRDefault="00063525" w:rsidP="0093475F">
      <w:pPr>
        <w:pStyle w:val="Heading2"/>
      </w:pPr>
      <w:bookmarkStart w:id="33" w:name="_Toc530766142"/>
      <w:bookmarkStart w:id="34" w:name="_Toc2693363"/>
      <w:r w:rsidRPr="00C161D1">
        <w:t>Training Cost</w:t>
      </w:r>
      <w:bookmarkEnd w:id="33"/>
      <w:bookmarkEnd w:id="34"/>
    </w:p>
    <w:p w14:paraId="4A312CE3" w14:textId="34D6DD64" w:rsidR="00063525" w:rsidRDefault="00063525" w:rsidP="00063525">
      <w:pPr>
        <w:spacing w:after="0" w:line="360" w:lineRule="auto"/>
        <w:jc w:val="both"/>
        <w:rPr>
          <w:rFonts w:cs="Times New Roman"/>
          <w:szCs w:val="24"/>
        </w:rPr>
      </w:pPr>
      <w:r w:rsidRPr="00C161D1">
        <w:rPr>
          <w:rFonts w:cs="Times New Roman"/>
          <w:szCs w:val="24"/>
        </w:rPr>
        <w:t xml:space="preserve">When an individual has been nominated by CBL to attend a specific training, all training cost will be </w:t>
      </w:r>
      <w:r w:rsidR="0074579C" w:rsidRPr="00C161D1">
        <w:rPr>
          <w:rFonts w:cs="Times New Roman"/>
          <w:szCs w:val="24"/>
        </w:rPr>
        <w:t>borne</w:t>
      </w:r>
      <w:r w:rsidRPr="00C161D1">
        <w:rPr>
          <w:rFonts w:cs="Times New Roman"/>
          <w:szCs w:val="24"/>
        </w:rPr>
        <w:t xml:space="preserve"> by CBL.   </w:t>
      </w:r>
    </w:p>
    <w:p w14:paraId="31F81700" w14:textId="6F04DB72" w:rsidR="008C44F5" w:rsidRDefault="008C44F5" w:rsidP="00063525">
      <w:pPr>
        <w:spacing w:after="0" w:line="360" w:lineRule="auto"/>
        <w:jc w:val="both"/>
        <w:rPr>
          <w:rFonts w:cs="Times New Roman"/>
          <w:szCs w:val="24"/>
        </w:rPr>
      </w:pPr>
    </w:p>
    <w:p w14:paraId="2863873F" w14:textId="77777777" w:rsidR="00B34D8B" w:rsidRDefault="00B34D8B" w:rsidP="00063525">
      <w:pPr>
        <w:spacing w:after="0" w:line="360" w:lineRule="auto"/>
        <w:jc w:val="both"/>
        <w:rPr>
          <w:rFonts w:cs="Times New Roman"/>
          <w:szCs w:val="24"/>
        </w:rPr>
      </w:pPr>
    </w:p>
    <w:p w14:paraId="5B93E385" w14:textId="77777777" w:rsidR="00063525" w:rsidRPr="00C161D1" w:rsidRDefault="00063525" w:rsidP="00063525">
      <w:pPr>
        <w:spacing w:after="0"/>
        <w:rPr>
          <w:rFonts w:cs="Times New Roman"/>
          <w:b/>
          <w:szCs w:val="24"/>
        </w:rPr>
      </w:pPr>
    </w:p>
    <w:p w14:paraId="538C441A" w14:textId="77777777" w:rsidR="00063525" w:rsidRPr="00C161D1" w:rsidRDefault="00063525" w:rsidP="0093475F">
      <w:pPr>
        <w:pStyle w:val="Heading2"/>
      </w:pPr>
      <w:bookmarkStart w:id="35" w:name="_Toc530766143"/>
      <w:bookmarkStart w:id="36" w:name="_Toc2693364"/>
      <w:r w:rsidRPr="00C161D1">
        <w:lastRenderedPageBreak/>
        <w:t>Training Bond</w:t>
      </w:r>
      <w:bookmarkEnd w:id="35"/>
      <w:bookmarkEnd w:id="36"/>
    </w:p>
    <w:p w14:paraId="74210CDC" w14:textId="15973464" w:rsidR="00063525" w:rsidRPr="008C44F5" w:rsidRDefault="00063525" w:rsidP="008C44F5">
      <w:pPr>
        <w:spacing w:after="0" w:line="360" w:lineRule="auto"/>
        <w:jc w:val="both"/>
        <w:rPr>
          <w:rFonts w:cs="Times New Roman"/>
          <w:szCs w:val="24"/>
        </w:rPr>
      </w:pPr>
      <w:r w:rsidRPr="00C161D1">
        <w:rPr>
          <w:rFonts w:cs="Times New Roman"/>
          <w:szCs w:val="24"/>
        </w:rPr>
        <w:t xml:space="preserve">Training bond will apply in case of international training only and an employee needs to sign a bond as per the following schedule.   </w:t>
      </w:r>
    </w:p>
    <w:p w14:paraId="32F73D59" w14:textId="77777777" w:rsidR="00063525" w:rsidRDefault="00063525" w:rsidP="00063525">
      <w:pPr>
        <w:spacing w:after="0"/>
        <w:rPr>
          <w:rFonts w:cs="Times New Roman"/>
          <w:b/>
          <w:szCs w:val="24"/>
        </w:rPr>
      </w:pPr>
    </w:p>
    <w:p w14:paraId="51F948B0" w14:textId="77777777" w:rsidR="00063525" w:rsidRPr="00C161D1" w:rsidRDefault="00063525" w:rsidP="00063525">
      <w:pPr>
        <w:spacing w:after="0"/>
        <w:rPr>
          <w:rFonts w:cs="Times New Roman"/>
          <w:b/>
          <w:szCs w:val="24"/>
        </w:rPr>
      </w:pPr>
    </w:p>
    <w:tbl>
      <w:tblPr>
        <w:tblStyle w:val="TableGrid"/>
        <w:tblW w:w="0" w:type="auto"/>
        <w:tblLook w:val="04A0" w:firstRow="1" w:lastRow="0" w:firstColumn="1" w:lastColumn="0" w:noHBand="0" w:noVBand="1"/>
      </w:tblPr>
      <w:tblGrid>
        <w:gridCol w:w="4680"/>
        <w:gridCol w:w="4670"/>
      </w:tblGrid>
      <w:tr w:rsidR="00063525" w:rsidRPr="00C161D1" w14:paraId="090DBA72" w14:textId="77777777" w:rsidTr="0030194F">
        <w:tc>
          <w:tcPr>
            <w:tcW w:w="4788" w:type="dxa"/>
          </w:tcPr>
          <w:p w14:paraId="63665B1B" w14:textId="77777777" w:rsidR="00063525" w:rsidRPr="00C161D1" w:rsidRDefault="00063525" w:rsidP="0030194F">
            <w:pPr>
              <w:spacing w:line="276" w:lineRule="auto"/>
              <w:rPr>
                <w:rFonts w:cs="Times New Roman"/>
                <w:b/>
                <w:szCs w:val="24"/>
              </w:rPr>
            </w:pPr>
            <w:r w:rsidRPr="00C161D1">
              <w:rPr>
                <w:rFonts w:cs="Times New Roman"/>
                <w:b/>
                <w:szCs w:val="24"/>
              </w:rPr>
              <w:t>Training Cost</w:t>
            </w:r>
          </w:p>
        </w:tc>
        <w:tc>
          <w:tcPr>
            <w:tcW w:w="4788" w:type="dxa"/>
          </w:tcPr>
          <w:p w14:paraId="68C20C79" w14:textId="77777777" w:rsidR="00063525" w:rsidRPr="00C161D1" w:rsidRDefault="00063525" w:rsidP="0030194F">
            <w:pPr>
              <w:spacing w:line="276" w:lineRule="auto"/>
              <w:rPr>
                <w:rFonts w:cs="Times New Roman"/>
                <w:b/>
                <w:szCs w:val="24"/>
              </w:rPr>
            </w:pPr>
            <w:r w:rsidRPr="00C161D1">
              <w:rPr>
                <w:rFonts w:cs="Times New Roman"/>
                <w:b/>
                <w:szCs w:val="24"/>
              </w:rPr>
              <w:t xml:space="preserve">Bond Year </w:t>
            </w:r>
          </w:p>
          <w:p w14:paraId="77656CD9" w14:textId="77777777" w:rsidR="00063525" w:rsidRPr="00C161D1" w:rsidRDefault="00063525" w:rsidP="0030194F">
            <w:pPr>
              <w:spacing w:line="276" w:lineRule="auto"/>
              <w:rPr>
                <w:rFonts w:cs="Times New Roman"/>
                <w:b/>
                <w:szCs w:val="24"/>
              </w:rPr>
            </w:pPr>
          </w:p>
        </w:tc>
      </w:tr>
      <w:tr w:rsidR="00063525" w:rsidRPr="00C161D1" w14:paraId="46E18D85" w14:textId="77777777" w:rsidTr="0030194F">
        <w:tc>
          <w:tcPr>
            <w:tcW w:w="4788" w:type="dxa"/>
          </w:tcPr>
          <w:p w14:paraId="6EB65365" w14:textId="77777777" w:rsidR="00063525" w:rsidRPr="00C161D1" w:rsidRDefault="00063525" w:rsidP="0030194F">
            <w:pPr>
              <w:spacing w:line="276" w:lineRule="auto"/>
              <w:rPr>
                <w:rFonts w:cs="Times New Roman"/>
                <w:b/>
                <w:szCs w:val="24"/>
              </w:rPr>
            </w:pPr>
            <w:r w:rsidRPr="00C161D1">
              <w:rPr>
                <w:rFonts w:cs="Times New Roman"/>
                <w:b/>
                <w:szCs w:val="24"/>
              </w:rPr>
              <w:t>BDT 100,000 – 300,000</w:t>
            </w:r>
          </w:p>
        </w:tc>
        <w:tc>
          <w:tcPr>
            <w:tcW w:w="4788" w:type="dxa"/>
          </w:tcPr>
          <w:p w14:paraId="63AA3B6E" w14:textId="77777777" w:rsidR="00063525" w:rsidRPr="00C161D1" w:rsidRDefault="00063525" w:rsidP="0030194F">
            <w:pPr>
              <w:spacing w:line="276" w:lineRule="auto"/>
              <w:rPr>
                <w:rFonts w:cs="Times New Roman"/>
                <w:b/>
                <w:szCs w:val="24"/>
              </w:rPr>
            </w:pPr>
            <w:r w:rsidRPr="00C161D1">
              <w:rPr>
                <w:rFonts w:cs="Times New Roman"/>
                <w:b/>
                <w:szCs w:val="24"/>
              </w:rPr>
              <w:t xml:space="preserve">1 year </w:t>
            </w:r>
          </w:p>
          <w:p w14:paraId="14B6E0FA" w14:textId="77777777" w:rsidR="00063525" w:rsidRPr="00C161D1" w:rsidRDefault="00063525" w:rsidP="0030194F">
            <w:pPr>
              <w:spacing w:line="276" w:lineRule="auto"/>
              <w:rPr>
                <w:rFonts w:cs="Times New Roman"/>
                <w:b/>
                <w:szCs w:val="24"/>
              </w:rPr>
            </w:pPr>
          </w:p>
        </w:tc>
      </w:tr>
      <w:tr w:rsidR="00063525" w:rsidRPr="00C161D1" w14:paraId="699EF79C" w14:textId="77777777" w:rsidTr="0030194F">
        <w:tc>
          <w:tcPr>
            <w:tcW w:w="4788" w:type="dxa"/>
          </w:tcPr>
          <w:p w14:paraId="55FEF1B8" w14:textId="77777777" w:rsidR="00063525" w:rsidRPr="00C161D1" w:rsidRDefault="00063525" w:rsidP="0030194F">
            <w:pPr>
              <w:spacing w:line="276" w:lineRule="auto"/>
              <w:rPr>
                <w:rFonts w:cs="Times New Roman"/>
                <w:b/>
                <w:szCs w:val="24"/>
              </w:rPr>
            </w:pPr>
            <w:r w:rsidRPr="00C161D1">
              <w:rPr>
                <w:rFonts w:cs="Times New Roman"/>
                <w:b/>
                <w:szCs w:val="24"/>
              </w:rPr>
              <w:t>BDT 300,000 – 500,000</w:t>
            </w:r>
          </w:p>
        </w:tc>
        <w:tc>
          <w:tcPr>
            <w:tcW w:w="4788" w:type="dxa"/>
          </w:tcPr>
          <w:p w14:paraId="308C07D8" w14:textId="77777777" w:rsidR="00063525" w:rsidRPr="00C161D1" w:rsidRDefault="00063525" w:rsidP="0030194F">
            <w:pPr>
              <w:spacing w:line="276" w:lineRule="auto"/>
              <w:rPr>
                <w:rFonts w:cs="Times New Roman"/>
                <w:b/>
                <w:szCs w:val="24"/>
              </w:rPr>
            </w:pPr>
            <w:r w:rsidRPr="00C161D1">
              <w:rPr>
                <w:rFonts w:cs="Times New Roman"/>
                <w:b/>
                <w:szCs w:val="24"/>
              </w:rPr>
              <w:t xml:space="preserve">1.5 years </w:t>
            </w:r>
          </w:p>
          <w:p w14:paraId="0715C7CF" w14:textId="77777777" w:rsidR="00063525" w:rsidRPr="00C161D1" w:rsidRDefault="00063525" w:rsidP="0030194F">
            <w:pPr>
              <w:spacing w:line="276" w:lineRule="auto"/>
              <w:rPr>
                <w:rFonts w:cs="Times New Roman"/>
                <w:b/>
                <w:szCs w:val="24"/>
              </w:rPr>
            </w:pPr>
          </w:p>
        </w:tc>
      </w:tr>
      <w:tr w:rsidR="00063525" w:rsidRPr="00C161D1" w14:paraId="2E99779B" w14:textId="77777777" w:rsidTr="0030194F">
        <w:tc>
          <w:tcPr>
            <w:tcW w:w="4788" w:type="dxa"/>
          </w:tcPr>
          <w:p w14:paraId="128E0A58" w14:textId="77777777" w:rsidR="00063525" w:rsidRPr="00C161D1" w:rsidRDefault="00063525" w:rsidP="0030194F">
            <w:pPr>
              <w:spacing w:line="276" w:lineRule="auto"/>
              <w:rPr>
                <w:rFonts w:cs="Times New Roman"/>
                <w:b/>
                <w:szCs w:val="24"/>
              </w:rPr>
            </w:pPr>
            <w:r w:rsidRPr="00C161D1">
              <w:rPr>
                <w:rFonts w:cs="Times New Roman"/>
                <w:b/>
                <w:szCs w:val="24"/>
              </w:rPr>
              <w:t>BDT 500,000 and above</w:t>
            </w:r>
          </w:p>
        </w:tc>
        <w:tc>
          <w:tcPr>
            <w:tcW w:w="4788" w:type="dxa"/>
          </w:tcPr>
          <w:p w14:paraId="6E2F904E" w14:textId="77777777" w:rsidR="00063525" w:rsidRPr="00C161D1" w:rsidRDefault="00063525" w:rsidP="0030194F">
            <w:pPr>
              <w:spacing w:line="276" w:lineRule="auto"/>
              <w:rPr>
                <w:rFonts w:cs="Times New Roman"/>
                <w:b/>
                <w:szCs w:val="24"/>
              </w:rPr>
            </w:pPr>
            <w:r w:rsidRPr="00C161D1">
              <w:rPr>
                <w:rFonts w:cs="Times New Roman"/>
                <w:b/>
                <w:szCs w:val="24"/>
              </w:rPr>
              <w:t xml:space="preserve">2 years </w:t>
            </w:r>
          </w:p>
          <w:p w14:paraId="31C00556" w14:textId="77777777" w:rsidR="00063525" w:rsidRPr="00C161D1" w:rsidRDefault="00063525" w:rsidP="0030194F">
            <w:pPr>
              <w:spacing w:line="276" w:lineRule="auto"/>
              <w:rPr>
                <w:rFonts w:cs="Times New Roman"/>
                <w:b/>
                <w:szCs w:val="24"/>
              </w:rPr>
            </w:pPr>
          </w:p>
        </w:tc>
      </w:tr>
    </w:tbl>
    <w:p w14:paraId="508E3419" w14:textId="77777777" w:rsidR="00063525" w:rsidRPr="00C161D1" w:rsidRDefault="00063525" w:rsidP="00063525">
      <w:pPr>
        <w:spacing w:after="0"/>
        <w:rPr>
          <w:rFonts w:cs="Times New Roman"/>
          <w:b/>
          <w:szCs w:val="24"/>
        </w:rPr>
      </w:pPr>
    </w:p>
    <w:p w14:paraId="7A718529" w14:textId="77777777" w:rsidR="00063525" w:rsidRPr="00C161D1" w:rsidRDefault="00063525" w:rsidP="00063525">
      <w:pPr>
        <w:spacing w:after="0" w:line="360" w:lineRule="auto"/>
        <w:jc w:val="both"/>
        <w:rPr>
          <w:rFonts w:cs="Times New Roman"/>
          <w:szCs w:val="24"/>
        </w:rPr>
      </w:pPr>
      <w:r w:rsidRPr="00C161D1">
        <w:rPr>
          <w:rFonts w:cs="Times New Roman"/>
          <w:szCs w:val="24"/>
        </w:rPr>
        <w:t>An employee attending more than one foreign training/workshop must sign bond for each training separately.</w:t>
      </w:r>
    </w:p>
    <w:p w14:paraId="700E6D2E" w14:textId="77777777" w:rsidR="00063525" w:rsidRPr="00C161D1" w:rsidRDefault="00063525" w:rsidP="00063525">
      <w:pPr>
        <w:spacing w:after="0" w:line="360" w:lineRule="auto"/>
        <w:jc w:val="both"/>
        <w:rPr>
          <w:rFonts w:cs="Times New Roman"/>
          <w:b/>
          <w:szCs w:val="24"/>
        </w:rPr>
      </w:pPr>
    </w:p>
    <w:p w14:paraId="747F5E24" w14:textId="77777777" w:rsidR="00063525" w:rsidRPr="00C161D1" w:rsidRDefault="00063525" w:rsidP="00A2404B">
      <w:pPr>
        <w:pStyle w:val="ListParagraph"/>
        <w:numPr>
          <w:ilvl w:val="0"/>
          <w:numId w:val="21"/>
        </w:numPr>
        <w:spacing w:after="0" w:line="360" w:lineRule="auto"/>
        <w:jc w:val="both"/>
        <w:rPr>
          <w:rFonts w:cs="Times New Roman"/>
          <w:szCs w:val="24"/>
        </w:rPr>
      </w:pPr>
      <w:r w:rsidRPr="00C161D1">
        <w:rPr>
          <w:rFonts w:cs="Times New Roman"/>
          <w:szCs w:val="24"/>
        </w:rPr>
        <w:t xml:space="preserve">The time duration in Agreement will start from the date of completion of the first training/ workshop. In case of simultaneous training the amount applicable for the employee will be the sum of the </w:t>
      </w:r>
      <w:proofErr w:type="gramStart"/>
      <w:r w:rsidRPr="00C161D1">
        <w:rPr>
          <w:rFonts w:cs="Times New Roman"/>
          <w:szCs w:val="24"/>
        </w:rPr>
        <w:t>two bond</w:t>
      </w:r>
      <w:proofErr w:type="gramEnd"/>
      <w:r w:rsidRPr="00C161D1">
        <w:rPr>
          <w:rFonts w:cs="Times New Roman"/>
          <w:szCs w:val="24"/>
        </w:rPr>
        <w:t xml:space="preserve"> amount and the date till which the bonds will be applicable will be counted from the latest training completion date.</w:t>
      </w:r>
    </w:p>
    <w:p w14:paraId="554B8296" w14:textId="77777777" w:rsidR="00063525" w:rsidRPr="00C161D1" w:rsidRDefault="00063525" w:rsidP="00A2404B">
      <w:pPr>
        <w:pStyle w:val="ListParagraph"/>
        <w:numPr>
          <w:ilvl w:val="0"/>
          <w:numId w:val="21"/>
        </w:numPr>
        <w:spacing w:after="0" w:line="360" w:lineRule="auto"/>
        <w:jc w:val="both"/>
        <w:rPr>
          <w:rFonts w:cs="Times New Roman"/>
          <w:szCs w:val="24"/>
        </w:rPr>
      </w:pPr>
      <w:r w:rsidRPr="00C161D1">
        <w:rPr>
          <w:rFonts w:cs="Times New Roman"/>
          <w:szCs w:val="24"/>
        </w:rPr>
        <w:t xml:space="preserve">During this agreed period if the employee wants to leave the Bank, the employee shall have to reimburse/ compensate the bond amount on a prorated basis. </w:t>
      </w:r>
    </w:p>
    <w:p w14:paraId="4CDDA9E8" w14:textId="77777777" w:rsidR="00063525" w:rsidRDefault="00063525" w:rsidP="00063525">
      <w:pPr>
        <w:spacing w:after="0" w:line="360" w:lineRule="auto"/>
        <w:jc w:val="both"/>
        <w:rPr>
          <w:rFonts w:cs="Times New Roman"/>
          <w:szCs w:val="24"/>
        </w:rPr>
      </w:pPr>
      <w:r w:rsidRPr="00C161D1">
        <w:rPr>
          <w:rFonts w:cs="Times New Roman"/>
          <w:szCs w:val="24"/>
        </w:rPr>
        <w:t xml:space="preserve">The bond amount will include all costs associated with the training. HR will inform the participant about the bond amount and duration. Only after confirmation from the participant that he/she will attend the training upon signing the bond, HR will proceed with the finalization of the training execution. Participation at international or local business meetings, conferences, seminars and the likes will not be considered as training. </w:t>
      </w:r>
    </w:p>
    <w:p w14:paraId="6ECBF4F5" w14:textId="77777777" w:rsidR="009E3C06" w:rsidRPr="00C161D1" w:rsidRDefault="009E3C06" w:rsidP="00063525">
      <w:pPr>
        <w:spacing w:after="0" w:line="360" w:lineRule="auto"/>
        <w:jc w:val="both"/>
        <w:rPr>
          <w:rFonts w:cs="Times New Roman"/>
          <w:szCs w:val="24"/>
        </w:rPr>
      </w:pPr>
    </w:p>
    <w:p w14:paraId="21814661" w14:textId="28F1DF2B" w:rsidR="00552E05" w:rsidRPr="003E5A56" w:rsidRDefault="00D72E8E" w:rsidP="003E5A56">
      <w:pPr>
        <w:rPr>
          <w:rFonts w:cs="Times New Roman"/>
          <w:b/>
          <w:sz w:val="28"/>
        </w:rPr>
      </w:pPr>
      <w:r w:rsidRPr="003E5A56">
        <w:rPr>
          <w:rFonts w:cs="Times New Roman"/>
          <w:b/>
          <w:sz w:val="28"/>
        </w:rPr>
        <w:t xml:space="preserve">Short summery of tasks performed </w:t>
      </w:r>
      <w:r w:rsidR="003E5A56" w:rsidRPr="003E5A56">
        <w:rPr>
          <w:rFonts w:cs="Times New Roman"/>
          <w:b/>
          <w:sz w:val="28"/>
        </w:rPr>
        <w:t xml:space="preserve">by me </w:t>
      </w:r>
      <w:r w:rsidRPr="003E5A56">
        <w:rPr>
          <w:rFonts w:cs="Times New Roman"/>
          <w:b/>
          <w:sz w:val="28"/>
        </w:rPr>
        <w:t>in CBL</w:t>
      </w:r>
      <w:r w:rsidR="003E5A56" w:rsidRPr="003E5A56">
        <w:rPr>
          <w:rFonts w:cs="Times New Roman"/>
          <w:b/>
          <w:sz w:val="28"/>
        </w:rPr>
        <w:t>;</w:t>
      </w:r>
    </w:p>
    <w:p w14:paraId="7775B5F3" w14:textId="77777777" w:rsidR="00D72E8E" w:rsidRDefault="00D72E8E" w:rsidP="00A2404B">
      <w:pPr>
        <w:pStyle w:val="ListParagraph"/>
        <w:numPr>
          <w:ilvl w:val="0"/>
          <w:numId w:val="26"/>
        </w:numPr>
        <w:rPr>
          <w:rFonts w:cs="Times New Roman"/>
          <w:lang w:bidi="ar-SA"/>
        </w:rPr>
      </w:pPr>
      <w:r>
        <w:rPr>
          <w:rFonts w:cs="Times New Roman"/>
          <w:lang w:bidi="ar-SA"/>
        </w:rPr>
        <w:t xml:space="preserve">Deposit book, AMX card vouchers, cheque book </w:t>
      </w:r>
      <w:proofErr w:type="gramStart"/>
      <w:r>
        <w:rPr>
          <w:rFonts w:cs="Times New Roman"/>
          <w:lang w:bidi="ar-SA"/>
        </w:rPr>
        <w:t>fill</w:t>
      </w:r>
      <w:proofErr w:type="gramEnd"/>
      <w:r>
        <w:rPr>
          <w:rFonts w:cs="Times New Roman"/>
          <w:lang w:bidi="ar-SA"/>
        </w:rPr>
        <w:t xml:space="preserve"> up</w:t>
      </w:r>
      <w:r w:rsidR="00AD3BB9">
        <w:rPr>
          <w:rFonts w:cs="Times New Roman"/>
          <w:lang w:bidi="ar-SA"/>
        </w:rPr>
        <w:t xml:space="preserve"> and requisition.</w:t>
      </w:r>
    </w:p>
    <w:p w14:paraId="79D22CC0" w14:textId="77777777" w:rsidR="00D72E8E" w:rsidRDefault="00D72E8E" w:rsidP="00A2404B">
      <w:pPr>
        <w:pStyle w:val="ListParagraph"/>
        <w:numPr>
          <w:ilvl w:val="0"/>
          <w:numId w:val="26"/>
        </w:numPr>
        <w:rPr>
          <w:rFonts w:cs="Times New Roman"/>
          <w:lang w:bidi="ar-SA"/>
        </w:rPr>
      </w:pPr>
      <w:r>
        <w:rPr>
          <w:rFonts w:cs="Times New Roman"/>
          <w:lang w:bidi="ar-SA"/>
        </w:rPr>
        <w:t xml:space="preserve">Individual form </w:t>
      </w:r>
      <w:proofErr w:type="gramStart"/>
      <w:r>
        <w:rPr>
          <w:rFonts w:cs="Times New Roman"/>
          <w:lang w:bidi="ar-SA"/>
        </w:rPr>
        <w:t>fill</w:t>
      </w:r>
      <w:proofErr w:type="gramEnd"/>
      <w:r>
        <w:rPr>
          <w:rFonts w:cs="Times New Roman"/>
          <w:lang w:bidi="ar-SA"/>
        </w:rPr>
        <w:t xml:space="preserve"> up.</w:t>
      </w:r>
    </w:p>
    <w:p w14:paraId="0F0BBD29" w14:textId="77777777" w:rsidR="00D72E8E" w:rsidRDefault="00D72E8E" w:rsidP="00A2404B">
      <w:pPr>
        <w:pStyle w:val="ListParagraph"/>
        <w:numPr>
          <w:ilvl w:val="0"/>
          <w:numId w:val="26"/>
        </w:numPr>
        <w:rPr>
          <w:rFonts w:cs="Times New Roman"/>
          <w:lang w:bidi="ar-SA"/>
        </w:rPr>
      </w:pPr>
      <w:r>
        <w:rPr>
          <w:rFonts w:cs="Times New Roman"/>
          <w:lang w:bidi="ar-SA"/>
        </w:rPr>
        <w:t>KYC form fill up.</w:t>
      </w:r>
    </w:p>
    <w:p w14:paraId="506487AA" w14:textId="77777777" w:rsidR="00D72E8E" w:rsidRDefault="00D72E8E" w:rsidP="00A2404B">
      <w:pPr>
        <w:pStyle w:val="ListParagraph"/>
        <w:numPr>
          <w:ilvl w:val="0"/>
          <w:numId w:val="26"/>
        </w:numPr>
        <w:rPr>
          <w:rFonts w:cs="Times New Roman"/>
          <w:lang w:bidi="ar-SA"/>
        </w:rPr>
      </w:pPr>
      <w:r>
        <w:rPr>
          <w:rFonts w:cs="Times New Roman"/>
          <w:lang w:bidi="ar-SA"/>
        </w:rPr>
        <w:lastRenderedPageBreak/>
        <w:t>Inform customers about receiving their debit card, cheque book etc.</w:t>
      </w:r>
    </w:p>
    <w:p w14:paraId="3BB56052" w14:textId="77777777" w:rsidR="00D72E8E" w:rsidRDefault="00D72E8E" w:rsidP="00A2404B">
      <w:pPr>
        <w:pStyle w:val="ListParagraph"/>
        <w:numPr>
          <w:ilvl w:val="0"/>
          <w:numId w:val="26"/>
        </w:numPr>
        <w:rPr>
          <w:rFonts w:cs="Times New Roman"/>
          <w:lang w:bidi="ar-SA"/>
        </w:rPr>
      </w:pPr>
      <w:r>
        <w:rPr>
          <w:rFonts w:cs="Times New Roman"/>
          <w:lang w:bidi="ar-SA"/>
        </w:rPr>
        <w:t>Manage needed documents for account opening.</w:t>
      </w:r>
    </w:p>
    <w:p w14:paraId="383D0248" w14:textId="77777777" w:rsidR="00D72E8E" w:rsidRDefault="00D72E8E" w:rsidP="00A2404B">
      <w:pPr>
        <w:pStyle w:val="ListParagraph"/>
        <w:numPr>
          <w:ilvl w:val="0"/>
          <w:numId w:val="26"/>
        </w:numPr>
        <w:rPr>
          <w:rFonts w:cs="Times New Roman"/>
          <w:lang w:bidi="ar-SA"/>
        </w:rPr>
      </w:pPr>
      <w:r>
        <w:rPr>
          <w:rFonts w:cs="Times New Roman"/>
          <w:lang w:bidi="ar-SA"/>
        </w:rPr>
        <w:t>Credit card form fill up.</w:t>
      </w:r>
    </w:p>
    <w:p w14:paraId="178D4B7E" w14:textId="77777777" w:rsidR="00D72E8E" w:rsidRDefault="00D72E8E" w:rsidP="00A2404B">
      <w:pPr>
        <w:pStyle w:val="ListParagraph"/>
        <w:numPr>
          <w:ilvl w:val="0"/>
          <w:numId w:val="26"/>
        </w:numPr>
        <w:rPr>
          <w:rFonts w:cs="Times New Roman"/>
          <w:lang w:bidi="ar-SA"/>
        </w:rPr>
      </w:pPr>
      <w:r>
        <w:rPr>
          <w:rFonts w:cs="Times New Roman"/>
          <w:lang w:bidi="ar-SA"/>
        </w:rPr>
        <w:t>Loan form fill up.</w:t>
      </w:r>
    </w:p>
    <w:p w14:paraId="2295D141" w14:textId="77777777" w:rsidR="00D72E8E" w:rsidRDefault="00D72E8E" w:rsidP="00A2404B">
      <w:pPr>
        <w:pStyle w:val="ListParagraph"/>
        <w:numPr>
          <w:ilvl w:val="0"/>
          <w:numId w:val="26"/>
        </w:numPr>
        <w:rPr>
          <w:rFonts w:cs="Times New Roman"/>
          <w:lang w:bidi="ar-SA"/>
        </w:rPr>
      </w:pPr>
      <w:r>
        <w:rPr>
          <w:rFonts w:cs="Times New Roman"/>
          <w:lang w:bidi="ar-SA"/>
        </w:rPr>
        <w:t>Maintaining process for account opening.</w:t>
      </w:r>
    </w:p>
    <w:p w14:paraId="68897218" w14:textId="77777777" w:rsidR="00D72E8E" w:rsidRDefault="00D72E8E" w:rsidP="00A2404B">
      <w:pPr>
        <w:pStyle w:val="ListParagraph"/>
        <w:numPr>
          <w:ilvl w:val="0"/>
          <w:numId w:val="26"/>
        </w:numPr>
        <w:rPr>
          <w:rFonts w:cs="Times New Roman"/>
          <w:lang w:bidi="ar-SA"/>
        </w:rPr>
      </w:pPr>
      <w:r>
        <w:rPr>
          <w:rFonts w:cs="Times New Roman"/>
          <w:lang w:bidi="ar-SA"/>
        </w:rPr>
        <w:t xml:space="preserve">Non-individual form </w:t>
      </w:r>
      <w:proofErr w:type="gramStart"/>
      <w:r>
        <w:rPr>
          <w:rFonts w:cs="Times New Roman"/>
          <w:lang w:bidi="ar-SA"/>
        </w:rPr>
        <w:t>fill</w:t>
      </w:r>
      <w:proofErr w:type="gramEnd"/>
      <w:r>
        <w:rPr>
          <w:rFonts w:cs="Times New Roman"/>
          <w:lang w:bidi="ar-SA"/>
        </w:rPr>
        <w:t xml:space="preserve"> up.</w:t>
      </w:r>
    </w:p>
    <w:p w14:paraId="7BEAE77E" w14:textId="77777777" w:rsidR="00D72E8E" w:rsidRDefault="00D72E8E" w:rsidP="00A2404B">
      <w:pPr>
        <w:pStyle w:val="ListParagraph"/>
        <w:numPr>
          <w:ilvl w:val="0"/>
          <w:numId w:val="26"/>
        </w:numPr>
        <w:rPr>
          <w:rFonts w:cs="Times New Roman"/>
          <w:lang w:bidi="ar-SA"/>
        </w:rPr>
      </w:pPr>
      <w:r>
        <w:rPr>
          <w:rFonts w:cs="Times New Roman"/>
          <w:lang w:bidi="ar-SA"/>
        </w:rPr>
        <w:t>City-touch form fill up.</w:t>
      </w:r>
    </w:p>
    <w:p w14:paraId="7DBFD8BC" w14:textId="77777777" w:rsidR="00D72E8E" w:rsidRDefault="00D72E8E" w:rsidP="00A2404B">
      <w:pPr>
        <w:pStyle w:val="ListParagraph"/>
        <w:numPr>
          <w:ilvl w:val="0"/>
          <w:numId w:val="26"/>
        </w:numPr>
        <w:rPr>
          <w:rFonts w:cs="Times New Roman"/>
          <w:lang w:bidi="ar-SA"/>
        </w:rPr>
      </w:pPr>
      <w:r>
        <w:rPr>
          <w:rFonts w:cs="Times New Roman"/>
          <w:lang w:bidi="ar-SA"/>
        </w:rPr>
        <w:t>Joint account opening.</w:t>
      </w:r>
    </w:p>
    <w:p w14:paraId="43EAB030" w14:textId="77777777" w:rsidR="00AD3BB9" w:rsidRDefault="00D72E8E" w:rsidP="00A2404B">
      <w:pPr>
        <w:pStyle w:val="ListParagraph"/>
        <w:numPr>
          <w:ilvl w:val="0"/>
          <w:numId w:val="26"/>
        </w:numPr>
        <w:rPr>
          <w:rFonts w:cs="Times New Roman"/>
          <w:lang w:bidi="ar-SA"/>
        </w:rPr>
      </w:pPr>
      <w:r>
        <w:rPr>
          <w:rFonts w:cs="Times New Roman"/>
          <w:lang w:bidi="ar-SA"/>
        </w:rPr>
        <w:t xml:space="preserve">Dormant file </w:t>
      </w:r>
      <w:r w:rsidR="00AD3BB9">
        <w:rPr>
          <w:rFonts w:cs="Times New Roman"/>
          <w:lang w:bidi="ar-SA"/>
        </w:rPr>
        <w:t>maintains</w:t>
      </w:r>
      <w:r>
        <w:rPr>
          <w:rFonts w:cs="Times New Roman"/>
          <w:lang w:bidi="ar-SA"/>
        </w:rPr>
        <w:t>.</w:t>
      </w:r>
    </w:p>
    <w:p w14:paraId="1D760013" w14:textId="77777777" w:rsidR="00D72E8E" w:rsidRPr="00D72E8E" w:rsidRDefault="00AD3BB9" w:rsidP="00A2404B">
      <w:pPr>
        <w:pStyle w:val="ListParagraph"/>
        <w:numPr>
          <w:ilvl w:val="0"/>
          <w:numId w:val="26"/>
        </w:numPr>
        <w:rPr>
          <w:rFonts w:cs="Times New Roman"/>
          <w:lang w:bidi="ar-SA"/>
        </w:rPr>
      </w:pPr>
      <w:r>
        <w:rPr>
          <w:rFonts w:cs="Times New Roman"/>
          <w:lang w:bidi="ar-SA"/>
        </w:rPr>
        <w:t>Processing of clearings and LCAF fill up.</w:t>
      </w:r>
      <w:r w:rsidR="00D72E8E">
        <w:rPr>
          <w:rFonts w:cs="Times New Roman"/>
          <w:lang w:bidi="ar-SA"/>
        </w:rPr>
        <w:t xml:space="preserve"> </w:t>
      </w:r>
    </w:p>
    <w:p w14:paraId="52ED9C30" w14:textId="77777777" w:rsidR="00552E05" w:rsidRPr="00552E05" w:rsidRDefault="00552E05" w:rsidP="00552E05">
      <w:pPr>
        <w:spacing w:line="360" w:lineRule="auto"/>
        <w:jc w:val="both"/>
        <w:rPr>
          <w:rFonts w:cs="Times New Roman"/>
          <w:sz w:val="28"/>
          <w:szCs w:val="24"/>
        </w:rPr>
      </w:pPr>
    </w:p>
    <w:p w14:paraId="008DBBA0" w14:textId="77777777" w:rsidR="00552E05" w:rsidRPr="00552E05" w:rsidRDefault="00552E05" w:rsidP="00552E05">
      <w:pPr>
        <w:spacing w:before="100" w:beforeAutospacing="1" w:after="100" w:afterAutospacing="1" w:line="360" w:lineRule="auto"/>
        <w:jc w:val="both"/>
        <w:rPr>
          <w:rFonts w:eastAsia="Times New Roman" w:cs="Times New Roman"/>
          <w:szCs w:val="24"/>
        </w:rPr>
      </w:pPr>
    </w:p>
    <w:p w14:paraId="5863A8F6" w14:textId="77777777" w:rsidR="002A3138" w:rsidRDefault="002A3138" w:rsidP="002A3138">
      <w:pPr>
        <w:spacing w:before="100" w:beforeAutospacing="1" w:after="100" w:afterAutospacing="1" w:line="360" w:lineRule="auto"/>
        <w:ind w:left="360"/>
        <w:jc w:val="both"/>
        <w:rPr>
          <w:rFonts w:eastAsia="Times New Roman" w:cs="Times New Roman"/>
          <w:szCs w:val="24"/>
        </w:rPr>
      </w:pPr>
    </w:p>
    <w:p w14:paraId="0255DC49"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32F07F36"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4F4D1847"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5BA94E95"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09388E76"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59BE00A9"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692C2B49"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5E856BD4"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3F869BD4"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2A14D880"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7CC28116"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4CDF19FC"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25F4AF17"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36EDD754"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5D6A806A"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59CD469C" w14:textId="77777777" w:rsidR="00AD3BB9" w:rsidRDefault="00AD3BB9" w:rsidP="002A3138">
      <w:pPr>
        <w:spacing w:before="100" w:beforeAutospacing="1" w:after="100" w:afterAutospacing="1" w:line="360" w:lineRule="auto"/>
        <w:ind w:left="360"/>
        <w:jc w:val="both"/>
        <w:rPr>
          <w:rFonts w:eastAsia="Times New Roman" w:cs="Times New Roman"/>
          <w:szCs w:val="24"/>
        </w:rPr>
      </w:pPr>
    </w:p>
    <w:p w14:paraId="1FDDA3EA" w14:textId="77777777" w:rsidR="0093475F" w:rsidRDefault="0093475F" w:rsidP="00E50300">
      <w:pPr>
        <w:spacing w:before="100" w:beforeAutospacing="1" w:after="100" w:afterAutospacing="1" w:line="360" w:lineRule="auto"/>
        <w:jc w:val="both"/>
        <w:rPr>
          <w:rFonts w:eastAsia="Times New Roman" w:cs="Times New Roman"/>
          <w:szCs w:val="24"/>
        </w:rPr>
      </w:pPr>
    </w:p>
    <w:p w14:paraId="14E5FD96"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563E1219" w14:textId="77777777" w:rsidR="0093475F" w:rsidRPr="0093475F" w:rsidRDefault="0093475F" w:rsidP="0093475F">
      <w:pPr>
        <w:jc w:val="center"/>
        <w:rPr>
          <w:rFonts w:cs="Times New Roman"/>
          <w:b/>
          <w:sz w:val="56"/>
        </w:rPr>
      </w:pPr>
      <w:r w:rsidRPr="0093475F">
        <w:rPr>
          <w:rFonts w:cs="Times New Roman"/>
          <w:b/>
          <w:sz w:val="56"/>
        </w:rPr>
        <w:t>Chapter-4</w:t>
      </w:r>
    </w:p>
    <w:p w14:paraId="2649222C" w14:textId="110AF2DD" w:rsidR="0093475F" w:rsidRPr="0093475F" w:rsidRDefault="00E22619" w:rsidP="0093475F">
      <w:pPr>
        <w:jc w:val="center"/>
        <w:rPr>
          <w:rFonts w:cs="Times New Roman"/>
          <w:b/>
          <w:sz w:val="32"/>
        </w:rPr>
      </w:pPr>
      <w:r>
        <w:rPr>
          <w:rFonts w:cs="Times New Roman"/>
          <w:b/>
          <w:sz w:val="32"/>
        </w:rPr>
        <w:t>(</w:t>
      </w:r>
      <w:r w:rsidR="0093475F" w:rsidRPr="0093475F">
        <w:rPr>
          <w:rFonts w:cs="Times New Roman"/>
          <w:b/>
          <w:sz w:val="32"/>
        </w:rPr>
        <w:t>Analysis and Interpretation</w:t>
      </w:r>
      <w:r>
        <w:rPr>
          <w:rFonts w:cs="Times New Roman"/>
          <w:b/>
          <w:sz w:val="32"/>
        </w:rPr>
        <w:t>)</w:t>
      </w:r>
    </w:p>
    <w:p w14:paraId="5EB0CAB3"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3F5D1144"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706C282E"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004E5BAF" w14:textId="77777777" w:rsidR="0093475F" w:rsidRDefault="0093475F" w:rsidP="002A3138">
      <w:pPr>
        <w:spacing w:before="100" w:beforeAutospacing="1" w:after="100" w:afterAutospacing="1" w:line="360" w:lineRule="auto"/>
        <w:ind w:left="360"/>
        <w:jc w:val="both"/>
        <w:rPr>
          <w:rFonts w:eastAsia="Times New Roman" w:cs="Times New Roman"/>
          <w:szCs w:val="24"/>
        </w:rPr>
      </w:pPr>
    </w:p>
    <w:p w14:paraId="591FFC80" w14:textId="401A1D64" w:rsidR="0093475F" w:rsidRDefault="0093475F" w:rsidP="002A3138">
      <w:pPr>
        <w:spacing w:before="100" w:beforeAutospacing="1" w:after="100" w:afterAutospacing="1" w:line="360" w:lineRule="auto"/>
        <w:ind w:left="360"/>
        <w:jc w:val="both"/>
        <w:rPr>
          <w:rFonts w:eastAsia="Times New Roman" w:cs="Times New Roman"/>
          <w:szCs w:val="24"/>
        </w:rPr>
      </w:pPr>
    </w:p>
    <w:p w14:paraId="44E66277" w14:textId="555C579B" w:rsidR="00E50300" w:rsidRDefault="00E50300" w:rsidP="002A3138">
      <w:pPr>
        <w:spacing w:before="100" w:beforeAutospacing="1" w:after="100" w:afterAutospacing="1" w:line="360" w:lineRule="auto"/>
        <w:ind w:left="360"/>
        <w:jc w:val="both"/>
        <w:rPr>
          <w:rFonts w:eastAsia="Times New Roman" w:cs="Times New Roman"/>
          <w:szCs w:val="24"/>
        </w:rPr>
      </w:pPr>
    </w:p>
    <w:p w14:paraId="5299B01F" w14:textId="6D0674CB" w:rsidR="00E50300" w:rsidRDefault="00E50300" w:rsidP="002A3138">
      <w:pPr>
        <w:spacing w:before="100" w:beforeAutospacing="1" w:after="100" w:afterAutospacing="1" w:line="360" w:lineRule="auto"/>
        <w:ind w:left="360"/>
        <w:jc w:val="both"/>
        <w:rPr>
          <w:rFonts w:eastAsia="Times New Roman" w:cs="Times New Roman"/>
          <w:szCs w:val="24"/>
        </w:rPr>
      </w:pPr>
    </w:p>
    <w:p w14:paraId="2BBB804A" w14:textId="77777777" w:rsidR="00E50300" w:rsidRDefault="00E50300" w:rsidP="002A3138">
      <w:pPr>
        <w:spacing w:before="100" w:beforeAutospacing="1" w:after="100" w:afterAutospacing="1" w:line="360" w:lineRule="auto"/>
        <w:ind w:left="360"/>
        <w:jc w:val="both"/>
        <w:rPr>
          <w:rFonts w:eastAsia="Times New Roman" w:cs="Times New Roman"/>
          <w:szCs w:val="24"/>
        </w:rPr>
      </w:pPr>
    </w:p>
    <w:p w14:paraId="5E8EC788" w14:textId="77777777" w:rsidR="0093475F" w:rsidRPr="002A3138" w:rsidRDefault="0093475F" w:rsidP="0093475F">
      <w:pPr>
        <w:spacing w:before="100" w:beforeAutospacing="1" w:after="100" w:afterAutospacing="1" w:line="360" w:lineRule="auto"/>
        <w:jc w:val="both"/>
        <w:rPr>
          <w:rFonts w:eastAsia="Times New Roman" w:cs="Times New Roman"/>
          <w:szCs w:val="24"/>
        </w:rPr>
      </w:pPr>
    </w:p>
    <w:p w14:paraId="2689916A" w14:textId="77777777" w:rsidR="00F30576" w:rsidRDefault="00F30576" w:rsidP="0093475F">
      <w:pPr>
        <w:pStyle w:val="Heading1"/>
      </w:pPr>
      <w:bookmarkStart w:id="37" w:name="_Toc530766153"/>
      <w:bookmarkStart w:id="38" w:name="_Toc2693365"/>
      <w:r w:rsidRPr="00F12E39">
        <w:lastRenderedPageBreak/>
        <w:t xml:space="preserve">Chapter-4: </w:t>
      </w:r>
      <w:r w:rsidRPr="0093475F">
        <w:t>Analysis</w:t>
      </w:r>
      <w:r w:rsidRPr="00F12E39">
        <w:t xml:space="preserve"> and Interpretation</w:t>
      </w:r>
      <w:bookmarkEnd w:id="37"/>
      <w:bookmarkEnd w:id="38"/>
    </w:p>
    <w:p w14:paraId="069C48C2" w14:textId="77777777" w:rsidR="00436290" w:rsidRDefault="00436290" w:rsidP="0093475F">
      <w:pPr>
        <w:pStyle w:val="Heading2"/>
        <w:rPr>
          <w:sz w:val="24"/>
        </w:rPr>
      </w:pPr>
      <w:bookmarkStart w:id="39" w:name="_Toc2693366"/>
      <w:r w:rsidRPr="00E95C73">
        <w:t xml:space="preserve">Data </w:t>
      </w:r>
      <w:r w:rsidRPr="0093475F">
        <w:t>Analysis</w:t>
      </w:r>
      <w:bookmarkEnd w:id="39"/>
      <w:r w:rsidRPr="00E95C73">
        <w:t xml:space="preserve"> </w:t>
      </w:r>
    </w:p>
    <w:p w14:paraId="349FE543" w14:textId="33E7F26D" w:rsidR="00436290" w:rsidRDefault="00436290" w:rsidP="00436290">
      <w:pPr>
        <w:autoSpaceDE w:val="0"/>
        <w:autoSpaceDN w:val="0"/>
        <w:adjustRightInd w:val="0"/>
        <w:spacing w:after="0" w:line="360" w:lineRule="auto"/>
        <w:jc w:val="both"/>
        <w:rPr>
          <w:rFonts w:cs="Times New Roman"/>
          <w:szCs w:val="24"/>
        </w:rPr>
      </w:pPr>
      <w:r>
        <w:rPr>
          <w:rFonts w:cs="Times New Roman"/>
          <w:szCs w:val="24"/>
        </w:rPr>
        <w:t xml:space="preserve">The study was a quantitative study that intend to measure employee response on relationship between employee engagement and knowledge management in context of CBL. For doing this analysis I use statistical tool Pearson’s co relational analysis to find out whether there is any correlation exists between independent and dependent variables to describe the degree to which variable is linearly related with each other. After collecting the </w:t>
      </w:r>
      <w:r w:rsidR="008C44F5">
        <w:rPr>
          <w:rFonts w:cs="Times New Roman"/>
          <w:szCs w:val="24"/>
        </w:rPr>
        <w:t>data,</w:t>
      </w:r>
      <w:r>
        <w:rPr>
          <w:rFonts w:cs="Times New Roman"/>
          <w:szCs w:val="24"/>
        </w:rPr>
        <w:t xml:space="preserve"> the </w:t>
      </w:r>
      <w:r w:rsidR="008C44F5">
        <w:rPr>
          <w:rFonts w:cs="Times New Roman"/>
          <w:szCs w:val="24"/>
        </w:rPr>
        <w:t>I</w:t>
      </w:r>
      <w:r>
        <w:rPr>
          <w:rFonts w:cs="Times New Roman"/>
          <w:szCs w:val="24"/>
        </w:rPr>
        <w:t xml:space="preserve"> used Correlation matrix for the variables was prepared and looked for significant correlations. Then I do Regression analysis to test the strength of relations between the variables. For this research, the results of the study </w:t>
      </w:r>
      <w:proofErr w:type="gramStart"/>
      <w:r>
        <w:rPr>
          <w:rFonts w:cs="Times New Roman"/>
          <w:szCs w:val="24"/>
        </w:rPr>
        <w:t>was</w:t>
      </w:r>
      <w:proofErr w:type="gramEnd"/>
      <w:r>
        <w:rPr>
          <w:rFonts w:cs="Times New Roman"/>
          <w:szCs w:val="24"/>
        </w:rPr>
        <w:t xml:space="preserve"> computed and analyzed by using Statistical Package for Social Sciences (SPSS) version 2012 because it offer greater feasibility.  </w:t>
      </w:r>
    </w:p>
    <w:p w14:paraId="752B0A50" w14:textId="77777777" w:rsidR="00436290" w:rsidRDefault="00436290" w:rsidP="00436290">
      <w:pPr>
        <w:spacing w:line="360" w:lineRule="auto"/>
        <w:jc w:val="both"/>
        <w:rPr>
          <w:szCs w:val="24"/>
        </w:rPr>
      </w:pPr>
      <w:r w:rsidRPr="007A4236">
        <w:rPr>
          <w:rFonts w:eastAsia="Calibri" w:cs="Times New Roman"/>
          <w:szCs w:val="24"/>
        </w:rPr>
        <w:t xml:space="preserve">For conducting this research, I had </w:t>
      </w:r>
      <w:r>
        <w:rPr>
          <w:szCs w:val="24"/>
        </w:rPr>
        <w:t>10</w:t>
      </w:r>
      <w:r w:rsidRPr="007A4236">
        <w:rPr>
          <w:rFonts w:eastAsia="Calibri" w:cs="Times New Roman"/>
          <w:szCs w:val="24"/>
        </w:rPr>
        <w:t xml:space="preserve"> questions related to the </w:t>
      </w:r>
      <w:r>
        <w:rPr>
          <w:szCs w:val="24"/>
        </w:rPr>
        <w:t>5 variables, and 8</w:t>
      </w:r>
      <w:r w:rsidRPr="007A4236">
        <w:rPr>
          <w:rFonts w:eastAsia="Calibri" w:cs="Times New Roman"/>
          <w:szCs w:val="24"/>
        </w:rPr>
        <w:t xml:space="preserve"> demographic questions on gender, age and </w:t>
      </w:r>
      <w:r>
        <w:rPr>
          <w:szCs w:val="24"/>
        </w:rPr>
        <w:t>sex</w:t>
      </w:r>
      <w:r w:rsidRPr="007A4236">
        <w:rPr>
          <w:rFonts w:eastAsia="Calibri" w:cs="Times New Roman"/>
          <w:szCs w:val="24"/>
        </w:rPr>
        <w:t>, positions of the employee &amp; the years o</w:t>
      </w:r>
      <w:r>
        <w:rPr>
          <w:szCs w:val="24"/>
        </w:rPr>
        <w:t xml:space="preserve">f experience of the respondents, operation, status etc. </w:t>
      </w:r>
    </w:p>
    <w:tbl>
      <w:tblPr>
        <w:tblStyle w:val="ListTable2"/>
        <w:tblW w:w="0" w:type="auto"/>
        <w:tblLook w:val="04A0" w:firstRow="1" w:lastRow="0" w:firstColumn="1" w:lastColumn="0" w:noHBand="0" w:noVBand="1"/>
      </w:tblPr>
      <w:tblGrid>
        <w:gridCol w:w="4644"/>
        <w:gridCol w:w="4644"/>
      </w:tblGrid>
      <w:tr w:rsidR="009A7FF3" w14:paraId="074407F9" w14:textId="77777777" w:rsidTr="009347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0F378A23" w14:textId="77777777" w:rsidR="009A7FF3" w:rsidRPr="00950DDB" w:rsidRDefault="009A7FF3" w:rsidP="0030194F">
            <w:pPr>
              <w:spacing w:line="360" w:lineRule="auto"/>
              <w:jc w:val="center"/>
              <w:rPr>
                <w:b w:val="0"/>
                <w:sz w:val="28"/>
                <w:u w:val="single"/>
              </w:rPr>
            </w:pPr>
            <w:r w:rsidRPr="00950DDB">
              <w:rPr>
                <w:b w:val="0"/>
                <w:sz w:val="28"/>
                <w:u w:val="single"/>
              </w:rPr>
              <w:t>Independent variable</w:t>
            </w:r>
          </w:p>
        </w:tc>
        <w:tc>
          <w:tcPr>
            <w:tcW w:w="4644" w:type="dxa"/>
          </w:tcPr>
          <w:p w14:paraId="60BB29EB" w14:textId="77777777" w:rsidR="009A7FF3" w:rsidRPr="00950DDB" w:rsidRDefault="009A7FF3" w:rsidP="0030194F">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u w:val="single"/>
              </w:rPr>
            </w:pPr>
            <w:r w:rsidRPr="00950DDB">
              <w:rPr>
                <w:b w:val="0"/>
                <w:sz w:val="28"/>
                <w:u w:val="single"/>
              </w:rPr>
              <w:t>Question amount</w:t>
            </w:r>
          </w:p>
        </w:tc>
      </w:tr>
      <w:tr w:rsidR="009A7FF3" w14:paraId="17037AB7" w14:textId="77777777" w:rsidTr="009347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57F288A3" w14:textId="76CED47A" w:rsidR="009A7FF3" w:rsidRDefault="007E5A39" w:rsidP="0030194F">
            <w:pPr>
              <w:spacing w:line="360" w:lineRule="auto"/>
              <w:jc w:val="both"/>
              <w:rPr>
                <w:szCs w:val="24"/>
              </w:rPr>
            </w:pPr>
            <w:r w:rsidRPr="007E5A39">
              <w:rPr>
                <w:szCs w:val="24"/>
              </w:rPr>
              <w:t>Weightiness of work and trust in superior</w:t>
            </w:r>
          </w:p>
        </w:tc>
        <w:tc>
          <w:tcPr>
            <w:tcW w:w="4644" w:type="dxa"/>
          </w:tcPr>
          <w:p w14:paraId="0E70C35D" w14:textId="77777777" w:rsidR="009A7FF3" w:rsidRDefault="009A7FF3" w:rsidP="0030194F">
            <w:pPr>
              <w:spacing w:line="360" w:lineRule="auto"/>
              <w:jc w:val="center"/>
              <w:cnfStyle w:val="000000100000" w:firstRow="0" w:lastRow="0" w:firstColumn="0" w:lastColumn="0" w:oddVBand="0" w:evenVBand="0" w:oddHBand="1" w:evenHBand="0" w:firstRowFirstColumn="0" w:firstRowLastColumn="0" w:lastRowFirstColumn="0" w:lastRowLastColumn="0"/>
              <w:rPr>
                <w:szCs w:val="24"/>
              </w:rPr>
            </w:pPr>
            <w:r>
              <w:rPr>
                <w:szCs w:val="24"/>
              </w:rPr>
              <w:t>6</w:t>
            </w:r>
          </w:p>
        </w:tc>
      </w:tr>
      <w:tr w:rsidR="009A7FF3" w14:paraId="7DC5D832" w14:textId="77777777" w:rsidTr="0093475F">
        <w:tc>
          <w:tcPr>
            <w:cnfStyle w:val="001000000000" w:firstRow="0" w:lastRow="0" w:firstColumn="1" w:lastColumn="0" w:oddVBand="0" w:evenVBand="0" w:oddHBand="0" w:evenHBand="0" w:firstRowFirstColumn="0" w:firstRowLastColumn="0" w:lastRowFirstColumn="0" w:lastRowLastColumn="0"/>
            <w:tcW w:w="4644" w:type="dxa"/>
          </w:tcPr>
          <w:p w14:paraId="7B876D3B" w14:textId="2135B30E" w:rsidR="009A7FF3" w:rsidRDefault="007E5A39" w:rsidP="0030194F">
            <w:pPr>
              <w:spacing w:line="360" w:lineRule="auto"/>
              <w:jc w:val="both"/>
              <w:rPr>
                <w:szCs w:val="24"/>
              </w:rPr>
            </w:pPr>
            <w:r w:rsidRPr="007E5A39">
              <w:rPr>
                <w:szCs w:val="24"/>
              </w:rPr>
              <w:t>Duty and inclusion in decision making</w:t>
            </w:r>
          </w:p>
        </w:tc>
        <w:tc>
          <w:tcPr>
            <w:tcW w:w="4644" w:type="dxa"/>
          </w:tcPr>
          <w:p w14:paraId="15767DD4" w14:textId="77777777" w:rsidR="009A7FF3" w:rsidRDefault="009A7FF3" w:rsidP="0030194F">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Pr>
                <w:szCs w:val="24"/>
              </w:rPr>
              <w:t>4</w:t>
            </w:r>
          </w:p>
        </w:tc>
      </w:tr>
      <w:tr w:rsidR="009A7FF3" w14:paraId="0D1DF9AA" w14:textId="77777777" w:rsidTr="009347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2A04007C" w14:textId="473BBFD2" w:rsidR="009A7FF3" w:rsidRDefault="007E5A39" w:rsidP="0030194F">
            <w:pPr>
              <w:spacing w:line="360" w:lineRule="auto"/>
              <w:jc w:val="both"/>
              <w:rPr>
                <w:szCs w:val="24"/>
              </w:rPr>
            </w:pPr>
            <w:r w:rsidRPr="007E5A39">
              <w:rPr>
                <w:szCs w:val="24"/>
              </w:rPr>
              <w:t>Presence of helpful and engaging environment in the work environment</w:t>
            </w:r>
          </w:p>
        </w:tc>
        <w:tc>
          <w:tcPr>
            <w:tcW w:w="4644" w:type="dxa"/>
          </w:tcPr>
          <w:p w14:paraId="76935482" w14:textId="77777777" w:rsidR="009A7FF3" w:rsidRDefault="009A7FF3" w:rsidP="0030194F">
            <w:pPr>
              <w:spacing w:line="360" w:lineRule="auto"/>
              <w:jc w:val="center"/>
              <w:cnfStyle w:val="000000100000" w:firstRow="0" w:lastRow="0" w:firstColumn="0" w:lastColumn="0" w:oddVBand="0" w:evenVBand="0" w:oddHBand="1" w:evenHBand="0" w:firstRowFirstColumn="0" w:firstRowLastColumn="0" w:lastRowFirstColumn="0" w:lastRowLastColumn="0"/>
              <w:rPr>
                <w:szCs w:val="24"/>
              </w:rPr>
            </w:pPr>
            <w:r>
              <w:rPr>
                <w:szCs w:val="24"/>
              </w:rPr>
              <w:t>4</w:t>
            </w:r>
          </w:p>
        </w:tc>
      </w:tr>
      <w:tr w:rsidR="009A7FF3" w14:paraId="1593DCEB" w14:textId="77777777" w:rsidTr="0093475F">
        <w:tc>
          <w:tcPr>
            <w:cnfStyle w:val="001000000000" w:firstRow="0" w:lastRow="0" w:firstColumn="1" w:lastColumn="0" w:oddVBand="0" w:evenVBand="0" w:oddHBand="0" w:evenHBand="0" w:firstRowFirstColumn="0" w:firstRowLastColumn="0" w:lastRowFirstColumn="0" w:lastRowLastColumn="0"/>
            <w:tcW w:w="4644" w:type="dxa"/>
          </w:tcPr>
          <w:p w14:paraId="51FF9ABD" w14:textId="68F72C3D" w:rsidR="009A7FF3" w:rsidRDefault="007E5A39" w:rsidP="0030194F">
            <w:pPr>
              <w:spacing w:line="360" w:lineRule="auto"/>
              <w:jc w:val="both"/>
              <w:rPr>
                <w:szCs w:val="24"/>
              </w:rPr>
            </w:pPr>
            <w:r w:rsidRPr="007E5A39">
              <w:rPr>
                <w:szCs w:val="24"/>
              </w:rPr>
              <w:t>Singular skill and effect on organization</w:t>
            </w:r>
          </w:p>
        </w:tc>
        <w:tc>
          <w:tcPr>
            <w:tcW w:w="4644" w:type="dxa"/>
          </w:tcPr>
          <w:p w14:paraId="55E03666" w14:textId="77777777" w:rsidR="009A7FF3" w:rsidRDefault="009A7FF3" w:rsidP="0030194F">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Pr>
                <w:szCs w:val="24"/>
              </w:rPr>
              <w:t>3</w:t>
            </w:r>
          </w:p>
        </w:tc>
      </w:tr>
      <w:tr w:rsidR="009A7FF3" w14:paraId="3AFF13E8" w14:textId="77777777" w:rsidTr="009347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648EF27E" w14:textId="77777777" w:rsidR="009A7FF3" w:rsidRPr="00950DDB" w:rsidRDefault="009A7FF3" w:rsidP="0030194F">
            <w:pPr>
              <w:spacing w:line="360" w:lineRule="auto"/>
              <w:jc w:val="center"/>
              <w:rPr>
                <w:b w:val="0"/>
                <w:sz w:val="28"/>
                <w:u w:val="single"/>
              </w:rPr>
            </w:pPr>
            <w:r w:rsidRPr="00950DDB">
              <w:rPr>
                <w:b w:val="0"/>
                <w:sz w:val="28"/>
                <w:u w:val="single"/>
              </w:rPr>
              <w:t>Dependent variable</w:t>
            </w:r>
          </w:p>
        </w:tc>
        <w:tc>
          <w:tcPr>
            <w:tcW w:w="4644" w:type="dxa"/>
          </w:tcPr>
          <w:p w14:paraId="5AF9C4C8" w14:textId="77777777" w:rsidR="009A7FF3" w:rsidRDefault="009A7FF3" w:rsidP="0030194F">
            <w:pPr>
              <w:spacing w:line="360" w:lineRule="auto"/>
              <w:jc w:val="center"/>
              <w:cnfStyle w:val="000000100000" w:firstRow="0" w:lastRow="0" w:firstColumn="0" w:lastColumn="0" w:oddVBand="0" w:evenVBand="0" w:oddHBand="1" w:evenHBand="0" w:firstRowFirstColumn="0" w:firstRowLastColumn="0" w:lastRowFirstColumn="0" w:lastRowLastColumn="0"/>
              <w:rPr>
                <w:szCs w:val="24"/>
              </w:rPr>
            </w:pPr>
          </w:p>
        </w:tc>
      </w:tr>
      <w:tr w:rsidR="009A7FF3" w14:paraId="5744A860" w14:textId="77777777" w:rsidTr="0093475F">
        <w:tc>
          <w:tcPr>
            <w:cnfStyle w:val="001000000000" w:firstRow="0" w:lastRow="0" w:firstColumn="1" w:lastColumn="0" w:oddVBand="0" w:evenVBand="0" w:oddHBand="0" w:evenHBand="0" w:firstRowFirstColumn="0" w:firstRowLastColumn="0" w:lastRowFirstColumn="0" w:lastRowLastColumn="0"/>
            <w:tcW w:w="4644" w:type="dxa"/>
          </w:tcPr>
          <w:p w14:paraId="66AB90A8" w14:textId="77777777" w:rsidR="009A7FF3" w:rsidRDefault="009A7FF3" w:rsidP="0030194F">
            <w:pPr>
              <w:spacing w:line="360" w:lineRule="auto"/>
              <w:jc w:val="both"/>
              <w:rPr>
                <w:szCs w:val="24"/>
              </w:rPr>
            </w:pPr>
            <w:r>
              <w:rPr>
                <w:szCs w:val="24"/>
              </w:rPr>
              <w:t>Knowledge Management</w:t>
            </w:r>
          </w:p>
        </w:tc>
        <w:tc>
          <w:tcPr>
            <w:tcW w:w="4644" w:type="dxa"/>
          </w:tcPr>
          <w:p w14:paraId="5ED97404" w14:textId="77777777" w:rsidR="009A7FF3" w:rsidRDefault="009A7FF3" w:rsidP="0030194F">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Pr>
                <w:szCs w:val="24"/>
              </w:rPr>
              <w:t>3</w:t>
            </w:r>
          </w:p>
        </w:tc>
      </w:tr>
      <w:tr w:rsidR="009A7FF3" w14:paraId="477F365F" w14:textId="77777777" w:rsidTr="009347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7FFC4C6E" w14:textId="77777777" w:rsidR="009A7FF3" w:rsidRPr="00950DDB" w:rsidRDefault="009A7FF3" w:rsidP="0030194F">
            <w:pPr>
              <w:spacing w:line="360" w:lineRule="auto"/>
              <w:jc w:val="center"/>
              <w:rPr>
                <w:b w:val="0"/>
                <w:sz w:val="28"/>
                <w:u w:val="single"/>
              </w:rPr>
            </w:pPr>
            <w:r w:rsidRPr="00950DDB">
              <w:rPr>
                <w:b w:val="0"/>
                <w:sz w:val="28"/>
                <w:u w:val="single"/>
              </w:rPr>
              <w:t>Demographic</w:t>
            </w:r>
          </w:p>
        </w:tc>
        <w:tc>
          <w:tcPr>
            <w:tcW w:w="4644" w:type="dxa"/>
          </w:tcPr>
          <w:p w14:paraId="0D0D04D6" w14:textId="77777777" w:rsidR="009A7FF3" w:rsidRDefault="009A7FF3" w:rsidP="0030194F">
            <w:pPr>
              <w:spacing w:line="360" w:lineRule="auto"/>
              <w:jc w:val="center"/>
              <w:cnfStyle w:val="000000100000" w:firstRow="0" w:lastRow="0" w:firstColumn="0" w:lastColumn="0" w:oddVBand="0" w:evenVBand="0" w:oddHBand="1" w:evenHBand="0" w:firstRowFirstColumn="0" w:firstRowLastColumn="0" w:lastRowFirstColumn="0" w:lastRowLastColumn="0"/>
              <w:rPr>
                <w:szCs w:val="24"/>
              </w:rPr>
            </w:pPr>
            <w:r>
              <w:rPr>
                <w:szCs w:val="24"/>
              </w:rPr>
              <w:t>8</w:t>
            </w:r>
          </w:p>
        </w:tc>
      </w:tr>
    </w:tbl>
    <w:p w14:paraId="40ABCD3F" w14:textId="11FD66AB" w:rsidR="00B34D8B" w:rsidRDefault="00B34D8B" w:rsidP="0093475F"/>
    <w:p w14:paraId="415867F7" w14:textId="77995142" w:rsidR="00B34D8B" w:rsidRDefault="00B34D8B" w:rsidP="0093475F"/>
    <w:p w14:paraId="4FCF4BB5" w14:textId="5959B67A" w:rsidR="00B34D8B" w:rsidRDefault="00B34D8B" w:rsidP="0093475F"/>
    <w:p w14:paraId="61BA4DB8" w14:textId="77777777" w:rsidR="00B34D8B" w:rsidRDefault="00B34D8B" w:rsidP="0093475F"/>
    <w:p w14:paraId="6C313210" w14:textId="77777777" w:rsidR="00A303EA" w:rsidRDefault="00A303EA" w:rsidP="0093475F">
      <w:pPr>
        <w:pStyle w:val="Heading2"/>
        <w:rPr>
          <w:sz w:val="24"/>
        </w:rPr>
      </w:pPr>
      <w:bookmarkStart w:id="40" w:name="_Toc2693367"/>
      <w:r w:rsidRPr="00950DDB">
        <w:lastRenderedPageBreak/>
        <w:t>Frequency Analysis</w:t>
      </w:r>
      <w:bookmarkEnd w:id="40"/>
      <w:r w:rsidRPr="00950DDB">
        <w:rPr>
          <w:sz w:val="24"/>
        </w:rPr>
        <w:t xml:space="preserve"> </w:t>
      </w:r>
    </w:p>
    <w:p w14:paraId="365A7544" w14:textId="4B61E1A9" w:rsidR="00A303EA" w:rsidRDefault="00A303EA" w:rsidP="00A303EA">
      <w:pPr>
        <w:spacing w:line="360" w:lineRule="auto"/>
        <w:jc w:val="both"/>
        <w:rPr>
          <w:rFonts w:cs="Times New Roman"/>
          <w:szCs w:val="24"/>
        </w:rPr>
      </w:pPr>
      <w:r>
        <w:rPr>
          <w:rFonts w:cs="Times New Roman"/>
          <w:szCs w:val="24"/>
        </w:rPr>
        <w:t xml:space="preserve"> In the demographic section, 58% of the respondents are “Male”; while 42% are “Female”. 2% people are “less than 25” while the large number of 48% people age goes to “25-35” category, second large number 36% goes to “36-45”, only 14% people belongs to “46-50”. Majority education level goes to “Bachelor degree or BBA” which shows percentage 62%, 30% belongs Master’s degree and only 6% shows others and rest of the 2% goes for Diploma. Positions of respondents, 18% are “</w:t>
      </w:r>
      <w:r w:rsidR="00E22619">
        <w:rPr>
          <w:rFonts w:cs="Times New Roman"/>
          <w:szCs w:val="24"/>
        </w:rPr>
        <w:t>Mid-level</w:t>
      </w:r>
      <w:r>
        <w:rPr>
          <w:rFonts w:cs="Times New Roman"/>
          <w:szCs w:val="24"/>
        </w:rPr>
        <w:t xml:space="preserve"> employee” while 82% are “Lower level employee”. In the experience matter 2% respondents have “Less than 2 years”, “2 years- 4 years” belongs the third large position of 16% considering their age, another 16% goes to “8 years- 10 years” when large 38% belongs from “8 years- 10 years” while the 2nd position of the respondents shows in the table 28% who are experienced “5 years to 7 years”. In the company operation in to the market area 100% respondents comes “Above 25years” category. </w:t>
      </w:r>
    </w:p>
    <w:p w14:paraId="47518972" w14:textId="77777777" w:rsidR="00A916A6" w:rsidRPr="00FF1E00" w:rsidRDefault="00A916A6" w:rsidP="0093475F">
      <w:pPr>
        <w:pStyle w:val="Heading3"/>
        <w:rPr>
          <w:rFonts w:eastAsia="Times New Roman"/>
        </w:rPr>
      </w:pPr>
      <w:bookmarkStart w:id="41" w:name="_Toc2693368"/>
      <w:r>
        <w:rPr>
          <w:rFonts w:eastAsia="Times New Roman"/>
        </w:rPr>
        <w:t>Summary of frequency analysis</w:t>
      </w:r>
      <w:r w:rsidRPr="00FF1E00">
        <w:rPr>
          <w:rFonts w:eastAsia="Times New Roman"/>
        </w:rPr>
        <w:t xml:space="preserve">: </w:t>
      </w:r>
      <w:r w:rsidR="002B13BF">
        <w:rPr>
          <w:rFonts w:eastAsia="Times New Roman"/>
        </w:rPr>
        <w:t>(50)</w:t>
      </w:r>
      <w:bookmarkEnd w:id="41"/>
    </w:p>
    <w:tbl>
      <w:tblPr>
        <w:tblStyle w:val="LightShading2"/>
        <w:tblW w:w="9524" w:type="dxa"/>
        <w:tblLayout w:type="fixed"/>
        <w:tblLook w:val="04A0" w:firstRow="1" w:lastRow="0" w:firstColumn="1" w:lastColumn="0" w:noHBand="0" w:noVBand="1"/>
      </w:tblPr>
      <w:tblGrid>
        <w:gridCol w:w="5868"/>
        <w:gridCol w:w="1890"/>
        <w:gridCol w:w="1766"/>
      </w:tblGrid>
      <w:tr w:rsidR="00A916A6" w14:paraId="2E5499D9" w14:textId="77777777" w:rsidTr="003019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68" w:type="dxa"/>
          </w:tcPr>
          <w:p w14:paraId="1E12A8CB" w14:textId="77777777" w:rsidR="00A916A6" w:rsidRPr="00F262D9" w:rsidRDefault="00A916A6" w:rsidP="0030194F">
            <w:pPr>
              <w:spacing w:before="100" w:beforeAutospacing="1" w:after="100" w:afterAutospacing="1"/>
              <w:rPr>
                <w:rFonts w:eastAsia="Times New Roman" w:cs="Times New Roman"/>
                <w:b w:val="0"/>
                <w:sz w:val="28"/>
                <w:szCs w:val="28"/>
                <w:u w:val="single"/>
              </w:rPr>
            </w:pPr>
            <w:r w:rsidRPr="00F262D9">
              <w:rPr>
                <w:rFonts w:eastAsia="Times New Roman" w:cs="Times New Roman"/>
                <w:b w:val="0"/>
                <w:sz w:val="28"/>
                <w:szCs w:val="28"/>
                <w:u w:val="single"/>
              </w:rPr>
              <w:t xml:space="preserve">Demographic section </w:t>
            </w:r>
          </w:p>
        </w:tc>
        <w:tc>
          <w:tcPr>
            <w:tcW w:w="1890" w:type="dxa"/>
          </w:tcPr>
          <w:p w14:paraId="4CE22712" w14:textId="77777777" w:rsidR="00A916A6" w:rsidRPr="00F262D9" w:rsidRDefault="00A916A6"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8"/>
                <w:szCs w:val="28"/>
                <w:u w:val="single"/>
              </w:rPr>
            </w:pPr>
            <w:r w:rsidRPr="00F262D9">
              <w:rPr>
                <w:rFonts w:eastAsia="Times New Roman" w:cs="Times New Roman"/>
                <w:b w:val="0"/>
                <w:sz w:val="28"/>
                <w:szCs w:val="28"/>
                <w:u w:val="single"/>
              </w:rPr>
              <w:t xml:space="preserve">Frequency </w:t>
            </w:r>
          </w:p>
        </w:tc>
        <w:tc>
          <w:tcPr>
            <w:tcW w:w="1766" w:type="dxa"/>
          </w:tcPr>
          <w:p w14:paraId="1B01C7A4" w14:textId="77777777" w:rsidR="00A916A6" w:rsidRPr="00F262D9" w:rsidRDefault="00A916A6"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8"/>
                <w:szCs w:val="28"/>
                <w:u w:val="single"/>
              </w:rPr>
            </w:pPr>
            <w:r w:rsidRPr="00F262D9">
              <w:rPr>
                <w:rFonts w:eastAsia="Times New Roman" w:cs="Times New Roman"/>
                <w:b w:val="0"/>
                <w:sz w:val="28"/>
                <w:szCs w:val="28"/>
                <w:u w:val="single"/>
              </w:rPr>
              <w:t xml:space="preserve">Percentage </w:t>
            </w:r>
          </w:p>
        </w:tc>
      </w:tr>
      <w:tr w:rsidR="00A916A6" w14:paraId="443D8C60" w14:textId="77777777" w:rsidTr="0030194F">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5868" w:type="dxa"/>
          </w:tcPr>
          <w:p w14:paraId="7E9EE74E"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Gender</w:t>
            </w:r>
          </w:p>
        </w:tc>
        <w:tc>
          <w:tcPr>
            <w:tcW w:w="1890" w:type="dxa"/>
          </w:tcPr>
          <w:p w14:paraId="311C947F"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30799B0A"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26D25873" w14:textId="77777777" w:rsidTr="0030194F">
        <w:tc>
          <w:tcPr>
            <w:cnfStyle w:val="001000000000" w:firstRow="0" w:lastRow="0" w:firstColumn="1" w:lastColumn="0" w:oddVBand="0" w:evenVBand="0" w:oddHBand="0" w:evenHBand="0" w:firstRowFirstColumn="0" w:firstRowLastColumn="0" w:lastRowFirstColumn="0" w:lastRowLastColumn="0"/>
            <w:tcW w:w="5868" w:type="dxa"/>
          </w:tcPr>
          <w:p w14:paraId="083F0C21" w14:textId="77777777" w:rsidR="00A916A6" w:rsidRDefault="00A916A6" w:rsidP="0030194F">
            <w:pPr>
              <w:spacing w:before="100" w:beforeAutospacing="1" w:after="100" w:afterAutospacing="1"/>
              <w:rPr>
                <w:rFonts w:eastAsia="Times New Roman" w:cs="Times New Roman"/>
                <w:szCs w:val="24"/>
              </w:rPr>
            </w:pPr>
            <w:r>
              <w:rPr>
                <w:rFonts w:eastAsia="Times New Roman" w:cs="Times New Roman"/>
                <w:szCs w:val="24"/>
              </w:rPr>
              <w:t>Male</w:t>
            </w:r>
          </w:p>
          <w:p w14:paraId="75C10BE0" w14:textId="77777777" w:rsidR="00A916A6" w:rsidRDefault="00A916A6" w:rsidP="0030194F">
            <w:pPr>
              <w:spacing w:before="100" w:beforeAutospacing="1" w:after="100" w:afterAutospacing="1"/>
              <w:rPr>
                <w:rFonts w:eastAsia="Times New Roman" w:cs="Times New Roman"/>
                <w:szCs w:val="24"/>
              </w:rPr>
            </w:pPr>
            <w:r>
              <w:rPr>
                <w:rFonts w:eastAsia="Times New Roman" w:cs="Times New Roman"/>
                <w:szCs w:val="24"/>
              </w:rPr>
              <w:t>Female</w:t>
            </w:r>
          </w:p>
        </w:tc>
        <w:tc>
          <w:tcPr>
            <w:tcW w:w="1890" w:type="dxa"/>
          </w:tcPr>
          <w:p w14:paraId="09F191EE"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29</w:t>
            </w:r>
          </w:p>
          <w:p w14:paraId="13780D30"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21</w:t>
            </w:r>
          </w:p>
        </w:tc>
        <w:tc>
          <w:tcPr>
            <w:tcW w:w="1766" w:type="dxa"/>
          </w:tcPr>
          <w:p w14:paraId="7F9EA6FA"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58</w:t>
            </w:r>
          </w:p>
          <w:p w14:paraId="0478BC09"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42</w:t>
            </w:r>
          </w:p>
        </w:tc>
      </w:tr>
      <w:tr w:rsidR="00A916A6" w14:paraId="38A31E07"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68" w:type="dxa"/>
          </w:tcPr>
          <w:p w14:paraId="6E97E993"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Age</w:t>
            </w:r>
          </w:p>
        </w:tc>
        <w:tc>
          <w:tcPr>
            <w:tcW w:w="1890" w:type="dxa"/>
          </w:tcPr>
          <w:p w14:paraId="54E89646"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79D9EE97"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1E27505E" w14:textId="77777777" w:rsidTr="0030194F">
        <w:tc>
          <w:tcPr>
            <w:cnfStyle w:val="001000000000" w:firstRow="0" w:lastRow="0" w:firstColumn="1" w:lastColumn="0" w:oddVBand="0" w:evenVBand="0" w:oddHBand="0" w:evenHBand="0" w:firstRowFirstColumn="0" w:firstRowLastColumn="0" w:lastRowFirstColumn="0" w:lastRowLastColumn="0"/>
            <w:tcW w:w="5868" w:type="dxa"/>
          </w:tcPr>
          <w:tbl>
            <w:tblPr>
              <w:tblW w:w="73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39"/>
            </w:tblGrid>
            <w:tr w:rsidR="00A916A6" w14:paraId="44AD327C" w14:textId="77777777" w:rsidTr="0030194F">
              <w:trPr>
                <w:cantSplit/>
                <w:tblHeader/>
              </w:trPr>
              <w:tc>
                <w:tcPr>
                  <w:tcW w:w="155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64C3C018" w14:textId="77777777" w:rsidR="00A916A6" w:rsidRDefault="00A916A6" w:rsidP="0030194F">
                  <w:pPr>
                    <w:spacing w:line="320" w:lineRule="atLeast"/>
                    <w:rPr>
                      <w:rFonts w:ascii="Arial" w:hAnsi="Arial" w:cs="Arial"/>
                      <w:sz w:val="18"/>
                      <w:szCs w:val="18"/>
                    </w:rPr>
                  </w:pPr>
                  <w:r>
                    <w:rPr>
                      <w:rFonts w:ascii="Arial" w:hAnsi="Arial" w:cs="Arial"/>
                      <w:sz w:val="18"/>
                      <w:szCs w:val="18"/>
                    </w:rPr>
                    <w:t>LESS THAN 25</w:t>
                  </w:r>
                </w:p>
              </w:tc>
            </w:tr>
            <w:tr w:rsidR="00A916A6" w14:paraId="358F6843" w14:textId="77777777" w:rsidTr="0030194F">
              <w:trPr>
                <w:cantSplit/>
                <w:tblHeader/>
              </w:trPr>
              <w:tc>
                <w:tcPr>
                  <w:tcW w:w="1558" w:type="dxa"/>
                  <w:tcBorders>
                    <w:top w:val="nil"/>
                    <w:left w:val="nil"/>
                    <w:bottom w:val="nil"/>
                    <w:right w:val="single" w:sz="16" w:space="0" w:color="000000"/>
                  </w:tcBorders>
                  <w:shd w:val="clear" w:color="auto" w:fill="FFFFFF"/>
                  <w:tcMar>
                    <w:top w:w="30" w:type="dxa"/>
                    <w:left w:w="30" w:type="dxa"/>
                    <w:bottom w:w="30" w:type="dxa"/>
                    <w:right w:w="30" w:type="dxa"/>
                  </w:tcMar>
                </w:tcPr>
                <w:p w14:paraId="437689C0" w14:textId="77777777" w:rsidR="00A916A6" w:rsidRDefault="00A916A6" w:rsidP="0030194F">
                  <w:pPr>
                    <w:spacing w:line="320" w:lineRule="atLeast"/>
                    <w:rPr>
                      <w:rFonts w:ascii="Arial" w:hAnsi="Arial" w:cs="Arial"/>
                      <w:sz w:val="18"/>
                      <w:szCs w:val="18"/>
                    </w:rPr>
                  </w:pPr>
                  <w:r>
                    <w:rPr>
                      <w:rFonts w:ascii="Arial" w:hAnsi="Arial" w:cs="Arial"/>
                      <w:sz w:val="18"/>
                      <w:szCs w:val="18"/>
                    </w:rPr>
                    <w:t>25 - 35</w:t>
                  </w:r>
                </w:p>
              </w:tc>
            </w:tr>
            <w:tr w:rsidR="00A916A6" w14:paraId="5BD14713" w14:textId="77777777" w:rsidTr="0030194F">
              <w:trPr>
                <w:cantSplit/>
                <w:tblHeader/>
              </w:trPr>
              <w:tc>
                <w:tcPr>
                  <w:tcW w:w="1558" w:type="dxa"/>
                  <w:tcBorders>
                    <w:top w:val="nil"/>
                    <w:left w:val="nil"/>
                    <w:bottom w:val="nil"/>
                    <w:right w:val="single" w:sz="16" w:space="0" w:color="000000"/>
                  </w:tcBorders>
                  <w:shd w:val="clear" w:color="auto" w:fill="FFFFFF"/>
                  <w:tcMar>
                    <w:top w:w="30" w:type="dxa"/>
                    <w:left w:w="30" w:type="dxa"/>
                    <w:bottom w:w="30" w:type="dxa"/>
                    <w:right w:w="30" w:type="dxa"/>
                  </w:tcMar>
                </w:tcPr>
                <w:p w14:paraId="599FA030" w14:textId="77777777" w:rsidR="00A916A6" w:rsidRDefault="00A916A6" w:rsidP="0030194F">
                  <w:pPr>
                    <w:spacing w:line="320" w:lineRule="atLeast"/>
                    <w:rPr>
                      <w:rFonts w:ascii="Arial" w:hAnsi="Arial" w:cs="Arial"/>
                      <w:sz w:val="18"/>
                      <w:szCs w:val="18"/>
                    </w:rPr>
                  </w:pPr>
                  <w:r>
                    <w:rPr>
                      <w:rFonts w:ascii="Arial" w:hAnsi="Arial" w:cs="Arial"/>
                      <w:sz w:val="18"/>
                      <w:szCs w:val="18"/>
                    </w:rPr>
                    <w:t>36 - 45</w:t>
                  </w:r>
                </w:p>
              </w:tc>
            </w:tr>
            <w:tr w:rsidR="00A916A6" w14:paraId="5707680E" w14:textId="77777777" w:rsidTr="0030194F">
              <w:trPr>
                <w:cantSplit/>
                <w:tblHeader/>
              </w:trPr>
              <w:tc>
                <w:tcPr>
                  <w:tcW w:w="1558" w:type="dxa"/>
                  <w:tcBorders>
                    <w:top w:val="nil"/>
                    <w:left w:val="nil"/>
                    <w:bottom w:val="nil"/>
                    <w:right w:val="single" w:sz="16" w:space="0" w:color="000000"/>
                  </w:tcBorders>
                  <w:shd w:val="clear" w:color="auto" w:fill="FFFFFF"/>
                  <w:tcMar>
                    <w:top w:w="30" w:type="dxa"/>
                    <w:left w:w="30" w:type="dxa"/>
                    <w:bottom w:w="30" w:type="dxa"/>
                    <w:right w:w="30" w:type="dxa"/>
                  </w:tcMar>
                </w:tcPr>
                <w:p w14:paraId="06A0847D" w14:textId="77777777" w:rsidR="00A916A6" w:rsidRDefault="00A916A6" w:rsidP="0030194F">
                  <w:pPr>
                    <w:spacing w:line="320" w:lineRule="atLeast"/>
                    <w:rPr>
                      <w:rFonts w:ascii="Arial" w:hAnsi="Arial" w:cs="Arial"/>
                      <w:sz w:val="18"/>
                      <w:szCs w:val="18"/>
                    </w:rPr>
                  </w:pPr>
                  <w:r>
                    <w:rPr>
                      <w:rFonts w:ascii="Arial" w:hAnsi="Arial" w:cs="Arial"/>
                      <w:sz w:val="18"/>
                      <w:szCs w:val="18"/>
                    </w:rPr>
                    <w:t>46 - 50</w:t>
                  </w:r>
                </w:p>
              </w:tc>
            </w:tr>
          </w:tbl>
          <w:p w14:paraId="522FC736" w14:textId="77777777" w:rsidR="00A916A6" w:rsidRDefault="00A916A6" w:rsidP="0030194F">
            <w:pPr>
              <w:spacing w:before="100" w:beforeAutospacing="1" w:after="100" w:afterAutospacing="1"/>
              <w:rPr>
                <w:rFonts w:eastAsia="Times New Roman" w:cs="Times New Roman"/>
                <w:szCs w:val="24"/>
              </w:rPr>
            </w:pPr>
          </w:p>
        </w:tc>
        <w:tc>
          <w:tcPr>
            <w:tcW w:w="1890" w:type="dxa"/>
          </w:tcPr>
          <w:p w14:paraId="0DFA5290"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01</w:t>
            </w:r>
          </w:p>
          <w:p w14:paraId="573E2006"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24</w:t>
            </w:r>
          </w:p>
          <w:p w14:paraId="055F6B7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18</w:t>
            </w:r>
          </w:p>
          <w:p w14:paraId="38AB3DB4"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07</w:t>
            </w:r>
          </w:p>
        </w:tc>
        <w:tc>
          <w:tcPr>
            <w:tcW w:w="1766" w:type="dxa"/>
          </w:tcPr>
          <w:p w14:paraId="1C6AEB13"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02</w:t>
            </w:r>
          </w:p>
          <w:p w14:paraId="4CC8F2B8"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48</w:t>
            </w:r>
          </w:p>
          <w:p w14:paraId="54146D3C"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36</w:t>
            </w:r>
          </w:p>
          <w:p w14:paraId="2EAF8252"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14</w:t>
            </w:r>
          </w:p>
        </w:tc>
      </w:tr>
      <w:tr w:rsidR="00A916A6" w14:paraId="1C8E9DD4"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68" w:type="dxa"/>
          </w:tcPr>
          <w:p w14:paraId="6542F20D"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Education Level</w:t>
            </w:r>
          </w:p>
        </w:tc>
        <w:tc>
          <w:tcPr>
            <w:tcW w:w="1890" w:type="dxa"/>
          </w:tcPr>
          <w:p w14:paraId="544CB6A3"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1E0763DB"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19E6B689" w14:textId="77777777" w:rsidTr="0030194F">
        <w:tc>
          <w:tcPr>
            <w:cnfStyle w:val="001000000000" w:firstRow="0" w:lastRow="0" w:firstColumn="1" w:lastColumn="0" w:oddVBand="0" w:evenVBand="0" w:oddHBand="0" w:evenHBand="0" w:firstRowFirstColumn="0" w:firstRowLastColumn="0" w:lastRowFirstColumn="0" w:lastRowLastColumn="0"/>
            <w:tcW w:w="5868" w:type="dxa"/>
          </w:tcPr>
          <w:tbl>
            <w:tblPr>
              <w:tblW w:w="790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905"/>
            </w:tblGrid>
            <w:tr w:rsidR="00A916A6" w14:paraId="710A21A0" w14:textId="77777777" w:rsidTr="0030194F">
              <w:trPr>
                <w:cantSplit/>
                <w:tblHeader/>
              </w:trPr>
              <w:tc>
                <w:tcPr>
                  <w:tcW w:w="212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26499C9E" w14:textId="77777777" w:rsidR="00A916A6" w:rsidRDefault="00A916A6" w:rsidP="0030194F">
                  <w:pPr>
                    <w:spacing w:line="320" w:lineRule="atLeast"/>
                    <w:rPr>
                      <w:rFonts w:ascii="Arial" w:hAnsi="Arial" w:cs="Arial"/>
                      <w:sz w:val="18"/>
                      <w:szCs w:val="18"/>
                    </w:rPr>
                  </w:pPr>
                  <w:r>
                    <w:rPr>
                      <w:rFonts w:ascii="Arial" w:hAnsi="Arial" w:cs="Arial"/>
                      <w:sz w:val="18"/>
                      <w:szCs w:val="18"/>
                    </w:rPr>
                    <w:lastRenderedPageBreak/>
                    <w:t>MASTER'S DEGREE</w:t>
                  </w:r>
                </w:p>
              </w:tc>
            </w:tr>
            <w:tr w:rsidR="00A916A6" w14:paraId="4F8A9C89" w14:textId="77777777" w:rsidTr="0030194F">
              <w:trPr>
                <w:cantSplit/>
                <w:tblHeader/>
              </w:trPr>
              <w:tc>
                <w:tcPr>
                  <w:tcW w:w="2124" w:type="dxa"/>
                  <w:tcBorders>
                    <w:top w:val="nil"/>
                    <w:left w:val="nil"/>
                    <w:bottom w:val="nil"/>
                    <w:right w:val="single" w:sz="16" w:space="0" w:color="000000"/>
                  </w:tcBorders>
                  <w:shd w:val="clear" w:color="auto" w:fill="FFFFFF"/>
                  <w:tcMar>
                    <w:top w:w="30" w:type="dxa"/>
                    <w:left w:w="30" w:type="dxa"/>
                    <w:bottom w:w="30" w:type="dxa"/>
                    <w:right w:w="30" w:type="dxa"/>
                  </w:tcMar>
                </w:tcPr>
                <w:p w14:paraId="2CB8FB3A" w14:textId="77777777" w:rsidR="00A916A6" w:rsidRDefault="00A916A6" w:rsidP="0030194F">
                  <w:pPr>
                    <w:spacing w:line="320" w:lineRule="atLeast"/>
                    <w:rPr>
                      <w:rFonts w:ascii="Arial" w:hAnsi="Arial" w:cs="Arial"/>
                      <w:sz w:val="18"/>
                      <w:szCs w:val="18"/>
                    </w:rPr>
                  </w:pPr>
                  <w:r>
                    <w:rPr>
                      <w:rFonts w:ascii="Arial" w:hAnsi="Arial" w:cs="Arial"/>
                      <w:sz w:val="18"/>
                      <w:szCs w:val="18"/>
                    </w:rPr>
                    <w:t>BACHELOR DEGREE</w:t>
                  </w:r>
                </w:p>
              </w:tc>
            </w:tr>
            <w:tr w:rsidR="00A916A6" w14:paraId="1B0664AE" w14:textId="77777777" w:rsidTr="0030194F">
              <w:trPr>
                <w:cantSplit/>
                <w:tblHeader/>
              </w:trPr>
              <w:tc>
                <w:tcPr>
                  <w:tcW w:w="2124" w:type="dxa"/>
                  <w:tcBorders>
                    <w:top w:val="nil"/>
                    <w:left w:val="nil"/>
                    <w:bottom w:val="nil"/>
                    <w:right w:val="single" w:sz="16" w:space="0" w:color="000000"/>
                  </w:tcBorders>
                  <w:shd w:val="clear" w:color="auto" w:fill="FFFFFF"/>
                  <w:tcMar>
                    <w:top w:w="30" w:type="dxa"/>
                    <w:left w:w="30" w:type="dxa"/>
                    <w:bottom w:w="30" w:type="dxa"/>
                    <w:right w:w="30" w:type="dxa"/>
                  </w:tcMar>
                </w:tcPr>
                <w:p w14:paraId="13A42404" w14:textId="77777777" w:rsidR="00A916A6" w:rsidRDefault="00A916A6" w:rsidP="0030194F">
                  <w:pPr>
                    <w:spacing w:line="320" w:lineRule="atLeast"/>
                    <w:rPr>
                      <w:rFonts w:ascii="Arial" w:hAnsi="Arial" w:cs="Arial"/>
                      <w:sz w:val="18"/>
                      <w:szCs w:val="18"/>
                    </w:rPr>
                  </w:pPr>
                  <w:r>
                    <w:rPr>
                      <w:rFonts w:ascii="Arial" w:hAnsi="Arial" w:cs="Arial"/>
                      <w:sz w:val="18"/>
                      <w:szCs w:val="18"/>
                    </w:rPr>
                    <w:t>DIPLOMA</w:t>
                  </w:r>
                </w:p>
              </w:tc>
            </w:tr>
            <w:tr w:rsidR="00A916A6" w14:paraId="44B90C46" w14:textId="77777777" w:rsidTr="0030194F">
              <w:trPr>
                <w:cantSplit/>
                <w:tblHeader/>
              </w:trPr>
              <w:tc>
                <w:tcPr>
                  <w:tcW w:w="2124" w:type="dxa"/>
                  <w:tcBorders>
                    <w:top w:val="nil"/>
                    <w:left w:val="nil"/>
                    <w:bottom w:val="nil"/>
                    <w:right w:val="single" w:sz="16" w:space="0" w:color="000000"/>
                  </w:tcBorders>
                  <w:shd w:val="clear" w:color="auto" w:fill="FFFFFF"/>
                  <w:tcMar>
                    <w:top w:w="30" w:type="dxa"/>
                    <w:left w:w="30" w:type="dxa"/>
                    <w:bottom w:w="30" w:type="dxa"/>
                    <w:right w:w="30" w:type="dxa"/>
                  </w:tcMar>
                </w:tcPr>
                <w:p w14:paraId="5F5115AA" w14:textId="24B1DA59" w:rsidR="00A916A6" w:rsidRDefault="00A916A6" w:rsidP="0030194F">
                  <w:pPr>
                    <w:spacing w:line="320" w:lineRule="atLeast"/>
                    <w:rPr>
                      <w:rFonts w:ascii="Arial" w:hAnsi="Arial" w:cs="Arial"/>
                      <w:sz w:val="18"/>
                      <w:szCs w:val="18"/>
                    </w:rPr>
                  </w:pPr>
                  <w:r>
                    <w:rPr>
                      <w:rFonts w:ascii="Arial" w:hAnsi="Arial" w:cs="Arial"/>
                      <w:sz w:val="18"/>
                      <w:szCs w:val="18"/>
                    </w:rPr>
                    <w:t xml:space="preserve">OTHERS </w:t>
                  </w:r>
                  <w:r w:rsidR="00AA20A1">
                    <w:rPr>
                      <w:rFonts w:ascii="Arial" w:hAnsi="Arial" w:cs="Arial"/>
                      <w:sz w:val="18"/>
                      <w:szCs w:val="18"/>
                    </w:rPr>
                    <w:t>(HSC)</w:t>
                  </w:r>
                </w:p>
              </w:tc>
            </w:tr>
          </w:tbl>
          <w:p w14:paraId="0A18BA64" w14:textId="77777777" w:rsidR="00A916A6" w:rsidRDefault="00A916A6" w:rsidP="0030194F">
            <w:pPr>
              <w:spacing w:before="100" w:beforeAutospacing="1" w:after="100" w:afterAutospacing="1"/>
              <w:rPr>
                <w:rFonts w:eastAsia="Times New Roman" w:cs="Times New Roman"/>
                <w:szCs w:val="24"/>
              </w:rPr>
            </w:pPr>
          </w:p>
        </w:tc>
        <w:tc>
          <w:tcPr>
            <w:tcW w:w="1890" w:type="dxa"/>
          </w:tcPr>
          <w:p w14:paraId="71B34373"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15</w:t>
            </w:r>
          </w:p>
          <w:p w14:paraId="052F8AAB"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31</w:t>
            </w:r>
          </w:p>
          <w:p w14:paraId="0BE76737"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p w14:paraId="476F5916"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3</w:t>
            </w:r>
          </w:p>
        </w:tc>
        <w:tc>
          <w:tcPr>
            <w:tcW w:w="1766" w:type="dxa"/>
          </w:tcPr>
          <w:p w14:paraId="15B96C00"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30</w:t>
            </w:r>
          </w:p>
          <w:p w14:paraId="0570E8A9"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62</w:t>
            </w:r>
          </w:p>
          <w:p w14:paraId="579A58C2"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02</w:t>
            </w:r>
          </w:p>
          <w:p w14:paraId="574C019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06</w:t>
            </w:r>
          </w:p>
        </w:tc>
      </w:tr>
      <w:tr w:rsidR="00A916A6" w14:paraId="3E880069"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68" w:type="dxa"/>
          </w:tcPr>
          <w:p w14:paraId="42F558B9"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Position</w:t>
            </w:r>
          </w:p>
        </w:tc>
        <w:tc>
          <w:tcPr>
            <w:tcW w:w="1890" w:type="dxa"/>
          </w:tcPr>
          <w:p w14:paraId="59597876"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586F3D1A"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06AF3F2D" w14:textId="77777777" w:rsidTr="0030194F">
        <w:trPr>
          <w:trHeight w:val="1322"/>
        </w:trPr>
        <w:tc>
          <w:tcPr>
            <w:cnfStyle w:val="001000000000" w:firstRow="0" w:lastRow="0" w:firstColumn="1" w:lastColumn="0" w:oddVBand="0" w:evenVBand="0" w:oddHBand="0" w:evenHBand="0" w:firstRowFirstColumn="0" w:firstRowLastColumn="0" w:lastRowFirstColumn="0" w:lastRowLastColumn="0"/>
            <w:tcW w:w="5868" w:type="dxa"/>
          </w:tcPr>
          <w:tbl>
            <w:tblPr>
              <w:tblW w:w="822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8228"/>
            </w:tblGrid>
            <w:tr w:rsidR="00A916A6" w14:paraId="351003FC" w14:textId="77777777" w:rsidTr="0030194F">
              <w:trPr>
                <w:cantSplit/>
                <w:tblHeader/>
              </w:trPr>
              <w:tc>
                <w:tcPr>
                  <w:tcW w:w="244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0284A08D" w14:textId="77777777" w:rsidR="00A916A6" w:rsidRDefault="00A916A6" w:rsidP="0030194F">
                  <w:pPr>
                    <w:spacing w:line="320" w:lineRule="atLeast"/>
                    <w:rPr>
                      <w:rFonts w:ascii="Arial" w:hAnsi="Arial" w:cs="Arial"/>
                      <w:sz w:val="18"/>
                      <w:szCs w:val="18"/>
                    </w:rPr>
                  </w:pPr>
                  <w:r>
                    <w:rPr>
                      <w:rFonts w:ascii="Arial" w:hAnsi="Arial" w:cs="Arial"/>
                      <w:sz w:val="18"/>
                      <w:szCs w:val="18"/>
                    </w:rPr>
                    <w:t>MID LEVEL MANAGEMENT</w:t>
                  </w:r>
                </w:p>
              </w:tc>
            </w:tr>
            <w:tr w:rsidR="00A916A6" w14:paraId="37AD4D1E" w14:textId="77777777" w:rsidTr="0030194F">
              <w:trPr>
                <w:cantSplit/>
                <w:tblHeader/>
              </w:trPr>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14:paraId="4275AE52" w14:textId="77777777" w:rsidR="00A916A6" w:rsidRDefault="00A916A6" w:rsidP="0030194F">
                  <w:pPr>
                    <w:spacing w:line="320" w:lineRule="atLeast"/>
                    <w:rPr>
                      <w:rFonts w:ascii="Arial" w:hAnsi="Arial" w:cs="Arial"/>
                      <w:sz w:val="18"/>
                      <w:szCs w:val="18"/>
                    </w:rPr>
                  </w:pPr>
                  <w:r>
                    <w:rPr>
                      <w:rFonts w:ascii="Arial" w:hAnsi="Arial" w:cs="Arial"/>
                      <w:sz w:val="18"/>
                      <w:szCs w:val="18"/>
                    </w:rPr>
                    <w:t>LOWER LEVEL MANAGEMENT</w:t>
                  </w:r>
                </w:p>
              </w:tc>
            </w:tr>
          </w:tbl>
          <w:p w14:paraId="0E743CC3" w14:textId="77777777" w:rsidR="00A916A6" w:rsidRDefault="00A916A6" w:rsidP="0030194F">
            <w:pPr>
              <w:spacing w:before="100" w:beforeAutospacing="1" w:after="100" w:afterAutospacing="1"/>
              <w:rPr>
                <w:rFonts w:eastAsia="Times New Roman" w:cs="Times New Roman"/>
                <w:szCs w:val="24"/>
              </w:rPr>
            </w:pPr>
          </w:p>
        </w:tc>
        <w:tc>
          <w:tcPr>
            <w:tcW w:w="1890" w:type="dxa"/>
          </w:tcPr>
          <w:p w14:paraId="1C4BB58C"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09</w:t>
            </w:r>
          </w:p>
          <w:p w14:paraId="1F8071E3"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41</w:t>
            </w:r>
          </w:p>
        </w:tc>
        <w:tc>
          <w:tcPr>
            <w:tcW w:w="1766" w:type="dxa"/>
          </w:tcPr>
          <w:p w14:paraId="1D9DC385"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18</w:t>
            </w:r>
          </w:p>
          <w:p w14:paraId="486285AE"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82</w:t>
            </w:r>
          </w:p>
        </w:tc>
      </w:tr>
      <w:tr w:rsidR="00A916A6" w14:paraId="7AE9D0EB"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68" w:type="dxa"/>
          </w:tcPr>
          <w:p w14:paraId="0C176875"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 xml:space="preserve">Work Experience </w:t>
            </w:r>
          </w:p>
        </w:tc>
        <w:tc>
          <w:tcPr>
            <w:tcW w:w="1890" w:type="dxa"/>
          </w:tcPr>
          <w:p w14:paraId="790F1270"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52434CE5"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59BAE94E" w14:textId="77777777" w:rsidTr="0030194F">
        <w:tc>
          <w:tcPr>
            <w:cnfStyle w:val="001000000000" w:firstRow="0" w:lastRow="0" w:firstColumn="1" w:lastColumn="0" w:oddVBand="0" w:evenVBand="0" w:oddHBand="0" w:evenHBand="0" w:firstRowFirstColumn="0" w:firstRowLastColumn="0" w:lastRowFirstColumn="0" w:lastRowLastColumn="0"/>
            <w:tcW w:w="5868" w:type="dxa"/>
          </w:tcPr>
          <w:tbl>
            <w:tblPr>
              <w:tblW w:w="789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890"/>
            </w:tblGrid>
            <w:tr w:rsidR="00A916A6" w14:paraId="729953DF" w14:textId="77777777" w:rsidTr="0030194F">
              <w:trPr>
                <w:cantSplit/>
                <w:tblHeader/>
              </w:trPr>
              <w:tc>
                <w:tcPr>
                  <w:tcW w:w="210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14:paraId="7700BE81" w14:textId="77777777" w:rsidR="00A916A6" w:rsidRDefault="00A916A6" w:rsidP="0030194F">
                  <w:pPr>
                    <w:spacing w:line="320" w:lineRule="atLeast"/>
                    <w:rPr>
                      <w:rFonts w:ascii="Arial" w:hAnsi="Arial" w:cs="Arial"/>
                      <w:sz w:val="18"/>
                      <w:szCs w:val="18"/>
                    </w:rPr>
                  </w:pPr>
                  <w:r>
                    <w:rPr>
                      <w:rFonts w:ascii="Arial" w:hAnsi="Arial" w:cs="Arial"/>
                      <w:sz w:val="18"/>
                      <w:szCs w:val="18"/>
                    </w:rPr>
                    <w:t>LESS THEN 2 YEARS</w:t>
                  </w:r>
                </w:p>
              </w:tc>
            </w:tr>
            <w:tr w:rsidR="00A916A6" w14:paraId="74C2C4A9" w14:textId="77777777" w:rsidTr="0030194F">
              <w:trPr>
                <w:cantSplit/>
                <w:tblHeader/>
              </w:trPr>
              <w:tc>
                <w:tcPr>
                  <w:tcW w:w="2109" w:type="dxa"/>
                  <w:tcBorders>
                    <w:top w:val="nil"/>
                    <w:left w:val="nil"/>
                    <w:bottom w:val="nil"/>
                    <w:right w:val="single" w:sz="16" w:space="0" w:color="000000"/>
                  </w:tcBorders>
                  <w:shd w:val="clear" w:color="auto" w:fill="FFFFFF"/>
                  <w:tcMar>
                    <w:top w:w="30" w:type="dxa"/>
                    <w:left w:w="30" w:type="dxa"/>
                    <w:bottom w:w="30" w:type="dxa"/>
                    <w:right w:w="30" w:type="dxa"/>
                  </w:tcMar>
                </w:tcPr>
                <w:p w14:paraId="7F337956" w14:textId="77777777" w:rsidR="00A916A6" w:rsidRDefault="00A916A6" w:rsidP="0030194F">
                  <w:pPr>
                    <w:spacing w:line="320" w:lineRule="atLeast"/>
                    <w:rPr>
                      <w:rFonts w:ascii="Arial" w:hAnsi="Arial" w:cs="Arial"/>
                      <w:sz w:val="18"/>
                      <w:szCs w:val="18"/>
                    </w:rPr>
                  </w:pPr>
                  <w:r>
                    <w:rPr>
                      <w:rFonts w:ascii="Arial" w:hAnsi="Arial" w:cs="Arial"/>
                      <w:sz w:val="18"/>
                      <w:szCs w:val="18"/>
                    </w:rPr>
                    <w:t>2 YEARS - 4 YEARS</w:t>
                  </w:r>
                </w:p>
              </w:tc>
            </w:tr>
            <w:tr w:rsidR="00A916A6" w14:paraId="5B105531" w14:textId="77777777" w:rsidTr="0030194F">
              <w:trPr>
                <w:cantSplit/>
                <w:tblHeader/>
              </w:trPr>
              <w:tc>
                <w:tcPr>
                  <w:tcW w:w="2109" w:type="dxa"/>
                  <w:tcBorders>
                    <w:top w:val="nil"/>
                    <w:left w:val="nil"/>
                    <w:bottom w:val="nil"/>
                    <w:right w:val="single" w:sz="16" w:space="0" w:color="000000"/>
                  </w:tcBorders>
                  <w:shd w:val="clear" w:color="auto" w:fill="FFFFFF"/>
                  <w:tcMar>
                    <w:top w:w="30" w:type="dxa"/>
                    <w:left w:w="30" w:type="dxa"/>
                    <w:bottom w:w="30" w:type="dxa"/>
                    <w:right w:w="30" w:type="dxa"/>
                  </w:tcMar>
                </w:tcPr>
                <w:p w14:paraId="6EFF814D" w14:textId="77777777" w:rsidR="00A916A6" w:rsidRDefault="00A916A6" w:rsidP="0030194F">
                  <w:pPr>
                    <w:spacing w:line="320" w:lineRule="atLeast"/>
                    <w:rPr>
                      <w:rFonts w:ascii="Arial" w:hAnsi="Arial" w:cs="Arial"/>
                      <w:sz w:val="18"/>
                      <w:szCs w:val="18"/>
                    </w:rPr>
                  </w:pPr>
                  <w:r>
                    <w:rPr>
                      <w:rFonts w:ascii="Arial" w:hAnsi="Arial" w:cs="Arial"/>
                      <w:sz w:val="18"/>
                      <w:szCs w:val="18"/>
                    </w:rPr>
                    <w:t>5 YEARS - 7 YEARS</w:t>
                  </w:r>
                </w:p>
              </w:tc>
            </w:tr>
            <w:tr w:rsidR="00A916A6" w14:paraId="6B746251" w14:textId="77777777" w:rsidTr="0030194F">
              <w:trPr>
                <w:cantSplit/>
                <w:tblHeader/>
              </w:trPr>
              <w:tc>
                <w:tcPr>
                  <w:tcW w:w="2109" w:type="dxa"/>
                  <w:tcBorders>
                    <w:top w:val="nil"/>
                    <w:left w:val="nil"/>
                    <w:bottom w:val="nil"/>
                    <w:right w:val="single" w:sz="16" w:space="0" w:color="000000"/>
                  </w:tcBorders>
                  <w:shd w:val="clear" w:color="auto" w:fill="FFFFFF"/>
                  <w:tcMar>
                    <w:top w:w="30" w:type="dxa"/>
                    <w:left w:w="30" w:type="dxa"/>
                    <w:bottom w:w="30" w:type="dxa"/>
                    <w:right w:w="30" w:type="dxa"/>
                  </w:tcMar>
                </w:tcPr>
                <w:p w14:paraId="1CA11A23" w14:textId="77777777" w:rsidR="00A916A6" w:rsidRDefault="00A916A6" w:rsidP="0030194F">
                  <w:pPr>
                    <w:spacing w:line="320" w:lineRule="atLeast"/>
                    <w:rPr>
                      <w:rFonts w:ascii="Arial" w:hAnsi="Arial" w:cs="Arial"/>
                      <w:sz w:val="18"/>
                      <w:szCs w:val="18"/>
                    </w:rPr>
                  </w:pPr>
                  <w:r>
                    <w:rPr>
                      <w:rFonts w:ascii="Arial" w:hAnsi="Arial" w:cs="Arial"/>
                      <w:sz w:val="18"/>
                      <w:szCs w:val="18"/>
                    </w:rPr>
                    <w:t>8 YEARS - 10 YEARS</w:t>
                  </w:r>
                </w:p>
              </w:tc>
            </w:tr>
            <w:tr w:rsidR="00A916A6" w14:paraId="12DE0D28" w14:textId="77777777" w:rsidTr="0030194F">
              <w:trPr>
                <w:cantSplit/>
                <w:trHeight w:val="663"/>
                <w:tblHeader/>
              </w:trPr>
              <w:tc>
                <w:tcPr>
                  <w:tcW w:w="2109" w:type="dxa"/>
                  <w:tcBorders>
                    <w:top w:val="nil"/>
                    <w:left w:val="nil"/>
                    <w:bottom w:val="nil"/>
                    <w:right w:val="single" w:sz="16" w:space="0" w:color="000000"/>
                  </w:tcBorders>
                  <w:shd w:val="clear" w:color="auto" w:fill="FFFFFF"/>
                  <w:tcMar>
                    <w:top w:w="30" w:type="dxa"/>
                    <w:left w:w="30" w:type="dxa"/>
                    <w:bottom w:w="30" w:type="dxa"/>
                    <w:right w:w="30" w:type="dxa"/>
                  </w:tcMar>
                </w:tcPr>
                <w:p w14:paraId="6AECA0B4" w14:textId="77777777" w:rsidR="00A916A6" w:rsidRDefault="00A916A6" w:rsidP="0030194F">
                  <w:pPr>
                    <w:spacing w:line="320" w:lineRule="atLeast"/>
                    <w:rPr>
                      <w:rFonts w:ascii="Arial" w:hAnsi="Arial" w:cs="Arial"/>
                      <w:sz w:val="18"/>
                      <w:szCs w:val="18"/>
                    </w:rPr>
                  </w:pPr>
                  <w:r>
                    <w:rPr>
                      <w:rFonts w:ascii="Arial" w:hAnsi="Arial" w:cs="Arial"/>
                      <w:sz w:val="18"/>
                      <w:szCs w:val="18"/>
                    </w:rPr>
                    <w:t>ABOVE 10 YEARS</w:t>
                  </w:r>
                </w:p>
              </w:tc>
            </w:tr>
          </w:tbl>
          <w:p w14:paraId="6BAB836E" w14:textId="77777777" w:rsidR="00A916A6" w:rsidRDefault="00A916A6" w:rsidP="0030194F">
            <w:pPr>
              <w:spacing w:before="100" w:beforeAutospacing="1" w:after="100" w:afterAutospacing="1"/>
              <w:rPr>
                <w:rFonts w:eastAsia="Times New Roman" w:cs="Times New Roman"/>
                <w:szCs w:val="24"/>
              </w:rPr>
            </w:pPr>
          </w:p>
        </w:tc>
        <w:tc>
          <w:tcPr>
            <w:tcW w:w="1890" w:type="dxa"/>
          </w:tcPr>
          <w:p w14:paraId="2DDE133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01</w:t>
            </w:r>
          </w:p>
          <w:p w14:paraId="3B94E3C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08</w:t>
            </w:r>
          </w:p>
          <w:p w14:paraId="59F404B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14</w:t>
            </w:r>
          </w:p>
          <w:p w14:paraId="0166BBA1"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08</w:t>
            </w:r>
          </w:p>
          <w:p w14:paraId="5D38B15B"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19</w:t>
            </w:r>
          </w:p>
        </w:tc>
        <w:tc>
          <w:tcPr>
            <w:tcW w:w="1766" w:type="dxa"/>
          </w:tcPr>
          <w:p w14:paraId="62F8CDCB"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02</w:t>
            </w:r>
          </w:p>
          <w:p w14:paraId="7DFBD2F6"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16</w:t>
            </w:r>
          </w:p>
          <w:p w14:paraId="40D92EF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28</w:t>
            </w:r>
          </w:p>
          <w:p w14:paraId="66EC710E"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16</w:t>
            </w:r>
          </w:p>
          <w:p w14:paraId="17BA1B6D"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38</w:t>
            </w:r>
          </w:p>
        </w:tc>
      </w:tr>
      <w:tr w:rsidR="00A916A6" w14:paraId="5732B9F3"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68" w:type="dxa"/>
          </w:tcPr>
          <w:p w14:paraId="729544D4"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Company Operation</w:t>
            </w:r>
          </w:p>
        </w:tc>
        <w:tc>
          <w:tcPr>
            <w:tcW w:w="1890" w:type="dxa"/>
          </w:tcPr>
          <w:p w14:paraId="637E5DA4"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01DB5AB0"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58C56537" w14:textId="77777777" w:rsidTr="0030194F">
        <w:trPr>
          <w:trHeight w:val="332"/>
        </w:trPr>
        <w:tc>
          <w:tcPr>
            <w:cnfStyle w:val="001000000000" w:firstRow="0" w:lastRow="0" w:firstColumn="1" w:lastColumn="0" w:oddVBand="0" w:evenVBand="0" w:oddHBand="0" w:evenHBand="0" w:firstRowFirstColumn="0" w:firstRowLastColumn="0" w:lastRowFirstColumn="0" w:lastRowLastColumn="0"/>
            <w:tcW w:w="5868" w:type="dxa"/>
          </w:tcPr>
          <w:p w14:paraId="501478F8" w14:textId="77777777" w:rsidR="00A916A6" w:rsidRDefault="00A916A6" w:rsidP="0030194F">
            <w:pPr>
              <w:spacing w:before="100" w:beforeAutospacing="1" w:after="100" w:afterAutospacing="1"/>
              <w:rPr>
                <w:rFonts w:eastAsia="Times New Roman" w:cs="Times New Roman"/>
                <w:szCs w:val="24"/>
              </w:rPr>
            </w:pPr>
            <w:r>
              <w:rPr>
                <w:rFonts w:ascii="Arial" w:hAnsi="Arial" w:cs="Arial"/>
                <w:sz w:val="18"/>
                <w:szCs w:val="18"/>
              </w:rPr>
              <w:t>ABOVE 25 YEARS</w:t>
            </w:r>
          </w:p>
        </w:tc>
        <w:tc>
          <w:tcPr>
            <w:tcW w:w="1890" w:type="dxa"/>
          </w:tcPr>
          <w:p w14:paraId="3C719CD5"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50</w:t>
            </w:r>
          </w:p>
        </w:tc>
        <w:tc>
          <w:tcPr>
            <w:tcW w:w="1766" w:type="dxa"/>
          </w:tcPr>
          <w:p w14:paraId="6D9A6FF1"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100</w:t>
            </w:r>
          </w:p>
        </w:tc>
      </w:tr>
      <w:tr w:rsidR="00A916A6" w14:paraId="210DC4A5" w14:textId="77777777" w:rsidTr="0030194F">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5868" w:type="dxa"/>
          </w:tcPr>
          <w:p w14:paraId="27C8C1C7" w14:textId="77777777" w:rsidR="00A916A6" w:rsidRPr="00F262D9" w:rsidRDefault="00A916A6" w:rsidP="0030194F">
            <w:pPr>
              <w:spacing w:before="100" w:beforeAutospacing="1" w:after="100" w:afterAutospacing="1"/>
              <w:rPr>
                <w:rFonts w:eastAsia="Times New Roman" w:cs="Times New Roman"/>
                <w:b w:val="0"/>
                <w:szCs w:val="24"/>
              </w:rPr>
            </w:pPr>
            <w:r w:rsidRPr="00F262D9">
              <w:rPr>
                <w:rFonts w:eastAsia="Times New Roman" w:cs="Times New Roman"/>
                <w:b w:val="0"/>
                <w:szCs w:val="24"/>
              </w:rPr>
              <w:t>Status of organization</w:t>
            </w:r>
          </w:p>
        </w:tc>
        <w:tc>
          <w:tcPr>
            <w:tcW w:w="1890" w:type="dxa"/>
          </w:tcPr>
          <w:p w14:paraId="5BBEBE1E"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1766" w:type="dxa"/>
          </w:tcPr>
          <w:p w14:paraId="3F906209" w14:textId="77777777" w:rsidR="00A916A6" w:rsidRDefault="00A916A6"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A916A6" w14:paraId="0E9FF5DD" w14:textId="77777777" w:rsidTr="0030194F">
        <w:trPr>
          <w:trHeight w:val="350"/>
        </w:trPr>
        <w:tc>
          <w:tcPr>
            <w:cnfStyle w:val="001000000000" w:firstRow="0" w:lastRow="0" w:firstColumn="1" w:lastColumn="0" w:oddVBand="0" w:evenVBand="0" w:oddHBand="0" w:evenHBand="0" w:firstRowFirstColumn="0" w:firstRowLastColumn="0" w:lastRowFirstColumn="0" w:lastRowLastColumn="0"/>
            <w:tcW w:w="5868" w:type="dxa"/>
          </w:tcPr>
          <w:p w14:paraId="283DAB76" w14:textId="77777777" w:rsidR="00A916A6" w:rsidRDefault="00A916A6" w:rsidP="0030194F">
            <w:pPr>
              <w:spacing w:before="100" w:beforeAutospacing="1" w:after="100" w:afterAutospacing="1"/>
              <w:rPr>
                <w:rFonts w:eastAsia="Times New Roman" w:cs="Times New Roman"/>
                <w:szCs w:val="24"/>
              </w:rPr>
            </w:pPr>
            <w:r>
              <w:rPr>
                <w:rFonts w:ascii="Arial" w:hAnsi="Arial" w:cs="Arial"/>
                <w:sz w:val="18"/>
                <w:szCs w:val="18"/>
              </w:rPr>
              <w:t>WHOLLY LOCAL OWNERSHIP</w:t>
            </w:r>
          </w:p>
        </w:tc>
        <w:tc>
          <w:tcPr>
            <w:tcW w:w="1890" w:type="dxa"/>
          </w:tcPr>
          <w:p w14:paraId="60E78636"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50</w:t>
            </w:r>
          </w:p>
        </w:tc>
        <w:tc>
          <w:tcPr>
            <w:tcW w:w="1766" w:type="dxa"/>
          </w:tcPr>
          <w:p w14:paraId="2D14B63C" w14:textId="77777777" w:rsidR="00A916A6" w:rsidRDefault="00A916A6" w:rsidP="0030194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100</w:t>
            </w:r>
          </w:p>
        </w:tc>
      </w:tr>
    </w:tbl>
    <w:p w14:paraId="29A7DF80" w14:textId="77777777" w:rsidR="007E6DD3" w:rsidRDefault="007E6DD3" w:rsidP="00436290">
      <w:pPr>
        <w:spacing w:line="360" w:lineRule="auto"/>
        <w:jc w:val="both"/>
        <w:rPr>
          <w:szCs w:val="24"/>
        </w:rPr>
      </w:pPr>
    </w:p>
    <w:p w14:paraId="2835FE87" w14:textId="77777777" w:rsidR="007E6DD3" w:rsidRDefault="007E6DD3" w:rsidP="0093475F">
      <w:pPr>
        <w:pStyle w:val="Heading3"/>
        <w:rPr>
          <w:rFonts w:eastAsia="Times New Roman"/>
        </w:rPr>
      </w:pPr>
      <w:bookmarkStart w:id="42" w:name="_Toc2693369"/>
      <w:r>
        <w:rPr>
          <w:rFonts w:eastAsia="Times New Roman"/>
        </w:rPr>
        <w:t>Summary of reliability analysis</w:t>
      </w:r>
      <w:r w:rsidRPr="00FF1E00">
        <w:rPr>
          <w:rFonts w:eastAsia="Times New Roman"/>
        </w:rPr>
        <w:t xml:space="preserve">: </w:t>
      </w:r>
      <w:proofErr w:type="gramStart"/>
      <w:r>
        <w:rPr>
          <w:rFonts w:eastAsia="Times New Roman"/>
        </w:rPr>
        <w:t>N(</w:t>
      </w:r>
      <w:proofErr w:type="gramEnd"/>
      <w:r>
        <w:rPr>
          <w:rFonts w:eastAsia="Times New Roman"/>
        </w:rPr>
        <w:t>50)</w:t>
      </w:r>
      <w:bookmarkEnd w:id="42"/>
      <w:r>
        <w:rPr>
          <w:rFonts w:eastAsia="Times New Roman"/>
        </w:rPr>
        <w:t xml:space="preserve"> </w:t>
      </w:r>
    </w:p>
    <w:tbl>
      <w:tblPr>
        <w:tblStyle w:val="ListTable2"/>
        <w:tblW w:w="0" w:type="auto"/>
        <w:tblLook w:val="04A0" w:firstRow="1" w:lastRow="0" w:firstColumn="1" w:lastColumn="0" w:noHBand="0" w:noVBand="1"/>
      </w:tblPr>
      <w:tblGrid>
        <w:gridCol w:w="3096"/>
        <w:gridCol w:w="3096"/>
        <w:gridCol w:w="3096"/>
      </w:tblGrid>
      <w:tr w:rsidR="007E6DD3" w14:paraId="03F3B5A2" w14:textId="77777777" w:rsidTr="008B7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6" w:type="dxa"/>
          </w:tcPr>
          <w:p w14:paraId="3A725065" w14:textId="77777777" w:rsidR="007E6DD3" w:rsidRDefault="007E6DD3" w:rsidP="0030194F">
            <w:pPr>
              <w:spacing w:before="100" w:beforeAutospacing="1" w:after="100" w:afterAutospacing="1"/>
              <w:rPr>
                <w:rFonts w:eastAsia="Times New Roman" w:cs="Times New Roman"/>
                <w:sz w:val="32"/>
                <w:szCs w:val="32"/>
              </w:rPr>
            </w:pPr>
            <w:r>
              <w:rPr>
                <w:rFonts w:eastAsia="Times New Roman" w:cs="Times New Roman"/>
                <w:sz w:val="32"/>
                <w:szCs w:val="32"/>
              </w:rPr>
              <w:t>Variable</w:t>
            </w:r>
          </w:p>
        </w:tc>
        <w:tc>
          <w:tcPr>
            <w:tcW w:w="3096" w:type="dxa"/>
          </w:tcPr>
          <w:p w14:paraId="4E82F3E1" w14:textId="77777777" w:rsidR="007E6DD3" w:rsidRDefault="007E6DD3"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sz w:val="32"/>
                <w:szCs w:val="32"/>
              </w:rPr>
            </w:pPr>
            <w:r>
              <w:rPr>
                <w:rFonts w:eastAsia="Times New Roman" w:cs="Times New Roman"/>
                <w:sz w:val="32"/>
                <w:szCs w:val="32"/>
              </w:rPr>
              <w:t xml:space="preserve">Number of </w:t>
            </w:r>
            <w:r w:rsidR="0093775D">
              <w:rPr>
                <w:rFonts w:eastAsia="Times New Roman" w:cs="Times New Roman"/>
                <w:sz w:val="32"/>
                <w:szCs w:val="32"/>
              </w:rPr>
              <w:t>items</w:t>
            </w:r>
          </w:p>
        </w:tc>
        <w:tc>
          <w:tcPr>
            <w:tcW w:w="3096" w:type="dxa"/>
          </w:tcPr>
          <w:p w14:paraId="10D2D9A1" w14:textId="77777777" w:rsidR="007E6DD3" w:rsidRPr="004C09C6" w:rsidRDefault="007E6DD3"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sz w:val="32"/>
                <w:szCs w:val="32"/>
              </w:rPr>
            </w:pPr>
            <w:r w:rsidRPr="004C09C6">
              <w:rPr>
                <w:rFonts w:cs="Times New Roman"/>
                <w:sz w:val="32"/>
                <w:szCs w:val="32"/>
              </w:rPr>
              <w:t>Cronbach's Alpha</w:t>
            </w:r>
          </w:p>
        </w:tc>
      </w:tr>
      <w:tr w:rsidR="004B0D34" w14:paraId="05CACEB7"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6" w:type="dxa"/>
          </w:tcPr>
          <w:p w14:paraId="378BA78C" w14:textId="2CC3C73D" w:rsidR="004B0D34" w:rsidRDefault="004B0D34" w:rsidP="004B0D34">
            <w:pPr>
              <w:spacing w:before="100" w:beforeAutospacing="1" w:after="100" w:afterAutospacing="1"/>
              <w:rPr>
                <w:rFonts w:eastAsia="Times New Roman" w:cs="Times New Roman"/>
                <w:sz w:val="32"/>
                <w:szCs w:val="32"/>
              </w:rPr>
            </w:pPr>
            <w:r w:rsidRPr="007E5A39">
              <w:rPr>
                <w:szCs w:val="24"/>
              </w:rPr>
              <w:t>Weightiness of work and trust in superior</w:t>
            </w:r>
          </w:p>
        </w:tc>
        <w:tc>
          <w:tcPr>
            <w:tcW w:w="3096" w:type="dxa"/>
          </w:tcPr>
          <w:p w14:paraId="03A77955" w14:textId="77777777" w:rsidR="004B0D34" w:rsidRPr="004C09C6" w:rsidRDefault="004B0D34" w:rsidP="004B0D34">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4C09C6">
              <w:rPr>
                <w:rFonts w:eastAsia="Times New Roman" w:cs="Times New Roman"/>
                <w:szCs w:val="24"/>
              </w:rPr>
              <w:t>06</w:t>
            </w:r>
          </w:p>
        </w:tc>
        <w:tc>
          <w:tcPr>
            <w:tcW w:w="3096" w:type="dxa"/>
          </w:tcPr>
          <w:p w14:paraId="4AE672B1" w14:textId="77777777" w:rsidR="004B0D34" w:rsidRPr="004C09C6" w:rsidRDefault="004B0D34" w:rsidP="004B0D34">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4C09C6">
              <w:rPr>
                <w:rFonts w:eastAsia="Times New Roman" w:cs="Times New Roman"/>
                <w:szCs w:val="24"/>
              </w:rPr>
              <w:t>.637</w:t>
            </w:r>
          </w:p>
        </w:tc>
      </w:tr>
      <w:tr w:rsidR="004B0D34" w14:paraId="3D0B2399" w14:textId="77777777" w:rsidTr="008B72E7">
        <w:tc>
          <w:tcPr>
            <w:cnfStyle w:val="001000000000" w:firstRow="0" w:lastRow="0" w:firstColumn="1" w:lastColumn="0" w:oddVBand="0" w:evenVBand="0" w:oddHBand="0" w:evenHBand="0" w:firstRowFirstColumn="0" w:firstRowLastColumn="0" w:lastRowFirstColumn="0" w:lastRowLastColumn="0"/>
            <w:tcW w:w="3096" w:type="dxa"/>
          </w:tcPr>
          <w:p w14:paraId="5068F0DC" w14:textId="5C01D1F5" w:rsidR="004B0D34" w:rsidRDefault="004B0D34" w:rsidP="004B0D34">
            <w:pPr>
              <w:spacing w:before="100" w:beforeAutospacing="1" w:after="100" w:afterAutospacing="1"/>
              <w:rPr>
                <w:rFonts w:eastAsia="Times New Roman" w:cs="Times New Roman"/>
                <w:sz w:val="32"/>
                <w:szCs w:val="32"/>
              </w:rPr>
            </w:pPr>
            <w:r w:rsidRPr="007E5A39">
              <w:rPr>
                <w:szCs w:val="24"/>
              </w:rPr>
              <w:t>Duty and inclusion in decision making</w:t>
            </w:r>
          </w:p>
        </w:tc>
        <w:tc>
          <w:tcPr>
            <w:tcW w:w="3096" w:type="dxa"/>
          </w:tcPr>
          <w:p w14:paraId="64ED1278" w14:textId="77777777" w:rsidR="004B0D34" w:rsidRPr="004C09C6" w:rsidRDefault="004B0D34" w:rsidP="004B0D34">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4C09C6">
              <w:rPr>
                <w:rFonts w:eastAsia="Times New Roman" w:cs="Times New Roman"/>
                <w:szCs w:val="24"/>
              </w:rPr>
              <w:t>04</w:t>
            </w:r>
          </w:p>
        </w:tc>
        <w:tc>
          <w:tcPr>
            <w:tcW w:w="3096" w:type="dxa"/>
          </w:tcPr>
          <w:p w14:paraId="75EA6AAB" w14:textId="77777777" w:rsidR="004B0D34" w:rsidRPr="004C09C6" w:rsidRDefault="004B0D34" w:rsidP="004B0D34">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4C09C6">
              <w:rPr>
                <w:rFonts w:eastAsia="Times New Roman" w:cs="Times New Roman"/>
                <w:szCs w:val="24"/>
              </w:rPr>
              <w:t>.547</w:t>
            </w:r>
          </w:p>
        </w:tc>
      </w:tr>
      <w:tr w:rsidR="004B0D34" w14:paraId="1DCEC67A"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6" w:type="dxa"/>
          </w:tcPr>
          <w:p w14:paraId="6F6179A0" w14:textId="5F0E6DAF" w:rsidR="004B0D34" w:rsidRDefault="004B0D34" w:rsidP="004B0D34">
            <w:pPr>
              <w:spacing w:before="100" w:beforeAutospacing="1" w:after="100" w:afterAutospacing="1"/>
              <w:rPr>
                <w:rFonts w:eastAsia="Times New Roman" w:cs="Times New Roman"/>
                <w:sz w:val="32"/>
                <w:szCs w:val="32"/>
              </w:rPr>
            </w:pPr>
            <w:r w:rsidRPr="007E5A39">
              <w:rPr>
                <w:szCs w:val="24"/>
              </w:rPr>
              <w:t>Presence of helpful and engaging environment in the work environment</w:t>
            </w:r>
          </w:p>
        </w:tc>
        <w:tc>
          <w:tcPr>
            <w:tcW w:w="3096" w:type="dxa"/>
          </w:tcPr>
          <w:p w14:paraId="0983CF30" w14:textId="77777777" w:rsidR="004B0D34" w:rsidRPr="004C09C6" w:rsidRDefault="004B0D34" w:rsidP="004B0D34">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4C09C6">
              <w:rPr>
                <w:rFonts w:eastAsia="Times New Roman" w:cs="Times New Roman"/>
                <w:szCs w:val="24"/>
              </w:rPr>
              <w:t>04</w:t>
            </w:r>
          </w:p>
        </w:tc>
        <w:tc>
          <w:tcPr>
            <w:tcW w:w="3096" w:type="dxa"/>
          </w:tcPr>
          <w:p w14:paraId="20B012D2" w14:textId="77777777" w:rsidR="004B0D34" w:rsidRPr="004C09C6" w:rsidRDefault="004B0D34" w:rsidP="004B0D34">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4C09C6">
              <w:rPr>
                <w:rFonts w:eastAsia="Times New Roman" w:cs="Times New Roman"/>
                <w:szCs w:val="24"/>
              </w:rPr>
              <w:t>.623</w:t>
            </w:r>
          </w:p>
        </w:tc>
      </w:tr>
      <w:tr w:rsidR="004B0D34" w14:paraId="61D42AFF" w14:textId="77777777" w:rsidTr="008B72E7">
        <w:tc>
          <w:tcPr>
            <w:cnfStyle w:val="001000000000" w:firstRow="0" w:lastRow="0" w:firstColumn="1" w:lastColumn="0" w:oddVBand="0" w:evenVBand="0" w:oddHBand="0" w:evenHBand="0" w:firstRowFirstColumn="0" w:firstRowLastColumn="0" w:lastRowFirstColumn="0" w:lastRowLastColumn="0"/>
            <w:tcW w:w="3096" w:type="dxa"/>
          </w:tcPr>
          <w:p w14:paraId="20A0F50A" w14:textId="6611B4F2" w:rsidR="004B0D34" w:rsidRDefault="004B0D34" w:rsidP="004B0D34">
            <w:pPr>
              <w:spacing w:before="100" w:beforeAutospacing="1" w:after="100" w:afterAutospacing="1"/>
              <w:rPr>
                <w:rFonts w:eastAsia="Times New Roman" w:cs="Times New Roman"/>
                <w:sz w:val="32"/>
                <w:szCs w:val="32"/>
              </w:rPr>
            </w:pPr>
            <w:r w:rsidRPr="007E5A39">
              <w:rPr>
                <w:szCs w:val="24"/>
              </w:rPr>
              <w:lastRenderedPageBreak/>
              <w:t>Singular skill and effect on organization</w:t>
            </w:r>
          </w:p>
        </w:tc>
        <w:tc>
          <w:tcPr>
            <w:tcW w:w="3096" w:type="dxa"/>
          </w:tcPr>
          <w:p w14:paraId="59E53562" w14:textId="77777777" w:rsidR="004B0D34" w:rsidRPr="004C09C6" w:rsidRDefault="004B0D34" w:rsidP="004B0D34">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4C09C6">
              <w:rPr>
                <w:rFonts w:eastAsia="Times New Roman" w:cs="Times New Roman"/>
                <w:szCs w:val="24"/>
              </w:rPr>
              <w:t>03</w:t>
            </w:r>
          </w:p>
        </w:tc>
        <w:tc>
          <w:tcPr>
            <w:tcW w:w="3096" w:type="dxa"/>
          </w:tcPr>
          <w:p w14:paraId="493DC5A5" w14:textId="77777777" w:rsidR="004B0D34" w:rsidRPr="004C09C6" w:rsidRDefault="004B0D34" w:rsidP="004B0D34">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4C09C6">
              <w:rPr>
                <w:rFonts w:eastAsia="Times New Roman" w:cs="Times New Roman"/>
                <w:szCs w:val="24"/>
              </w:rPr>
              <w:t>.525</w:t>
            </w:r>
          </w:p>
        </w:tc>
      </w:tr>
      <w:tr w:rsidR="007E6DD3" w14:paraId="3C78A19B"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6" w:type="dxa"/>
          </w:tcPr>
          <w:p w14:paraId="23827399" w14:textId="77777777" w:rsidR="007E6DD3" w:rsidRPr="004C09C6" w:rsidRDefault="007E6DD3" w:rsidP="0030194F">
            <w:pPr>
              <w:spacing w:before="100" w:beforeAutospacing="1" w:after="100" w:afterAutospacing="1"/>
              <w:rPr>
                <w:rFonts w:eastAsia="Times New Roman" w:cs="Times New Roman"/>
                <w:szCs w:val="24"/>
              </w:rPr>
            </w:pPr>
            <w:r w:rsidRPr="004C09C6">
              <w:rPr>
                <w:rFonts w:eastAsia="Times New Roman" w:cs="Times New Roman"/>
                <w:szCs w:val="24"/>
              </w:rPr>
              <w:t>Knowledge Management</w:t>
            </w:r>
          </w:p>
        </w:tc>
        <w:tc>
          <w:tcPr>
            <w:tcW w:w="3096" w:type="dxa"/>
          </w:tcPr>
          <w:p w14:paraId="5E996AD4" w14:textId="77777777" w:rsidR="007E6DD3" w:rsidRPr="004C09C6" w:rsidRDefault="007E6DD3" w:rsidP="0030194F">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4C09C6">
              <w:rPr>
                <w:rFonts w:eastAsia="Times New Roman" w:cs="Times New Roman"/>
                <w:szCs w:val="24"/>
              </w:rPr>
              <w:t>03</w:t>
            </w:r>
          </w:p>
        </w:tc>
        <w:tc>
          <w:tcPr>
            <w:tcW w:w="3096" w:type="dxa"/>
          </w:tcPr>
          <w:p w14:paraId="3EA43456" w14:textId="77777777" w:rsidR="007E6DD3" w:rsidRPr="004C09C6" w:rsidRDefault="007E6DD3" w:rsidP="0030194F">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4C09C6">
              <w:rPr>
                <w:rFonts w:eastAsia="Times New Roman" w:cs="Times New Roman"/>
                <w:szCs w:val="24"/>
              </w:rPr>
              <w:t>.744</w:t>
            </w:r>
          </w:p>
        </w:tc>
      </w:tr>
    </w:tbl>
    <w:p w14:paraId="7ADC9364" w14:textId="77777777" w:rsidR="0093475F" w:rsidRDefault="0093475F" w:rsidP="007E6DD3">
      <w:pPr>
        <w:spacing w:before="100" w:beforeAutospacing="1" w:after="100" w:afterAutospacing="1" w:line="240" w:lineRule="auto"/>
        <w:rPr>
          <w:rFonts w:eastAsia="Times New Roman" w:cs="Times New Roman"/>
          <w:b/>
          <w:sz w:val="32"/>
          <w:szCs w:val="32"/>
          <w:u w:val="single"/>
        </w:rPr>
      </w:pPr>
    </w:p>
    <w:p w14:paraId="7B0F6C98" w14:textId="77777777" w:rsidR="007E6DD3" w:rsidRDefault="007E6DD3" w:rsidP="008B72E7">
      <w:pPr>
        <w:pStyle w:val="Heading3"/>
        <w:rPr>
          <w:rFonts w:eastAsia="Times New Roman"/>
        </w:rPr>
      </w:pPr>
      <w:bookmarkStart w:id="43" w:name="_Toc2693370"/>
      <w:r w:rsidRPr="004C09C6">
        <w:rPr>
          <w:rFonts w:eastAsia="Times New Roman"/>
        </w:rPr>
        <w:t>Descriptive Analysis (N=50)</w:t>
      </w:r>
      <w:bookmarkEnd w:id="43"/>
    </w:p>
    <w:tbl>
      <w:tblPr>
        <w:tblStyle w:val="LightShading2"/>
        <w:tblW w:w="9524" w:type="dxa"/>
        <w:tblLook w:val="04A0" w:firstRow="1" w:lastRow="0" w:firstColumn="1" w:lastColumn="0" w:noHBand="0" w:noVBand="1"/>
      </w:tblPr>
      <w:tblGrid>
        <w:gridCol w:w="4788"/>
        <w:gridCol w:w="1586"/>
        <w:gridCol w:w="1710"/>
        <w:gridCol w:w="1440"/>
      </w:tblGrid>
      <w:tr w:rsidR="007E6DD3" w14:paraId="01C4E9CC" w14:textId="77777777" w:rsidTr="003019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19C5FA6F" w14:textId="77777777" w:rsidR="007E6DD3" w:rsidRDefault="007E6DD3" w:rsidP="0030194F">
            <w:pPr>
              <w:spacing w:before="100" w:beforeAutospacing="1" w:after="100" w:afterAutospacing="1"/>
              <w:rPr>
                <w:rFonts w:eastAsia="Times New Roman" w:cs="Times New Roman"/>
                <w:szCs w:val="24"/>
              </w:rPr>
            </w:pPr>
            <w:r>
              <w:rPr>
                <w:rFonts w:eastAsia="Times New Roman" w:cs="Times New Roman"/>
                <w:szCs w:val="24"/>
              </w:rPr>
              <w:t>Variable</w:t>
            </w:r>
          </w:p>
        </w:tc>
        <w:tc>
          <w:tcPr>
            <w:tcW w:w="1586" w:type="dxa"/>
          </w:tcPr>
          <w:p w14:paraId="5B252780" w14:textId="77777777" w:rsidR="007E6DD3" w:rsidRDefault="007E6DD3"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Mean</w:t>
            </w:r>
          </w:p>
        </w:tc>
        <w:tc>
          <w:tcPr>
            <w:tcW w:w="1710" w:type="dxa"/>
          </w:tcPr>
          <w:p w14:paraId="3B6935AA" w14:textId="77777777" w:rsidR="007E6DD3" w:rsidRDefault="007E6DD3"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 xml:space="preserve">Std. Deviation </w:t>
            </w:r>
          </w:p>
        </w:tc>
        <w:tc>
          <w:tcPr>
            <w:tcW w:w="1440" w:type="dxa"/>
          </w:tcPr>
          <w:p w14:paraId="4E3C7E45" w14:textId="77777777" w:rsidR="007E6DD3" w:rsidRDefault="007E6DD3" w:rsidP="0030194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N</w:t>
            </w:r>
          </w:p>
        </w:tc>
      </w:tr>
      <w:tr w:rsidR="004B0D34" w14:paraId="0E869EF3"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7A49EA95" w14:textId="56D79A50" w:rsidR="004B0D34" w:rsidRDefault="004B0D34" w:rsidP="004B0D34">
            <w:pPr>
              <w:spacing w:before="100" w:beforeAutospacing="1" w:after="100" w:afterAutospacing="1"/>
              <w:rPr>
                <w:rFonts w:eastAsia="Times New Roman" w:cs="Times New Roman"/>
                <w:szCs w:val="24"/>
              </w:rPr>
            </w:pPr>
            <w:r w:rsidRPr="007E5A39">
              <w:rPr>
                <w:szCs w:val="24"/>
              </w:rPr>
              <w:t>Weightiness of work and trust in superior</w:t>
            </w:r>
          </w:p>
        </w:tc>
        <w:tc>
          <w:tcPr>
            <w:tcW w:w="1586" w:type="dxa"/>
          </w:tcPr>
          <w:p w14:paraId="00B94E2C" w14:textId="77777777" w:rsidR="004B0D34" w:rsidRDefault="004B0D34" w:rsidP="004B0D34">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.6656</w:t>
            </w:r>
          </w:p>
        </w:tc>
        <w:tc>
          <w:tcPr>
            <w:tcW w:w="1710" w:type="dxa"/>
          </w:tcPr>
          <w:p w14:paraId="5FF891B9" w14:textId="77777777" w:rsidR="004B0D34" w:rsidRDefault="004B0D34" w:rsidP="004B0D34">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.0680</w:t>
            </w:r>
          </w:p>
        </w:tc>
        <w:tc>
          <w:tcPr>
            <w:tcW w:w="1440" w:type="dxa"/>
          </w:tcPr>
          <w:p w14:paraId="5DFB58B2" w14:textId="77777777" w:rsidR="004B0D34" w:rsidRDefault="004B0D34" w:rsidP="004B0D34">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50</w:t>
            </w:r>
          </w:p>
        </w:tc>
      </w:tr>
      <w:tr w:rsidR="004B0D34" w14:paraId="466DD8CA" w14:textId="77777777" w:rsidTr="0030194F">
        <w:tc>
          <w:tcPr>
            <w:cnfStyle w:val="001000000000" w:firstRow="0" w:lastRow="0" w:firstColumn="1" w:lastColumn="0" w:oddVBand="0" w:evenVBand="0" w:oddHBand="0" w:evenHBand="0" w:firstRowFirstColumn="0" w:firstRowLastColumn="0" w:lastRowFirstColumn="0" w:lastRowLastColumn="0"/>
            <w:tcW w:w="4788" w:type="dxa"/>
          </w:tcPr>
          <w:p w14:paraId="5D8C9489" w14:textId="67461CD1" w:rsidR="004B0D34" w:rsidRDefault="004B0D34" w:rsidP="004B0D34">
            <w:pPr>
              <w:spacing w:before="100" w:beforeAutospacing="1" w:after="100" w:afterAutospacing="1"/>
              <w:rPr>
                <w:rFonts w:eastAsia="Times New Roman" w:cs="Times New Roman"/>
                <w:szCs w:val="24"/>
              </w:rPr>
            </w:pPr>
            <w:r w:rsidRPr="007E5A39">
              <w:rPr>
                <w:szCs w:val="24"/>
              </w:rPr>
              <w:t>Duty and inclusion in decision making</w:t>
            </w:r>
          </w:p>
        </w:tc>
        <w:tc>
          <w:tcPr>
            <w:tcW w:w="1586" w:type="dxa"/>
          </w:tcPr>
          <w:p w14:paraId="752B37D0" w14:textId="77777777" w:rsidR="004B0D34" w:rsidRDefault="004B0D34" w:rsidP="004B0D34">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.9475</w:t>
            </w:r>
          </w:p>
        </w:tc>
        <w:tc>
          <w:tcPr>
            <w:tcW w:w="1710" w:type="dxa"/>
          </w:tcPr>
          <w:p w14:paraId="160923EC" w14:textId="77777777" w:rsidR="004B0D34" w:rsidRDefault="004B0D34" w:rsidP="004B0D34">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.13022</w:t>
            </w:r>
          </w:p>
        </w:tc>
        <w:tc>
          <w:tcPr>
            <w:tcW w:w="1440" w:type="dxa"/>
          </w:tcPr>
          <w:p w14:paraId="77B3C3DC" w14:textId="77777777" w:rsidR="004B0D34" w:rsidRDefault="004B0D34" w:rsidP="004B0D34">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50</w:t>
            </w:r>
          </w:p>
        </w:tc>
      </w:tr>
      <w:tr w:rsidR="004B0D34" w14:paraId="74F7A036" w14:textId="77777777" w:rsidTr="003019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7F229F9C" w14:textId="49A27A16" w:rsidR="004B0D34" w:rsidRDefault="004B0D34" w:rsidP="004B0D34">
            <w:pPr>
              <w:spacing w:before="100" w:beforeAutospacing="1" w:after="100" w:afterAutospacing="1"/>
              <w:rPr>
                <w:rFonts w:eastAsia="Times New Roman" w:cs="Times New Roman"/>
                <w:szCs w:val="24"/>
              </w:rPr>
            </w:pPr>
            <w:r w:rsidRPr="007E5A39">
              <w:rPr>
                <w:szCs w:val="24"/>
              </w:rPr>
              <w:t>Presence of helpful and engaging environment in the work environment</w:t>
            </w:r>
          </w:p>
        </w:tc>
        <w:tc>
          <w:tcPr>
            <w:tcW w:w="1586" w:type="dxa"/>
          </w:tcPr>
          <w:p w14:paraId="6E5228E4" w14:textId="77777777" w:rsidR="004B0D34" w:rsidRDefault="004B0D34" w:rsidP="004B0D34">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.9725</w:t>
            </w:r>
          </w:p>
        </w:tc>
        <w:tc>
          <w:tcPr>
            <w:tcW w:w="1710" w:type="dxa"/>
          </w:tcPr>
          <w:p w14:paraId="60F7B188" w14:textId="77777777" w:rsidR="004B0D34" w:rsidRDefault="004B0D34" w:rsidP="004B0D34">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.12318</w:t>
            </w:r>
          </w:p>
        </w:tc>
        <w:tc>
          <w:tcPr>
            <w:tcW w:w="1440" w:type="dxa"/>
          </w:tcPr>
          <w:p w14:paraId="19628E3E" w14:textId="77777777" w:rsidR="004B0D34" w:rsidRDefault="004B0D34" w:rsidP="004B0D34">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50</w:t>
            </w:r>
          </w:p>
        </w:tc>
      </w:tr>
      <w:tr w:rsidR="004B0D34" w14:paraId="2BA8E2F5" w14:textId="77777777" w:rsidTr="0030194F">
        <w:tc>
          <w:tcPr>
            <w:cnfStyle w:val="001000000000" w:firstRow="0" w:lastRow="0" w:firstColumn="1" w:lastColumn="0" w:oddVBand="0" w:evenVBand="0" w:oddHBand="0" w:evenHBand="0" w:firstRowFirstColumn="0" w:firstRowLastColumn="0" w:lastRowFirstColumn="0" w:lastRowLastColumn="0"/>
            <w:tcW w:w="4788" w:type="dxa"/>
          </w:tcPr>
          <w:p w14:paraId="5ACA2097" w14:textId="1E0CB07F" w:rsidR="004B0D34" w:rsidRDefault="004B0D34" w:rsidP="004B0D34">
            <w:pPr>
              <w:spacing w:before="100" w:beforeAutospacing="1" w:after="100" w:afterAutospacing="1"/>
              <w:rPr>
                <w:rFonts w:eastAsia="Times New Roman" w:cs="Times New Roman"/>
                <w:szCs w:val="24"/>
              </w:rPr>
            </w:pPr>
            <w:r w:rsidRPr="007E5A39">
              <w:rPr>
                <w:szCs w:val="24"/>
              </w:rPr>
              <w:t>Singular skill and effect on organization</w:t>
            </w:r>
          </w:p>
        </w:tc>
        <w:tc>
          <w:tcPr>
            <w:tcW w:w="1586" w:type="dxa"/>
          </w:tcPr>
          <w:p w14:paraId="17512D21" w14:textId="77777777" w:rsidR="004B0D34" w:rsidRDefault="004B0D34" w:rsidP="004B0D34">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1.2978</w:t>
            </w:r>
          </w:p>
        </w:tc>
        <w:tc>
          <w:tcPr>
            <w:tcW w:w="1710" w:type="dxa"/>
          </w:tcPr>
          <w:p w14:paraId="203D1086" w14:textId="77777777" w:rsidR="004B0D34" w:rsidRDefault="004B0D34" w:rsidP="004B0D34">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.17013</w:t>
            </w:r>
          </w:p>
        </w:tc>
        <w:tc>
          <w:tcPr>
            <w:tcW w:w="1440" w:type="dxa"/>
          </w:tcPr>
          <w:p w14:paraId="61AFADBC" w14:textId="77777777" w:rsidR="004B0D34" w:rsidRDefault="004B0D34" w:rsidP="004B0D34">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50</w:t>
            </w:r>
          </w:p>
        </w:tc>
      </w:tr>
      <w:tr w:rsidR="007E6DD3" w14:paraId="45BC7082" w14:textId="77777777" w:rsidTr="0030194F">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4788" w:type="dxa"/>
          </w:tcPr>
          <w:p w14:paraId="0917ACCB" w14:textId="77777777" w:rsidR="007E6DD3" w:rsidRDefault="007E6DD3" w:rsidP="0030194F">
            <w:pPr>
              <w:spacing w:before="100" w:beforeAutospacing="1" w:after="100" w:afterAutospacing="1"/>
              <w:rPr>
                <w:rFonts w:eastAsia="Times New Roman" w:cs="Times New Roman"/>
                <w:szCs w:val="24"/>
              </w:rPr>
            </w:pPr>
            <w:r>
              <w:rPr>
                <w:rFonts w:eastAsia="Times New Roman" w:cs="Times New Roman"/>
                <w:szCs w:val="24"/>
              </w:rPr>
              <w:t>Knowledge Management</w:t>
            </w:r>
          </w:p>
        </w:tc>
        <w:tc>
          <w:tcPr>
            <w:tcW w:w="1586" w:type="dxa"/>
          </w:tcPr>
          <w:p w14:paraId="6C4CAEC7" w14:textId="77777777" w:rsidR="007E6DD3" w:rsidRDefault="007E6DD3"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1.2467</w:t>
            </w:r>
          </w:p>
        </w:tc>
        <w:tc>
          <w:tcPr>
            <w:tcW w:w="1710" w:type="dxa"/>
          </w:tcPr>
          <w:p w14:paraId="54D9E9A0" w14:textId="77777777" w:rsidR="007E6DD3" w:rsidRDefault="007E6DD3"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.16842</w:t>
            </w:r>
          </w:p>
        </w:tc>
        <w:tc>
          <w:tcPr>
            <w:tcW w:w="1440" w:type="dxa"/>
          </w:tcPr>
          <w:p w14:paraId="46E4772A" w14:textId="77777777" w:rsidR="007E6DD3" w:rsidRDefault="007E6DD3" w:rsidP="0030194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Pr>
                <w:rFonts w:eastAsia="Times New Roman" w:cs="Times New Roman"/>
                <w:szCs w:val="24"/>
              </w:rPr>
              <w:t>50</w:t>
            </w:r>
          </w:p>
        </w:tc>
      </w:tr>
    </w:tbl>
    <w:p w14:paraId="6934F46E" w14:textId="77777777" w:rsidR="007E6DD3" w:rsidRDefault="007E6DD3" w:rsidP="007E6DD3">
      <w:pPr>
        <w:spacing w:after="0"/>
        <w:rPr>
          <w:rFonts w:cs="Times New Roman"/>
          <w:szCs w:val="24"/>
        </w:rPr>
      </w:pPr>
    </w:p>
    <w:p w14:paraId="2F920B8F" w14:textId="77777777" w:rsidR="007E6DD3" w:rsidRDefault="007E6DD3" w:rsidP="008B72E7">
      <w:pPr>
        <w:pStyle w:val="Heading2"/>
        <w:rPr>
          <w:rFonts w:eastAsia="Times New Roman"/>
          <w:sz w:val="24"/>
        </w:rPr>
      </w:pPr>
      <w:bookmarkStart w:id="44" w:name="_Toc2693371"/>
      <w:r w:rsidRPr="00E9711B">
        <w:t>Correlation Analysis</w:t>
      </w:r>
      <w:bookmarkEnd w:id="44"/>
      <w:r w:rsidRPr="00E9711B">
        <w:rPr>
          <w:rFonts w:eastAsia="Times New Roman"/>
          <w:sz w:val="24"/>
        </w:rPr>
        <w:t xml:space="preserve"> </w:t>
      </w:r>
    </w:p>
    <w:p w14:paraId="10D2407F" w14:textId="77777777" w:rsidR="007E6DD3" w:rsidRPr="00771E63" w:rsidRDefault="007E6DD3" w:rsidP="00771E63">
      <w:pPr>
        <w:autoSpaceDE w:val="0"/>
        <w:autoSpaceDN w:val="0"/>
        <w:adjustRightInd w:val="0"/>
        <w:spacing w:after="0" w:line="360" w:lineRule="auto"/>
        <w:jc w:val="both"/>
        <w:rPr>
          <w:rFonts w:cs="Times New Roman"/>
          <w:szCs w:val="24"/>
        </w:rPr>
      </w:pPr>
      <w:r w:rsidRPr="0063197F">
        <w:rPr>
          <w:rFonts w:cs="Times New Roman"/>
          <w:szCs w:val="24"/>
        </w:rPr>
        <w:t>The correlation is one of the most common and most useful statistics. A correlation is a single number that describes the degree of relationship between two variables. The bivariate correlation practice was a subject to a two tailed statistical significance at two different levels starting with highly significant (p &lt; .01) and significant (p &lt; .05). All data collected from the survey are analyzed through correlation and results are shown in the below table.</w:t>
      </w:r>
      <w:r>
        <w:rPr>
          <w:rFonts w:cs="Times New Roman"/>
          <w:szCs w:val="24"/>
        </w:rPr>
        <w:t xml:space="preserve"> </w:t>
      </w:r>
    </w:p>
    <w:tbl>
      <w:tblPr>
        <w:tblW w:w="792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42"/>
        <w:gridCol w:w="2013"/>
        <w:gridCol w:w="1033"/>
        <w:gridCol w:w="1032"/>
        <w:gridCol w:w="1033"/>
        <w:gridCol w:w="1033"/>
        <w:gridCol w:w="1037"/>
      </w:tblGrid>
      <w:tr w:rsidR="007E6DD3" w:rsidRPr="008B72E7" w14:paraId="5CCC84A9" w14:textId="77777777" w:rsidTr="002F752E">
        <w:trPr>
          <w:cantSplit/>
          <w:trHeight w:val="144"/>
          <w:tblHeader/>
          <w:jc w:val="center"/>
        </w:trPr>
        <w:tc>
          <w:tcPr>
            <w:tcW w:w="7923" w:type="dxa"/>
            <w:gridSpan w:val="7"/>
            <w:tcBorders>
              <w:top w:val="nil"/>
              <w:left w:val="nil"/>
              <w:bottom w:val="nil"/>
              <w:right w:val="nil"/>
            </w:tcBorders>
            <w:shd w:val="clear" w:color="auto" w:fill="FFFFFF"/>
            <w:tcMar>
              <w:top w:w="30" w:type="dxa"/>
              <w:left w:w="30" w:type="dxa"/>
              <w:bottom w:w="30" w:type="dxa"/>
              <w:right w:w="30" w:type="dxa"/>
            </w:tcMar>
            <w:vAlign w:val="center"/>
          </w:tcPr>
          <w:p w14:paraId="6D010FEA" w14:textId="77777777" w:rsidR="007E6DD3" w:rsidRPr="008B72E7" w:rsidRDefault="007E6DD3" w:rsidP="002F752E">
            <w:pPr>
              <w:spacing w:line="320" w:lineRule="atLeast"/>
              <w:rPr>
                <w:rFonts w:cs="Times New Roman"/>
                <w:szCs w:val="24"/>
              </w:rPr>
            </w:pPr>
            <w:r w:rsidRPr="008B72E7">
              <w:rPr>
                <w:rFonts w:cs="Times New Roman"/>
                <w:b/>
                <w:bCs/>
                <w:szCs w:val="24"/>
              </w:rPr>
              <w:lastRenderedPageBreak/>
              <w:t>Correlations</w:t>
            </w:r>
          </w:p>
        </w:tc>
      </w:tr>
      <w:tr w:rsidR="007E6DD3" w:rsidRPr="008B72E7" w14:paraId="4227B1AB" w14:textId="77777777" w:rsidTr="002F752E">
        <w:trPr>
          <w:cantSplit/>
          <w:trHeight w:val="144"/>
          <w:tblHeader/>
          <w:jc w:val="center"/>
        </w:trPr>
        <w:tc>
          <w:tcPr>
            <w:tcW w:w="74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vAlign w:val="center"/>
          </w:tcPr>
          <w:p w14:paraId="2D0A1C97" w14:textId="77777777" w:rsidR="007E6DD3" w:rsidRPr="008B72E7" w:rsidRDefault="007E6DD3" w:rsidP="002F752E">
            <w:pPr>
              <w:rPr>
                <w:rFonts w:cs="Times New Roman"/>
                <w:szCs w:val="24"/>
              </w:rPr>
            </w:pPr>
          </w:p>
        </w:tc>
        <w:tc>
          <w:tcPr>
            <w:tcW w:w="201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14:paraId="77F7947C" w14:textId="77777777" w:rsidR="007E6DD3" w:rsidRPr="008B72E7" w:rsidRDefault="007E6DD3" w:rsidP="002F752E">
            <w:pPr>
              <w:rPr>
                <w:rFonts w:cs="Times New Roman"/>
                <w:szCs w:val="24"/>
              </w:rPr>
            </w:pPr>
          </w:p>
        </w:tc>
        <w:tc>
          <w:tcPr>
            <w:tcW w:w="103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14:paraId="70084BC2" w14:textId="77777777" w:rsidR="007E6DD3" w:rsidRPr="008B72E7" w:rsidRDefault="007E6DD3" w:rsidP="002F752E">
            <w:pPr>
              <w:spacing w:line="320" w:lineRule="atLeast"/>
              <w:rPr>
                <w:rFonts w:cs="Times New Roman"/>
                <w:szCs w:val="24"/>
              </w:rPr>
            </w:pPr>
            <w:r w:rsidRPr="008B72E7">
              <w:rPr>
                <w:rFonts w:cs="Times New Roman"/>
                <w:szCs w:val="24"/>
              </w:rPr>
              <w:t>MW</w:t>
            </w:r>
          </w:p>
        </w:tc>
        <w:tc>
          <w:tcPr>
            <w:tcW w:w="1032"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14:paraId="094F5547" w14:textId="77777777" w:rsidR="007E6DD3" w:rsidRPr="008B72E7" w:rsidRDefault="007E6DD3" w:rsidP="002F752E">
            <w:pPr>
              <w:spacing w:line="320" w:lineRule="atLeast"/>
              <w:rPr>
                <w:rFonts w:cs="Times New Roman"/>
                <w:szCs w:val="24"/>
              </w:rPr>
            </w:pPr>
            <w:r w:rsidRPr="008B72E7">
              <w:rPr>
                <w:rFonts w:cs="Times New Roman"/>
                <w:szCs w:val="24"/>
              </w:rPr>
              <w:t>CI</w:t>
            </w:r>
          </w:p>
        </w:tc>
        <w:tc>
          <w:tcPr>
            <w:tcW w:w="1033"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14:paraId="43874BC0" w14:textId="77777777" w:rsidR="007E6DD3" w:rsidRPr="008B72E7" w:rsidRDefault="007E6DD3" w:rsidP="002F752E">
            <w:pPr>
              <w:spacing w:line="320" w:lineRule="atLeast"/>
              <w:rPr>
                <w:rFonts w:cs="Times New Roman"/>
                <w:szCs w:val="24"/>
              </w:rPr>
            </w:pPr>
            <w:r w:rsidRPr="008B72E7">
              <w:rPr>
                <w:rFonts w:cs="Times New Roman"/>
                <w:szCs w:val="24"/>
              </w:rPr>
              <w:t>EW</w:t>
            </w:r>
          </w:p>
        </w:tc>
        <w:tc>
          <w:tcPr>
            <w:tcW w:w="1033"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14:paraId="3871DF1D" w14:textId="77777777" w:rsidR="007E6DD3" w:rsidRPr="008B72E7" w:rsidRDefault="007E6DD3" w:rsidP="002F752E">
            <w:pPr>
              <w:spacing w:line="320" w:lineRule="atLeast"/>
              <w:rPr>
                <w:rFonts w:cs="Times New Roman"/>
                <w:szCs w:val="24"/>
              </w:rPr>
            </w:pPr>
            <w:r w:rsidRPr="008B72E7">
              <w:rPr>
                <w:rFonts w:cs="Times New Roman"/>
                <w:szCs w:val="24"/>
              </w:rPr>
              <w:t>IC</w:t>
            </w:r>
          </w:p>
        </w:tc>
        <w:tc>
          <w:tcPr>
            <w:tcW w:w="1033"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14:paraId="038937A0" w14:textId="77777777" w:rsidR="007E6DD3" w:rsidRPr="008B72E7" w:rsidRDefault="007E6DD3" w:rsidP="002F752E">
            <w:pPr>
              <w:spacing w:line="320" w:lineRule="atLeast"/>
              <w:rPr>
                <w:rFonts w:cs="Times New Roman"/>
                <w:szCs w:val="24"/>
              </w:rPr>
            </w:pPr>
            <w:r w:rsidRPr="008B72E7">
              <w:rPr>
                <w:rFonts w:cs="Times New Roman"/>
                <w:szCs w:val="24"/>
              </w:rPr>
              <w:t>KM</w:t>
            </w:r>
          </w:p>
        </w:tc>
      </w:tr>
      <w:tr w:rsidR="007E6DD3" w:rsidRPr="008B72E7" w14:paraId="4D51322E" w14:textId="77777777" w:rsidTr="002F752E">
        <w:trPr>
          <w:cantSplit/>
          <w:trHeight w:val="144"/>
          <w:tblHeader/>
          <w:jc w:val="center"/>
        </w:trPr>
        <w:tc>
          <w:tcPr>
            <w:tcW w:w="74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vAlign w:val="center"/>
          </w:tcPr>
          <w:p w14:paraId="07D7BDF9" w14:textId="77777777" w:rsidR="007E6DD3" w:rsidRPr="008B72E7" w:rsidRDefault="007E6DD3" w:rsidP="002F752E">
            <w:pPr>
              <w:spacing w:line="320" w:lineRule="atLeast"/>
              <w:rPr>
                <w:rFonts w:cs="Times New Roman"/>
                <w:szCs w:val="24"/>
              </w:rPr>
            </w:pPr>
            <w:r w:rsidRPr="008B72E7">
              <w:rPr>
                <w:rFonts w:cs="Times New Roman"/>
                <w:szCs w:val="24"/>
              </w:rPr>
              <w:t>MW</w:t>
            </w:r>
          </w:p>
        </w:tc>
        <w:tc>
          <w:tcPr>
            <w:tcW w:w="201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vAlign w:val="center"/>
          </w:tcPr>
          <w:p w14:paraId="7A9FAC8E" w14:textId="77777777" w:rsidR="007E6DD3" w:rsidRPr="008B72E7" w:rsidRDefault="007E6DD3" w:rsidP="002F752E">
            <w:pPr>
              <w:spacing w:line="320" w:lineRule="atLeast"/>
              <w:rPr>
                <w:rFonts w:cs="Times New Roman"/>
                <w:szCs w:val="24"/>
              </w:rPr>
            </w:pPr>
            <w:r w:rsidRPr="008B72E7">
              <w:rPr>
                <w:rFonts w:cs="Times New Roman"/>
                <w:szCs w:val="24"/>
              </w:rPr>
              <w:t>Pearson Correlation</w:t>
            </w:r>
          </w:p>
        </w:tc>
        <w:tc>
          <w:tcPr>
            <w:tcW w:w="1033"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14:paraId="5AABBF24" w14:textId="77777777" w:rsidR="007E6DD3" w:rsidRPr="008B72E7" w:rsidRDefault="007E6DD3" w:rsidP="002F752E">
            <w:pPr>
              <w:spacing w:line="320" w:lineRule="atLeast"/>
              <w:rPr>
                <w:rFonts w:cs="Times New Roman"/>
                <w:szCs w:val="24"/>
              </w:rPr>
            </w:pPr>
            <w:r w:rsidRPr="008B72E7">
              <w:rPr>
                <w:rFonts w:cs="Times New Roman"/>
                <w:szCs w:val="24"/>
              </w:rPr>
              <w:t>1</w:t>
            </w:r>
          </w:p>
        </w:tc>
        <w:tc>
          <w:tcPr>
            <w:tcW w:w="1032" w:type="dxa"/>
            <w:tcBorders>
              <w:top w:val="single" w:sz="16" w:space="0" w:color="000000"/>
              <w:bottom w:val="nil"/>
            </w:tcBorders>
            <w:shd w:val="clear" w:color="auto" w:fill="FFFFFF"/>
            <w:tcMar>
              <w:top w:w="30" w:type="dxa"/>
              <w:left w:w="30" w:type="dxa"/>
              <w:bottom w:w="30" w:type="dxa"/>
              <w:right w:w="30" w:type="dxa"/>
            </w:tcMar>
            <w:vAlign w:val="center"/>
          </w:tcPr>
          <w:p w14:paraId="09D0B627" w14:textId="77777777" w:rsidR="007E6DD3" w:rsidRPr="008B72E7" w:rsidRDefault="007E6DD3" w:rsidP="002F752E">
            <w:pPr>
              <w:spacing w:line="320" w:lineRule="atLeast"/>
              <w:rPr>
                <w:rFonts w:cs="Times New Roman"/>
                <w:szCs w:val="24"/>
              </w:rPr>
            </w:pPr>
            <w:r w:rsidRPr="008B72E7">
              <w:rPr>
                <w:rFonts w:cs="Times New Roman"/>
                <w:szCs w:val="24"/>
              </w:rPr>
              <w:t>.383</w:t>
            </w:r>
            <w:r w:rsidRPr="008B72E7">
              <w:rPr>
                <w:rFonts w:cs="Times New Roman"/>
                <w:szCs w:val="24"/>
                <w:vertAlign w:val="superscript"/>
              </w:rPr>
              <w:t>**</w:t>
            </w:r>
          </w:p>
        </w:tc>
        <w:tc>
          <w:tcPr>
            <w:tcW w:w="1033" w:type="dxa"/>
            <w:tcBorders>
              <w:top w:val="single" w:sz="16" w:space="0" w:color="000000"/>
              <w:bottom w:val="nil"/>
            </w:tcBorders>
            <w:shd w:val="clear" w:color="auto" w:fill="FFFFFF"/>
            <w:tcMar>
              <w:top w:w="30" w:type="dxa"/>
              <w:left w:w="30" w:type="dxa"/>
              <w:bottom w:w="30" w:type="dxa"/>
              <w:right w:w="30" w:type="dxa"/>
            </w:tcMar>
            <w:vAlign w:val="center"/>
          </w:tcPr>
          <w:p w14:paraId="26E8A320" w14:textId="77777777" w:rsidR="007E6DD3" w:rsidRPr="008B72E7" w:rsidRDefault="007E6DD3" w:rsidP="002F752E">
            <w:pPr>
              <w:spacing w:line="320" w:lineRule="atLeast"/>
              <w:rPr>
                <w:rFonts w:cs="Times New Roman"/>
                <w:szCs w:val="24"/>
              </w:rPr>
            </w:pPr>
            <w:r w:rsidRPr="008B72E7">
              <w:rPr>
                <w:rFonts w:cs="Times New Roman"/>
                <w:szCs w:val="24"/>
              </w:rPr>
              <w:t>.544</w:t>
            </w:r>
            <w:r w:rsidRPr="008B72E7">
              <w:rPr>
                <w:rFonts w:cs="Times New Roman"/>
                <w:szCs w:val="24"/>
                <w:vertAlign w:val="superscript"/>
              </w:rPr>
              <w:t>**</w:t>
            </w:r>
          </w:p>
        </w:tc>
        <w:tc>
          <w:tcPr>
            <w:tcW w:w="1033" w:type="dxa"/>
            <w:tcBorders>
              <w:top w:val="single" w:sz="16" w:space="0" w:color="000000"/>
              <w:bottom w:val="nil"/>
            </w:tcBorders>
            <w:shd w:val="clear" w:color="auto" w:fill="FFFFFF"/>
            <w:tcMar>
              <w:top w:w="30" w:type="dxa"/>
              <w:left w:w="30" w:type="dxa"/>
              <w:bottom w:w="30" w:type="dxa"/>
              <w:right w:w="30" w:type="dxa"/>
            </w:tcMar>
            <w:vAlign w:val="center"/>
          </w:tcPr>
          <w:p w14:paraId="45C6DBDD" w14:textId="77777777" w:rsidR="007E6DD3" w:rsidRPr="008B72E7" w:rsidRDefault="007E6DD3" w:rsidP="002F752E">
            <w:pPr>
              <w:spacing w:line="320" w:lineRule="atLeast"/>
              <w:rPr>
                <w:rFonts w:cs="Times New Roman"/>
                <w:szCs w:val="24"/>
              </w:rPr>
            </w:pPr>
            <w:r w:rsidRPr="008B72E7">
              <w:rPr>
                <w:rFonts w:cs="Times New Roman"/>
                <w:szCs w:val="24"/>
              </w:rPr>
              <w:t>.128</w:t>
            </w:r>
          </w:p>
        </w:tc>
        <w:tc>
          <w:tcPr>
            <w:tcW w:w="1033"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14:paraId="78ED93EF" w14:textId="77777777" w:rsidR="007E6DD3" w:rsidRPr="008B72E7" w:rsidRDefault="007E6DD3" w:rsidP="002F752E">
            <w:pPr>
              <w:spacing w:line="320" w:lineRule="atLeast"/>
              <w:rPr>
                <w:rFonts w:cs="Times New Roman"/>
                <w:szCs w:val="24"/>
              </w:rPr>
            </w:pPr>
            <w:r w:rsidRPr="008B72E7">
              <w:rPr>
                <w:rFonts w:cs="Times New Roman"/>
                <w:szCs w:val="24"/>
              </w:rPr>
              <w:t>.366</w:t>
            </w:r>
            <w:r w:rsidRPr="008B72E7">
              <w:rPr>
                <w:rFonts w:cs="Times New Roman"/>
                <w:szCs w:val="24"/>
                <w:vertAlign w:val="superscript"/>
              </w:rPr>
              <w:t>**</w:t>
            </w:r>
          </w:p>
        </w:tc>
      </w:tr>
      <w:tr w:rsidR="007E6DD3" w:rsidRPr="008B72E7" w14:paraId="47959185" w14:textId="77777777" w:rsidTr="002F752E">
        <w:trPr>
          <w:cantSplit/>
          <w:trHeight w:val="144"/>
          <w:tblHeader/>
          <w:jc w:val="center"/>
        </w:trPr>
        <w:tc>
          <w:tcPr>
            <w:tcW w:w="742" w:type="dxa"/>
            <w:vMerge/>
            <w:tcBorders>
              <w:top w:val="single" w:sz="16" w:space="0" w:color="000000"/>
              <w:left w:val="single" w:sz="16" w:space="0" w:color="000000"/>
              <w:right w:val="nil"/>
            </w:tcBorders>
            <w:shd w:val="clear" w:color="auto" w:fill="FFFFFF"/>
            <w:tcMar>
              <w:top w:w="30" w:type="dxa"/>
              <w:left w:w="30" w:type="dxa"/>
              <w:bottom w:w="30" w:type="dxa"/>
              <w:right w:w="30" w:type="dxa"/>
            </w:tcMar>
            <w:vAlign w:val="center"/>
          </w:tcPr>
          <w:p w14:paraId="3EFF0061" w14:textId="77777777" w:rsidR="007E6DD3" w:rsidRPr="008B72E7" w:rsidRDefault="007E6DD3" w:rsidP="002F752E">
            <w:pPr>
              <w:rPr>
                <w:rFonts w:cs="Times New Roman"/>
                <w:szCs w:val="24"/>
              </w:rPr>
            </w:pPr>
          </w:p>
        </w:tc>
        <w:tc>
          <w:tcPr>
            <w:tcW w:w="2013"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14:paraId="57BE51C5" w14:textId="77777777" w:rsidR="007E6DD3" w:rsidRPr="008B72E7" w:rsidRDefault="007E6DD3" w:rsidP="002F752E">
            <w:pPr>
              <w:spacing w:line="320" w:lineRule="atLeast"/>
              <w:rPr>
                <w:rFonts w:cs="Times New Roman"/>
                <w:szCs w:val="24"/>
              </w:rPr>
            </w:pPr>
            <w:r w:rsidRPr="008B72E7">
              <w:rPr>
                <w:rFonts w:cs="Times New Roman"/>
                <w:szCs w:val="24"/>
              </w:rPr>
              <w:t>Sig. (2-tailed)</w:t>
            </w:r>
          </w:p>
        </w:tc>
        <w:tc>
          <w:tcPr>
            <w:tcW w:w="1033" w:type="dxa"/>
            <w:tcBorders>
              <w:top w:val="nil"/>
              <w:left w:val="single" w:sz="16" w:space="0" w:color="000000"/>
              <w:bottom w:val="nil"/>
            </w:tcBorders>
            <w:shd w:val="clear" w:color="auto" w:fill="FFFFFF"/>
            <w:tcMar>
              <w:top w:w="30" w:type="dxa"/>
              <w:left w:w="30" w:type="dxa"/>
              <w:bottom w:w="30" w:type="dxa"/>
              <w:right w:w="30" w:type="dxa"/>
            </w:tcMar>
            <w:vAlign w:val="center"/>
          </w:tcPr>
          <w:p w14:paraId="3B53C5D0" w14:textId="77777777" w:rsidR="007E6DD3" w:rsidRPr="008B72E7" w:rsidRDefault="007E6DD3" w:rsidP="002F752E">
            <w:pPr>
              <w:rPr>
                <w:rFonts w:cs="Times New Roman"/>
                <w:szCs w:val="24"/>
              </w:rPr>
            </w:pPr>
          </w:p>
        </w:tc>
        <w:tc>
          <w:tcPr>
            <w:tcW w:w="1032" w:type="dxa"/>
            <w:tcBorders>
              <w:top w:val="nil"/>
              <w:bottom w:val="nil"/>
            </w:tcBorders>
            <w:shd w:val="clear" w:color="auto" w:fill="FFFFFF"/>
            <w:tcMar>
              <w:top w:w="30" w:type="dxa"/>
              <w:left w:w="30" w:type="dxa"/>
              <w:bottom w:w="30" w:type="dxa"/>
              <w:right w:w="30" w:type="dxa"/>
            </w:tcMar>
            <w:vAlign w:val="center"/>
          </w:tcPr>
          <w:p w14:paraId="17D88ED6" w14:textId="77777777" w:rsidR="007E6DD3" w:rsidRPr="008B72E7" w:rsidRDefault="007E6DD3" w:rsidP="002F752E">
            <w:pPr>
              <w:spacing w:line="320" w:lineRule="atLeast"/>
              <w:rPr>
                <w:rFonts w:cs="Times New Roman"/>
                <w:szCs w:val="24"/>
              </w:rPr>
            </w:pPr>
            <w:r w:rsidRPr="008B72E7">
              <w:rPr>
                <w:rFonts w:cs="Times New Roman"/>
                <w:szCs w:val="24"/>
              </w:rPr>
              <w:t>.006</w:t>
            </w:r>
          </w:p>
        </w:tc>
        <w:tc>
          <w:tcPr>
            <w:tcW w:w="1033" w:type="dxa"/>
            <w:tcBorders>
              <w:top w:val="nil"/>
              <w:bottom w:val="nil"/>
            </w:tcBorders>
            <w:shd w:val="clear" w:color="auto" w:fill="FFFFFF"/>
            <w:tcMar>
              <w:top w:w="30" w:type="dxa"/>
              <w:left w:w="30" w:type="dxa"/>
              <w:bottom w:w="30" w:type="dxa"/>
              <w:right w:w="30" w:type="dxa"/>
            </w:tcMar>
            <w:vAlign w:val="center"/>
          </w:tcPr>
          <w:p w14:paraId="69EC6C26" w14:textId="77777777" w:rsidR="007E6DD3" w:rsidRPr="008B72E7" w:rsidRDefault="007E6DD3" w:rsidP="002F752E">
            <w:pPr>
              <w:spacing w:line="320" w:lineRule="atLeast"/>
              <w:rPr>
                <w:rFonts w:cs="Times New Roman"/>
                <w:szCs w:val="24"/>
              </w:rPr>
            </w:pPr>
            <w:r w:rsidRPr="008B72E7">
              <w:rPr>
                <w:rFonts w:cs="Times New Roman"/>
                <w:szCs w:val="24"/>
              </w:rPr>
              <w:t>.000</w:t>
            </w:r>
          </w:p>
        </w:tc>
        <w:tc>
          <w:tcPr>
            <w:tcW w:w="1033" w:type="dxa"/>
            <w:tcBorders>
              <w:top w:val="nil"/>
              <w:bottom w:val="nil"/>
            </w:tcBorders>
            <w:shd w:val="clear" w:color="auto" w:fill="FFFFFF"/>
            <w:tcMar>
              <w:top w:w="30" w:type="dxa"/>
              <w:left w:w="30" w:type="dxa"/>
              <w:bottom w:w="30" w:type="dxa"/>
              <w:right w:w="30" w:type="dxa"/>
            </w:tcMar>
            <w:vAlign w:val="center"/>
          </w:tcPr>
          <w:p w14:paraId="2DFDE7CA" w14:textId="77777777" w:rsidR="007E6DD3" w:rsidRPr="008B72E7" w:rsidRDefault="007E6DD3" w:rsidP="002F752E">
            <w:pPr>
              <w:spacing w:line="320" w:lineRule="atLeast"/>
              <w:rPr>
                <w:rFonts w:cs="Times New Roman"/>
                <w:szCs w:val="24"/>
              </w:rPr>
            </w:pPr>
            <w:r w:rsidRPr="008B72E7">
              <w:rPr>
                <w:rFonts w:cs="Times New Roman"/>
                <w:szCs w:val="24"/>
              </w:rPr>
              <w:t>.377</w:t>
            </w:r>
          </w:p>
        </w:tc>
        <w:tc>
          <w:tcPr>
            <w:tcW w:w="1033" w:type="dxa"/>
            <w:tcBorders>
              <w:top w:val="nil"/>
              <w:bottom w:val="nil"/>
              <w:right w:val="single" w:sz="16" w:space="0" w:color="000000"/>
            </w:tcBorders>
            <w:shd w:val="clear" w:color="auto" w:fill="FFFFFF"/>
            <w:tcMar>
              <w:top w:w="30" w:type="dxa"/>
              <w:left w:w="30" w:type="dxa"/>
              <w:bottom w:w="30" w:type="dxa"/>
              <w:right w:w="30" w:type="dxa"/>
            </w:tcMar>
            <w:vAlign w:val="center"/>
          </w:tcPr>
          <w:p w14:paraId="00B1FF23" w14:textId="77777777" w:rsidR="007E6DD3" w:rsidRPr="008B72E7" w:rsidRDefault="007E6DD3" w:rsidP="002F752E">
            <w:pPr>
              <w:spacing w:line="320" w:lineRule="atLeast"/>
              <w:rPr>
                <w:rFonts w:cs="Times New Roman"/>
                <w:szCs w:val="24"/>
              </w:rPr>
            </w:pPr>
            <w:r w:rsidRPr="008B72E7">
              <w:rPr>
                <w:rFonts w:cs="Times New Roman"/>
                <w:szCs w:val="24"/>
              </w:rPr>
              <w:t>.009</w:t>
            </w:r>
          </w:p>
        </w:tc>
      </w:tr>
      <w:tr w:rsidR="007E6DD3" w:rsidRPr="008B72E7" w14:paraId="5BA9ABA6" w14:textId="77777777" w:rsidTr="002F752E">
        <w:trPr>
          <w:cantSplit/>
          <w:trHeight w:val="144"/>
          <w:tblHeader/>
          <w:jc w:val="center"/>
        </w:trPr>
        <w:tc>
          <w:tcPr>
            <w:tcW w:w="742" w:type="dxa"/>
            <w:vMerge/>
            <w:tcBorders>
              <w:top w:val="single" w:sz="16" w:space="0" w:color="000000"/>
              <w:left w:val="single" w:sz="16" w:space="0" w:color="000000"/>
              <w:right w:val="nil"/>
            </w:tcBorders>
            <w:shd w:val="clear" w:color="auto" w:fill="FFFFFF"/>
            <w:tcMar>
              <w:top w:w="30" w:type="dxa"/>
              <w:left w:w="30" w:type="dxa"/>
              <w:bottom w:w="30" w:type="dxa"/>
              <w:right w:w="30" w:type="dxa"/>
            </w:tcMar>
            <w:vAlign w:val="center"/>
          </w:tcPr>
          <w:p w14:paraId="4FFC70CF" w14:textId="77777777" w:rsidR="007E6DD3" w:rsidRPr="008B72E7" w:rsidRDefault="007E6DD3" w:rsidP="002F752E">
            <w:pPr>
              <w:rPr>
                <w:rFonts w:cs="Times New Roman"/>
                <w:szCs w:val="24"/>
              </w:rPr>
            </w:pPr>
          </w:p>
        </w:tc>
        <w:tc>
          <w:tcPr>
            <w:tcW w:w="2013" w:type="dxa"/>
            <w:tcBorders>
              <w:top w:val="nil"/>
              <w:left w:val="nil"/>
              <w:right w:val="single" w:sz="16" w:space="0" w:color="000000"/>
            </w:tcBorders>
            <w:shd w:val="clear" w:color="auto" w:fill="FFFFFF"/>
            <w:tcMar>
              <w:top w:w="30" w:type="dxa"/>
              <w:left w:w="30" w:type="dxa"/>
              <w:bottom w:w="30" w:type="dxa"/>
              <w:right w:w="30" w:type="dxa"/>
            </w:tcMar>
            <w:vAlign w:val="center"/>
          </w:tcPr>
          <w:p w14:paraId="2280A42C" w14:textId="77777777" w:rsidR="007E6DD3" w:rsidRPr="008B72E7" w:rsidRDefault="007E6DD3" w:rsidP="002F752E">
            <w:pPr>
              <w:spacing w:line="320" w:lineRule="atLeast"/>
              <w:rPr>
                <w:rFonts w:cs="Times New Roman"/>
                <w:szCs w:val="24"/>
              </w:rPr>
            </w:pPr>
            <w:r w:rsidRPr="008B72E7">
              <w:rPr>
                <w:rFonts w:cs="Times New Roman"/>
                <w:szCs w:val="24"/>
              </w:rPr>
              <w:t>N</w:t>
            </w:r>
          </w:p>
        </w:tc>
        <w:tc>
          <w:tcPr>
            <w:tcW w:w="1033" w:type="dxa"/>
            <w:tcBorders>
              <w:top w:val="nil"/>
              <w:left w:val="single" w:sz="16" w:space="0" w:color="000000"/>
            </w:tcBorders>
            <w:shd w:val="clear" w:color="auto" w:fill="FFFFFF"/>
            <w:tcMar>
              <w:top w:w="30" w:type="dxa"/>
              <w:left w:w="30" w:type="dxa"/>
              <w:bottom w:w="30" w:type="dxa"/>
              <w:right w:w="30" w:type="dxa"/>
            </w:tcMar>
            <w:vAlign w:val="center"/>
          </w:tcPr>
          <w:p w14:paraId="3C26DFD6"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2" w:type="dxa"/>
            <w:tcBorders>
              <w:top w:val="nil"/>
            </w:tcBorders>
            <w:shd w:val="clear" w:color="auto" w:fill="FFFFFF"/>
            <w:tcMar>
              <w:top w:w="30" w:type="dxa"/>
              <w:left w:w="30" w:type="dxa"/>
              <w:bottom w:w="30" w:type="dxa"/>
              <w:right w:w="30" w:type="dxa"/>
            </w:tcMar>
            <w:vAlign w:val="center"/>
          </w:tcPr>
          <w:p w14:paraId="3A65E2E5"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71BE2FF9"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284359EC"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right w:val="single" w:sz="16" w:space="0" w:color="000000"/>
            </w:tcBorders>
            <w:shd w:val="clear" w:color="auto" w:fill="FFFFFF"/>
            <w:tcMar>
              <w:top w:w="30" w:type="dxa"/>
              <w:left w:w="30" w:type="dxa"/>
              <w:bottom w:w="30" w:type="dxa"/>
              <w:right w:w="30" w:type="dxa"/>
            </w:tcMar>
            <w:vAlign w:val="center"/>
          </w:tcPr>
          <w:p w14:paraId="3ADD6CF4" w14:textId="77777777" w:rsidR="007E6DD3" w:rsidRPr="008B72E7" w:rsidRDefault="007E6DD3" w:rsidP="002F752E">
            <w:pPr>
              <w:spacing w:line="320" w:lineRule="atLeast"/>
              <w:rPr>
                <w:rFonts w:cs="Times New Roman"/>
                <w:szCs w:val="24"/>
              </w:rPr>
            </w:pPr>
            <w:r w:rsidRPr="008B72E7">
              <w:rPr>
                <w:rFonts w:cs="Times New Roman"/>
                <w:szCs w:val="24"/>
              </w:rPr>
              <w:t>50</w:t>
            </w:r>
          </w:p>
        </w:tc>
      </w:tr>
      <w:tr w:rsidR="007E6DD3" w:rsidRPr="008B72E7" w14:paraId="0F012FD5" w14:textId="77777777" w:rsidTr="002F752E">
        <w:trPr>
          <w:cantSplit/>
          <w:trHeight w:val="144"/>
          <w:tblHeader/>
          <w:jc w:val="center"/>
        </w:trPr>
        <w:tc>
          <w:tcPr>
            <w:tcW w:w="742" w:type="dxa"/>
            <w:vMerge w:val="restart"/>
            <w:tcBorders>
              <w:left w:val="single" w:sz="16" w:space="0" w:color="000000"/>
              <w:right w:val="nil"/>
            </w:tcBorders>
            <w:shd w:val="clear" w:color="auto" w:fill="FFFFFF"/>
            <w:tcMar>
              <w:top w:w="30" w:type="dxa"/>
              <w:left w:w="30" w:type="dxa"/>
              <w:bottom w:w="30" w:type="dxa"/>
              <w:right w:w="30" w:type="dxa"/>
            </w:tcMar>
            <w:vAlign w:val="center"/>
          </w:tcPr>
          <w:p w14:paraId="172AE56F" w14:textId="77777777" w:rsidR="007E6DD3" w:rsidRPr="008B72E7" w:rsidRDefault="007E6DD3" w:rsidP="002F752E">
            <w:pPr>
              <w:spacing w:line="320" w:lineRule="atLeast"/>
              <w:rPr>
                <w:rFonts w:cs="Times New Roman"/>
                <w:szCs w:val="24"/>
              </w:rPr>
            </w:pPr>
            <w:r w:rsidRPr="008B72E7">
              <w:rPr>
                <w:rFonts w:cs="Times New Roman"/>
                <w:szCs w:val="24"/>
              </w:rPr>
              <w:t>CI</w:t>
            </w:r>
          </w:p>
        </w:tc>
        <w:tc>
          <w:tcPr>
            <w:tcW w:w="2013" w:type="dxa"/>
            <w:tcBorders>
              <w:left w:val="nil"/>
              <w:bottom w:val="nil"/>
              <w:right w:val="single" w:sz="16" w:space="0" w:color="000000"/>
            </w:tcBorders>
            <w:shd w:val="clear" w:color="auto" w:fill="FFFFFF"/>
            <w:tcMar>
              <w:top w:w="30" w:type="dxa"/>
              <w:left w:w="30" w:type="dxa"/>
              <w:bottom w:w="30" w:type="dxa"/>
              <w:right w:w="30" w:type="dxa"/>
            </w:tcMar>
            <w:vAlign w:val="center"/>
          </w:tcPr>
          <w:p w14:paraId="63B09CE7" w14:textId="77777777" w:rsidR="007E6DD3" w:rsidRPr="008B72E7" w:rsidRDefault="007E6DD3" w:rsidP="002F752E">
            <w:pPr>
              <w:spacing w:line="320" w:lineRule="atLeast"/>
              <w:rPr>
                <w:rFonts w:cs="Times New Roman"/>
                <w:szCs w:val="24"/>
              </w:rPr>
            </w:pPr>
            <w:r w:rsidRPr="008B72E7">
              <w:rPr>
                <w:rFonts w:cs="Times New Roman"/>
                <w:szCs w:val="24"/>
              </w:rPr>
              <w:t>Pearson Correlation</w:t>
            </w:r>
          </w:p>
        </w:tc>
        <w:tc>
          <w:tcPr>
            <w:tcW w:w="1033" w:type="dxa"/>
            <w:tcBorders>
              <w:left w:val="single" w:sz="16" w:space="0" w:color="000000"/>
              <w:bottom w:val="nil"/>
            </w:tcBorders>
            <w:shd w:val="clear" w:color="auto" w:fill="FFFFFF"/>
            <w:tcMar>
              <w:top w:w="30" w:type="dxa"/>
              <w:left w:w="30" w:type="dxa"/>
              <w:bottom w:w="30" w:type="dxa"/>
              <w:right w:w="30" w:type="dxa"/>
            </w:tcMar>
            <w:vAlign w:val="center"/>
          </w:tcPr>
          <w:p w14:paraId="098031FF" w14:textId="77777777" w:rsidR="007E6DD3" w:rsidRPr="008B72E7" w:rsidRDefault="007E6DD3" w:rsidP="002F752E">
            <w:pPr>
              <w:spacing w:line="320" w:lineRule="atLeast"/>
              <w:rPr>
                <w:rFonts w:cs="Times New Roman"/>
                <w:szCs w:val="24"/>
              </w:rPr>
            </w:pPr>
            <w:r w:rsidRPr="008B72E7">
              <w:rPr>
                <w:rFonts w:cs="Times New Roman"/>
                <w:szCs w:val="24"/>
              </w:rPr>
              <w:t>.383</w:t>
            </w:r>
            <w:r w:rsidRPr="008B72E7">
              <w:rPr>
                <w:rFonts w:cs="Times New Roman"/>
                <w:szCs w:val="24"/>
                <w:vertAlign w:val="superscript"/>
              </w:rPr>
              <w:t>**</w:t>
            </w:r>
          </w:p>
        </w:tc>
        <w:tc>
          <w:tcPr>
            <w:tcW w:w="1032" w:type="dxa"/>
            <w:tcBorders>
              <w:bottom w:val="nil"/>
            </w:tcBorders>
            <w:shd w:val="clear" w:color="auto" w:fill="FFFFFF"/>
            <w:tcMar>
              <w:top w:w="30" w:type="dxa"/>
              <w:left w:w="30" w:type="dxa"/>
              <w:bottom w:w="30" w:type="dxa"/>
              <w:right w:w="30" w:type="dxa"/>
            </w:tcMar>
            <w:vAlign w:val="center"/>
          </w:tcPr>
          <w:p w14:paraId="160AC294" w14:textId="77777777" w:rsidR="007E6DD3" w:rsidRPr="008B72E7" w:rsidRDefault="007E6DD3" w:rsidP="002F752E">
            <w:pPr>
              <w:spacing w:line="320" w:lineRule="atLeast"/>
              <w:rPr>
                <w:rFonts w:cs="Times New Roman"/>
                <w:szCs w:val="24"/>
              </w:rPr>
            </w:pPr>
            <w:r w:rsidRPr="008B72E7">
              <w:rPr>
                <w:rFonts w:cs="Times New Roman"/>
                <w:szCs w:val="24"/>
              </w:rPr>
              <w:t>1</w:t>
            </w:r>
          </w:p>
        </w:tc>
        <w:tc>
          <w:tcPr>
            <w:tcW w:w="1033" w:type="dxa"/>
            <w:tcBorders>
              <w:bottom w:val="nil"/>
            </w:tcBorders>
            <w:shd w:val="clear" w:color="auto" w:fill="FFFFFF"/>
            <w:tcMar>
              <w:top w:w="30" w:type="dxa"/>
              <w:left w:w="30" w:type="dxa"/>
              <w:bottom w:w="30" w:type="dxa"/>
              <w:right w:w="30" w:type="dxa"/>
            </w:tcMar>
            <w:vAlign w:val="center"/>
          </w:tcPr>
          <w:p w14:paraId="35D7716C" w14:textId="77777777" w:rsidR="007E6DD3" w:rsidRPr="008B72E7" w:rsidRDefault="007E6DD3" w:rsidP="002F752E">
            <w:pPr>
              <w:spacing w:line="320" w:lineRule="atLeast"/>
              <w:rPr>
                <w:rFonts w:cs="Times New Roman"/>
                <w:szCs w:val="24"/>
              </w:rPr>
            </w:pPr>
            <w:r w:rsidRPr="008B72E7">
              <w:rPr>
                <w:rFonts w:cs="Times New Roman"/>
                <w:szCs w:val="24"/>
              </w:rPr>
              <w:t>.569</w:t>
            </w:r>
            <w:r w:rsidRPr="008B72E7">
              <w:rPr>
                <w:rFonts w:cs="Times New Roman"/>
                <w:szCs w:val="24"/>
                <w:vertAlign w:val="superscript"/>
              </w:rPr>
              <w:t>**</w:t>
            </w:r>
          </w:p>
        </w:tc>
        <w:tc>
          <w:tcPr>
            <w:tcW w:w="1033" w:type="dxa"/>
            <w:tcBorders>
              <w:bottom w:val="nil"/>
            </w:tcBorders>
            <w:shd w:val="clear" w:color="auto" w:fill="FFFFFF"/>
            <w:tcMar>
              <w:top w:w="30" w:type="dxa"/>
              <w:left w:w="30" w:type="dxa"/>
              <w:bottom w:w="30" w:type="dxa"/>
              <w:right w:w="30" w:type="dxa"/>
            </w:tcMar>
            <w:vAlign w:val="center"/>
          </w:tcPr>
          <w:p w14:paraId="252704EB" w14:textId="77777777" w:rsidR="007E6DD3" w:rsidRPr="008B72E7" w:rsidRDefault="007E6DD3" w:rsidP="002F752E">
            <w:pPr>
              <w:spacing w:line="320" w:lineRule="atLeast"/>
              <w:rPr>
                <w:rFonts w:cs="Times New Roman"/>
                <w:szCs w:val="24"/>
              </w:rPr>
            </w:pPr>
            <w:r w:rsidRPr="008B72E7">
              <w:rPr>
                <w:rFonts w:cs="Times New Roman"/>
                <w:szCs w:val="24"/>
              </w:rPr>
              <w:t>.266</w:t>
            </w:r>
          </w:p>
        </w:tc>
        <w:tc>
          <w:tcPr>
            <w:tcW w:w="1033" w:type="dxa"/>
            <w:tcBorders>
              <w:bottom w:val="nil"/>
              <w:right w:val="single" w:sz="16" w:space="0" w:color="000000"/>
            </w:tcBorders>
            <w:shd w:val="clear" w:color="auto" w:fill="FFFFFF"/>
            <w:tcMar>
              <w:top w:w="30" w:type="dxa"/>
              <w:left w:w="30" w:type="dxa"/>
              <w:bottom w:w="30" w:type="dxa"/>
              <w:right w:w="30" w:type="dxa"/>
            </w:tcMar>
            <w:vAlign w:val="center"/>
          </w:tcPr>
          <w:p w14:paraId="64F46630" w14:textId="77777777" w:rsidR="007E6DD3" w:rsidRPr="008B72E7" w:rsidRDefault="007E6DD3" w:rsidP="002F752E">
            <w:pPr>
              <w:spacing w:line="320" w:lineRule="atLeast"/>
              <w:rPr>
                <w:rFonts w:cs="Times New Roman"/>
                <w:szCs w:val="24"/>
              </w:rPr>
            </w:pPr>
            <w:r w:rsidRPr="008B72E7">
              <w:rPr>
                <w:rFonts w:cs="Times New Roman"/>
                <w:szCs w:val="24"/>
              </w:rPr>
              <w:t>.163</w:t>
            </w:r>
          </w:p>
        </w:tc>
      </w:tr>
      <w:tr w:rsidR="007E6DD3" w:rsidRPr="008B72E7" w14:paraId="52F8C34C" w14:textId="77777777" w:rsidTr="002F752E">
        <w:trPr>
          <w:cantSplit/>
          <w:trHeight w:val="144"/>
          <w:tblHeader/>
          <w:jc w:val="center"/>
        </w:trPr>
        <w:tc>
          <w:tcPr>
            <w:tcW w:w="742" w:type="dxa"/>
            <w:vMerge/>
            <w:tcBorders>
              <w:left w:val="single" w:sz="16" w:space="0" w:color="000000"/>
              <w:right w:val="nil"/>
            </w:tcBorders>
            <w:shd w:val="clear" w:color="auto" w:fill="FFFFFF"/>
            <w:tcMar>
              <w:top w:w="30" w:type="dxa"/>
              <w:left w:w="30" w:type="dxa"/>
              <w:bottom w:w="30" w:type="dxa"/>
              <w:right w:w="30" w:type="dxa"/>
            </w:tcMar>
            <w:vAlign w:val="center"/>
          </w:tcPr>
          <w:p w14:paraId="3B94C38A" w14:textId="77777777" w:rsidR="007E6DD3" w:rsidRPr="008B72E7" w:rsidRDefault="007E6DD3" w:rsidP="002F752E">
            <w:pPr>
              <w:rPr>
                <w:rFonts w:cs="Times New Roman"/>
                <w:szCs w:val="24"/>
              </w:rPr>
            </w:pPr>
          </w:p>
        </w:tc>
        <w:tc>
          <w:tcPr>
            <w:tcW w:w="2013"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14:paraId="551E51B5" w14:textId="77777777" w:rsidR="007E6DD3" w:rsidRPr="008B72E7" w:rsidRDefault="007E6DD3" w:rsidP="002F752E">
            <w:pPr>
              <w:spacing w:line="320" w:lineRule="atLeast"/>
              <w:rPr>
                <w:rFonts w:cs="Times New Roman"/>
                <w:szCs w:val="24"/>
              </w:rPr>
            </w:pPr>
            <w:r w:rsidRPr="008B72E7">
              <w:rPr>
                <w:rFonts w:cs="Times New Roman"/>
                <w:szCs w:val="24"/>
              </w:rPr>
              <w:t>Sig. (2-tailed)</w:t>
            </w:r>
          </w:p>
        </w:tc>
        <w:tc>
          <w:tcPr>
            <w:tcW w:w="1033" w:type="dxa"/>
            <w:tcBorders>
              <w:top w:val="nil"/>
              <w:left w:val="single" w:sz="16" w:space="0" w:color="000000"/>
              <w:bottom w:val="nil"/>
            </w:tcBorders>
            <w:shd w:val="clear" w:color="auto" w:fill="FFFFFF"/>
            <w:tcMar>
              <w:top w:w="30" w:type="dxa"/>
              <w:left w:w="30" w:type="dxa"/>
              <w:bottom w:w="30" w:type="dxa"/>
              <w:right w:w="30" w:type="dxa"/>
            </w:tcMar>
            <w:vAlign w:val="center"/>
          </w:tcPr>
          <w:p w14:paraId="07317F06" w14:textId="77777777" w:rsidR="007E6DD3" w:rsidRPr="008B72E7" w:rsidRDefault="007E6DD3" w:rsidP="002F752E">
            <w:pPr>
              <w:spacing w:line="320" w:lineRule="atLeast"/>
              <w:rPr>
                <w:rFonts w:cs="Times New Roman"/>
                <w:szCs w:val="24"/>
              </w:rPr>
            </w:pPr>
            <w:r w:rsidRPr="008B72E7">
              <w:rPr>
                <w:rFonts w:cs="Times New Roman"/>
                <w:szCs w:val="24"/>
              </w:rPr>
              <w:t>.006</w:t>
            </w:r>
          </w:p>
        </w:tc>
        <w:tc>
          <w:tcPr>
            <w:tcW w:w="1032" w:type="dxa"/>
            <w:tcBorders>
              <w:top w:val="nil"/>
              <w:bottom w:val="nil"/>
            </w:tcBorders>
            <w:shd w:val="clear" w:color="auto" w:fill="FFFFFF"/>
            <w:tcMar>
              <w:top w:w="30" w:type="dxa"/>
              <w:left w:w="30" w:type="dxa"/>
              <w:bottom w:w="30" w:type="dxa"/>
              <w:right w:w="30" w:type="dxa"/>
            </w:tcMar>
            <w:vAlign w:val="center"/>
          </w:tcPr>
          <w:p w14:paraId="10E2BCBC" w14:textId="77777777" w:rsidR="007E6DD3" w:rsidRPr="008B72E7" w:rsidRDefault="007E6DD3" w:rsidP="002F752E">
            <w:pPr>
              <w:rPr>
                <w:rFonts w:cs="Times New Roman"/>
                <w:szCs w:val="24"/>
              </w:rPr>
            </w:pPr>
          </w:p>
        </w:tc>
        <w:tc>
          <w:tcPr>
            <w:tcW w:w="1033" w:type="dxa"/>
            <w:tcBorders>
              <w:top w:val="nil"/>
              <w:bottom w:val="nil"/>
            </w:tcBorders>
            <w:shd w:val="clear" w:color="auto" w:fill="FFFFFF"/>
            <w:tcMar>
              <w:top w:w="30" w:type="dxa"/>
              <w:left w:w="30" w:type="dxa"/>
              <w:bottom w:w="30" w:type="dxa"/>
              <w:right w:w="30" w:type="dxa"/>
            </w:tcMar>
            <w:vAlign w:val="center"/>
          </w:tcPr>
          <w:p w14:paraId="656F2A92" w14:textId="77777777" w:rsidR="007E6DD3" w:rsidRPr="008B72E7" w:rsidRDefault="007E6DD3" w:rsidP="002F752E">
            <w:pPr>
              <w:spacing w:line="320" w:lineRule="atLeast"/>
              <w:rPr>
                <w:rFonts w:cs="Times New Roman"/>
                <w:szCs w:val="24"/>
              </w:rPr>
            </w:pPr>
            <w:r w:rsidRPr="008B72E7">
              <w:rPr>
                <w:rFonts w:cs="Times New Roman"/>
                <w:szCs w:val="24"/>
              </w:rPr>
              <w:t>.000</w:t>
            </w:r>
          </w:p>
        </w:tc>
        <w:tc>
          <w:tcPr>
            <w:tcW w:w="1033" w:type="dxa"/>
            <w:tcBorders>
              <w:top w:val="nil"/>
              <w:bottom w:val="nil"/>
            </w:tcBorders>
            <w:shd w:val="clear" w:color="auto" w:fill="FFFFFF"/>
            <w:tcMar>
              <w:top w:w="30" w:type="dxa"/>
              <w:left w:w="30" w:type="dxa"/>
              <w:bottom w:w="30" w:type="dxa"/>
              <w:right w:w="30" w:type="dxa"/>
            </w:tcMar>
            <w:vAlign w:val="center"/>
          </w:tcPr>
          <w:p w14:paraId="74C11EAB" w14:textId="77777777" w:rsidR="007E6DD3" w:rsidRPr="008B72E7" w:rsidRDefault="007E6DD3" w:rsidP="002F752E">
            <w:pPr>
              <w:spacing w:line="320" w:lineRule="atLeast"/>
              <w:rPr>
                <w:rFonts w:cs="Times New Roman"/>
                <w:szCs w:val="24"/>
              </w:rPr>
            </w:pPr>
            <w:r w:rsidRPr="008B72E7">
              <w:rPr>
                <w:rFonts w:cs="Times New Roman"/>
                <w:szCs w:val="24"/>
              </w:rPr>
              <w:t>.062</w:t>
            </w:r>
          </w:p>
        </w:tc>
        <w:tc>
          <w:tcPr>
            <w:tcW w:w="1033" w:type="dxa"/>
            <w:tcBorders>
              <w:top w:val="nil"/>
              <w:bottom w:val="nil"/>
              <w:right w:val="single" w:sz="16" w:space="0" w:color="000000"/>
            </w:tcBorders>
            <w:shd w:val="clear" w:color="auto" w:fill="FFFFFF"/>
            <w:tcMar>
              <w:top w:w="30" w:type="dxa"/>
              <w:left w:w="30" w:type="dxa"/>
              <w:bottom w:w="30" w:type="dxa"/>
              <w:right w:w="30" w:type="dxa"/>
            </w:tcMar>
            <w:vAlign w:val="center"/>
          </w:tcPr>
          <w:p w14:paraId="2FC27B16" w14:textId="77777777" w:rsidR="007E6DD3" w:rsidRPr="008B72E7" w:rsidRDefault="007E6DD3" w:rsidP="002F752E">
            <w:pPr>
              <w:spacing w:line="320" w:lineRule="atLeast"/>
              <w:rPr>
                <w:rFonts w:cs="Times New Roman"/>
                <w:szCs w:val="24"/>
              </w:rPr>
            </w:pPr>
            <w:r w:rsidRPr="008B72E7">
              <w:rPr>
                <w:rFonts w:cs="Times New Roman"/>
                <w:szCs w:val="24"/>
              </w:rPr>
              <w:t>.258</w:t>
            </w:r>
          </w:p>
        </w:tc>
      </w:tr>
      <w:tr w:rsidR="007E6DD3" w:rsidRPr="008B72E7" w14:paraId="14422990" w14:textId="77777777" w:rsidTr="002F752E">
        <w:trPr>
          <w:cantSplit/>
          <w:trHeight w:val="144"/>
          <w:tblHeader/>
          <w:jc w:val="center"/>
        </w:trPr>
        <w:tc>
          <w:tcPr>
            <w:tcW w:w="742" w:type="dxa"/>
            <w:vMerge/>
            <w:tcBorders>
              <w:left w:val="single" w:sz="16" w:space="0" w:color="000000"/>
              <w:right w:val="nil"/>
            </w:tcBorders>
            <w:shd w:val="clear" w:color="auto" w:fill="FFFFFF"/>
            <w:tcMar>
              <w:top w:w="30" w:type="dxa"/>
              <w:left w:w="30" w:type="dxa"/>
              <w:bottom w:w="30" w:type="dxa"/>
              <w:right w:w="30" w:type="dxa"/>
            </w:tcMar>
            <w:vAlign w:val="center"/>
          </w:tcPr>
          <w:p w14:paraId="2C691F51" w14:textId="77777777" w:rsidR="007E6DD3" w:rsidRPr="008B72E7" w:rsidRDefault="007E6DD3" w:rsidP="002F752E">
            <w:pPr>
              <w:rPr>
                <w:rFonts w:cs="Times New Roman"/>
                <w:szCs w:val="24"/>
              </w:rPr>
            </w:pPr>
          </w:p>
        </w:tc>
        <w:tc>
          <w:tcPr>
            <w:tcW w:w="2013" w:type="dxa"/>
            <w:tcBorders>
              <w:top w:val="nil"/>
              <w:left w:val="nil"/>
              <w:right w:val="single" w:sz="16" w:space="0" w:color="000000"/>
            </w:tcBorders>
            <w:shd w:val="clear" w:color="auto" w:fill="FFFFFF"/>
            <w:tcMar>
              <w:top w:w="30" w:type="dxa"/>
              <w:left w:w="30" w:type="dxa"/>
              <w:bottom w:w="30" w:type="dxa"/>
              <w:right w:w="30" w:type="dxa"/>
            </w:tcMar>
            <w:vAlign w:val="center"/>
          </w:tcPr>
          <w:p w14:paraId="57E31EB2" w14:textId="77777777" w:rsidR="007E6DD3" w:rsidRPr="008B72E7" w:rsidRDefault="007E6DD3" w:rsidP="002F752E">
            <w:pPr>
              <w:spacing w:line="320" w:lineRule="atLeast"/>
              <w:rPr>
                <w:rFonts w:cs="Times New Roman"/>
                <w:szCs w:val="24"/>
              </w:rPr>
            </w:pPr>
            <w:r w:rsidRPr="008B72E7">
              <w:rPr>
                <w:rFonts w:cs="Times New Roman"/>
                <w:szCs w:val="24"/>
              </w:rPr>
              <w:t>N</w:t>
            </w:r>
          </w:p>
        </w:tc>
        <w:tc>
          <w:tcPr>
            <w:tcW w:w="1033" w:type="dxa"/>
            <w:tcBorders>
              <w:top w:val="nil"/>
              <w:left w:val="single" w:sz="16" w:space="0" w:color="000000"/>
            </w:tcBorders>
            <w:shd w:val="clear" w:color="auto" w:fill="FFFFFF"/>
            <w:tcMar>
              <w:top w:w="30" w:type="dxa"/>
              <w:left w:w="30" w:type="dxa"/>
              <w:bottom w:w="30" w:type="dxa"/>
              <w:right w:w="30" w:type="dxa"/>
            </w:tcMar>
            <w:vAlign w:val="center"/>
          </w:tcPr>
          <w:p w14:paraId="3F1D7C50"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2" w:type="dxa"/>
            <w:tcBorders>
              <w:top w:val="nil"/>
            </w:tcBorders>
            <w:shd w:val="clear" w:color="auto" w:fill="FFFFFF"/>
            <w:tcMar>
              <w:top w:w="30" w:type="dxa"/>
              <w:left w:w="30" w:type="dxa"/>
              <w:bottom w:w="30" w:type="dxa"/>
              <w:right w:w="30" w:type="dxa"/>
            </w:tcMar>
            <w:vAlign w:val="center"/>
          </w:tcPr>
          <w:p w14:paraId="6936E73F"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7A524216"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40BE3CE7"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right w:val="single" w:sz="16" w:space="0" w:color="000000"/>
            </w:tcBorders>
            <w:shd w:val="clear" w:color="auto" w:fill="FFFFFF"/>
            <w:tcMar>
              <w:top w:w="30" w:type="dxa"/>
              <w:left w:w="30" w:type="dxa"/>
              <w:bottom w:w="30" w:type="dxa"/>
              <w:right w:w="30" w:type="dxa"/>
            </w:tcMar>
            <w:vAlign w:val="center"/>
          </w:tcPr>
          <w:p w14:paraId="5D334DF2" w14:textId="77777777" w:rsidR="007E6DD3" w:rsidRPr="008B72E7" w:rsidRDefault="007E6DD3" w:rsidP="002F752E">
            <w:pPr>
              <w:spacing w:line="320" w:lineRule="atLeast"/>
              <w:rPr>
                <w:rFonts w:cs="Times New Roman"/>
                <w:szCs w:val="24"/>
              </w:rPr>
            </w:pPr>
            <w:r w:rsidRPr="008B72E7">
              <w:rPr>
                <w:rFonts w:cs="Times New Roman"/>
                <w:szCs w:val="24"/>
              </w:rPr>
              <w:t>50</w:t>
            </w:r>
          </w:p>
        </w:tc>
      </w:tr>
      <w:tr w:rsidR="007E6DD3" w:rsidRPr="008B72E7" w14:paraId="19FC3B10" w14:textId="77777777" w:rsidTr="002F752E">
        <w:trPr>
          <w:cantSplit/>
          <w:trHeight w:val="144"/>
          <w:tblHeader/>
          <w:jc w:val="center"/>
        </w:trPr>
        <w:tc>
          <w:tcPr>
            <w:tcW w:w="742" w:type="dxa"/>
            <w:vMerge w:val="restart"/>
            <w:tcBorders>
              <w:left w:val="single" w:sz="16" w:space="0" w:color="000000"/>
              <w:right w:val="nil"/>
            </w:tcBorders>
            <w:shd w:val="clear" w:color="auto" w:fill="FFFFFF"/>
            <w:tcMar>
              <w:top w:w="30" w:type="dxa"/>
              <w:left w:w="30" w:type="dxa"/>
              <w:bottom w:w="30" w:type="dxa"/>
              <w:right w:w="30" w:type="dxa"/>
            </w:tcMar>
            <w:vAlign w:val="center"/>
          </w:tcPr>
          <w:p w14:paraId="49413B53" w14:textId="77777777" w:rsidR="007E6DD3" w:rsidRPr="008B72E7" w:rsidRDefault="007E6DD3" w:rsidP="002F752E">
            <w:pPr>
              <w:spacing w:line="320" w:lineRule="atLeast"/>
              <w:rPr>
                <w:rFonts w:cs="Times New Roman"/>
                <w:szCs w:val="24"/>
              </w:rPr>
            </w:pPr>
            <w:r w:rsidRPr="008B72E7">
              <w:rPr>
                <w:rFonts w:cs="Times New Roman"/>
                <w:szCs w:val="24"/>
              </w:rPr>
              <w:t>EW</w:t>
            </w:r>
          </w:p>
        </w:tc>
        <w:tc>
          <w:tcPr>
            <w:tcW w:w="2013" w:type="dxa"/>
            <w:tcBorders>
              <w:left w:val="nil"/>
              <w:bottom w:val="nil"/>
              <w:right w:val="single" w:sz="16" w:space="0" w:color="000000"/>
            </w:tcBorders>
            <w:shd w:val="clear" w:color="auto" w:fill="FFFFFF"/>
            <w:tcMar>
              <w:top w:w="30" w:type="dxa"/>
              <w:left w:w="30" w:type="dxa"/>
              <w:bottom w:w="30" w:type="dxa"/>
              <w:right w:w="30" w:type="dxa"/>
            </w:tcMar>
            <w:vAlign w:val="center"/>
          </w:tcPr>
          <w:p w14:paraId="668DB9F7" w14:textId="77777777" w:rsidR="007E6DD3" w:rsidRPr="008B72E7" w:rsidRDefault="007E6DD3" w:rsidP="002F752E">
            <w:pPr>
              <w:spacing w:line="320" w:lineRule="atLeast"/>
              <w:rPr>
                <w:rFonts w:cs="Times New Roman"/>
                <w:szCs w:val="24"/>
              </w:rPr>
            </w:pPr>
            <w:r w:rsidRPr="008B72E7">
              <w:rPr>
                <w:rFonts w:cs="Times New Roman"/>
                <w:szCs w:val="24"/>
              </w:rPr>
              <w:t>Pearson Correlation</w:t>
            </w:r>
          </w:p>
        </w:tc>
        <w:tc>
          <w:tcPr>
            <w:tcW w:w="1033" w:type="dxa"/>
            <w:tcBorders>
              <w:left w:val="single" w:sz="16" w:space="0" w:color="000000"/>
              <w:bottom w:val="nil"/>
            </w:tcBorders>
            <w:shd w:val="clear" w:color="auto" w:fill="FFFFFF"/>
            <w:tcMar>
              <w:top w:w="30" w:type="dxa"/>
              <w:left w:w="30" w:type="dxa"/>
              <w:bottom w:w="30" w:type="dxa"/>
              <w:right w:w="30" w:type="dxa"/>
            </w:tcMar>
            <w:vAlign w:val="center"/>
          </w:tcPr>
          <w:p w14:paraId="66241843" w14:textId="77777777" w:rsidR="007E6DD3" w:rsidRPr="008B72E7" w:rsidRDefault="007E6DD3" w:rsidP="002F752E">
            <w:pPr>
              <w:spacing w:line="320" w:lineRule="atLeast"/>
              <w:rPr>
                <w:rFonts w:cs="Times New Roman"/>
                <w:szCs w:val="24"/>
              </w:rPr>
            </w:pPr>
            <w:r w:rsidRPr="008B72E7">
              <w:rPr>
                <w:rFonts w:cs="Times New Roman"/>
                <w:szCs w:val="24"/>
              </w:rPr>
              <w:t>.544</w:t>
            </w:r>
            <w:r w:rsidRPr="008B72E7">
              <w:rPr>
                <w:rFonts w:cs="Times New Roman"/>
                <w:szCs w:val="24"/>
                <w:vertAlign w:val="superscript"/>
              </w:rPr>
              <w:t>**</w:t>
            </w:r>
          </w:p>
        </w:tc>
        <w:tc>
          <w:tcPr>
            <w:tcW w:w="1032" w:type="dxa"/>
            <w:tcBorders>
              <w:bottom w:val="nil"/>
            </w:tcBorders>
            <w:shd w:val="clear" w:color="auto" w:fill="FFFFFF"/>
            <w:tcMar>
              <w:top w:w="30" w:type="dxa"/>
              <w:left w:w="30" w:type="dxa"/>
              <w:bottom w:w="30" w:type="dxa"/>
              <w:right w:w="30" w:type="dxa"/>
            </w:tcMar>
            <w:vAlign w:val="center"/>
          </w:tcPr>
          <w:p w14:paraId="11C3B2E3" w14:textId="77777777" w:rsidR="007E6DD3" w:rsidRPr="008B72E7" w:rsidRDefault="007E6DD3" w:rsidP="002F752E">
            <w:pPr>
              <w:spacing w:line="320" w:lineRule="atLeast"/>
              <w:rPr>
                <w:rFonts w:cs="Times New Roman"/>
                <w:szCs w:val="24"/>
              </w:rPr>
            </w:pPr>
            <w:r w:rsidRPr="008B72E7">
              <w:rPr>
                <w:rFonts w:cs="Times New Roman"/>
                <w:szCs w:val="24"/>
              </w:rPr>
              <w:t>.569</w:t>
            </w:r>
            <w:r w:rsidRPr="008B72E7">
              <w:rPr>
                <w:rFonts w:cs="Times New Roman"/>
                <w:szCs w:val="24"/>
                <w:vertAlign w:val="superscript"/>
              </w:rPr>
              <w:t>**</w:t>
            </w:r>
          </w:p>
        </w:tc>
        <w:tc>
          <w:tcPr>
            <w:tcW w:w="1033" w:type="dxa"/>
            <w:tcBorders>
              <w:bottom w:val="nil"/>
            </w:tcBorders>
            <w:shd w:val="clear" w:color="auto" w:fill="FFFFFF"/>
            <w:tcMar>
              <w:top w:w="30" w:type="dxa"/>
              <w:left w:w="30" w:type="dxa"/>
              <w:bottom w:w="30" w:type="dxa"/>
              <w:right w:w="30" w:type="dxa"/>
            </w:tcMar>
            <w:vAlign w:val="center"/>
          </w:tcPr>
          <w:p w14:paraId="1BB25B33" w14:textId="77777777" w:rsidR="007E6DD3" w:rsidRPr="008B72E7" w:rsidRDefault="007E6DD3" w:rsidP="002F752E">
            <w:pPr>
              <w:spacing w:line="320" w:lineRule="atLeast"/>
              <w:rPr>
                <w:rFonts w:cs="Times New Roman"/>
                <w:szCs w:val="24"/>
              </w:rPr>
            </w:pPr>
            <w:r w:rsidRPr="008B72E7">
              <w:rPr>
                <w:rFonts w:cs="Times New Roman"/>
                <w:szCs w:val="24"/>
              </w:rPr>
              <w:t>1</w:t>
            </w:r>
          </w:p>
        </w:tc>
        <w:tc>
          <w:tcPr>
            <w:tcW w:w="1033" w:type="dxa"/>
            <w:tcBorders>
              <w:bottom w:val="nil"/>
            </w:tcBorders>
            <w:shd w:val="clear" w:color="auto" w:fill="FFFFFF"/>
            <w:tcMar>
              <w:top w:w="30" w:type="dxa"/>
              <w:left w:w="30" w:type="dxa"/>
              <w:bottom w:w="30" w:type="dxa"/>
              <w:right w:w="30" w:type="dxa"/>
            </w:tcMar>
            <w:vAlign w:val="center"/>
          </w:tcPr>
          <w:p w14:paraId="246177DD" w14:textId="77777777" w:rsidR="007E6DD3" w:rsidRPr="008B72E7" w:rsidRDefault="007E6DD3" w:rsidP="002F752E">
            <w:pPr>
              <w:spacing w:line="320" w:lineRule="atLeast"/>
              <w:rPr>
                <w:rFonts w:cs="Times New Roman"/>
                <w:szCs w:val="24"/>
              </w:rPr>
            </w:pPr>
            <w:r w:rsidRPr="008B72E7">
              <w:rPr>
                <w:rFonts w:cs="Times New Roman"/>
                <w:szCs w:val="24"/>
              </w:rPr>
              <w:t>.203</w:t>
            </w:r>
          </w:p>
        </w:tc>
        <w:tc>
          <w:tcPr>
            <w:tcW w:w="1033" w:type="dxa"/>
            <w:tcBorders>
              <w:bottom w:val="nil"/>
              <w:right w:val="single" w:sz="16" w:space="0" w:color="000000"/>
            </w:tcBorders>
            <w:shd w:val="clear" w:color="auto" w:fill="FFFFFF"/>
            <w:tcMar>
              <w:top w:w="30" w:type="dxa"/>
              <w:left w:w="30" w:type="dxa"/>
              <w:bottom w:w="30" w:type="dxa"/>
              <w:right w:w="30" w:type="dxa"/>
            </w:tcMar>
            <w:vAlign w:val="center"/>
          </w:tcPr>
          <w:p w14:paraId="4A4025F0" w14:textId="77777777" w:rsidR="007E6DD3" w:rsidRPr="008B72E7" w:rsidRDefault="007E6DD3" w:rsidP="002F752E">
            <w:pPr>
              <w:spacing w:line="320" w:lineRule="atLeast"/>
              <w:rPr>
                <w:rFonts w:cs="Times New Roman"/>
                <w:szCs w:val="24"/>
              </w:rPr>
            </w:pPr>
            <w:r w:rsidRPr="008B72E7">
              <w:rPr>
                <w:rFonts w:cs="Times New Roman"/>
                <w:szCs w:val="24"/>
              </w:rPr>
              <w:t>.013</w:t>
            </w:r>
          </w:p>
        </w:tc>
      </w:tr>
      <w:tr w:rsidR="007E6DD3" w:rsidRPr="008B72E7" w14:paraId="17AE5809" w14:textId="77777777" w:rsidTr="002F752E">
        <w:trPr>
          <w:cantSplit/>
          <w:trHeight w:val="144"/>
          <w:tblHeader/>
          <w:jc w:val="center"/>
        </w:trPr>
        <w:tc>
          <w:tcPr>
            <w:tcW w:w="742" w:type="dxa"/>
            <w:vMerge/>
            <w:tcBorders>
              <w:left w:val="single" w:sz="16" w:space="0" w:color="000000"/>
              <w:right w:val="nil"/>
            </w:tcBorders>
            <w:shd w:val="clear" w:color="auto" w:fill="FFFFFF"/>
            <w:tcMar>
              <w:top w:w="30" w:type="dxa"/>
              <w:left w:w="30" w:type="dxa"/>
              <w:bottom w:w="30" w:type="dxa"/>
              <w:right w:w="30" w:type="dxa"/>
            </w:tcMar>
            <w:vAlign w:val="center"/>
          </w:tcPr>
          <w:p w14:paraId="7C72843D" w14:textId="77777777" w:rsidR="007E6DD3" w:rsidRPr="008B72E7" w:rsidRDefault="007E6DD3" w:rsidP="002F752E">
            <w:pPr>
              <w:rPr>
                <w:rFonts w:cs="Times New Roman"/>
                <w:szCs w:val="24"/>
              </w:rPr>
            </w:pPr>
          </w:p>
        </w:tc>
        <w:tc>
          <w:tcPr>
            <w:tcW w:w="2013"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14:paraId="5048178A" w14:textId="77777777" w:rsidR="007E6DD3" w:rsidRPr="008B72E7" w:rsidRDefault="007E6DD3" w:rsidP="002F752E">
            <w:pPr>
              <w:spacing w:line="320" w:lineRule="atLeast"/>
              <w:rPr>
                <w:rFonts w:cs="Times New Roman"/>
                <w:szCs w:val="24"/>
              </w:rPr>
            </w:pPr>
            <w:r w:rsidRPr="008B72E7">
              <w:rPr>
                <w:rFonts w:cs="Times New Roman"/>
                <w:szCs w:val="24"/>
              </w:rPr>
              <w:t>Sig. (2-tailed)</w:t>
            </w:r>
          </w:p>
        </w:tc>
        <w:tc>
          <w:tcPr>
            <w:tcW w:w="1033" w:type="dxa"/>
            <w:tcBorders>
              <w:top w:val="nil"/>
              <w:left w:val="single" w:sz="16" w:space="0" w:color="000000"/>
              <w:bottom w:val="nil"/>
            </w:tcBorders>
            <w:shd w:val="clear" w:color="auto" w:fill="FFFFFF"/>
            <w:tcMar>
              <w:top w:w="30" w:type="dxa"/>
              <w:left w:w="30" w:type="dxa"/>
              <w:bottom w:w="30" w:type="dxa"/>
              <w:right w:w="30" w:type="dxa"/>
            </w:tcMar>
            <w:vAlign w:val="center"/>
          </w:tcPr>
          <w:p w14:paraId="78BBDAE0" w14:textId="77777777" w:rsidR="007E6DD3" w:rsidRPr="008B72E7" w:rsidRDefault="007E6DD3" w:rsidP="002F752E">
            <w:pPr>
              <w:spacing w:line="320" w:lineRule="atLeast"/>
              <w:rPr>
                <w:rFonts w:cs="Times New Roman"/>
                <w:szCs w:val="24"/>
              </w:rPr>
            </w:pPr>
            <w:r w:rsidRPr="008B72E7">
              <w:rPr>
                <w:rFonts w:cs="Times New Roman"/>
                <w:szCs w:val="24"/>
              </w:rPr>
              <w:t>.000</w:t>
            </w:r>
          </w:p>
        </w:tc>
        <w:tc>
          <w:tcPr>
            <w:tcW w:w="1032" w:type="dxa"/>
            <w:tcBorders>
              <w:top w:val="nil"/>
              <w:bottom w:val="nil"/>
            </w:tcBorders>
            <w:shd w:val="clear" w:color="auto" w:fill="FFFFFF"/>
            <w:tcMar>
              <w:top w:w="30" w:type="dxa"/>
              <w:left w:w="30" w:type="dxa"/>
              <w:bottom w:w="30" w:type="dxa"/>
              <w:right w:w="30" w:type="dxa"/>
            </w:tcMar>
            <w:vAlign w:val="center"/>
          </w:tcPr>
          <w:p w14:paraId="59C8CA18" w14:textId="77777777" w:rsidR="007E6DD3" w:rsidRPr="008B72E7" w:rsidRDefault="007E6DD3" w:rsidP="002F752E">
            <w:pPr>
              <w:spacing w:line="320" w:lineRule="atLeast"/>
              <w:rPr>
                <w:rFonts w:cs="Times New Roman"/>
                <w:szCs w:val="24"/>
              </w:rPr>
            </w:pPr>
            <w:r w:rsidRPr="008B72E7">
              <w:rPr>
                <w:rFonts w:cs="Times New Roman"/>
                <w:szCs w:val="24"/>
              </w:rPr>
              <w:t>.000</w:t>
            </w:r>
          </w:p>
        </w:tc>
        <w:tc>
          <w:tcPr>
            <w:tcW w:w="1033" w:type="dxa"/>
            <w:tcBorders>
              <w:top w:val="nil"/>
              <w:bottom w:val="nil"/>
            </w:tcBorders>
            <w:shd w:val="clear" w:color="auto" w:fill="FFFFFF"/>
            <w:tcMar>
              <w:top w:w="30" w:type="dxa"/>
              <w:left w:w="30" w:type="dxa"/>
              <w:bottom w:w="30" w:type="dxa"/>
              <w:right w:w="30" w:type="dxa"/>
            </w:tcMar>
            <w:vAlign w:val="center"/>
          </w:tcPr>
          <w:p w14:paraId="06FDEB57" w14:textId="77777777" w:rsidR="007E6DD3" w:rsidRPr="008B72E7" w:rsidRDefault="007E6DD3" w:rsidP="002F752E">
            <w:pPr>
              <w:rPr>
                <w:rFonts w:cs="Times New Roman"/>
                <w:szCs w:val="24"/>
              </w:rPr>
            </w:pPr>
          </w:p>
        </w:tc>
        <w:tc>
          <w:tcPr>
            <w:tcW w:w="1033" w:type="dxa"/>
            <w:tcBorders>
              <w:top w:val="nil"/>
              <w:bottom w:val="nil"/>
            </w:tcBorders>
            <w:shd w:val="clear" w:color="auto" w:fill="FFFFFF"/>
            <w:tcMar>
              <w:top w:w="30" w:type="dxa"/>
              <w:left w:w="30" w:type="dxa"/>
              <w:bottom w:w="30" w:type="dxa"/>
              <w:right w:w="30" w:type="dxa"/>
            </w:tcMar>
            <w:vAlign w:val="center"/>
          </w:tcPr>
          <w:p w14:paraId="563A1C4E" w14:textId="77777777" w:rsidR="007E6DD3" w:rsidRPr="008B72E7" w:rsidRDefault="007E6DD3" w:rsidP="002F752E">
            <w:pPr>
              <w:spacing w:line="320" w:lineRule="atLeast"/>
              <w:rPr>
                <w:rFonts w:cs="Times New Roman"/>
                <w:szCs w:val="24"/>
              </w:rPr>
            </w:pPr>
            <w:r w:rsidRPr="008B72E7">
              <w:rPr>
                <w:rFonts w:cs="Times New Roman"/>
                <w:szCs w:val="24"/>
              </w:rPr>
              <w:t>.158</w:t>
            </w:r>
          </w:p>
        </w:tc>
        <w:tc>
          <w:tcPr>
            <w:tcW w:w="1033" w:type="dxa"/>
            <w:tcBorders>
              <w:top w:val="nil"/>
              <w:bottom w:val="nil"/>
              <w:right w:val="single" w:sz="16" w:space="0" w:color="000000"/>
            </w:tcBorders>
            <w:shd w:val="clear" w:color="auto" w:fill="FFFFFF"/>
            <w:tcMar>
              <w:top w:w="30" w:type="dxa"/>
              <w:left w:w="30" w:type="dxa"/>
              <w:bottom w:w="30" w:type="dxa"/>
              <w:right w:w="30" w:type="dxa"/>
            </w:tcMar>
            <w:vAlign w:val="center"/>
          </w:tcPr>
          <w:p w14:paraId="0E5CC2EB" w14:textId="77777777" w:rsidR="007E6DD3" w:rsidRPr="008B72E7" w:rsidRDefault="007E6DD3" w:rsidP="002F752E">
            <w:pPr>
              <w:spacing w:line="320" w:lineRule="atLeast"/>
              <w:rPr>
                <w:rFonts w:cs="Times New Roman"/>
                <w:szCs w:val="24"/>
              </w:rPr>
            </w:pPr>
            <w:r w:rsidRPr="008B72E7">
              <w:rPr>
                <w:rFonts w:cs="Times New Roman"/>
                <w:szCs w:val="24"/>
              </w:rPr>
              <w:t>.931</w:t>
            </w:r>
          </w:p>
        </w:tc>
      </w:tr>
      <w:tr w:rsidR="007E6DD3" w:rsidRPr="008B72E7" w14:paraId="6073CE5F" w14:textId="77777777" w:rsidTr="002F752E">
        <w:trPr>
          <w:cantSplit/>
          <w:trHeight w:val="144"/>
          <w:tblHeader/>
          <w:jc w:val="center"/>
        </w:trPr>
        <w:tc>
          <w:tcPr>
            <w:tcW w:w="742" w:type="dxa"/>
            <w:vMerge/>
            <w:tcBorders>
              <w:left w:val="single" w:sz="16" w:space="0" w:color="000000"/>
              <w:right w:val="nil"/>
            </w:tcBorders>
            <w:shd w:val="clear" w:color="auto" w:fill="FFFFFF"/>
            <w:tcMar>
              <w:top w:w="30" w:type="dxa"/>
              <w:left w:w="30" w:type="dxa"/>
              <w:bottom w:w="30" w:type="dxa"/>
              <w:right w:w="30" w:type="dxa"/>
            </w:tcMar>
            <w:vAlign w:val="center"/>
          </w:tcPr>
          <w:p w14:paraId="1674209F" w14:textId="77777777" w:rsidR="007E6DD3" w:rsidRPr="008B72E7" w:rsidRDefault="007E6DD3" w:rsidP="002F752E">
            <w:pPr>
              <w:rPr>
                <w:rFonts w:cs="Times New Roman"/>
                <w:szCs w:val="24"/>
              </w:rPr>
            </w:pPr>
          </w:p>
        </w:tc>
        <w:tc>
          <w:tcPr>
            <w:tcW w:w="2013" w:type="dxa"/>
            <w:tcBorders>
              <w:top w:val="nil"/>
              <w:left w:val="nil"/>
              <w:right w:val="single" w:sz="16" w:space="0" w:color="000000"/>
            </w:tcBorders>
            <w:shd w:val="clear" w:color="auto" w:fill="FFFFFF"/>
            <w:tcMar>
              <w:top w:w="30" w:type="dxa"/>
              <w:left w:w="30" w:type="dxa"/>
              <w:bottom w:w="30" w:type="dxa"/>
              <w:right w:w="30" w:type="dxa"/>
            </w:tcMar>
            <w:vAlign w:val="center"/>
          </w:tcPr>
          <w:p w14:paraId="001434F4" w14:textId="77777777" w:rsidR="007E6DD3" w:rsidRPr="008B72E7" w:rsidRDefault="007E6DD3" w:rsidP="002F752E">
            <w:pPr>
              <w:spacing w:line="320" w:lineRule="atLeast"/>
              <w:rPr>
                <w:rFonts w:cs="Times New Roman"/>
                <w:szCs w:val="24"/>
              </w:rPr>
            </w:pPr>
            <w:r w:rsidRPr="008B72E7">
              <w:rPr>
                <w:rFonts w:cs="Times New Roman"/>
                <w:szCs w:val="24"/>
              </w:rPr>
              <w:t>N</w:t>
            </w:r>
          </w:p>
        </w:tc>
        <w:tc>
          <w:tcPr>
            <w:tcW w:w="1033" w:type="dxa"/>
            <w:tcBorders>
              <w:top w:val="nil"/>
              <w:left w:val="single" w:sz="16" w:space="0" w:color="000000"/>
            </w:tcBorders>
            <w:shd w:val="clear" w:color="auto" w:fill="FFFFFF"/>
            <w:tcMar>
              <w:top w:w="30" w:type="dxa"/>
              <w:left w:w="30" w:type="dxa"/>
              <w:bottom w:w="30" w:type="dxa"/>
              <w:right w:w="30" w:type="dxa"/>
            </w:tcMar>
            <w:vAlign w:val="center"/>
          </w:tcPr>
          <w:p w14:paraId="2240292B"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2" w:type="dxa"/>
            <w:tcBorders>
              <w:top w:val="nil"/>
            </w:tcBorders>
            <w:shd w:val="clear" w:color="auto" w:fill="FFFFFF"/>
            <w:tcMar>
              <w:top w:w="30" w:type="dxa"/>
              <w:left w:w="30" w:type="dxa"/>
              <w:bottom w:w="30" w:type="dxa"/>
              <w:right w:w="30" w:type="dxa"/>
            </w:tcMar>
            <w:vAlign w:val="center"/>
          </w:tcPr>
          <w:p w14:paraId="127816C4"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240E0A89"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49B6FF7D"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right w:val="single" w:sz="16" w:space="0" w:color="000000"/>
            </w:tcBorders>
            <w:shd w:val="clear" w:color="auto" w:fill="FFFFFF"/>
            <w:tcMar>
              <w:top w:w="30" w:type="dxa"/>
              <w:left w:w="30" w:type="dxa"/>
              <w:bottom w:w="30" w:type="dxa"/>
              <w:right w:w="30" w:type="dxa"/>
            </w:tcMar>
            <w:vAlign w:val="center"/>
          </w:tcPr>
          <w:p w14:paraId="0C743076" w14:textId="77777777" w:rsidR="007E6DD3" w:rsidRPr="008B72E7" w:rsidRDefault="007E6DD3" w:rsidP="002F752E">
            <w:pPr>
              <w:spacing w:line="320" w:lineRule="atLeast"/>
              <w:rPr>
                <w:rFonts w:cs="Times New Roman"/>
                <w:szCs w:val="24"/>
              </w:rPr>
            </w:pPr>
            <w:r w:rsidRPr="008B72E7">
              <w:rPr>
                <w:rFonts w:cs="Times New Roman"/>
                <w:szCs w:val="24"/>
              </w:rPr>
              <w:t>50</w:t>
            </w:r>
          </w:p>
        </w:tc>
      </w:tr>
      <w:tr w:rsidR="007E6DD3" w:rsidRPr="008B72E7" w14:paraId="0DB8BA7D" w14:textId="77777777" w:rsidTr="002F752E">
        <w:trPr>
          <w:cantSplit/>
          <w:trHeight w:val="144"/>
          <w:tblHeader/>
          <w:jc w:val="center"/>
        </w:trPr>
        <w:tc>
          <w:tcPr>
            <w:tcW w:w="742" w:type="dxa"/>
            <w:vMerge w:val="restart"/>
            <w:tcBorders>
              <w:left w:val="single" w:sz="16" w:space="0" w:color="000000"/>
              <w:right w:val="nil"/>
            </w:tcBorders>
            <w:shd w:val="clear" w:color="auto" w:fill="FFFFFF"/>
            <w:tcMar>
              <w:top w:w="30" w:type="dxa"/>
              <w:left w:w="30" w:type="dxa"/>
              <w:bottom w:w="30" w:type="dxa"/>
              <w:right w:w="30" w:type="dxa"/>
            </w:tcMar>
            <w:vAlign w:val="center"/>
          </w:tcPr>
          <w:p w14:paraId="55C0F27E" w14:textId="77777777" w:rsidR="007E6DD3" w:rsidRPr="008B72E7" w:rsidRDefault="007E6DD3" w:rsidP="002F752E">
            <w:pPr>
              <w:spacing w:line="320" w:lineRule="atLeast"/>
              <w:rPr>
                <w:rFonts w:cs="Times New Roman"/>
                <w:szCs w:val="24"/>
              </w:rPr>
            </w:pPr>
            <w:r w:rsidRPr="008B72E7">
              <w:rPr>
                <w:rFonts w:cs="Times New Roman"/>
                <w:szCs w:val="24"/>
              </w:rPr>
              <w:t>IC</w:t>
            </w:r>
          </w:p>
        </w:tc>
        <w:tc>
          <w:tcPr>
            <w:tcW w:w="2013" w:type="dxa"/>
            <w:tcBorders>
              <w:left w:val="nil"/>
              <w:bottom w:val="nil"/>
              <w:right w:val="single" w:sz="16" w:space="0" w:color="000000"/>
            </w:tcBorders>
            <w:shd w:val="clear" w:color="auto" w:fill="FFFFFF"/>
            <w:tcMar>
              <w:top w:w="30" w:type="dxa"/>
              <w:left w:w="30" w:type="dxa"/>
              <w:bottom w:w="30" w:type="dxa"/>
              <w:right w:w="30" w:type="dxa"/>
            </w:tcMar>
            <w:vAlign w:val="center"/>
          </w:tcPr>
          <w:p w14:paraId="6623BFC3" w14:textId="77777777" w:rsidR="007E6DD3" w:rsidRPr="008B72E7" w:rsidRDefault="007E6DD3" w:rsidP="002F752E">
            <w:pPr>
              <w:spacing w:line="320" w:lineRule="atLeast"/>
              <w:rPr>
                <w:rFonts w:cs="Times New Roman"/>
                <w:szCs w:val="24"/>
              </w:rPr>
            </w:pPr>
            <w:r w:rsidRPr="008B72E7">
              <w:rPr>
                <w:rFonts w:cs="Times New Roman"/>
                <w:szCs w:val="24"/>
              </w:rPr>
              <w:t>Pearson Correlation</w:t>
            </w:r>
          </w:p>
        </w:tc>
        <w:tc>
          <w:tcPr>
            <w:tcW w:w="1033" w:type="dxa"/>
            <w:tcBorders>
              <w:left w:val="single" w:sz="16" w:space="0" w:color="000000"/>
              <w:bottom w:val="nil"/>
            </w:tcBorders>
            <w:shd w:val="clear" w:color="auto" w:fill="FFFFFF"/>
            <w:tcMar>
              <w:top w:w="30" w:type="dxa"/>
              <w:left w:w="30" w:type="dxa"/>
              <w:bottom w:w="30" w:type="dxa"/>
              <w:right w:w="30" w:type="dxa"/>
            </w:tcMar>
            <w:vAlign w:val="center"/>
          </w:tcPr>
          <w:p w14:paraId="04807C94" w14:textId="77777777" w:rsidR="007E6DD3" w:rsidRPr="008B72E7" w:rsidRDefault="007E6DD3" w:rsidP="002F752E">
            <w:pPr>
              <w:spacing w:line="320" w:lineRule="atLeast"/>
              <w:rPr>
                <w:rFonts w:cs="Times New Roman"/>
                <w:szCs w:val="24"/>
              </w:rPr>
            </w:pPr>
            <w:r w:rsidRPr="008B72E7">
              <w:rPr>
                <w:rFonts w:cs="Times New Roman"/>
                <w:szCs w:val="24"/>
              </w:rPr>
              <w:t>.128</w:t>
            </w:r>
          </w:p>
        </w:tc>
        <w:tc>
          <w:tcPr>
            <w:tcW w:w="1032" w:type="dxa"/>
            <w:tcBorders>
              <w:bottom w:val="nil"/>
            </w:tcBorders>
            <w:shd w:val="clear" w:color="auto" w:fill="FFFFFF"/>
            <w:tcMar>
              <w:top w:w="30" w:type="dxa"/>
              <w:left w:w="30" w:type="dxa"/>
              <w:bottom w:w="30" w:type="dxa"/>
              <w:right w:w="30" w:type="dxa"/>
            </w:tcMar>
            <w:vAlign w:val="center"/>
          </w:tcPr>
          <w:p w14:paraId="5037D9FC" w14:textId="77777777" w:rsidR="007E6DD3" w:rsidRPr="008B72E7" w:rsidRDefault="007E6DD3" w:rsidP="002F752E">
            <w:pPr>
              <w:spacing w:line="320" w:lineRule="atLeast"/>
              <w:rPr>
                <w:rFonts w:cs="Times New Roman"/>
                <w:szCs w:val="24"/>
              </w:rPr>
            </w:pPr>
            <w:r w:rsidRPr="008B72E7">
              <w:rPr>
                <w:rFonts w:cs="Times New Roman"/>
                <w:szCs w:val="24"/>
              </w:rPr>
              <w:t>.266</w:t>
            </w:r>
          </w:p>
        </w:tc>
        <w:tc>
          <w:tcPr>
            <w:tcW w:w="1033" w:type="dxa"/>
            <w:tcBorders>
              <w:bottom w:val="nil"/>
            </w:tcBorders>
            <w:shd w:val="clear" w:color="auto" w:fill="FFFFFF"/>
            <w:tcMar>
              <w:top w:w="30" w:type="dxa"/>
              <w:left w:w="30" w:type="dxa"/>
              <w:bottom w:w="30" w:type="dxa"/>
              <w:right w:w="30" w:type="dxa"/>
            </w:tcMar>
            <w:vAlign w:val="center"/>
          </w:tcPr>
          <w:p w14:paraId="09B27670" w14:textId="77777777" w:rsidR="007E6DD3" w:rsidRPr="008B72E7" w:rsidRDefault="007E6DD3" w:rsidP="002F752E">
            <w:pPr>
              <w:spacing w:line="320" w:lineRule="atLeast"/>
              <w:rPr>
                <w:rFonts w:cs="Times New Roman"/>
                <w:szCs w:val="24"/>
              </w:rPr>
            </w:pPr>
            <w:r w:rsidRPr="008B72E7">
              <w:rPr>
                <w:rFonts w:cs="Times New Roman"/>
                <w:szCs w:val="24"/>
              </w:rPr>
              <w:t>.203</w:t>
            </w:r>
          </w:p>
        </w:tc>
        <w:tc>
          <w:tcPr>
            <w:tcW w:w="1033" w:type="dxa"/>
            <w:tcBorders>
              <w:bottom w:val="nil"/>
            </w:tcBorders>
            <w:shd w:val="clear" w:color="auto" w:fill="FFFFFF"/>
            <w:tcMar>
              <w:top w:w="30" w:type="dxa"/>
              <w:left w:w="30" w:type="dxa"/>
              <w:bottom w:w="30" w:type="dxa"/>
              <w:right w:w="30" w:type="dxa"/>
            </w:tcMar>
            <w:vAlign w:val="center"/>
          </w:tcPr>
          <w:p w14:paraId="1E764AA8" w14:textId="77777777" w:rsidR="007E6DD3" w:rsidRPr="008B72E7" w:rsidRDefault="007E6DD3" w:rsidP="002F752E">
            <w:pPr>
              <w:spacing w:line="320" w:lineRule="atLeast"/>
              <w:rPr>
                <w:rFonts w:cs="Times New Roman"/>
                <w:szCs w:val="24"/>
              </w:rPr>
            </w:pPr>
            <w:r w:rsidRPr="008B72E7">
              <w:rPr>
                <w:rFonts w:cs="Times New Roman"/>
                <w:szCs w:val="24"/>
              </w:rPr>
              <w:t>1</w:t>
            </w:r>
          </w:p>
        </w:tc>
        <w:tc>
          <w:tcPr>
            <w:tcW w:w="1033" w:type="dxa"/>
            <w:tcBorders>
              <w:bottom w:val="nil"/>
              <w:right w:val="single" w:sz="16" w:space="0" w:color="000000"/>
            </w:tcBorders>
            <w:shd w:val="clear" w:color="auto" w:fill="FFFFFF"/>
            <w:tcMar>
              <w:top w:w="30" w:type="dxa"/>
              <w:left w:w="30" w:type="dxa"/>
              <w:bottom w:w="30" w:type="dxa"/>
              <w:right w:w="30" w:type="dxa"/>
            </w:tcMar>
            <w:vAlign w:val="center"/>
          </w:tcPr>
          <w:p w14:paraId="3B1AC9B3" w14:textId="77777777" w:rsidR="007E6DD3" w:rsidRPr="008B72E7" w:rsidRDefault="007E6DD3" w:rsidP="002F752E">
            <w:pPr>
              <w:spacing w:line="320" w:lineRule="atLeast"/>
              <w:rPr>
                <w:rFonts w:cs="Times New Roman"/>
                <w:szCs w:val="24"/>
              </w:rPr>
            </w:pPr>
            <w:r w:rsidRPr="008B72E7">
              <w:rPr>
                <w:rFonts w:cs="Times New Roman"/>
                <w:szCs w:val="24"/>
              </w:rPr>
              <w:t>.128</w:t>
            </w:r>
          </w:p>
        </w:tc>
      </w:tr>
      <w:tr w:rsidR="007E6DD3" w:rsidRPr="008B72E7" w14:paraId="3000C777" w14:textId="77777777" w:rsidTr="002F752E">
        <w:trPr>
          <w:cantSplit/>
          <w:trHeight w:val="144"/>
          <w:tblHeader/>
          <w:jc w:val="center"/>
        </w:trPr>
        <w:tc>
          <w:tcPr>
            <w:tcW w:w="742" w:type="dxa"/>
            <w:vMerge/>
            <w:tcBorders>
              <w:left w:val="single" w:sz="16" w:space="0" w:color="000000"/>
              <w:right w:val="nil"/>
            </w:tcBorders>
            <w:shd w:val="clear" w:color="auto" w:fill="FFFFFF"/>
            <w:tcMar>
              <w:top w:w="30" w:type="dxa"/>
              <w:left w:w="30" w:type="dxa"/>
              <w:bottom w:w="30" w:type="dxa"/>
              <w:right w:w="30" w:type="dxa"/>
            </w:tcMar>
            <w:vAlign w:val="center"/>
          </w:tcPr>
          <w:p w14:paraId="02D6F474" w14:textId="77777777" w:rsidR="007E6DD3" w:rsidRPr="008B72E7" w:rsidRDefault="007E6DD3" w:rsidP="002F752E">
            <w:pPr>
              <w:rPr>
                <w:rFonts w:cs="Times New Roman"/>
                <w:szCs w:val="24"/>
              </w:rPr>
            </w:pPr>
          </w:p>
        </w:tc>
        <w:tc>
          <w:tcPr>
            <w:tcW w:w="2013"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14:paraId="0B6CAB9C" w14:textId="77777777" w:rsidR="007E6DD3" w:rsidRPr="008B72E7" w:rsidRDefault="007E6DD3" w:rsidP="002F752E">
            <w:pPr>
              <w:spacing w:line="320" w:lineRule="atLeast"/>
              <w:rPr>
                <w:rFonts w:cs="Times New Roman"/>
                <w:szCs w:val="24"/>
              </w:rPr>
            </w:pPr>
            <w:r w:rsidRPr="008B72E7">
              <w:rPr>
                <w:rFonts w:cs="Times New Roman"/>
                <w:szCs w:val="24"/>
              </w:rPr>
              <w:t>Sig. (2-tailed)</w:t>
            </w:r>
          </w:p>
        </w:tc>
        <w:tc>
          <w:tcPr>
            <w:tcW w:w="1033" w:type="dxa"/>
            <w:tcBorders>
              <w:top w:val="nil"/>
              <w:left w:val="single" w:sz="16" w:space="0" w:color="000000"/>
              <w:bottom w:val="nil"/>
            </w:tcBorders>
            <w:shd w:val="clear" w:color="auto" w:fill="FFFFFF"/>
            <w:tcMar>
              <w:top w:w="30" w:type="dxa"/>
              <w:left w:w="30" w:type="dxa"/>
              <w:bottom w:w="30" w:type="dxa"/>
              <w:right w:w="30" w:type="dxa"/>
            </w:tcMar>
            <w:vAlign w:val="center"/>
          </w:tcPr>
          <w:p w14:paraId="63002C41" w14:textId="77777777" w:rsidR="007E6DD3" w:rsidRPr="008B72E7" w:rsidRDefault="007E6DD3" w:rsidP="002F752E">
            <w:pPr>
              <w:spacing w:line="320" w:lineRule="atLeast"/>
              <w:rPr>
                <w:rFonts w:cs="Times New Roman"/>
                <w:szCs w:val="24"/>
              </w:rPr>
            </w:pPr>
            <w:r w:rsidRPr="008B72E7">
              <w:rPr>
                <w:rFonts w:cs="Times New Roman"/>
                <w:szCs w:val="24"/>
              </w:rPr>
              <w:t>.377</w:t>
            </w:r>
          </w:p>
        </w:tc>
        <w:tc>
          <w:tcPr>
            <w:tcW w:w="1032" w:type="dxa"/>
            <w:tcBorders>
              <w:top w:val="nil"/>
              <w:bottom w:val="nil"/>
            </w:tcBorders>
            <w:shd w:val="clear" w:color="auto" w:fill="FFFFFF"/>
            <w:tcMar>
              <w:top w:w="30" w:type="dxa"/>
              <w:left w:w="30" w:type="dxa"/>
              <w:bottom w:w="30" w:type="dxa"/>
              <w:right w:w="30" w:type="dxa"/>
            </w:tcMar>
            <w:vAlign w:val="center"/>
          </w:tcPr>
          <w:p w14:paraId="18AEAD5F" w14:textId="77777777" w:rsidR="007E6DD3" w:rsidRPr="008B72E7" w:rsidRDefault="007E6DD3" w:rsidP="002F752E">
            <w:pPr>
              <w:spacing w:line="320" w:lineRule="atLeast"/>
              <w:rPr>
                <w:rFonts w:cs="Times New Roman"/>
                <w:szCs w:val="24"/>
              </w:rPr>
            </w:pPr>
            <w:r w:rsidRPr="008B72E7">
              <w:rPr>
                <w:rFonts w:cs="Times New Roman"/>
                <w:szCs w:val="24"/>
              </w:rPr>
              <w:t>.062</w:t>
            </w:r>
          </w:p>
        </w:tc>
        <w:tc>
          <w:tcPr>
            <w:tcW w:w="1033" w:type="dxa"/>
            <w:tcBorders>
              <w:top w:val="nil"/>
              <w:bottom w:val="nil"/>
            </w:tcBorders>
            <w:shd w:val="clear" w:color="auto" w:fill="FFFFFF"/>
            <w:tcMar>
              <w:top w:w="30" w:type="dxa"/>
              <w:left w:w="30" w:type="dxa"/>
              <w:bottom w:w="30" w:type="dxa"/>
              <w:right w:w="30" w:type="dxa"/>
            </w:tcMar>
            <w:vAlign w:val="center"/>
          </w:tcPr>
          <w:p w14:paraId="003DD20F" w14:textId="77777777" w:rsidR="007E6DD3" w:rsidRPr="008B72E7" w:rsidRDefault="007E6DD3" w:rsidP="002F752E">
            <w:pPr>
              <w:spacing w:line="320" w:lineRule="atLeast"/>
              <w:rPr>
                <w:rFonts w:cs="Times New Roman"/>
                <w:szCs w:val="24"/>
              </w:rPr>
            </w:pPr>
            <w:r w:rsidRPr="008B72E7">
              <w:rPr>
                <w:rFonts w:cs="Times New Roman"/>
                <w:szCs w:val="24"/>
              </w:rPr>
              <w:t>.158</w:t>
            </w:r>
          </w:p>
        </w:tc>
        <w:tc>
          <w:tcPr>
            <w:tcW w:w="1033" w:type="dxa"/>
            <w:tcBorders>
              <w:top w:val="nil"/>
              <w:bottom w:val="nil"/>
            </w:tcBorders>
            <w:shd w:val="clear" w:color="auto" w:fill="FFFFFF"/>
            <w:tcMar>
              <w:top w:w="30" w:type="dxa"/>
              <w:left w:w="30" w:type="dxa"/>
              <w:bottom w:w="30" w:type="dxa"/>
              <w:right w:w="30" w:type="dxa"/>
            </w:tcMar>
            <w:vAlign w:val="center"/>
          </w:tcPr>
          <w:p w14:paraId="5EB033EF" w14:textId="77777777" w:rsidR="007E6DD3" w:rsidRPr="008B72E7" w:rsidRDefault="007E6DD3" w:rsidP="002F752E">
            <w:pPr>
              <w:rPr>
                <w:rFonts w:cs="Times New Roman"/>
                <w:szCs w:val="24"/>
              </w:rPr>
            </w:pPr>
          </w:p>
        </w:tc>
        <w:tc>
          <w:tcPr>
            <w:tcW w:w="1033" w:type="dxa"/>
            <w:tcBorders>
              <w:top w:val="nil"/>
              <w:bottom w:val="nil"/>
              <w:right w:val="single" w:sz="16" w:space="0" w:color="000000"/>
            </w:tcBorders>
            <w:shd w:val="clear" w:color="auto" w:fill="FFFFFF"/>
            <w:tcMar>
              <w:top w:w="30" w:type="dxa"/>
              <w:left w:w="30" w:type="dxa"/>
              <w:bottom w:w="30" w:type="dxa"/>
              <w:right w:w="30" w:type="dxa"/>
            </w:tcMar>
            <w:vAlign w:val="center"/>
          </w:tcPr>
          <w:p w14:paraId="28C5314B" w14:textId="77777777" w:rsidR="007E6DD3" w:rsidRPr="008B72E7" w:rsidRDefault="007E6DD3" w:rsidP="002F752E">
            <w:pPr>
              <w:spacing w:line="320" w:lineRule="atLeast"/>
              <w:rPr>
                <w:rFonts w:cs="Times New Roman"/>
                <w:szCs w:val="24"/>
              </w:rPr>
            </w:pPr>
            <w:r w:rsidRPr="008B72E7">
              <w:rPr>
                <w:rFonts w:cs="Times New Roman"/>
                <w:szCs w:val="24"/>
              </w:rPr>
              <w:t>.377</w:t>
            </w:r>
          </w:p>
        </w:tc>
      </w:tr>
      <w:tr w:rsidR="007E6DD3" w:rsidRPr="008B72E7" w14:paraId="7A13DFA3" w14:textId="77777777" w:rsidTr="002F752E">
        <w:trPr>
          <w:cantSplit/>
          <w:trHeight w:val="144"/>
          <w:tblHeader/>
          <w:jc w:val="center"/>
        </w:trPr>
        <w:tc>
          <w:tcPr>
            <w:tcW w:w="742" w:type="dxa"/>
            <w:vMerge/>
            <w:tcBorders>
              <w:left w:val="single" w:sz="16" w:space="0" w:color="000000"/>
              <w:right w:val="nil"/>
            </w:tcBorders>
            <w:shd w:val="clear" w:color="auto" w:fill="FFFFFF"/>
            <w:tcMar>
              <w:top w:w="30" w:type="dxa"/>
              <w:left w:w="30" w:type="dxa"/>
              <w:bottom w:w="30" w:type="dxa"/>
              <w:right w:w="30" w:type="dxa"/>
            </w:tcMar>
            <w:vAlign w:val="center"/>
          </w:tcPr>
          <w:p w14:paraId="28F0E311" w14:textId="77777777" w:rsidR="007E6DD3" w:rsidRPr="008B72E7" w:rsidRDefault="007E6DD3" w:rsidP="002F752E">
            <w:pPr>
              <w:rPr>
                <w:rFonts w:cs="Times New Roman"/>
                <w:szCs w:val="24"/>
              </w:rPr>
            </w:pPr>
          </w:p>
        </w:tc>
        <w:tc>
          <w:tcPr>
            <w:tcW w:w="2013" w:type="dxa"/>
            <w:tcBorders>
              <w:top w:val="nil"/>
              <w:left w:val="nil"/>
              <w:right w:val="single" w:sz="16" w:space="0" w:color="000000"/>
            </w:tcBorders>
            <w:shd w:val="clear" w:color="auto" w:fill="FFFFFF"/>
            <w:tcMar>
              <w:top w:w="30" w:type="dxa"/>
              <w:left w:w="30" w:type="dxa"/>
              <w:bottom w:w="30" w:type="dxa"/>
              <w:right w:w="30" w:type="dxa"/>
            </w:tcMar>
            <w:vAlign w:val="center"/>
          </w:tcPr>
          <w:p w14:paraId="3C43DDEA" w14:textId="77777777" w:rsidR="007E6DD3" w:rsidRPr="008B72E7" w:rsidRDefault="007E6DD3" w:rsidP="002F752E">
            <w:pPr>
              <w:spacing w:line="320" w:lineRule="atLeast"/>
              <w:rPr>
                <w:rFonts w:cs="Times New Roman"/>
                <w:szCs w:val="24"/>
              </w:rPr>
            </w:pPr>
            <w:r w:rsidRPr="008B72E7">
              <w:rPr>
                <w:rFonts w:cs="Times New Roman"/>
                <w:szCs w:val="24"/>
              </w:rPr>
              <w:t>N</w:t>
            </w:r>
          </w:p>
        </w:tc>
        <w:tc>
          <w:tcPr>
            <w:tcW w:w="1033" w:type="dxa"/>
            <w:tcBorders>
              <w:top w:val="nil"/>
              <w:left w:val="single" w:sz="16" w:space="0" w:color="000000"/>
            </w:tcBorders>
            <w:shd w:val="clear" w:color="auto" w:fill="FFFFFF"/>
            <w:tcMar>
              <w:top w:w="30" w:type="dxa"/>
              <w:left w:w="30" w:type="dxa"/>
              <w:bottom w:w="30" w:type="dxa"/>
              <w:right w:w="30" w:type="dxa"/>
            </w:tcMar>
            <w:vAlign w:val="center"/>
          </w:tcPr>
          <w:p w14:paraId="12A53293"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2" w:type="dxa"/>
            <w:tcBorders>
              <w:top w:val="nil"/>
            </w:tcBorders>
            <w:shd w:val="clear" w:color="auto" w:fill="FFFFFF"/>
            <w:tcMar>
              <w:top w:w="30" w:type="dxa"/>
              <w:left w:w="30" w:type="dxa"/>
              <w:bottom w:w="30" w:type="dxa"/>
              <w:right w:w="30" w:type="dxa"/>
            </w:tcMar>
            <w:vAlign w:val="center"/>
          </w:tcPr>
          <w:p w14:paraId="6691FFB3"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0A0B6F1D"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tcBorders>
            <w:shd w:val="clear" w:color="auto" w:fill="FFFFFF"/>
            <w:tcMar>
              <w:top w:w="30" w:type="dxa"/>
              <w:left w:w="30" w:type="dxa"/>
              <w:bottom w:w="30" w:type="dxa"/>
              <w:right w:w="30" w:type="dxa"/>
            </w:tcMar>
            <w:vAlign w:val="center"/>
          </w:tcPr>
          <w:p w14:paraId="73B27363"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right w:val="single" w:sz="16" w:space="0" w:color="000000"/>
            </w:tcBorders>
            <w:shd w:val="clear" w:color="auto" w:fill="FFFFFF"/>
            <w:tcMar>
              <w:top w:w="30" w:type="dxa"/>
              <w:left w:w="30" w:type="dxa"/>
              <w:bottom w:w="30" w:type="dxa"/>
              <w:right w:w="30" w:type="dxa"/>
            </w:tcMar>
            <w:vAlign w:val="center"/>
          </w:tcPr>
          <w:p w14:paraId="2001A496" w14:textId="77777777" w:rsidR="007E6DD3" w:rsidRPr="008B72E7" w:rsidRDefault="007E6DD3" w:rsidP="002F752E">
            <w:pPr>
              <w:spacing w:line="320" w:lineRule="atLeast"/>
              <w:rPr>
                <w:rFonts w:cs="Times New Roman"/>
                <w:szCs w:val="24"/>
              </w:rPr>
            </w:pPr>
            <w:r w:rsidRPr="008B72E7">
              <w:rPr>
                <w:rFonts w:cs="Times New Roman"/>
                <w:szCs w:val="24"/>
              </w:rPr>
              <w:t>50</w:t>
            </w:r>
          </w:p>
        </w:tc>
      </w:tr>
      <w:tr w:rsidR="007E6DD3" w:rsidRPr="008B72E7" w14:paraId="7D35F9CA" w14:textId="77777777" w:rsidTr="002F752E">
        <w:trPr>
          <w:cantSplit/>
          <w:trHeight w:val="144"/>
          <w:tblHeader/>
          <w:jc w:val="center"/>
        </w:trPr>
        <w:tc>
          <w:tcPr>
            <w:tcW w:w="742"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vAlign w:val="center"/>
          </w:tcPr>
          <w:p w14:paraId="6777658D" w14:textId="77777777" w:rsidR="007E6DD3" w:rsidRPr="008B72E7" w:rsidRDefault="007E6DD3" w:rsidP="002F752E">
            <w:pPr>
              <w:spacing w:line="320" w:lineRule="atLeast"/>
              <w:rPr>
                <w:rFonts w:cs="Times New Roman"/>
                <w:szCs w:val="24"/>
              </w:rPr>
            </w:pPr>
            <w:r w:rsidRPr="008B72E7">
              <w:rPr>
                <w:rFonts w:cs="Times New Roman"/>
                <w:szCs w:val="24"/>
              </w:rPr>
              <w:t>KM</w:t>
            </w:r>
          </w:p>
        </w:tc>
        <w:tc>
          <w:tcPr>
            <w:tcW w:w="2013" w:type="dxa"/>
            <w:tcBorders>
              <w:left w:val="nil"/>
              <w:bottom w:val="nil"/>
              <w:right w:val="single" w:sz="16" w:space="0" w:color="000000"/>
            </w:tcBorders>
            <w:shd w:val="clear" w:color="auto" w:fill="FFFFFF"/>
            <w:tcMar>
              <w:top w:w="30" w:type="dxa"/>
              <w:left w:w="30" w:type="dxa"/>
              <w:bottom w:w="30" w:type="dxa"/>
              <w:right w:w="30" w:type="dxa"/>
            </w:tcMar>
            <w:vAlign w:val="center"/>
          </w:tcPr>
          <w:p w14:paraId="6A7FBD71" w14:textId="77777777" w:rsidR="007E6DD3" w:rsidRPr="008B72E7" w:rsidRDefault="007E6DD3" w:rsidP="002F752E">
            <w:pPr>
              <w:spacing w:line="320" w:lineRule="atLeast"/>
              <w:rPr>
                <w:rFonts w:cs="Times New Roman"/>
                <w:szCs w:val="24"/>
              </w:rPr>
            </w:pPr>
            <w:r w:rsidRPr="008B72E7">
              <w:rPr>
                <w:rFonts w:cs="Times New Roman"/>
                <w:szCs w:val="24"/>
              </w:rPr>
              <w:t>Pearson Correlation</w:t>
            </w:r>
          </w:p>
        </w:tc>
        <w:tc>
          <w:tcPr>
            <w:tcW w:w="1033" w:type="dxa"/>
            <w:tcBorders>
              <w:left w:val="single" w:sz="16" w:space="0" w:color="000000"/>
              <w:bottom w:val="nil"/>
            </w:tcBorders>
            <w:shd w:val="clear" w:color="auto" w:fill="FFFFFF"/>
            <w:tcMar>
              <w:top w:w="30" w:type="dxa"/>
              <w:left w:w="30" w:type="dxa"/>
              <w:bottom w:w="30" w:type="dxa"/>
              <w:right w:w="30" w:type="dxa"/>
            </w:tcMar>
            <w:vAlign w:val="center"/>
          </w:tcPr>
          <w:p w14:paraId="4193957B" w14:textId="77777777" w:rsidR="007E6DD3" w:rsidRPr="008B72E7" w:rsidRDefault="007E6DD3" w:rsidP="002F752E">
            <w:pPr>
              <w:spacing w:line="320" w:lineRule="atLeast"/>
              <w:rPr>
                <w:rFonts w:cs="Times New Roman"/>
                <w:szCs w:val="24"/>
              </w:rPr>
            </w:pPr>
            <w:r w:rsidRPr="008B72E7">
              <w:rPr>
                <w:rFonts w:cs="Times New Roman"/>
                <w:szCs w:val="24"/>
              </w:rPr>
              <w:t>.366</w:t>
            </w:r>
            <w:r w:rsidRPr="008B72E7">
              <w:rPr>
                <w:rFonts w:cs="Times New Roman"/>
                <w:szCs w:val="24"/>
                <w:vertAlign w:val="superscript"/>
              </w:rPr>
              <w:t>**</w:t>
            </w:r>
          </w:p>
        </w:tc>
        <w:tc>
          <w:tcPr>
            <w:tcW w:w="1032" w:type="dxa"/>
            <w:tcBorders>
              <w:bottom w:val="nil"/>
            </w:tcBorders>
            <w:shd w:val="clear" w:color="auto" w:fill="FFFFFF"/>
            <w:tcMar>
              <w:top w:w="30" w:type="dxa"/>
              <w:left w:w="30" w:type="dxa"/>
              <w:bottom w:w="30" w:type="dxa"/>
              <w:right w:w="30" w:type="dxa"/>
            </w:tcMar>
            <w:vAlign w:val="center"/>
          </w:tcPr>
          <w:p w14:paraId="55DA6C12" w14:textId="77777777" w:rsidR="007E6DD3" w:rsidRPr="008B72E7" w:rsidRDefault="007E6DD3" w:rsidP="002F752E">
            <w:pPr>
              <w:spacing w:line="320" w:lineRule="atLeast"/>
              <w:rPr>
                <w:rFonts w:cs="Times New Roman"/>
                <w:szCs w:val="24"/>
              </w:rPr>
            </w:pPr>
            <w:r w:rsidRPr="008B72E7">
              <w:rPr>
                <w:rFonts w:cs="Times New Roman"/>
                <w:szCs w:val="24"/>
              </w:rPr>
              <w:t>.163</w:t>
            </w:r>
          </w:p>
        </w:tc>
        <w:tc>
          <w:tcPr>
            <w:tcW w:w="1033" w:type="dxa"/>
            <w:tcBorders>
              <w:bottom w:val="nil"/>
            </w:tcBorders>
            <w:shd w:val="clear" w:color="auto" w:fill="FFFFFF"/>
            <w:tcMar>
              <w:top w:w="30" w:type="dxa"/>
              <w:left w:w="30" w:type="dxa"/>
              <w:bottom w:w="30" w:type="dxa"/>
              <w:right w:w="30" w:type="dxa"/>
            </w:tcMar>
            <w:vAlign w:val="center"/>
          </w:tcPr>
          <w:p w14:paraId="3770C6F5" w14:textId="77777777" w:rsidR="007E6DD3" w:rsidRPr="008B72E7" w:rsidRDefault="007E6DD3" w:rsidP="002F752E">
            <w:pPr>
              <w:spacing w:line="320" w:lineRule="atLeast"/>
              <w:rPr>
                <w:rFonts w:cs="Times New Roman"/>
                <w:szCs w:val="24"/>
              </w:rPr>
            </w:pPr>
            <w:r w:rsidRPr="008B72E7">
              <w:rPr>
                <w:rFonts w:cs="Times New Roman"/>
                <w:szCs w:val="24"/>
              </w:rPr>
              <w:t>.013</w:t>
            </w:r>
          </w:p>
        </w:tc>
        <w:tc>
          <w:tcPr>
            <w:tcW w:w="1033" w:type="dxa"/>
            <w:tcBorders>
              <w:bottom w:val="nil"/>
            </w:tcBorders>
            <w:shd w:val="clear" w:color="auto" w:fill="FFFFFF"/>
            <w:tcMar>
              <w:top w:w="30" w:type="dxa"/>
              <w:left w:w="30" w:type="dxa"/>
              <w:bottom w:w="30" w:type="dxa"/>
              <w:right w:w="30" w:type="dxa"/>
            </w:tcMar>
            <w:vAlign w:val="center"/>
          </w:tcPr>
          <w:p w14:paraId="7C8D655D" w14:textId="77777777" w:rsidR="007E6DD3" w:rsidRPr="008B72E7" w:rsidRDefault="007E6DD3" w:rsidP="002F752E">
            <w:pPr>
              <w:spacing w:line="320" w:lineRule="atLeast"/>
              <w:rPr>
                <w:rFonts w:cs="Times New Roman"/>
                <w:szCs w:val="24"/>
              </w:rPr>
            </w:pPr>
            <w:r w:rsidRPr="008B72E7">
              <w:rPr>
                <w:rFonts w:cs="Times New Roman"/>
                <w:szCs w:val="24"/>
              </w:rPr>
              <w:t>.128</w:t>
            </w:r>
          </w:p>
        </w:tc>
        <w:tc>
          <w:tcPr>
            <w:tcW w:w="1033" w:type="dxa"/>
            <w:tcBorders>
              <w:bottom w:val="nil"/>
              <w:right w:val="single" w:sz="16" w:space="0" w:color="000000"/>
            </w:tcBorders>
            <w:shd w:val="clear" w:color="auto" w:fill="FFFFFF"/>
            <w:tcMar>
              <w:top w:w="30" w:type="dxa"/>
              <w:left w:w="30" w:type="dxa"/>
              <w:bottom w:w="30" w:type="dxa"/>
              <w:right w:w="30" w:type="dxa"/>
            </w:tcMar>
            <w:vAlign w:val="center"/>
          </w:tcPr>
          <w:p w14:paraId="5776A21C" w14:textId="77777777" w:rsidR="007E6DD3" w:rsidRPr="008B72E7" w:rsidRDefault="007E6DD3" w:rsidP="002F752E">
            <w:pPr>
              <w:spacing w:line="320" w:lineRule="atLeast"/>
              <w:rPr>
                <w:rFonts w:cs="Times New Roman"/>
                <w:szCs w:val="24"/>
              </w:rPr>
            </w:pPr>
            <w:r w:rsidRPr="008B72E7">
              <w:rPr>
                <w:rFonts w:cs="Times New Roman"/>
                <w:szCs w:val="24"/>
              </w:rPr>
              <w:t>1</w:t>
            </w:r>
          </w:p>
        </w:tc>
      </w:tr>
      <w:tr w:rsidR="007E6DD3" w:rsidRPr="008B72E7" w14:paraId="4F756BAE" w14:textId="77777777" w:rsidTr="002F752E">
        <w:trPr>
          <w:cantSplit/>
          <w:trHeight w:val="144"/>
          <w:tblHeader/>
          <w:jc w:val="center"/>
        </w:trPr>
        <w:tc>
          <w:tcPr>
            <w:tcW w:w="74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vAlign w:val="center"/>
          </w:tcPr>
          <w:p w14:paraId="1ABCB09F" w14:textId="77777777" w:rsidR="007E6DD3" w:rsidRPr="008B72E7" w:rsidRDefault="007E6DD3" w:rsidP="002F752E">
            <w:pPr>
              <w:rPr>
                <w:rFonts w:cs="Times New Roman"/>
                <w:szCs w:val="24"/>
              </w:rPr>
            </w:pPr>
          </w:p>
        </w:tc>
        <w:tc>
          <w:tcPr>
            <w:tcW w:w="2013"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14:paraId="53D08F83" w14:textId="77777777" w:rsidR="007E6DD3" w:rsidRPr="008B72E7" w:rsidRDefault="007E6DD3" w:rsidP="002F752E">
            <w:pPr>
              <w:spacing w:line="320" w:lineRule="atLeast"/>
              <w:rPr>
                <w:rFonts w:cs="Times New Roman"/>
                <w:szCs w:val="24"/>
              </w:rPr>
            </w:pPr>
            <w:r w:rsidRPr="008B72E7">
              <w:rPr>
                <w:rFonts w:cs="Times New Roman"/>
                <w:szCs w:val="24"/>
              </w:rPr>
              <w:t>Sig. (2-tailed)</w:t>
            </w:r>
          </w:p>
        </w:tc>
        <w:tc>
          <w:tcPr>
            <w:tcW w:w="1033" w:type="dxa"/>
            <w:tcBorders>
              <w:top w:val="nil"/>
              <w:left w:val="single" w:sz="16" w:space="0" w:color="000000"/>
              <w:bottom w:val="nil"/>
            </w:tcBorders>
            <w:shd w:val="clear" w:color="auto" w:fill="FFFFFF"/>
            <w:tcMar>
              <w:top w:w="30" w:type="dxa"/>
              <w:left w:w="30" w:type="dxa"/>
              <w:bottom w:w="30" w:type="dxa"/>
              <w:right w:w="30" w:type="dxa"/>
            </w:tcMar>
            <w:vAlign w:val="center"/>
          </w:tcPr>
          <w:p w14:paraId="031E86EF" w14:textId="77777777" w:rsidR="007E6DD3" w:rsidRPr="008B72E7" w:rsidRDefault="007E6DD3" w:rsidP="002F752E">
            <w:pPr>
              <w:spacing w:line="320" w:lineRule="atLeast"/>
              <w:rPr>
                <w:rFonts w:cs="Times New Roman"/>
                <w:szCs w:val="24"/>
              </w:rPr>
            </w:pPr>
            <w:r w:rsidRPr="008B72E7">
              <w:rPr>
                <w:rFonts w:cs="Times New Roman"/>
                <w:szCs w:val="24"/>
              </w:rPr>
              <w:t>.009</w:t>
            </w:r>
          </w:p>
        </w:tc>
        <w:tc>
          <w:tcPr>
            <w:tcW w:w="1032" w:type="dxa"/>
            <w:tcBorders>
              <w:top w:val="nil"/>
              <w:bottom w:val="nil"/>
            </w:tcBorders>
            <w:shd w:val="clear" w:color="auto" w:fill="FFFFFF"/>
            <w:tcMar>
              <w:top w:w="30" w:type="dxa"/>
              <w:left w:w="30" w:type="dxa"/>
              <w:bottom w:w="30" w:type="dxa"/>
              <w:right w:w="30" w:type="dxa"/>
            </w:tcMar>
            <w:vAlign w:val="center"/>
          </w:tcPr>
          <w:p w14:paraId="452B3958" w14:textId="77777777" w:rsidR="007E6DD3" w:rsidRPr="008B72E7" w:rsidRDefault="007E6DD3" w:rsidP="002F752E">
            <w:pPr>
              <w:spacing w:line="320" w:lineRule="atLeast"/>
              <w:rPr>
                <w:rFonts w:cs="Times New Roman"/>
                <w:szCs w:val="24"/>
              </w:rPr>
            </w:pPr>
            <w:r w:rsidRPr="008B72E7">
              <w:rPr>
                <w:rFonts w:cs="Times New Roman"/>
                <w:szCs w:val="24"/>
              </w:rPr>
              <w:t>.258</w:t>
            </w:r>
          </w:p>
        </w:tc>
        <w:tc>
          <w:tcPr>
            <w:tcW w:w="1033" w:type="dxa"/>
            <w:tcBorders>
              <w:top w:val="nil"/>
              <w:bottom w:val="nil"/>
            </w:tcBorders>
            <w:shd w:val="clear" w:color="auto" w:fill="FFFFFF"/>
            <w:tcMar>
              <w:top w:w="30" w:type="dxa"/>
              <w:left w:w="30" w:type="dxa"/>
              <w:bottom w:w="30" w:type="dxa"/>
              <w:right w:w="30" w:type="dxa"/>
            </w:tcMar>
            <w:vAlign w:val="center"/>
          </w:tcPr>
          <w:p w14:paraId="2643B97E" w14:textId="77777777" w:rsidR="007E6DD3" w:rsidRPr="008B72E7" w:rsidRDefault="007E6DD3" w:rsidP="002F752E">
            <w:pPr>
              <w:spacing w:line="320" w:lineRule="atLeast"/>
              <w:rPr>
                <w:rFonts w:cs="Times New Roman"/>
                <w:szCs w:val="24"/>
              </w:rPr>
            </w:pPr>
            <w:r w:rsidRPr="008B72E7">
              <w:rPr>
                <w:rFonts w:cs="Times New Roman"/>
                <w:szCs w:val="24"/>
              </w:rPr>
              <w:t>.931</w:t>
            </w:r>
          </w:p>
        </w:tc>
        <w:tc>
          <w:tcPr>
            <w:tcW w:w="1033" w:type="dxa"/>
            <w:tcBorders>
              <w:top w:val="nil"/>
              <w:bottom w:val="nil"/>
            </w:tcBorders>
            <w:shd w:val="clear" w:color="auto" w:fill="FFFFFF"/>
            <w:tcMar>
              <w:top w:w="30" w:type="dxa"/>
              <w:left w:w="30" w:type="dxa"/>
              <w:bottom w:w="30" w:type="dxa"/>
              <w:right w:w="30" w:type="dxa"/>
            </w:tcMar>
            <w:vAlign w:val="center"/>
          </w:tcPr>
          <w:p w14:paraId="0F2FDD0F" w14:textId="77777777" w:rsidR="007E6DD3" w:rsidRPr="008B72E7" w:rsidRDefault="007E6DD3" w:rsidP="002F752E">
            <w:pPr>
              <w:spacing w:line="320" w:lineRule="atLeast"/>
              <w:rPr>
                <w:rFonts w:cs="Times New Roman"/>
                <w:szCs w:val="24"/>
              </w:rPr>
            </w:pPr>
            <w:r w:rsidRPr="008B72E7">
              <w:rPr>
                <w:rFonts w:cs="Times New Roman"/>
                <w:szCs w:val="24"/>
              </w:rPr>
              <w:t>.377</w:t>
            </w:r>
          </w:p>
        </w:tc>
        <w:tc>
          <w:tcPr>
            <w:tcW w:w="1033" w:type="dxa"/>
            <w:tcBorders>
              <w:top w:val="nil"/>
              <w:bottom w:val="nil"/>
              <w:right w:val="single" w:sz="16" w:space="0" w:color="000000"/>
            </w:tcBorders>
            <w:shd w:val="clear" w:color="auto" w:fill="FFFFFF"/>
            <w:tcMar>
              <w:top w:w="30" w:type="dxa"/>
              <w:left w:w="30" w:type="dxa"/>
              <w:bottom w:w="30" w:type="dxa"/>
              <w:right w:w="30" w:type="dxa"/>
            </w:tcMar>
            <w:vAlign w:val="center"/>
          </w:tcPr>
          <w:p w14:paraId="3A404A76" w14:textId="77777777" w:rsidR="007E6DD3" w:rsidRPr="008B72E7" w:rsidRDefault="007E6DD3" w:rsidP="002F752E">
            <w:pPr>
              <w:rPr>
                <w:rFonts w:cs="Times New Roman"/>
                <w:szCs w:val="24"/>
              </w:rPr>
            </w:pPr>
          </w:p>
        </w:tc>
      </w:tr>
      <w:tr w:rsidR="007E6DD3" w:rsidRPr="008B72E7" w14:paraId="399043A1" w14:textId="77777777" w:rsidTr="002F752E">
        <w:trPr>
          <w:cantSplit/>
          <w:trHeight w:val="144"/>
          <w:tblHeader/>
          <w:jc w:val="center"/>
        </w:trPr>
        <w:tc>
          <w:tcPr>
            <w:tcW w:w="74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vAlign w:val="center"/>
          </w:tcPr>
          <w:p w14:paraId="66B0D1BE" w14:textId="77777777" w:rsidR="007E6DD3" w:rsidRPr="008B72E7" w:rsidRDefault="007E6DD3" w:rsidP="002F752E">
            <w:pPr>
              <w:rPr>
                <w:rFonts w:cs="Times New Roman"/>
                <w:szCs w:val="24"/>
              </w:rPr>
            </w:pPr>
          </w:p>
        </w:tc>
        <w:tc>
          <w:tcPr>
            <w:tcW w:w="201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14:paraId="286B5691" w14:textId="77777777" w:rsidR="007E6DD3" w:rsidRPr="008B72E7" w:rsidRDefault="007E6DD3" w:rsidP="002F752E">
            <w:pPr>
              <w:spacing w:line="320" w:lineRule="atLeast"/>
              <w:rPr>
                <w:rFonts w:cs="Times New Roman"/>
                <w:szCs w:val="24"/>
              </w:rPr>
            </w:pPr>
            <w:r w:rsidRPr="008B72E7">
              <w:rPr>
                <w:rFonts w:cs="Times New Roman"/>
                <w:szCs w:val="24"/>
              </w:rPr>
              <w:t>N</w:t>
            </w:r>
          </w:p>
        </w:tc>
        <w:tc>
          <w:tcPr>
            <w:tcW w:w="1033"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14:paraId="38E4CBC6"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2" w:type="dxa"/>
            <w:tcBorders>
              <w:top w:val="nil"/>
              <w:bottom w:val="single" w:sz="16" w:space="0" w:color="000000"/>
            </w:tcBorders>
            <w:shd w:val="clear" w:color="auto" w:fill="FFFFFF"/>
            <w:tcMar>
              <w:top w:w="30" w:type="dxa"/>
              <w:left w:w="30" w:type="dxa"/>
              <w:bottom w:w="30" w:type="dxa"/>
              <w:right w:w="30" w:type="dxa"/>
            </w:tcMar>
            <w:vAlign w:val="center"/>
          </w:tcPr>
          <w:p w14:paraId="3C6A2F44"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bottom w:val="single" w:sz="16" w:space="0" w:color="000000"/>
            </w:tcBorders>
            <w:shd w:val="clear" w:color="auto" w:fill="FFFFFF"/>
            <w:tcMar>
              <w:top w:w="30" w:type="dxa"/>
              <w:left w:w="30" w:type="dxa"/>
              <w:bottom w:w="30" w:type="dxa"/>
              <w:right w:w="30" w:type="dxa"/>
            </w:tcMar>
            <w:vAlign w:val="center"/>
          </w:tcPr>
          <w:p w14:paraId="50A4105B"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bottom w:val="single" w:sz="16" w:space="0" w:color="000000"/>
            </w:tcBorders>
            <w:shd w:val="clear" w:color="auto" w:fill="FFFFFF"/>
            <w:tcMar>
              <w:top w:w="30" w:type="dxa"/>
              <w:left w:w="30" w:type="dxa"/>
              <w:bottom w:w="30" w:type="dxa"/>
              <w:right w:w="30" w:type="dxa"/>
            </w:tcMar>
            <w:vAlign w:val="center"/>
          </w:tcPr>
          <w:p w14:paraId="411445EE" w14:textId="77777777" w:rsidR="007E6DD3" w:rsidRPr="008B72E7" w:rsidRDefault="007E6DD3" w:rsidP="002F752E">
            <w:pPr>
              <w:spacing w:line="320" w:lineRule="atLeast"/>
              <w:rPr>
                <w:rFonts w:cs="Times New Roman"/>
                <w:szCs w:val="24"/>
              </w:rPr>
            </w:pPr>
            <w:r w:rsidRPr="008B72E7">
              <w:rPr>
                <w:rFonts w:cs="Times New Roman"/>
                <w:szCs w:val="24"/>
              </w:rPr>
              <w:t>50</w:t>
            </w:r>
          </w:p>
        </w:tc>
        <w:tc>
          <w:tcPr>
            <w:tcW w:w="1033"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14:paraId="41CB9141" w14:textId="77777777" w:rsidR="007E6DD3" w:rsidRPr="008B72E7" w:rsidRDefault="007E6DD3" w:rsidP="002F752E">
            <w:pPr>
              <w:spacing w:line="320" w:lineRule="atLeast"/>
              <w:rPr>
                <w:rFonts w:cs="Times New Roman"/>
                <w:szCs w:val="24"/>
              </w:rPr>
            </w:pPr>
            <w:r w:rsidRPr="008B72E7">
              <w:rPr>
                <w:rFonts w:cs="Times New Roman"/>
                <w:szCs w:val="24"/>
              </w:rPr>
              <w:t>50</w:t>
            </w:r>
          </w:p>
        </w:tc>
      </w:tr>
      <w:tr w:rsidR="007E6DD3" w:rsidRPr="008B72E7" w14:paraId="3F805648" w14:textId="77777777" w:rsidTr="002F752E">
        <w:trPr>
          <w:cantSplit/>
          <w:trHeight w:val="144"/>
          <w:jc w:val="center"/>
        </w:trPr>
        <w:tc>
          <w:tcPr>
            <w:tcW w:w="7923" w:type="dxa"/>
            <w:gridSpan w:val="7"/>
            <w:tcBorders>
              <w:top w:val="nil"/>
              <w:left w:val="nil"/>
              <w:bottom w:val="nil"/>
              <w:right w:val="nil"/>
            </w:tcBorders>
            <w:shd w:val="clear" w:color="auto" w:fill="FFFFFF"/>
            <w:tcMar>
              <w:top w:w="30" w:type="dxa"/>
              <w:left w:w="30" w:type="dxa"/>
              <w:bottom w:w="30" w:type="dxa"/>
              <w:right w:w="30" w:type="dxa"/>
            </w:tcMar>
            <w:vAlign w:val="center"/>
          </w:tcPr>
          <w:p w14:paraId="6E7F493C" w14:textId="77777777" w:rsidR="007E6DD3" w:rsidRPr="008B72E7" w:rsidRDefault="007E6DD3" w:rsidP="002F752E">
            <w:pPr>
              <w:spacing w:line="320" w:lineRule="atLeast"/>
              <w:rPr>
                <w:rFonts w:cs="Times New Roman"/>
                <w:szCs w:val="24"/>
              </w:rPr>
            </w:pPr>
            <w:r w:rsidRPr="008B72E7">
              <w:rPr>
                <w:rFonts w:cs="Times New Roman"/>
                <w:szCs w:val="24"/>
              </w:rPr>
              <w:t>**. Correlation is significant at the 0.01 level (2-tailed).</w:t>
            </w:r>
          </w:p>
          <w:p w14:paraId="24296328" w14:textId="77777777" w:rsidR="007E6DD3" w:rsidRPr="008B72E7" w:rsidRDefault="007E6DD3" w:rsidP="002F752E">
            <w:pPr>
              <w:spacing w:line="320" w:lineRule="atLeast"/>
              <w:rPr>
                <w:rFonts w:cs="Times New Roman"/>
                <w:szCs w:val="24"/>
              </w:rPr>
            </w:pPr>
          </w:p>
          <w:p w14:paraId="62CDBFC9" w14:textId="77777777" w:rsidR="007E6DD3" w:rsidRPr="008B72E7" w:rsidRDefault="007E6DD3" w:rsidP="002F752E">
            <w:pPr>
              <w:spacing w:line="320" w:lineRule="atLeast"/>
              <w:rPr>
                <w:rFonts w:cs="Times New Roman"/>
                <w:szCs w:val="24"/>
              </w:rPr>
            </w:pPr>
          </w:p>
          <w:p w14:paraId="0A435C16" w14:textId="77777777" w:rsidR="007E6DD3" w:rsidRPr="008B72E7" w:rsidRDefault="007E6DD3" w:rsidP="002F752E">
            <w:pPr>
              <w:spacing w:line="320" w:lineRule="atLeast"/>
              <w:rPr>
                <w:rFonts w:cs="Times New Roman"/>
                <w:szCs w:val="24"/>
              </w:rPr>
            </w:pPr>
          </w:p>
          <w:p w14:paraId="55307834" w14:textId="77777777" w:rsidR="007E6DD3" w:rsidRPr="008B72E7" w:rsidRDefault="007E6DD3" w:rsidP="002F752E">
            <w:pPr>
              <w:spacing w:line="320" w:lineRule="atLeast"/>
              <w:rPr>
                <w:rFonts w:cs="Times New Roman"/>
                <w:szCs w:val="24"/>
              </w:rPr>
            </w:pPr>
          </w:p>
        </w:tc>
      </w:tr>
    </w:tbl>
    <w:p w14:paraId="397AD782" w14:textId="77777777" w:rsidR="007E6DD3" w:rsidRDefault="007E6DD3" w:rsidP="008B72E7">
      <w:pPr>
        <w:pStyle w:val="Heading2"/>
      </w:pPr>
      <w:bookmarkStart w:id="45" w:name="_Toc2693372"/>
      <w:r w:rsidRPr="0063197F">
        <w:lastRenderedPageBreak/>
        <w:t>Regression Analysis</w:t>
      </w:r>
      <w:bookmarkEnd w:id="45"/>
      <w:r w:rsidRPr="0063197F">
        <w:t xml:space="preserve"> </w:t>
      </w:r>
    </w:p>
    <w:p w14:paraId="38AA576A" w14:textId="77777777" w:rsidR="007E6DD3" w:rsidRDefault="007E6DD3" w:rsidP="007E6DD3">
      <w:pPr>
        <w:autoSpaceDE w:val="0"/>
        <w:autoSpaceDN w:val="0"/>
        <w:adjustRightInd w:val="0"/>
        <w:spacing w:after="0" w:line="360" w:lineRule="auto"/>
        <w:jc w:val="both"/>
        <w:rPr>
          <w:rStyle w:val="tgc"/>
          <w:rFonts w:cs="Times New Roman"/>
          <w:szCs w:val="24"/>
        </w:rPr>
      </w:pPr>
      <w:r w:rsidRPr="0063197F">
        <w:rPr>
          <w:rStyle w:val="tgc"/>
          <w:rFonts w:cs="Times New Roman"/>
          <w:szCs w:val="24"/>
        </w:rPr>
        <w:t xml:space="preserve">In statistical modeling, </w:t>
      </w:r>
      <w:r w:rsidRPr="0063197F">
        <w:rPr>
          <w:rStyle w:val="tgc"/>
          <w:rFonts w:cs="Times New Roman"/>
          <w:bCs/>
          <w:szCs w:val="24"/>
        </w:rPr>
        <w:t>regression analysis</w:t>
      </w:r>
      <w:r w:rsidRPr="0063197F">
        <w:rPr>
          <w:rStyle w:val="tgc"/>
          <w:rFonts w:cs="Times New Roman"/>
          <w:szCs w:val="24"/>
        </w:rPr>
        <w:t xml:space="preserve"> is a statistical process for estimating the relationships among variables. It includes many techniques for modeling and analyzing several variables, when the focus is on the relationship between a dependent variable and one or more independent variables (or 'predictors')</w:t>
      </w:r>
      <w:r>
        <w:rPr>
          <w:rStyle w:val="tgc"/>
          <w:rFonts w:cs="Times New Roman"/>
          <w:szCs w:val="24"/>
        </w:rPr>
        <w:t xml:space="preserve">. </w:t>
      </w:r>
    </w:p>
    <w:p w14:paraId="79E85865" w14:textId="77777777" w:rsidR="007E6DD3" w:rsidRDefault="007E6DD3" w:rsidP="007E6DD3">
      <w:pPr>
        <w:autoSpaceDE w:val="0"/>
        <w:autoSpaceDN w:val="0"/>
        <w:adjustRightInd w:val="0"/>
        <w:spacing w:after="0" w:line="360" w:lineRule="auto"/>
        <w:jc w:val="both"/>
        <w:rPr>
          <w:rFonts w:cs="Times New Roman"/>
          <w:szCs w:val="24"/>
        </w:rPr>
      </w:pPr>
      <w:r>
        <w:rPr>
          <w:rFonts w:cs="Times New Roman"/>
          <w:szCs w:val="24"/>
        </w:rPr>
        <w:t>Regression analysis was conducted to make prediction on dependent variable “Knowledge</w:t>
      </w:r>
    </w:p>
    <w:p w14:paraId="61940131" w14:textId="089E8243" w:rsidR="007E6DD3" w:rsidRDefault="007E6DD3" w:rsidP="007E6DD3">
      <w:pPr>
        <w:autoSpaceDE w:val="0"/>
        <w:autoSpaceDN w:val="0"/>
        <w:adjustRightInd w:val="0"/>
        <w:spacing w:after="0" w:line="360" w:lineRule="auto"/>
        <w:jc w:val="both"/>
        <w:rPr>
          <w:rFonts w:cs="Times New Roman"/>
          <w:szCs w:val="24"/>
        </w:rPr>
      </w:pPr>
      <w:r>
        <w:rPr>
          <w:rFonts w:cs="Times New Roman"/>
          <w:szCs w:val="24"/>
        </w:rPr>
        <w:t xml:space="preserve">Management” from the set of independent variables “Meaningfulness of work and confidence in high performance, Commitment and involvement in decision making, Existence of conducive and empowering atmosphere in workplace and individual competence and impact on company”. This analysis was carried out to asses H1-H4 to better understand the relationship between the elements of employee engagement and knowledge management. The researcher used a significant level of 0.05 or 5%, below table shows the regression analysis, the coefficient of R² is 0.214, indicating that </w:t>
      </w:r>
      <w:r w:rsidR="00BB2797">
        <w:rPr>
          <w:rFonts w:cs="Times New Roman"/>
          <w:szCs w:val="24"/>
        </w:rPr>
        <w:t>four independent</w:t>
      </w:r>
      <w:r>
        <w:rPr>
          <w:rFonts w:cs="Times New Roman"/>
          <w:szCs w:val="24"/>
        </w:rPr>
        <w:t xml:space="preserve"> variables explain 21.4 % of the variance of dependent variable. Durbin Watson of 2.272 indicates that there is no auto correlation problem. There is a statically significant relationship among independent and dependent variables. Meaningfulness of work (beta= .492, p &lt; 0.01), commitment and involvement in decision making (beta = .156, p &lt; 0.01), </w:t>
      </w:r>
      <w:r w:rsidR="004B0D34" w:rsidRPr="004B0D34">
        <w:rPr>
          <w:rFonts w:cs="Times New Roman"/>
          <w:szCs w:val="24"/>
        </w:rPr>
        <w:t>presence of helpful and engaging air in the working environment</w:t>
      </w:r>
      <w:r w:rsidR="004B0D34" w:rsidRPr="004B0D34">
        <w:rPr>
          <w:rFonts w:cs="Times New Roman"/>
          <w:szCs w:val="24"/>
        </w:rPr>
        <w:t xml:space="preserve"> </w:t>
      </w:r>
      <w:r>
        <w:rPr>
          <w:rFonts w:cs="Times New Roman"/>
          <w:szCs w:val="24"/>
        </w:rPr>
        <w:t xml:space="preserve">( beta = -.363, p &lt; 0.01) and lastly individual competence and impact on the company ( beta = .136, p &lt; 0.01) were positively related to knowledge management but </w:t>
      </w:r>
      <w:r w:rsidR="004B0D34" w:rsidRPr="004B0D34">
        <w:rPr>
          <w:rFonts w:cs="Times New Roman"/>
          <w:szCs w:val="24"/>
        </w:rPr>
        <w:t>presence of helpful and engaging air in the working environment</w:t>
      </w:r>
      <w:r w:rsidR="004B0D34" w:rsidRPr="004B0D34">
        <w:rPr>
          <w:rFonts w:cs="Times New Roman"/>
          <w:szCs w:val="24"/>
        </w:rPr>
        <w:t xml:space="preserve"> </w:t>
      </w:r>
      <w:r>
        <w:rPr>
          <w:rFonts w:cs="Times New Roman"/>
          <w:szCs w:val="24"/>
        </w:rPr>
        <w:t xml:space="preserve">is not positively related with knowledge management. F value is 3.054. </w:t>
      </w:r>
    </w:p>
    <w:p w14:paraId="05FEA13A" w14:textId="77777777" w:rsidR="007E6DD3" w:rsidRDefault="007E6DD3" w:rsidP="007E6DD3">
      <w:pPr>
        <w:autoSpaceDE w:val="0"/>
        <w:autoSpaceDN w:val="0"/>
        <w:adjustRightInd w:val="0"/>
        <w:spacing w:after="0" w:line="360" w:lineRule="auto"/>
        <w:rPr>
          <w:rFonts w:cs="Times New Roman"/>
          <w:szCs w:val="24"/>
        </w:rPr>
      </w:pPr>
    </w:p>
    <w:p w14:paraId="147BDB2E" w14:textId="77777777" w:rsidR="007E6DD3" w:rsidRDefault="007E6DD3" w:rsidP="008B72E7">
      <w:pPr>
        <w:pStyle w:val="Heading3"/>
      </w:pPr>
      <w:bookmarkStart w:id="46" w:name="_Toc2693373"/>
      <w:r w:rsidRPr="001E7B2B">
        <w:t>Summary of Regression Analysis</w:t>
      </w:r>
      <w:bookmarkEnd w:id="46"/>
      <w:r w:rsidRPr="001E7B2B">
        <w:t xml:space="preserve"> </w:t>
      </w:r>
    </w:p>
    <w:tbl>
      <w:tblPr>
        <w:tblStyle w:val="ListTable1Light"/>
        <w:tblW w:w="0" w:type="auto"/>
        <w:tblLook w:val="04A0" w:firstRow="1" w:lastRow="0" w:firstColumn="1" w:lastColumn="0" w:noHBand="0" w:noVBand="1"/>
      </w:tblPr>
      <w:tblGrid>
        <w:gridCol w:w="4644"/>
        <w:gridCol w:w="4644"/>
      </w:tblGrid>
      <w:tr w:rsidR="007E6DD3" w14:paraId="62DB6219" w14:textId="77777777" w:rsidTr="008B7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6E943485" w14:textId="77777777" w:rsidR="007E6DD3" w:rsidRDefault="007E6DD3" w:rsidP="0030194F">
            <w:pPr>
              <w:autoSpaceDE w:val="0"/>
              <w:autoSpaceDN w:val="0"/>
              <w:adjustRightInd w:val="0"/>
              <w:spacing w:line="360" w:lineRule="auto"/>
              <w:jc w:val="center"/>
              <w:rPr>
                <w:rFonts w:cs="Times New Roman"/>
                <w:b w:val="0"/>
                <w:sz w:val="32"/>
                <w:szCs w:val="32"/>
                <w:u w:val="single"/>
              </w:rPr>
            </w:pPr>
            <w:r>
              <w:rPr>
                <w:rFonts w:cs="Times New Roman"/>
                <w:b w:val="0"/>
                <w:sz w:val="32"/>
                <w:szCs w:val="32"/>
                <w:u w:val="single"/>
              </w:rPr>
              <w:t>Variable</w:t>
            </w:r>
          </w:p>
        </w:tc>
        <w:tc>
          <w:tcPr>
            <w:tcW w:w="4644" w:type="dxa"/>
          </w:tcPr>
          <w:p w14:paraId="46AFD717" w14:textId="77777777" w:rsidR="007E6DD3" w:rsidRDefault="007E6DD3" w:rsidP="0030194F">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sz w:val="32"/>
                <w:szCs w:val="32"/>
                <w:u w:val="single"/>
              </w:rPr>
            </w:pPr>
            <w:r>
              <w:rPr>
                <w:rFonts w:cs="Times New Roman"/>
                <w:b w:val="0"/>
                <w:sz w:val="32"/>
                <w:szCs w:val="32"/>
                <w:u w:val="single"/>
              </w:rPr>
              <w:t>Standard Beta</w:t>
            </w:r>
          </w:p>
        </w:tc>
      </w:tr>
      <w:tr w:rsidR="004B0D34" w14:paraId="330601CA"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154F43A2" w14:textId="31A8BF36" w:rsidR="004B0D34" w:rsidRPr="001E7B2B" w:rsidRDefault="004B0D34" w:rsidP="004B0D34">
            <w:pPr>
              <w:autoSpaceDE w:val="0"/>
              <w:autoSpaceDN w:val="0"/>
              <w:adjustRightInd w:val="0"/>
              <w:spacing w:line="360" w:lineRule="auto"/>
              <w:rPr>
                <w:rFonts w:cs="Times New Roman"/>
                <w:szCs w:val="24"/>
              </w:rPr>
            </w:pPr>
            <w:r w:rsidRPr="007E5A39">
              <w:rPr>
                <w:szCs w:val="24"/>
              </w:rPr>
              <w:t>Weightiness of work and trust in superior</w:t>
            </w:r>
          </w:p>
        </w:tc>
        <w:tc>
          <w:tcPr>
            <w:tcW w:w="4644" w:type="dxa"/>
          </w:tcPr>
          <w:p w14:paraId="1CE25C92" w14:textId="77777777" w:rsidR="004B0D34" w:rsidRPr="00D10EC5" w:rsidRDefault="004B0D34" w:rsidP="004B0D3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D10EC5">
              <w:rPr>
                <w:rFonts w:cs="Times New Roman"/>
                <w:szCs w:val="24"/>
              </w:rPr>
              <w:t>.492</w:t>
            </w:r>
          </w:p>
        </w:tc>
      </w:tr>
      <w:tr w:rsidR="004B0D34" w14:paraId="5A8FB1A0" w14:textId="77777777" w:rsidTr="008B72E7">
        <w:tc>
          <w:tcPr>
            <w:cnfStyle w:val="001000000000" w:firstRow="0" w:lastRow="0" w:firstColumn="1" w:lastColumn="0" w:oddVBand="0" w:evenVBand="0" w:oddHBand="0" w:evenHBand="0" w:firstRowFirstColumn="0" w:firstRowLastColumn="0" w:lastRowFirstColumn="0" w:lastRowLastColumn="0"/>
            <w:tcW w:w="4644" w:type="dxa"/>
          </w:tcPr>
          <w:p w14:paraId="087F776E" w14:textId="1E3ADE1F" w:rsidR="004B0D34" w:rsidRPr="001E7B2B" w:rsidRDefault="004B0D34" w:rsidP="004B0D34">
            <w:pPr>
              <w:autoSpaceDE w:val="0"/>
              <w:autoSpaceDN w:val="0"/>
              <w:adjustRightInd w:val="0"/>
              <w:spacing w:line="360" w:lineRule="auto"/>
              <w:rPr>
                <w:rFonts w:cs="Times New Roman"/>
                <w:szCs w:val="24"/>
              </w:rPr>
            </w:pPr>
            <w:r w:rsidRPr="007E5A39">
              <w:rPr>
                <w:szCs w:val="24"/>
              </w:rPr>
              <w:t>Duty and inclusion in decision making</w:t>
            </w:r>
          </w:p>
        </w:tc>
        <w:tc>
          <w:tcPr>
            <w:tcW w:w="4644" w:type="dxa"/>
          </w:tcPr>
          <w:p w14:paraId="1D1570A8" w14:textId="77777777" w:rsidR="004B0D34" w:rsidRPr="00D10EC5" w:rsidRDefault="004B0D34" w:rsidP="004B0D3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D10EC5">
              <w:rPr>
                <w:rFonts w:cs="Times New Roman"/>
                <w:szCs w:val="24"/>
              </w:rPr>
              <w:t>.156</w:t>
            </w:r>
          </w:p>
        </w:tc>
      </w:tr>
      <w:tr w:rsidR="004B0D34" w14:paraId="28C917C4"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559E23BC" w14:textId="5AA3E7CD" w:rsidR="004B0D34" w:rsidRPr="001E7B2B" w:rsidRDefault="004B0D34" w:rsidP="004B0D34">
            <w:pPr>
              <w:autoSpaceDE w:val="0"/>
              <w:autoSpaceDN w:val="0"/>
              <w:adjustRightInd w:val="0"/>
              <w:spacing w:line="360" w:lineRule="auto"/>
              <w:rPr>
                <w:rFonts w:cs="Times New Roman"/>
                <w:szCs w:val="24"/>
              </w:rPr>
            </w:pPr>
            <w:r w:rsidRPr="007E5A39">
              <w:rPr>
                <w:szCs w:val="24"/>
              </w:rPr>
              <w:t>Presence of helpful and engaging environment in the work environment</w:t>
            </w:r>
          </w:p>
        </w:tc>
        <w:tc>
          <w:tcPr>
            <w:tcW w:w="4644" w:type="dxa"/>
          </w:tcPr>
          <w:p w14:paraId="2ECDD09E" w14:textId="77777777" w:rsidR="004B0D34" w:rsidRPr="00D10EC5" w:rsidRDefault="004B0D34" w:rsidP="004B0D3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D10EC5">
              <w:rPr>
                <w:rFonts w:cs="Times New Roman"/>
                <w:szCs w:val="24"/>
              </w:rPr>
              <w:t>-.363</w:t>
            </w:r>
          </w:p>
        </w:tc>
      </w:tr>
      <w:tr w:rsidR="004B0D34" w14:paraId="569F8936" w14:textId="77777777" w:rsidTr="008B72E7">
        <w:tc>
          <w:tcPr>
            <w:cnfStyle w:val="001000000000" w:firstRow="0" w:lastRow="0" w:firstColumn="1" w:lastColumn="0" w:oddVBand="0" w:evenVBand="0" w:oddHBand="0" w:evenHBand="0" w:firstRowFirstColumn="0" w:firstRowLastColumn="0" w:lastRowFirstColumn="0" w:lastRowLastColumn="0"/>
            <w:tcW w:w="4644" w:type="dxa"/>
          </w:tcPr>
          <w:p w14:paraId="45A16FED" w14:textId="7897836D" w:rsidR="004B0D34" w:rsidRPr="001E7B2B" w:rsidRDefault="004B0D34" w:rsidP="004B0D34">
            <w:pPr>
              <w:autoSpaceDE w:val="0"/>
              <w:autoSpaceDN w:val="0"/>
              <w:adjustRightInd w:val="0"/>
              <w:spacing w:line="360" w:lineRule="auto"/>
              <w:rPr>
                <w:rFonts w:cs="Times New Roman"/>
                <w:szCs w:val="24"/>
              </w:rPr>
            </w:pPr>
            <w:r w:rsidRPr="007E5A39">
              <w:rPr>
                <w:szCs w:val="24"/>
              </w:rPr>
              <w:t>Singular skill and effect on organization</w:t>
            </w:r>
          </w:p>
        </w:tc>
        <w:tc>
          <w:tcPr>
            <w:tcW w:w="4644" w:type="dxa"/>
          </w:tcPr>
          <w:p w14:paraId="5D4FBA00" w14:textId="77777777" w:rsidR="004B0D34" w:rsidRPr="00D10EC5" w:rsidRDefault="004B0D34" w:rsidP="004B0D3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D10EC5">
              <w:rPr>
                <w:rFonts w:cs="Times New Roman"/>
                <w:szCs w:val="24"/>
              </w:rPr>
              <w:t>.097</w:t>
            </w:r>
          </w:p>
        </w:tc>
      </w:tr>
      <w:tr w:rsidR="007E6DD3" w14:paraId="169A1E49"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415FB615" w14:textId="77777777" w:rsidR="007E6DD3" w:rsidRPr="001E7B2B" w:rsidRDefault="007E6DD3" w:rsidP="0030194F">
            <w:pPr>
              <w:autoSpaceDE w:val="0"/>
              <w:autoSpaceDN w:val="0"/>
              <w:adjustRightInd w:val="0"/>
              <w:spacing w:line="360" w:lineRule="auto"/>
              <w:rPr>
                <w:rFonts w:cs="Times New Roman"/>
                <w:szCs w:val="24"/>
              </w:rPr>
            </w:pPr>
            <w:r w:rsidRPr="001E7B2B">
              <w:rPr>
                <w:rFonts w:cs="Times New Roman"/>
                <w:szCs w:val="24"/>
              </w:rPr>
              <w:t>R2</w:t>
            </w:r>
          </w:p>
        </w:tc>
        <w:tc>
          <w:tcPr>
            <w:tcW w:w="4644" w:type="dxa"/>
          </w:tcPr>
          <w:p w14:paraId="0FD918D3" w14:textId="77777777" w:rsidR="007E6DD3" w:rsidRPr="00D10EC5" w:rsidRDefault="007E6DD3" w:rsidP="0030194F">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D10EC5">
              <w:rPr>
                <w:rFonts w:cs="Times New Roman"/>
                <w:szCs w:val="24"/>
              </w:rPr>
              <w:t>.214</w:t>
            </w:r>
          </w:p>
        </w:tc>
      </w:tr>
      <w:tr w:rsidR="007E6DD3" w14:paraId="7B7C7CC9" w14:textId="77777777" w:rsidTr="008B72E7">
        <w:tc>
          <w:tcPr>
            <w:cnfStyle w:val="001000000000" w:firstRow="0" w:lastRow="0" w:firstColumn="1" w:lastColumn="0" w:oddVBand="0" w:evenVBand="0" w:oddHBand="0" w:evenHBand="0" w:firstRowFirstColumn="0" w:firstRowLastColumn="0" w:lastRowFirstColumn="0" w:lastRowLastColumn="0"/>
            <w:tcW w:w="4644" w:type="dxa"/>
          </w:tcPr>
          <w:p w14:paraId="3188A2DF" w14:textId="77777777" w:rsidR="007E6DD3" w:rsidRPr="001E7B2B" w:rsidRDefault="007E6DD3" w:rsidP="0030194F">
            <w:pPr>
              <w:autoSpaceDE w:val="0"/>
              <w:autoSpaceDN w:val="0"/>
              <w:adjustRightInd w:val="0"/>
              <w:spacing w:line="360" w:lineRule="auto"/>
              <w:rPr>
                <w:rFonts w:cs="Times New Roman"/>
                <w:szCs w:val="24"/>
              </w:rPr>
            </w:pPr>
            <w:r w:rsidRPr="001E7B2B">
              <w:rPr>
                <w:rFonts w:cs="Times New Roman"/>
                <w:szCs w:val="24"/>
              </w:rPr>
              <w:lastRenderedPageBreak/>
              <w:t>Adjusted R2</w:t>
            </w:r>
          </w:p>
        </w:tc>
        <w:tc>
          <w:tcPr>
            <w:tcW w:w="4644" w:type="dxa"/>
          </w:tcPr>
          <w:p w14:paraId="61DD225F" w14:textId="77777777" w:rsidR="007E6DD3" w:rsidRPr="00D10EC5" w:rsidRDefault="007E6DD3" w:rsidP="0030194F">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D10EC5">
              <w:rPr>
                <w:rFonts w:cs="Times New Roman"/>
                <w:szCs w:val="24"/>
              </w:rPr>
              <w:t>.144</w:t>
            </w:r>
          </w:p>
        </w:tc>
      </w:tr>
      <w:tr w:rsidR="007E6DD3" w14:paraId="6D0BBF17"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71CC28E5" w14:textId="77777777" w:rsidR="007E6DD3" w:rsidRPr="001E7B2B" w:rsidRDefault="007E6DD3" w:rsidP="0030194F">
            <w:pPr>
              <w:autoSpaceDE w:val="0"/>
              <w:autoSpaceDN w:val="0"/>
              <w:adjustRightInd w:val="0"/>
              <w:spacing w:line="360" w:lineRule="auto"/>
              <w:rPr>
                <w:rFonts w:cs="Times New Roman"/>
                <w:szCs w:val="24"/>
              </w:rPr>
            </w:pPr>
            <w:r w:rsidRPr="001E7B2B">
              <w:rPr>
                <w:rFonts w:cs="Times New Roman"/>
                <w:szCs w:val="24"/>
              </w:rPr>
              <w:t>F value</w:t>
            </w:r>
          </w:p>
        </w:tc>
        <w:tc>
          <w:tcPr>
            <w:tcW w:w="4644" w:type="dxa"/>
          </w:tcPr>
          <w:p w14:paraId="4049DF63" w14:textId="77777777" w:rsidR="007E6DD3" w:rsidRPr="00D10EC5" w:rsidRDefault="007E6DD3" w:rsidP="0030194F">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D10EC5">
              <w:rPr>
                <w:rFonts w:cs="Times New Roman"/>
                <w:szCs w:val="24"/>
              </w:rPr>
              <w:t>3.054</w:t>
            </w:r>
          </w:p>
        </w:tc>
      </w:tr>
      <w:tr w:rsidR="007E6DD3" w14:paraId="3FCBCAB2" w14:textId="77777777" w:rsidTr="008B72E7">
        <w:tc>
          <w:tcPr>
            <w:cnfStyle w:val="001000000000" w:firstRow="0" w:lastRow="0" w:firstColumn="1" w:lastColumn="0" w:oddVBand="0" w:evenVBand="0" w:oddHBand="0" w:evenHBand="0" w:firstRowFirstColumn="0" w:firstRowLastColumn="0" w:lastRowFirstColumn="0" w:lastRowLastColumn="0"/>
            <w:tcW w:w="4644" w:type="dxa"/>
          </w:tcPr>
          <w:p w14:paraId="76AEC54C" w14:textId="77777777" w:rsidR="007E6DD3" w:rsidRPr="001E7B2B" w:rsidRDefault="007E6DD3" w:rsidP="0030194F">
            <w:pPr>
              <w:autoSpaceDE w:val="0"/>
              <w:autoSpaceDN w:val="0"/>
              <w:adjustRightInd w:val="0"/>
              <w:spacing w:line="360" w:lineRule="auto"/>
              <w:rPr>
                <w:rFonts w:cs="Times New Roman"/>
                <w:szCs w:val="24"/>
              </w:rPr>
            </w:pPr>
            <w:r w:rsidRPr="001E7B2B">
              <w:rPr>
                <w:rFonts w:cs="Times New Roman"/>
                <w:szCs w:val="24"/>
              </w:rPr>
              <w:t>Sig.</w:t>
            </w:r>
          </w:p>
        </w:tc>
        <w:tc>
          <w:tcPr>
            <w:tcW w:w="4644" w:type="dxa"/>
          </w:tcPr>
          <w:p w14:paraId="29D3DCD6" w14:textId="77777777" w:rsidR="007E6DD3" w:rsidRPr="00D10EC5" w:rsidRDefault="007E6DD3" w:rsidP="0030194F">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D10EC5">
              <w:rPr>
                <w:rFonts w:cs="Times New Roman"/>
                <w:szCs w:val="24"/>
              </w:rPr>
              <w:t>.000a</w:t>
            </w:r>
          </w:p>
        </w:tc>
      </w:tr>
      <w:tr w:rsidR="007E6DD3" w14:paraId="4A1DF6A2" w14:textId="77777777" w:rsidTr="008B7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082BD70C" w14:textId="77777777" w:rsidR="007E6DD3" w:rsidRPr="001E7B2B" w:rsidRDefault="007E6DD3" w:rsidP="0030194F">
            <w:pPr>
              <w:autoSpaceDE w:val="0"/>
              <w:autoSpaceDN w:val="0"/>
              <w:adjustRightInd w:val="0"/>
              <w:spacing w:line="360" w:lineRule="auto"/>
              <w:rPr>
                <w:rFonts w:cs="Times New Roman"/>
                <w:szCs w:val="24"/>
              </w:rPr>
            </w:pPr>
            <w:proofErr w:type="spellStart"/>
            <w:r w:rsidRPr="001E7B2B">
              <w:rPr>
                <w:rFonts w:cs="Times New Roman"/>
                <w:szCs w:val="24"/>
              </w:rPr>
              <w:t>Durbun</w:t>
            </w:r>
            <w:proofErr w:type="spellEnd"/>
            <w:r w:rsidRPr="001E7B2B">
              <w:rPr>
                <w:rFonts w:cs="Times New Roman"/>
                <w:szCs w:val="24"/>
              </w:rPr>
              <w:t xml:space="preserve"> Watson </w:t>
            </w:r>
          </w:p>
        </w:tc>
        <w:tc>
          <w:tcPr>
            <w:tcW w:w="4644" w:type="dxa"/>
          </w:tcPr>
          <w:p w14:paraId="14E5ACAC" w14:textId="77777777" w:rsidR="007E6DD3" w:rsidRPr="00D10EC5" w:rsidRDefault="007E6DD3" w:rsidP="0030194F">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D10EC5">
              <w:rPr>
                <w:rFonts w:cs="Times New Roman"/>
                <w:szCs w:val="24"/>
              </w:rPr>
              <w:t>2.272</w:t>
            </w:r>
          </w:p>
        </w:tc>
      </w:tr>
    </w:tbl>
    <w:p w14:paraId="7A8B8EDF" w14:textId="77777777" w:rsidR="007E6DD3" w:rsidRDefault="007E6DD3" w:rsidP="007E6DD3">
      <w:pPr>
        <w:spacing w:after="0"/>
        <w:rPr>
          <w:rFonts w:cs="Times New Roman"/>
          <w:szCs w:val="24"/>
        </w:rPr>
      </w:pPr>
    </w:p>
    <w:p w14:paraId="56F5020A"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There are ten questions and each question </w:t>
      </w:r>
      <w:proofErr w:type="gramStart"/>
      <w:r w:rsidRPr="007E6DD3">
        <w:rPr>
          <w:rFonts w:cs="Times New Roman"/>
          <w:szCs w:val="24"/>
        </w:rPr>
        <w:t>represents</w:t>
      </w:r>
      <w:proofErr w:type="gramEnd"/>
      <w:r w:rsidRPr="007E6DD3">
        <w:rPr>
          <w:rFonts w:cs="Times New Roman"/>
          <w:szCs w:val="24"/>
        </w:rPr>
        <w:t xml:space="preserve"> each employee’s opinion, the survey is done with 20 employees of The City Bank ltd. There are five different scales of points. Each and every question is percentile based on all employee’s collective opinion. There are given below:</w:t>
      </w:r>
    </w:p>
    <w:p w14:paraId="105C0B62" w14:textId="77777777" w:rsidR="007E6DD3" w:rsidRPr="001319E2" w:rsidRDefault="007E6DD3" w:rsidP="007E6DD3">
      <w:pPr>
        <w:spacing w:after="0"/>
        <w:rPr>
          <w:b/>
          <w:szCs w:val="24"/>
        </w:rPr>
      </w:pPr>
    </w:p>
    <w:p w14:paraId="362D6899"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Changing business strategies drive the Training function more important.</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rsidRPr="007E6DD3" w14:paraId="108D7990" w14:textId="77777777" w:rsidTr="0030194F">
        <w:tc>
          <w:tcPr>
            <w:tcW w:w="1499" w:type="dxa"/>
          </w:tcPr>
          <w:p w14:paraId="07127FB1"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Strongly Disagree</w:t>
            </w:r>
          </w:p>
        </w:tc>
        <w:tc>
          <w:tcPr>
            <w:tcW w:w="1500" w:type="dxa"/>
          </w:tcPr>
          <w:p w14:paraId="6BB94F10"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Disagree</w:t>
            </w:r>
          </w:p>
        </w:tc>
        <w:tc>
          <w:tcPr>
            <w:tcW w:w="1475" w:type="dxa"/>
          </w:tcPr>
          <w:p w14:paraId="3F1B07A2"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Neutral</w:t>
            </w:r>
          </w:p>
        </w:tc>
        <w:tc>
          <w:tcPr>
            <w:tcW w:w="1451" w:type="dxa"/>
          </w:tcPr>
          <w:p w14:paraId="0B009E35"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Agree</w:t>
            </w:r>
          </w:p>
        </w:tc>
        <w:tc>
          <w:tcPr>
            <w:tcW w:w="1495" w:type="dxa"/>
          </w:tcPr>
          <w:p w14:paraId="31C20E41"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Strongly Agree</w:t>
            </w:r>
          </w:p>
        </w:tc>
        <w:tc>
          <w:tcPr>
            <w:tcW w:w="1436" w:type="dxa"/>
          </w:tcPr>
          <w:p w14:paraId="7CA99386"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Total</w:t>
            </w:r>
          </w:p>
        </w:tc>
      </w:tr>
      <w:tr w:rsidR="007E6DD3" w:rsidRPr="007E6DD3" w14:paraId="6AE02454" w14:textId="77777777" w:rsidTr="0030194F">
        <w:tc>
          <w:tcPr>
            <w:tcW w:w="1499" w:type="dxa"/>
          </w:tcPr>
          <w:p w14:paraId="1E7D42C9"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0</w:t>
            </w:r>
          </w:p>
        </w:tc>
        <w:tc>
          <w:tcPr>
            <w:tcW w:w="1500" w:type="dxa"/>
          </w:tcPr>
          <w:p w14:paraId="4677D8B5"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0</w:t>
            </w:r>
          </w:p>
        </w:tc>
        <w:tc>
          <w:tcPr>
            <w:tcW w:w="1475" w:type="dxa"/>
          </w:tcPr>
          <w:p w14:paraId="7EC180BA"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5</w:t>
            </w:r>
          </w:p>
        </w:tc>
        <w:tc>
          <w:tcPr>
            <w:tcW w:w="1451" w:type="dxa"/>
          </w:tcPr>
          <w:p w14:paraId="60744BC4"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80</w:t>
            </w:r>
          </w:p>
        </w:tc>
        <w:tc>
          <w:tcPr>
            <w:tcW w:w="1495" w:type="dxa"/>
          </w:tcPr>
          <w:p w14:paraId="688B8321"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15</w:t>
            </w:r>
          </w:p>
        </w:tc>
        <w:tc>
          <w:tcPr>
            <w:tcW w:w="1436" w:type="dxa"/>
          </w:tcPr>
          <w:p w14:paraId="4B327C87" w14:textId="77777777" w:rsidR="007E6DD3" w:rsidRPr="007E6DD3" w:rsidRDefault="007E6DD3" w:rsidP="007E6DD3">
            <w:pPr>
              <w:adjustRightInd w:val="0"/>
              <w:spacing w:line="360" w:lineRule="auto"/>
              <w:jc w:val="both"/>
              <w:rPr>
                <w:rFonts w:cs="Times New Roman"/>
                <w:szCs w:val="24"/>
                <w:lang w:bidi="bn-BD"/>
              </w:rPr>
            </w:pPr>
            <w:r w:rsidRPr="007E6DD3">
              <w:rPr>
                <w:rFonts w:cs="Times New Roman"/>
                <w:szCs w:val="24"/>
                <w:lang w:bidi="bn-BD"/>
              </w:rPr>
              <w:t>100</w:t>
            </w:r>
          </w:p>
        </w:tc>
      </w:tr>
    </w:tbl>
    <w:p w14:paraId="33DE89D3" w14:textId="77777777" w:rsidR="007E6DD3" w:rsidRDefault="007E6DD3" w:rsidP="007E6DD3">
      <w:pPr>
        <w:pStyle w:val="ListParagraph"/>
        <w:rPr>
          <w:rFonts w:cs="Times New Roman"/>
          <w:szCs w:val="24"/>
        </w:rPr>
      </w:pPr>
    </w:p>
    <w:p w14:paraId="7B5A3F49" w14:textId="77777777" w:rsidR="007E6DD3" w:rsidRDefault="007E6DD3" w:rsidP="007E6DD3">
      <w:pPr>
        <w:pStyle w:val="ListParagraph"/>
        <w:jc w:val="center"/>
        <w:rPr>
          <w:rFonts w:cs="Times New Roman"/>
          <w:szCs w:val="24"/>
        </w:rPr>
      </w:pPr>
      <w:r w:rsidRPr="005F2DE9">
        <w:rPr>
          <w:rFonts w:cs="Times New Roman"/>
          <w:noProof/>
          <w:szCs w:val="24"/>
        </w:rPr>
        <w:drawing>
          <wp:inline distT="0" distB="0" distL="0" distR="0" wp14:anchorId="1809670C" wp14:editId="3BC3055C">
            <wp:extent cx="4095750" cy="2476500"/>
            <wp:effectExtent l="19050" t="0" r="19050" b="0"/>
            <wp:docPr id="17" name="Chart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03AD957"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From this question we can see the employees are highly satisfied with their present job training. 80% employees are </w:t>
      </w:r>
      <w:proofErr w:type="gramStart"/>
      <w:r w:rsidRPr="007E6DD3">
        <w:rPr>
          <w:rFonts w:cs="Times New Roman"/>
          <w:szCs w:val="24"/>
        </w:rPr>
        <w:t>agree</w:t>
      </w:r>
      <w:proofErr w:type="gramEnd"/>
      <w:r w:rsidRPr="007E6DD3">
        <w:rPr>
          <w:rFonts w:cs="Times New Roman"/>
          <w:szCs w:val="24"/>
        </w:rPr>
        <w:t>, 15% are strongly agree and 5% are neutral on it.</w:t>
      </w:r>
    </w:p>
    <w:p w14:paraId="7CB0C853" w14:textId="77777777" w:rsidR="007E6DD3" w:rsidRPr="007E6DD3" w:rsidRDefault="007E6DD3" w:rsidP="007E6DD3">
      <w:pPr>
        <w:autoSpaceDE w:val="0"/>
        <w:autoSpaceDN w:val="0"/>
        <w:adjustRightInd w:val="0"/>
        <w:spacing w:after="0" w:line="360" w:lineRule="auto"/>
        <w:jc w:val="both"/>
        <w:rPr>
          <w:rFonts w:cs="Times New Roman"/>
          <w:szCs w:val="24"/>
        </w:rPr>
      </w:pPr>
    </w:p>
    <w:p w14:paraId="250223AC"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The City Bank’s training and development drives increased quality, innovation, and productivity.</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08D511C6" w14:textId="77777777" w:rsidTr="0030194F">
        <w:tc>
          <w:tcPr>
            <w:tcW w:w="1499" w:type="dxa"/>
          </w:tcPr>
          <w:p w14:paraId="5E1F395A"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6EE8108D"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57CFEFC7"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5F2E7730"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149F5ABC"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4068A029"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74DF8EC8" w14:textId="77777777" w:rsidTr="0030194F">
        <w:tc>
          <w:tcPr>
            <w:tcW w:w="1499" w:type="dxa"/>
          </w:tcPr>
          <w:p w14:paraId="71179A57"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3188EB66" w14:textId="77777777" w:rsidR="007E6DD3" w:rsidRDefault="007E6DD3" w:rsidP="0030194F">
            <w:pPr>
              <w:pStyle w:val="ListParagraph"/>
              <w:ind w:left="0"/>
              <w:jc w:val="center"/>
              <w:rPr>
                <w:rFonts w:cs="Times New Roman"/>
                <w:szCs w:val="24"/>
              </w:rPr>
            </w:pPr>
            <w:r>
              <w:rPr>
                <w:rFonts w:cs="Times New Roman"/>
                <w:szCs w:val="24"/>
              </w:rPr>
              <w:t>20</w:t>
            </w:r>
          </w:p>
        </w:tc>
        <w:tc>
          <w:tcPr>
            <w:tcW w:w="1475" w:type="dxa"/>
          </w:tcPr>
          <w:p w14:paraId="6CBB8231" w14:textId="77777777" w:rsidR="007E6DD3" w:rsidRDefault="007E6DD3" w:rsidP="0030194F">
            <w:pPr>
              <w:pStyle w:val="ListParagraph"/>
              <w:ind w:left="0"/>
              <w:jc w:val="center"/>
              <w:rPr>
                <w:rFonts w:cs="Times New Roman"/>
                <w:szCs w:val="24"/>
              </w:rPr>
            </w:pPr>
            <w:r>
              <w:rPr>
                <w:rFonts w:cs="Times New Roman"/>
                <w:szCs w:val="24"/>
              </w:rPr>
              <w:t>10</w:t>
            </w:r>
          </w:p>
        </w:tc>
        <w:tc>
          <w:tcPr>
            <w:tcW w:w="1451" w:type="dxa"/>
          </w:tcPr>
          <w:p w14:paraId="707E7F58" w14:textId="77777777" w:rsidR="007E6DD3" w:rsidRDefault="007E6DD3" w:rsidP="0030194F">
            <w:pPr>
              <w:pStyle w:val="ListParagraph"/>
              <w:ind w:left="0"/>
              <w:jc w:val="center"/>
              <w:rPr>
                <w:rFonts w:cs="Times New Roman"/>
                <w:szCs w:val="24"/>
              </w:rPr>
            </w:pPr>
            <w:r>
              <w:rPr>
                <w:rFonts w:cs="Times New Roman"/>
                <w:szCs w:val="24"/>
              </w:rPr>
              <w:t>50</w:t>
            </w:r>
          </w:p>
        </w:tc>
        <w:tc>
          <w:tcPr>
            <w:tcW w:w="1495" w:type="dxa"/>
          </w:tcPr>
          <w:p w14:paraId="3FE84263" w14:textId="77777777" w:rsidR="007E6DD3" w:rsidRDefault="007E6DD3" w:rsidP="0030194F">
            <w:pPr>
              <w:pStyle w:val="ListParagraph"/>
              <w:ind w:left="0"/>
              <w:jc w:val="center"/>
              <w:rPr>
                <w:rFonts w:cs="Times New Roman"/>
                <w:szCs w:val="24"/>
              </w:rPr>
            </w:pPr>
            <w:r>
              <w:rPr>
                <w:rFonts w:cs="Times New Roman"/>
                <w:szCs w:val="24"/>
              </w:rPr>
              <w:t>20</w:t>
            </w:r>
          </w:p>
        </w:tc>
        <w:tc>
          <w:tcPr>
            <w:tcW w:w="1436" w:type="dxa"/>
          </w:tcPr>
          <w:p w14:paraId="4C47ADB3" w14:textId="77777777" w:rsidR="007E6DD3" w:rsidRDefault="007E6DD3" w:rsidP="0030194F">
            <w:pPr>
              <w:pStyle w:val="ListParagraph"/>
              <w:ind w:left="0"/>
              <w:jc w:val="center"/>
              <w:rPr>
                <w:rFonts w:cs="Times New Roman"/>
                <w:szCs w:val="24"/>
              </w:rPr>
            </w:pPr>
            <w:r>
              <w:rPr>
                <w:rFonts w:cs="Times New Roman"/>
                <w:szCs w:val="24"/>
              </w:rPr>
              <w:t>100</w:t>
            </w:r>
          </w:p>
        </w:tc>
      </w:tr>
    </w:tbl>
    <w:p w14:paraId="3F7577EE" w14:textId="77777777" w:rsidR="007E6DD3" w:rsidRPr="001C6ABA" w:rsidRDefault="007E6DD3" w:rsidP="007E6DD3">
      <w:pPr>
        <w:rPr>
          <w:rFonts w:cs="Times New Roman"/>
          <w:szCs w:val="24"/>
        </w:rPr>
      </w:pPr>
    </w:p>
    <w:p w14:paraId="1886C73F" w14:textId="77777777" w:rsidR="007E6DD3" w:rsidRDefault="007E6DD3" w:rsidP="007E6DD3">
      <w:pPr>
        <w:pStyle w:val="ListParagraph"/>
        <w:jc w:val="center"/>
        <w:rPr>
          <w:rFonts w:cs="Times New Roman"/>
          <w:szCs w:val="24"/>
        </w:rPr>
      </w:pPr>
      <w:r w:rsidRPr="005F2DE9">
        <w:rPr>
          <w:rFonts w:cs="Times New Roman"/>
          <w:noProof/>
          <w:szCs w:val="24"/>
        </w:rPr>
        <w:lastRenderedPageBreak/>
        <w:drawing>
          <wp:inline distT="0" distB="0" distL="0" distR="0" wp14:anchorId="43B177A2" wp14:editId="0A475A32">
            <wp:extent cx="4257675" cy="2428875"/>
            <wp:effectExtent l="19050" t="0" r="9525" b="0"/>
            <wp:docPr id="16" name="Chart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5F2DE9">
        <w:rPr>
          <w:rFonts w:cs="Times New Roman"/>
          <w:szCs w:val="24"/>
        </w:rPr>
        <w:t xml:space="preserve"> </w:t>
      </w:r>
    </w:p>
    <w:p w14:paraId="059670F1"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 above question state that employees are need training by terms, 50% employee are </w:t>
      </w:r>
      <w:proofErr w:type="gramStart"/>
      <w:r w:rsidRPr="007E6DD3">
        <w:rPr>
          <w:rFonts w:cs="Times New Roman"/>
          <w:szCs w:val="24"/>
        </w:rPr>
        <w:t>agree</w:t>
      </w:r>
      <w:proofErr w:type="gramEnd"/>
      <w:r w:rsidRPr="007E6DD3">
        <w:rPr>
          <w:rFonts w:cs="Times New Roman"/>
          <w:szCs w:val="24"/>
        </w:rPr>
        <w:t>, 20% are strongly agree, 10% are neutral and 20% are disagree.</w:t>
      </w:r>
    </w:p>
    <w:p w14:paraId="777771BD" w14:textId="77777777" w:rsidR="007E6DD3" w:rsidRPr="00C61D43" w:rsidRDefault="007E6DD3" w:rsidP="007E6DD3">
      <w:pPr>
        <w:pStyle w:val="ListParagraph"/>
        <w:rPr>
          <w:rFonts w:cs="Times New Roman"/>
          <w:szCs w:val="24"/>
        </w:rPr>
      </w:pPr>
    </w:p>
    <w:p w14:paraId="3C535599"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Their Integrated training initiatives bridge the performance gap.</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25A23361" w14:textId="77777777" w:rsidTr="0030194F">
        <w:tc>
          <w:tcPr>
            <w:tcW w:w="1499" w:type="dxa"/>
          </w:tcPr>
          <w:p w14:paraId="6407A4D3"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144B0F1E"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1E8FAAEC"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089CDBFB"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04AFE129"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6A5DA57A"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1C405C9A" w14:textId="77777777" w:rsidTr="0030194F">
        <w:tc>
          <w:tcPr>
            <w:tcW w:w="1499" w:type="dxa"/>
          </w:tcPr>
          <w:p w14:paraId="5A99E5F4" w14:textId="77777777" w:rsidR="007E6DD3" w:rsidRDefault="007E6DD3" w:rsidP="0030194F">
            <w:pPr>
              <w:pStyle w:val="ListParagraph"/>
              <w:ind w:left="0"/>
              <w:jc w:val="center"/>
              <w:rPr>
                <w:rFonts w:cs="Times New Roman"/>
                <w:szCs w:val="24"/>
              </w:rPr>
            </w:pPr>
            <w:r>
              <w:rPr>
                <w:rFonts w:cs="Times New Roman"/>
                <w:szCs w:val="24"/>
              </w:rPr>
              <w:t>10</w:t>
            </w:r>
          </w:p>
        </w:tc>
        <w:tc>
          <w:tcPr>
            <w:tcW w:w="1500" w:type="dxa"/>
          </w:tcPr>
          <w:p w14:paraId="5D17BA0D" w14:textId="77777777" w:rsidR="007E6DD3" w:rsidRDefault="007E6DD3" w:rsidP="0030194F">
            <w:pPr>
              <w:pStyle w:val="ListParagraph"/>
              <w:ind w:left="0"/>
              <w:jc w:val="center"/>
              <w:rPr>
                <w:rFonts w:cs="Times New Roman"/>
                <w:szCs w:val="24"/>
              </w:rPr>
            </w:pPr>
            <w:r>
              <w:rPr>
                <w:rFonts w:cs="Times New Roman"/>
                <w:szCs w:val="24"/>
              </w:rPr>
              <w:t>5</w:t>
            </w:r>
          </w:p>
        </w:tc>
        <w:tc>
          <w:tcPr>
            <w:tcW w:w="1475" w:type="dxa"/>
          </w:tcPr>
          <w:p w14:paraId="72495A96" w14:textId="77777777" w:rsidR="007E6DD3" w:rsidRDefault="007E6DD3" w:rsidP="0030194F">
            <w:pPr>
              <w:pStyle w:val="ListParagraph"/>
              <w:ind w:left="0"/>
              <w:jc w:val="center"/>
              <w:rPr>
                <w:rFonts w:cs="Times New Roman"/>
                <w:szCs w:val="24"/>
              </w:rPr>
            </w:pPr>
            <w:r>
              <w:rPr>
                <w:rFonts w:cs="Times New Roman"/>
                <w:szCs w:val="24"/>
              </w:rPr>
              <w:t>0</w:t>
            </w:r>
          </w:p>
        </w:tc>
        <w:tc>
          <w:tcPr>
            <w:tcW w:w="1451" w:type="dxa"/>
          </w:tcPr>
          <w:p w14:paraId="032532D8" w14:textId="77777777" w:rsidR="007E6DD3" w:rsidRDefault="007E6DD3" w:rsidP="0030194F">
            <w:pPr>
              <w:pStyle w:val="ListParagraph"/>
              <w:ind w:left="0"/>
              <w:jc w:val="center"/>
              <w:rPr>
                <w:rFonts w:cs="Times New Roman"/>
                <w:szCs w:val="24"/>
              </w:rPr>
            </w:pPr>
            <w:r>
              <w:rPr>
                <w:rFonts w:cs="Times New Roman"/>
                <w:szCs w:val="24"/>
              </w:rPr>
              <w:t>60</w:t>
            </w:r>
          </w:p>
        </w:tc>
        <w:tc>
          <w:tcPr>
            <w:tcW w:w="1495" w:type="dxa"/>
          </w:tcPr>
          <w:p w14:paraId="451C2FCE" w14:textId="77777777" w:rsidR="007E6DD3" w:rsidRDefault="007E6DD3" w:rsidP="0030194F">
            <w:pPr>
              <w:pStyle w:val="ListParagraph"/>
              <w:ind w:left="0"/>
              <w:jc w:val="center"/>
              <w:rPr>
                <w:rFonts w:cs="Times New Roman"/>
                <w:szCs w:val="24"/>
              </w:rPr>
            </w:pPr>
            <w:r>
              <w:rPr>
                <w:rFonts w:cs="Times New Roman"/>
                <w:szCs w:val="24"/>
              </w:rPr>
              <w:t>25</w:t>
            </w:r>
          </w:p>
        </w:tc>
        <w:tc>
          <w:tcPr>
            <w:tcW w:w="1436" w:type="dxa"/>
          </w:tcPr>
          <w:p w14:paraId="6562D989" w14:textId="77777777" w:rsidR="007E6DD3" w:rsidRDefault="007E6DD3" w:rsidP="0030194F">
            <w:pPr>
              <w:pStyle w:val="ListParagraph"/>
              <w:ind w:left="0"/>
              <w:jc w:val="center"/>
              <w:rPr>
                <w:rFonts w:cs="Times New Roman"/>
                <w:szCs w:val="24"/>
              </w:rPr>
            </w:pPr>
            <w:r>
              <w:rPr>
                <w:rFonts w:cs="Times New Roman"/>
                <w:szCs w:val="24"/>
              </w:rPr>
              <w:t>100</w:t>
            </w:r>
          </w:p>
        </w:tc>
      </w:tr>
    </w:tbl>
    <w:p w14:paraId="6C2D2EC6" w14:textId="77777777" w:rsidR="007E6DD3" w:rsidRDefault="007E6DD3" w:rsidP="007E6DD3">
      <w:pPr>
        <w:pStyle w:val="ListParagraph"/>
        <w:rPr>
          <w:rFonts w:cs="Times New Roman"/>
          <w:szCs w:val="24"/>
        </w:rPr>
      </w:pPr>
    </w:p>
    <w:p w14:paraId="1C684FED" w14:textId="77777777" w:rsidR="007E6DD3" w:rsidRDefault="007E6DD3" w:rsidP="007E6DD3">
      <w:pPr>
        <w:pStyle w:val="ListParagraph"/>
        <w:jc w:val="center"/>
        <w:rPr>
          <w:rFonts w:cs="Times New Roman"/>
          <w:szCs w:val="24"/>
        </w:rPr>
      </w:pPr>
      <w:r>
        <w:rPr>
          <w:noProof/>
        </w:rPr>
        <w:drawing>
          <wp:inline distT="0" distB="0" distL="0" distR="0" wp14:anchorId="6E5BE98E" wp14:editId="571BF208">
            <wp:extent cx="4095750" cy="2352675"/>
            <wp:effectExtent l="19050" t="0" r="19050" b="0"/>
            <wp:docPr id="243" name="Chart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8CF0373"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 above data shows a positive response that they got on the job training from their supervisor. The 60% of employees are agreed, 25% are strongly agree, 10% are strongly dis agree and 5 % are disagree on it. </w:t>
      </w:r>
    </w:p>
    <w:p w14:paraId="68C43023" w14:textId="77777777" w:rsidR="007E6DD3" w:rsidRPr="007E6DD3" w:rsidRDefault="007E6DD3" w:rsidP="007E6DD3">
      <w:pPr>
        <w:autoSpaceDE w:val="0"/>
        <w:autoSpaceDN w:val="0"/>
        <w:adjustRightInd w:val="0"/>
        <w:spacing w:after="0" w:line="360" w:lineRule="auto"/>
        <w:jc w:val="both"/>
        <w:rPr>
          <w:rFonts w:cs="Times New Roman"/>
          <w:szCs w:val="24"/>
        </w:rPr>
      </w:pPr>
    </w:p>
    <w:p w14:paraId="7A8B74F5" w14:textId="77777777" w:rsidR="00B34D8B" w:rsidRDefault="00B34D8B" w:rsidP="007E6DD3">
      <w:pPr>
        <w:autoSpaceDE w:val="0"/>
        <w:autoSpaceDN w:val="0"/>
        <w:adjustRightInd w:val="0"/>
        <w:spacing w:after="0" w:line="360" w:lineRule="auto"/>
        <w:jc w:val="both"/>
        <w:rPr>
          <w:rFonts w:cs="Times New Roman"/>
          <w:szCs w:val="24"/>
        </w:rPr>
      </w:pPr>
    </w:p>
    <w:p w14:paraId="497794FE" w14:textId="63B0391A"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lastRenderedPageBreak/>
        <w:t>Ensure training and development allows the soft skills to develop.</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7D5E30F4" w14:textId="77777777" w:rsidTr="0030194F">
        <w:tc>
          <w:tcPr>
            <w:tcW w:w="1499" w:type="dxa"/>
          </w:tcPr>
          <w:p w14:paraId="0B9BABCB"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6E1A4437"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00B7D809"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27E79408"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7A26CAAD"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3D3A3709"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613844C7" w14:textId="77777777" w:rsidTr="0030194F">
        <w:tc>
          <w:tcPr>
            <w:tcW w:w="1499" w:type="dxa"/>
          </w:tcPr>
          <w:p w14:paraId="2188F4EE"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1E2924B5" w14:textId="77777777" w:rsidR="007E6DD3" w:rsidRDefault="007E6DD3" w:rsidP="0030194F">
            <w:pPr>
              <w:pStyle w:val="ListParagraph"/>
              <w:ind w:left="0"/>
              <w:jc w:val="center"/>
              <w:rPr>
                <w:rFonts w:cs="Times New Roman"/>
                <w:szCs w:val="24"/>
              </w:rPr>
            </w:pPr>
            <w:r>
              <w:rPr>
                <w:rFonts w:cs="Times New Roman"/>
                <w:szCs w:val="24"/>
              </w:rPr>
              <w:t>0</w:t>
            </w:r>
          </w:p>
        </w:tc>
        <w:tc>
          <w:tcPr>
            <w:tcW w:w="1475" w:type="dxa"/>
          </w:tcPr>
          <w:p w14:paraId="2B71E9DB" w14:textId="77777777" w:rsidR="007E6DD3" w:rsidRDefault="007E6DD3" w:rsidP="0030194F">
            <w:pPr>
              <w:pStyle w:val="ListParagraph"/>
              <w:ind w:left="0"/>
              <w:jc w:val="center"/>
              <w:rPr>
                <w:rFonts w:cs="Times New Roman"/>
                <w:szCs w:val="24"/>
              </w:rPr>
            </w:pPr>
            <w:r>
              <w:rPr>
                <w:rFonts w:cs="Times New Roman"/>
                <w:szCs w:val="24"/>
              </w:rPr>
              <w:t>0</w:t>
            </w:r>
          </w:p>
        </w:tc>
        <w:tc>
          <w:tcPr>
            <w:tcW w:w="1451" w:type="dxa"/>
          </w:tcPr>
          <w:p w14:paraId="4C252F94" w14:textId="77777777" w:rsidR="007E6DD3" w:rsidRDefault="007E6DD3" w:rsidP="0030194F">
            <w:pPr>
              <w:pStyle w:val="ListParagraph"/>
              <w:ind w:left="0"/>
              <w:jc w:val="center"/>
              <w:rPr>
                <w:rFonts w:cs="Times New Roman"/>
                <w:szCs w:val="24"/>
              </w:rPr>
            </w:pPr>
            <w:r>
              <w:rPr>
                <w:rFonts w:cs="Times New Roman"/>
                <w:szCs w:val="24"/>
              </w:rPr>
              <w:t>35</w:t>
            </w:r>
          </w:p>
        </w:tc>
        <w:tc>
          <w:tcPr>
            <w:tcW w:w="1495" w:type="dxa"/>
          </w:tcPr>
          <w:p w14:paraId="499F235F" w14:textId="77777777" w:rsidR="007E6DD3" w:rsidRDefault="007E6DD3" w:rsidP="0030194F">
            <w:pPr>
              <w:pStyle w:val="ListParagraph"/>
              <w:ind w:left="0"/>
              <w:jc w:val="center"/>
              <w:rPr>
                <w:rFonts w:cs="Times New Roman"/>
                <w:szCs w:val="24"/>
              </w:rPr>
            </w:pPr>
            <w:r>
              <w:rPr>
                <w:rFonts w:cs="Times New Roman"/>
                <w:szCs w:val="24"/>
              </w:rPr>
              <w:t>65</w:t>
            </w:r>
          </w:p>
        </w:tc>
        <w:tc>
          <w:tcPr>
            <w:tcW w:w="1436" w:type="dxa"/>
          </w:tcPr>
          <w:p w14:paraId="791CCED9" w14:textId="77777777" w:rsidR="007E6DD3" w:rsidRDefault="007E6DD3" w:rsidP="0030194F">
            <w:pPr>
              <w:pStyle w:val="ListParagraph"/>
              <w:ind w:left="0"/>
              <w:jc w:val="center"/>
              <w:rPr>
                <w:rFonts w:cs="Times New Roman"/>
                <w:szCs w:val="24"/>
              </w:rPr>
            </w:pPr>
            <w:r>
              <w:rPr>
                <w:rFonts w:cs="Times New Roman"/>
                <w:szCs w:val="24"/>
              </w:rPr>
              <w:t>100</w:t>
            </w:r>
          </w:p>
        </w:tc>
      </w:tr>
    </w:tbl>
    <w:p w14:paraId="46B38080" w14:textId="77777777" w:rsidR="007E6DD3" w:rsidRDefault="007E6DD3" w:rsidP="007E6DD3">
      <w:pPr>
        <w:pStyle w:val="ListParagraph"/>
        <w:rPr>
          <w:rFonts w:cs="Times New Roman"/>
          <w:szCs w:val="24"/>
        </w:rPr>
      </w:pPr>
    </w:p>
    <w:p w14:paraId="6F559227" w14:textId="77777777" w:rsidR="007E6DD3" w:rsidRDefault="007E6DD3" w:rsidP="007E6DD3">
      <w:pPr>
        <w:pStyle w:val="ListParagraph"/>
        <w:jc w:val="center"/>
        <w:rPr>
          <w:rFonts w:cs="Times New Roman"/>
          <w:szCs w:val="24"/>
        </w:rPr>
      </w:pPr>
      <w:r>
        <w:rPr>
          <w:noProof/>
        </w:rPr>
        <w:drawing>
          <wp:inline distT="0" distB="0" distL="0" distR="0" wp14:anchorId="66210A13" wp14:editId="1C8C6DB2">
            <wp:extent cx="4248150" cy="2562225"/>
            <wp:effectExtent l="19050" t="0" r="19050" b="0"/>
            <wp:docPr id="4" name="Chart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0D4D256"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 result is positive. The 35% employees are </w:t>
      </w:r>
      <w:proofErr w:type="gramStart"/>
      <w:r w:rsidRPr="007E6DD3">
        <w:rPr>
          <w:rFonts w:cs="Times New Roman"/>
          <w:szCs w:val="24"/>
        </w:rPr>
        <w:t>agree</w:t>
      </w:r>
      <w:proofErr w:type="gramEnd"/>
      <w:r w:rsidRPr="007E6DD3">
        <w:rPr>
          <w:rFonts w:cs="Times New Roman"/>
          <w:szCs w:val="24"/>
        </w:rPr>
        <w:t>, 65% are strongly agree, 0% are strongly disagree, 0% are disagree and 0% are neutral. After completion of training that add value and enhanced skills of employees.</w:t>
      </w:r>
    </w:p>
    <w:p w14:paraId="75F906CB" w14:textId="77777777" w:rsidR="00890099" w:rsidRDefault="00890099" w:rsidP="00890099">
      <w:pPr>
        <w:rPr>
          <w:rFonts w:cs="Times New Roman"/>
          <w:szCs w:val="24"/>
        </w:rPr>
      </w:pPr>
    </w:p>
    <w:p w14:paraId="1FF83DF5" w14:textId="26A3D397" w:rsidR="007E6DD3" w:rsidRPr="00890099" w:rsidRDefault="00890099" w:rsidP="00890099">
      <w:pPr>
        <w:rPr>
          <w:rFonts w:cs="Times New Roman"/>
          <w:szCs w:val="24"/>
        </w:rPr>
      </w:pPr>
      <w:r w:rsidRPr="00890099">
        <w:rPr>
          <w:rFonts w:cs="Times New Roman"/>
          <w:szCs w:val="24"/>
        </w:rPr>
        <w:t>Make an arrangement of progressively substantial, solid, and operational estimates evaluable.</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32408D32" w14:textId="77777777" w:rsidTr="0030194F">
        <w:tc>
          <w:tcPr>
            <w:tcW w:w="1499" w:type="dxa"/>
          </w:tcPr>
          <w:p w14:paraId="116D9E92"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35691437"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1B395F45"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03089304"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7AFCB5B9"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4BD48008"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24298EFC" w14:textId="77777777" w:rsidTr="0030194F">
        <w:tc>
          <w:tcPr>
            <w:tcW w:w="1499" w:type="dxa"/>
          </w:tcPr>
          <w:p w14:paraId="71758C48"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45938D2F" w14:textId="77777777" w:rsidR="007E6DD3" w:rsidRDefault="007E6DD3" w:rsidP="0030194F">
            <w:pPr>
              <w:pStyle w:val="ListParagraph"/>
              <w:ind w:left="0"/>
              <w:jc w:val="center"/>
              <w:rPr>
                <w:rFonts w:cs="Times New Roman"/>
                <w:szCs w:val="24"/>
              </w:rPr>
            </w:pPr>
            <w:r>
              <w:rPr>
                <w:rFonts w:cs="Times New Roman"/>
                <w:szCs w:val="24"/>
              </w:rPr>
              <w:t>10</w:t>
            </w:r>
          </w:p>
        </w:tc>
        <w:tc>
          <w:tcPr>
            <w:tcW w:w="1475" w:type="dxa"/>
          </w:tcPr>
          <w:p w14:paraId="489C149F" w14:textId="77777777" w:rsidR="007E6DD3" w:rsidRDefault="007E6DD3" w:rsidP="0030194F">
            <w:pPr>
              <w:pStyle w:val="ListParagraph"/>
              <w:ind w:left="0"/>
              <w:jc w:val="center"/>
              <w:rPr>
                <w:rFonts w:cs="Times New Roman"/>
                <w:szCs w:val="24"/>
              </w:rPr>
            </w:pPr>
            <w:r>
              <w:rPr>
                <w:rFonts w:cs="Times New Roman"/>
                <w:szCs w:val="24"/>
              </w:rPr>
              <w:t>0</w:t>
            </w:r>
          </w:p>
        </w:tc>
        <w:tc>
          <w:tcPr>
            <w:tcW w:w="1451" w:type="dxa"/>
          </w:tcPr>
          <w:p w14:paraId="26CFFBB8" w14:textId="77777777" w:rsidR="007E6DD3" w:rsidRDefault="007E6DD3" w:rsidP="0030194F">
            <w:pPr>
              <w:pStyle w:val="ListParagraph"/>
              <w:ind w:left="0"/>
              <w:jc w:val="center"/>
              <w:rPr>
                <w:rFonts w:cs="Times New Roman"/>
                <w:szCs w:val="24"/>
              </w:rPr>
            </w:pPr>
            <w:r>
              <w:rPr>
                <w:rFonts w:cs="Times New Roman"/>
                <w:szCs w:val="24"/>
              </w:rPr>
              <w:t>60</w:t>
            </w:r>
          </w:p>
        </w:tc>
        <w:tc>
          <w:tcPr>
            <w:tcW w:w="1495" w:type="dxa"/>
          </w:tcPr>
          <w:p w14:paraId="13F88129" w14:textId="77777777" w:rsidR="007E6DD3" w:rsidRDefault="007E6DD3" w:rsidP="0030194F">
            <w:pPr>
              <w:pStyle w:val="ListParagraph"/>
              <w:ind w:left="0"/>
              <w:jc w:val="center"/>
              <w:rPr>
                <w:rFonts w:cs="Times New Roman"/>
                <w:szCs w:val="24"/>
              </w:rPr>
            </w:pPr>
            <w:r>
              <w:rPr>
                <w:rFonts w:cs="Times New Roman"/>
                <w:szCs w:val="24"/>
              </w:rPr>
              <w:t>30</w:t>
            </w:r>
          </w:p>
        </w:tc>
        <w:tc>
          <w:tcPr>
            <w:tcW w:w="1436" w:type="dxa"/>
          </w:tcPr>
          <w:p w14:paraId="3F7FC807" w14:textId="77777777" w:rsidR="007E6DD3" w:rsidRDefault="007E6DD3" w:rsidP="0030194F">
            <w:pPr>
              <w:pStyle w:val="ListParagraph"/>
              <w:ind w:left="0"/>
              <w:jc w:val="center"/>
              <w:rPr>
                <w:rFonts w:cs="Times New Roman"/>
                <w:szCs w:val="24"/>
              </w:rPr>
            </w:pPr>
            <w:r>
              <w:rPr>
                <w:rFonts w:cs="Times New Roman"/>
                <w:szCs w:val="24"/>
              </w:rPr>
              <w:t>100</w:t>
            </w:r>
          </w:p>
        </w:tc>
      </w:tr>
    </w:tbl>
    <w:p w14:paraId="695F163D" w14:textId="77777777" w:rsidR="007E6DD3" w:rsidRDefault="007E6DD3" w:rsidP="007E6DD3">
      <w:pPr>
        <w:pStyle w:val="ListParagraph"/>
        <w:rPr>
          <w:rFonts w:cs="Times New Roman"/>
          <w:szCs w:val="24"/>
        </w:rPr>
      </w:pPr>
    </w:p>
    <w:p w14:paraId="7FE500F1" w14:textId="77777777" w:rsidR="007E6DD3" w:rsidRDefault="007E6DD3" w:rsidP="007E6DD3">
      <w:pPr>
        <w:pStyle w:val="ListParagraph"/>
        <w:jc w:val="center"/>
        <w:rPr>
          <w:rFonts w:cs="Times New Roman"/>
          <w:szCs w:val="24"/>
        </w:rPr>
      </w:pPr>
      <w:r>
        <w:rPr>
          <w:noProof/>
        </w:rPr>
        <w:lastRenderedPageBreak/>
        <w:drawing>
          <wp:inline distT="0" distB="0" distL="0" distR="0" wp14:anchorId="525903A1" wp14:editId="3BED19A5">
            <wp:extent cx="4362450" cy="2552700"/>
            <wp:effectExtent l="19050" t="0" r="19050" b="0"/>
            <wp:docPr id="15" name="Chart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F621524"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 answer is yes, the 60% employees are </w:t>
      </w:r>
      <w:proofErr w:type="gramStart"/>
      <w:r w:rsidRPr="007E6DD3">
        <w:rPr>
          <w:rFonts w:cs="Times New Roman"/>
          <w:szCs w:val="24"/>
        </w:rPr>
        <w:t>agree</w:t>
      </w:r>
      <w:proofErr w:type="gramEnd"/>
      <w:r w:rsidRPr="007E6DD3">
        <w:rPr>
          <w:rFonts w:cs="Times New Roman"/>
          <w:szCs w:val="24"/>
        </w:rPr>
        <w:t>, 30% are strongly agree, 0% are strongly disagree, 10% are disagree and 0% are neutral. Employees are independent to express their feedback about training and development to the concern management.</w:t>
      </w:r>
    </w:p>
    <w:p w14:paraId="40D1B5A8" w14:textId="77777777" w:rsidR="007E6DD3" w:rsidRDefault="007E6DD3" w:rsidP="007E6DD3">
      <w:pPr>
        <w:pStyle w:val="ListParagraph"/>
        <w:rPr>
          <w:rFonts w:cs="Times New Roman"/>
          <w:szCs w:val="24"/>
        </w:rPr>
      </w:pPr>
    </w:p>
    <w:p w14:paraId="4832D4FC" w14:textId="77777777" w:rsidR="007E6DD3" w:rsidRDefault="007E6DD3" w:rsidP="007E6DD3">
      <w:pPr>
        <w:pStyle w:val="ListParagraph"/>
        <w:rPr>
          <w:rFonts w:cs="Times New Roman"/>
          <w:szCs w:val="24"/>
        </w:rPr>
      </w:pPr>
    </w:p>
    <w:p w14:paraId="6121910D" w14:textId="77777777" w:rsidR="007E6DD3" w:rsidRPr="00C61D43" w:rsidRDefault="007E6DD3" w:rsidP="007E6DD3">
      <w:pPr>
        <w:pStyle w:val="ListParagraph"/>
        <w:rPr>
          <w:rFonts w:cs="Times New Roman"/>
          <w:szCs w:val="24"/>
        </w:rPr>
      </w:pPr>
    </w:p>
    <w:p w14:paraId="5FC680D4" w14:textId="18DF362C" w:rsidR="007E6DD3" w:rsidRDefault="007E6DD3" w:rsidP="00A2404B">
      <w:pPr>
        <w:pStyle w:val="ListParagraph"/>
        <w:numPr>
          <w:ilvl w:val="0"/>
          <w:numId w:val="22"/>
        </w:numPr>
        <w:spacing w:line="360" w:lineRule="auto"/>
        <w:jc w:val="both"/>
        <w:rPr>
          <w:rFonts w:cs="Times New Roman"/>
          <w:szCs w:val="24"/>
        </w:rPr>
      </w:pPr>
      <w:r w:rsidRPr="00395DDB">
        <w:rPr>
          <w:color w:val="000000" w:themeColor="text1"/>
        </w:rPr>
        <w:t>Use</w:t>
      </w:r>
      <w:r>
        <w:rPr>
          <w:color w:val="000000" w:themeColor="text1"/>
        </w:rPr>
        <w:t>s</w:t>
      </w:r>
      <w:r w:rsidRPr="00395DDB">
        <w:rPr>
          <w:color w:val="000000" w:themeColor="text1"/>
        </w:rPr>
        <w:t xml:space="preserve"> </w:t>
      </w:r>
      <w:r w:rsidR="00890099">
        <w:rPr>
          <w:color w:val="000000" w:themeColor="text1"/>
        </w:rPr>
        <w:t>training &amp; development for development tool</w:t>
      </w:r>
      <w:r w:rsidRPr="00395DDB">
        <w:rPr>
          <w:color w:val="000000" w:themeColor="text1"/>
        </w:rPr>
        <w:t xml:space="preserve"> for individuals and teams</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3DAC1BC3" w14:textId="77777777" w:rsidTr="0030194F">
        <w:tc>
          <w:tcPr>
            <w:tcW w:w="1499" w:type="dxa"/>
          </w:tcPr>
          <w:p w14:paraId="5D492E70"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5B876E54"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75A07F14"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2938180E"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67FF993D"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53A6B64A"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07327A81" w14:textId="77777777" w:rsidTr="0030194F">
        <w:tc>
          <w:tcPr>
            <w:tcW w:w="1499" w:type="dxa"/>
          </w:tcPr>
          <w:p w14:paraId="0EB1CA61"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55ADAA1A" w14:textId="77777777" w:rsidR="007E6DD3" w:rsidRDefault="007E6DD3" w:rsidP="0030194F">
            <w:pPr>
              <w:pStyle w:val="ListParagraph"/>
              <w:ind w:left="0"/>
              <w:jc w:val="center"/>
              <w:rPr>
                <w:rFonts w:cs="Times New Roman"/>
                <w:szCs w:val="24"/>
              </w:rPr>
            </w:pPr>
            <w:r>
              <w:rPr>
                <w:rFonts w:cs="Times New Roman"/>
                <w:szCs w:val="24"/>
              </w:rPr>
              <w:t>0</w:t>
            </w:r>
          </w:p>
        </w:tc>
        <w:tc>
          <w:tcPr>
            <w:tcW w:w="1475" w:type="dxa"/>
          </w:tcPr>
          <w:p w14:paraId="02639080" w14:textId="77777777" w:rsidR="007E6DD3" w:rsidRDefault="007E6DD3" w:rsidP="0030194F">
            <w:pPr>
              <w:pStyle w:val="ListParagraph"/>
              <w:ind w:left="0"/>
              <w:jc w:val="center"/>
              <w:rPr>
                <w:rFonts w:cs="Times New Roman"/>
                <w:szCs w:val="24"/>
              </w:rPr>
            </w:pPr>
            <w:r>
              <w:rPr>
                <w:rFonts w:cs="Times New Roman"/>
                <w:szCs w:val="24"/>
              </w:rPr>
              <w:t>0</w:t>
            </w:r>
          </w:p>
        </w:tc>
        <w:tc>
          <w:tcPr>
            <w:tcW w:w="1451" w:type="dxa"/>
          </w:tcPr>
          <w:p w14:paraId="40AB24F0" w14:textId="77777777" w:rsidR="007E6DD3" w:rsidRDefault="007E6DD3" w:rsidP="0030194F">
            <w:pPr>
              <w:pStyle w:val="ListParagraph"/>
              <w:ind w:left="0"/>
              <w:jc w:val="center"/>
              <w:rPr>
                <w:rFonts w:cs="Times New Roman"/>
                <w:szCs w:val="24"/>
              </w:rPr>
            </w:pPr>
            <w:r>
              <w:rPr>
                <w:rFonts w:cs="Times New Roman"/>
                <w:szCs w:val="24"/>
              </w:rPr>
              <w:t>45</w:t>
            </w:r>
          </w:p>
        </w:tc>
        <w:tc>
          <w:tcPr>
            <w:tcW w:w="1495" w:type="dxa"/>
          </w:tcPr>
          <w:p w14:paraId="00B4EC00" w14:textId="77777777" w:rsidR="007E6DD3" w:rsidRDefault="007E6DD3" w:rsidP="0030194F">
            <w:pPr>
              <w:pStyle w:val="ListParagraph"/>
              <w:ind w:left="0"/>
              <w:jc w:val="center"/>
              <w:rPr>
                <w:rFonts w:cs="Times New Roman"/>
                <w:szCs w:val="24"/>
              </w:rPr>
            </w:pPr>
            <w:r>
              <w:rPr>
                <w:rFonts w:cs="Times New Roman"/>
                <w:szCs w:val="24"/>
              </w:rPr>
              <w:t>55</w:t>
            </w:r>
          </w:p>
        </w:tc>
        <w:tc>
          <w:tcPr>
            <w:tcW w:w="1436" w:type="dxa"/>
          </w:tcPr>
          <w:p w14:paraId="37CE7A31" w14:textId="77777777" w:rsidR="007E6DD3" w:rsidRDefault="007E6DD3" w:rsidP="0030194F">
            <w:pPr>
              <w:pStyle w:val="ListParagraph"/>
              <w:ind w:left="0"/>
              <w:jc w:val="center"/>
              <w:rPr>
                <w:rFonts w:cs="Times New Roman"/>
                <w:szCs w:val="24"/>
              </w:rPr>
            </w:pPr>
            <w:r>
              <w:rPr>
                <w:rFonts w:cs="Times New Roman"/>
                <w:szCs w:val="24"/>
              </w:rPr>
              <w:t>100</w:t>
            </w:r>
          </w:p>
        </w:tc>
      </w:tr>
    </w:tbl>
    <w:p w14:paraId="3692577E" w14:textId="77777777" w:rsidR="007E6DD3" w:rsidRDefault="007E6DD3" w:rsidP="007E6DD3">
      <w:pPr>
        <w:pStyle w:val="ListParagraph"/>
        <w:rPr>
          <w:rFonts w:cs="Times New Roman"/>
          <w:szCs w:val="24"/>
        </w:rPr>
      </w:pPr>
    </w:p>
    <w:p w14:paraId="27335232" w14:textId="77777777" w:rsidR="007E6DD3" w:rsidRDefault="007E6DD3" w:rsidP="007E6DD3">
      <w:pPr>
        <w:pStyle w:val="ListParagraph"/>
        <w:jc w:val="center"/>
        <w:rPr>
          <w:rFonts w:cs="Times New Roman"/>
          <w:szCs w:val="24"/>
        </w:rPr>
      </w:pPr>
      <w:r>
        <w:rPr>
          <w:noProof/>
        </w:rPr>
        <w:drawing>
          <wp:inline distT="0" distB="0" distL="0" distR="0" wp14:anchorId="11FDA6D6" wp14:editId="4AF615B1">
            <wp:extent cx="4343400" cy="2390775"/>
            <wp:effectExtent l="19050" t="0" r="19050" b="0"/>
            <wp:docPr id="12" name="Chart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6E4FE56"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lastRenderedPageBreak/>
        <w:t>The result is positive. From the above graph we can see 45% employees are agree, 55% are strongly agree, 0% are strongly disagree, 0% are disagree and 0% are neutral that’s mean their training was relevant with their job.</w:t>
      </w:r>
    </w:p>
    <w:p w14:paraId="49FE0F98" w14:textId="77777777" w:rsidR="007E6DD3" w:rsidRPr="007E6DD3" w:rsidRDefault="007E6DD3" w:rsidP="007E6DD3">
      <w:pPr>
        <w:autoSpaceDE w:val="0"/>
        <w:autoSpaceDN w:val="0"/>
        <w:adjustRightInd w:val="0"/>
        <w:spacing w:after="0" w:line="360" w:lineRule="auto"/>
        <w:jc w:val="both"/>
        <w:rPr>
          <w:rFonts w:cs="Times New Roman"/>
          <w:szCs w:val="24"/>
        </w:rPr>
      </w:pPr>
    </w:p>
    <w:p w14:paraId="32A918DB"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Advice and counsel employees on career planning and development.</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4FB118C1" w14:textId="77777777" w:rsidTr="0030194F">
        <w:tc>
          <w:tcPr>
            <w:tcW w:w="1499" w:type="dxa"/>
          </w:tcPr>
          <w:p w14:paraId="1C2B4CD9"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442FD8A7"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7A9764DE"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1D058F90"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796144FA"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23A01778"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6897B38D" w14:textId="77777777" w:rsidTr="0030194F">
        <w:tc>
          <w:tcPr>
            <w:tcW w:w="1499" w:type="dxa"/>
          </w:tcPr>
          <w:p w14:paraId="580F8CDD"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679BD193" w14:textId="77777777" w:rsidR="007E6DD3" w:rsidRDefault="007E6DD3" w:rsidP="0030194F">
            <w:pPr>
              <w:pStyle w:val="ListParagraph"/>
              <w:ind w:left="0"/>
              <w:jc w:val="center"/>
              <w:rPr>
                <w:rFonts w:cs="Times New Roman"/>
                <w:szCs w:val="24"/>
              </w:rPr>
            </w:pPr>
            <w:r>
              <w:rPr>
                <w:rFonts w:cs="Times New Roman"/>
                <w:szCs w:val="24"/>
              </w:rPr>
              <w:t>0</w:t>
            </w:r>
          </w:p>
        </w:tc>
        <w:tc>
          <w:tcPr>
            <w:tcW w:w="1475" w:type="dxa"/>
          </w:tcPr>
          <w:p w14:paraId="5FC3E5B1" w14:textId="77777777" w:rsidR="007E6DD3" w:rsidRDefault="007E6DD3" w:rsidP="0030194F">
            <w:pPr>
              <w:pStyle w:val="ListParagraph"/>
              <w:ind w:left="0"/>
              <w:jc w:val="center"/>
              <w:rPr>
                <w:rFonts w:cs="Times New Roman"/>
                <w:szCs w:val="24"/>
              </w:rPr>
            </w:pPr>
            <w:r>
              <w:rPr>
                <w:rFonts w:cs="Times New Roman"/>
                <w:szCs w:val="24"/>
              </w:rPr>
              <w:t>15</w:t>
            </w:r>
          </w:p>
        </w:tc>
        <w:tc>
          <w:tcPr>
            <w:tcW w:w="1451" w:type="dxa"/>
          </w:tcPr>
          <w:p w14:paraId="794FA9B7" w14:textId="77777777" w:rsidR="007E6DD3" w:rsidRDefault="007E6DD3" w:rsidP="0030194F">
            <w:pPr>
              <w:pStyle w:val="ListParagraph"/>
              <w:ind w:left="0"/>
              <w:jc w:val="center"/>
              <w:rPr>
                <w:rFonts w:cs="Times New Roman"/>
                <w:szCs w:val="24"/>
              </w:rPr>
            </w:pPr>
            <w:r>
              <w:rPr>
                <w:rFonts w:cs="Times New Roman"/>
                <w:szCs w:val="24"/>
              </w:rPr>
              <w:t>65</w:t>
            </w:r>
          </w:p>
        </w:tc>
        <w:tc>
          <w:tcPr>
            <w:tcW w:w="1495" w:type="dxa"/>
          </w:tcPr>
          <w:p w14:paraId="002EB956" w14:textId="77777777" w:rsidR="007E6DD3" w:rsidRDefault="007E6DD3" w:rsidP="0030194F">
            <w:pPr>
              <w:pStyle w:val="ListParagraph"/>
              <w:ind w:left="0"/>
              <w:jc w:val="center"/>
              <w:rPr>
                <w:rFonts w:cs="Times New Roman"/>
                <w:szCs w:val="24"/>
              </w:rPr>
            </w:pPr>
            <w:r>
              <w:rPr>
                <w:rFonts w:cs="Times New Roman"/>
                <w:szCs w:val="24"/>
              </w:rPr>
              <w:t>20</w:t>
            </w:r>
          </w:p>
        </w:tc>
        <w:tc>
          <w:tcPr>
            <w:tcW w:w="1436" w:type="dxa"/>
          </w:tcPr>
          <w:p w14:paraId="1B88C26E" w14:textId="77777777" w:rsidR="007E6DD3" w:rsidRDefault="007E6DD3" w:rsidP="0030194F">
            <w:pPr>
              <w:pStyle w:val="ListParagraph"/>
              <w:ind w:left="0"/>
              <w:jc w:val="center"/>
              <w:rPr>
                <w:rFonts w:cs="Times New Roman"/>
                <w:szCs w:val="24"/>
              </w:rPr>
            </w:pPr>
            <w:r>
              <w:rPr>
                <w:rFonts w:cs="Times New Roman"/>
                <w:szCs w:val="24"/>
              </w:rPr>
              <w:t>100</w:t>
            </w:r>
          </w:p>
        </w:tc>
      </w:tr>
    </w:tbl>
    <w:p w14:paraId="1ED01C4A" w14:textId="77777777" w:rsidR="007E6DD3" w:rsidRDefault="007E6DD3" w:rsidP="007E6DD3">
      <w:pPr>
        <w:pStyle w:val="ListParagraph"/>
        <w:rPr>
          <w:rFonts w:cs="Times New Roman"/>
          <w:szCs w:val="24"/>
        </w:rPr>
      </w:pPr>
    </w:p>
    <w:p w14:paraId="30DA0439" w14:textId="77777777" w:rsidR="007E6DD3" w:rsidRDefault="007E6DD3" w:rsidP="007E6DD3">
      <w:pPr>
        <w:pStyle w:val="ListParagraph"/>
        <w:jc w:val="center"/>
        <w:rPr>
          <w:rFonts w:cs="Times New Roman"/>
          <w:szCs w:val="24"/>
        </w:rPr>
      </w:pPr>
      <w:r>
        <w:rPr>
          <w:noProof/>
        </w:rPr>
        <w:drawing>
          <wp:inline distT="0" distB="0" distL="0" distR="0" wp14:anchorId="5DAAF8BF" wp14:editId="0315A23D">
            <wp:extent cx="4210050" cy="2457450"/>
            <wp:effectExtent l="19050" t="0" r="19050" b="0"/>
            <wp:docPr id="13" name="Chart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6E0C12B"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From the above question we can measure the positive result that the training process and method need to be change. The 65% employees are </w:t>
      </w:r>
      <w:proofErr w:type="gramStart"/>
      <w:r w:rsidRPr="007E6DD3">
        <w:rPr>
          <w:rFonts w:cs="Times New Roman"/>
          <w:szCs w:val="24"/>
        </w:rPr>
        <w:t>agree</w:t>
      </w:r>
      <w:proofErr w:type="gramEnd"/>
      <w:r w:rsidRPr="007E6DD3">
        <w:rPr>
          <w:rFonts w:cs="Times New Roman"/>
          <w:szCs w:val="24"/>
        </w:rPr>
        <w:t>, 20% are strongly agree, 0% are strongly disagree, 0% are disagree and 15% are neutral on it.</w:t>
      </w:r>
    </w:p>
    <w:p w14:paraId="675F6CE1" w14:textId="77777777" w:rsidR="007E6DD3" w:rsidRPr="007E6DD3" w:rsidRDefault="007E6DD3" w:rsidP="007E6DD3">
      <w:pPr>
        <w:autoSpaceDE w:val="0"/>
        <w:autoSpaceDN w:val="0"/>
        <w:adjustRightInd w:val="0"/>
        <w:spacing w:after="0" w:line="360" w:lineRule="auto"/>
        <w:jc w:val="both"/>
        <w:rPr>
          <w:rFonts w:cs="Times New Roman"/>
          <w:szCs w:val="24"/>
        </w:rPr>
      </w:pPr>
    </w:p>
    <w:p w14:paraId="52E0E0E8" w14:textId="77777777" w:rsidR="007E6DD3" w:rsidRPr="007E6DD3" w:rsidRDefault="007E6DD3" w:rsidP="007E6DD3">
      <w:pPr>
        <w:autoSpaceDE w:val="0"/>
        <w:autoSpaceDN w:val="0"/>
        <w:adjustRightInd w:val="0"/>
        <w:spacing w:after="0" w:line="360" w:lineRule="auto"/>
        <w:jc w:val="both"/>
        <w:rPr>
          <w:rFonts w:cs="Times New Roman"/>
          <w:szCs w:val="24"/>
        </w:rPr>
      </w:pPr>
    </w:p>
    <w:p w14:paraId="18211713"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Develop methods, techniques, and criteria for measuring and evaluating training and development programs</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2CF76637" w14:textId="77777777" w:rsidTr="0030194F">
        <w:tc>
          <w:tcPr>
            <w:tcW w:w="1499" w:type="dxa"/>
          </w:tcPr>
          <w:p w14:paraId="487EF1DE"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4911B3CE"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472BBDBA"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741A64E1"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339D038D"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299DFCC9"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2A3591C7" w14:textId="77777777" w:rsidTr="0030194F">
        <w:tc>
          <w:tcPr>
            <w:tcW w:w="1499" w:type="dxa"/>
          </w:tcPr>
          <w:p w14:paraId="2A19127D"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1EE71C54" w14:textId="77777777" w:rsidR="007E6DD3" w:rsidRDefault="007E6DD3" w:rsidP="0030194F">
            <w:pPr>
              <w:pStyle w:val="ListParagraph"/>
              <w:ind w:left="0"/>
              <w:jc w:val="center"/>
              <w:rPr>
                <w:rFonts w:cs="Times New Roman"/>
                <w:szCs w:val="24"/>
              </w:rPr>
            </w:pPr>
            <w:r>
              <w:rPr>
                <w:rFonts w:cs="Times New Roman"/>
                <w:szCs w:val="24"/>
              </w:rPr>
              <w:t>0</w:t>
            </w:r>
          </w:p>
        </w:tc>
        <w:tc>
          <w:tcPr>
            <w:tcW w:w="1475" w:type="dxa"/>
          </w:tcPr>
          <w:p w14:paraId="233690F8" w14:textId="77777777" w:rsidR="007E6DD3" w:rsidRDefault="007E6DD3" w:rsidP="0030194F">
            <w:pPr>
              <w:pStyle w:val="ListParagraph"/>
              <w:ind w:left="0"/>
              <w:jc w:val="center"/>
              <w:rPr>
                <w:rFonts w:cs="Times New Roman"/>
                <w:szCs w:val="24"/>
              </w:rPr>
            </w:pPr>
            <w:r>
              <w:rPr>
                <w:rFonts w:cs="Times New Roman"/>
                <w:szCs w:val="24"/>
              </w:rPr>
              <w:t>0</w:t>
            </w:r>
          </w:p>
        </w:tc>
        <w:tc>
          <w:tcPr>
            <w:tcW w:w="1451" w:type="dxa"/>
          </w:tcPr>
          <w:p w14:paraId="7F643462" w14:textId="77777777" w:rsidR="007E6DD3" w:rsidRDefault="007E6DD3" w:rsidP="0030194F">
            <w:pPr>
              <w:pStyle w:val="ListParagraph"/>
              <w:ind w:left="0"/>
              <w:jc w:val="center"/>
              <w:rPr>
                <w:rFonts w:cs="Times New Roman"/>
                <w:szCs w:val="24"/>
              </w:rPr>
            </w:pPr>
            <w:r>
              <w:rPr>
                <w:rFonts w:cs="Times New Roman"/>
                <w:szCs w:val="24"/>
              </w:rPr>
              <w:t>30</w:t>
            </w:r>
          </w:p>
        </w:tc>
        <w:tc>
          <w:tcPr>
            <w:tcW w:w="1495" w:type="dxa"/>
          </w:tcPr>
          <w:p w14:paraId="423A9FF1" w14:textId="77777777" w:rsidR="007E6DD3" w:rsidRDefault="007E6DD3" w:rsidP="0030194F">
            <w:pPr>
              <w:pStyle w:val="ListParagraph"/>
              <w:ind w:left="0"/>
              <w:jc w:val="center"/>
              <w:rPr>
                <w:rFonts w:cs="Times New Roman"/>
                <w:szCs w:val="24"/>
              </w:rPr>
            </w:pPr>
            <w:r>
              <w:rPr>
                <w:rFonts w:cs="Times New Roman"/>
                <w:szCs w:val="24"/>
              </w:rPr>
              <w:t>70</w:t>
            </w:r>
          </w:p>
        </w:tc>
        <w:tc>
          <w:tcPr>
            <w:tcW w:w="1436" w:type="dxa"/>
          </w:tcPr>
          <w:p w14:paraId="5E16C2A1" w14:textId="77777777" w:rsidR="007E6DD3" w:rsidRDefault="007E6DD3" w:rsidP="0030194F">
            <w:pPr>
              <w:pStyle w:val="ListParagraph"/>
              <w:ind w:left="0"/>
              <w:jc w:val="center"/>
              <w:rPr>
                <w:rFonts w:cs="Times New Roman"/>
                <w:szCs w:val="24"/>
              </w:rPr>
            </w:pPr>
            <w:r>
              <w:rPr>
                <w:rFonts w:cs="Times New Roman"/>
                <w:szCs w:val="24"/>
              </w:rPr>
              <w:t>100</w:t>
            </w:r>
          </w:p>
        </w:tc>
      </w:tr>
    </w:tbl>
    <w:p w14:paraId="6426395C" w14:textId="77777777" w:rsidR="007E6DD3" w:rsidRDefault="007E6DD3" w:rsidP="007E6DD3">
      <w:pPr>
        <w:pStyle w:val="ListParagraph"/>
        <w:rPr>
          <w:rFonts w:cs="Times New Roman"/>
          <w:szCs w:val="24"/>
        </w:rPr>
      </w:pPr>
    </w:p>
    <w:p w14:paraId="297375DC" w14:textId="77777777" w:rsidR="007E6DD3" w:rsidRDefault="007E6DD3" w:rsidP="007E6DD3">
      <w:pPr>
        <w:pStyle w:val="ListParagraph"/>
        <w:jc w:val="center"/>
        <w:rPr>
          <w:rFonts w:cs="Times New Roman"/>
          <w:szCs w:val="24"/>
        </w:rPr>
      </w:pPr>
      <w:r>
        <w:rPr>
          <w:noProof/>
        </w:rPr>
        <w:lastRenderedPageBreak/>
        <w:drawing>
          <wp:inline distT="0" distB="0" distL="0" distR="0" wp14:anchorId="6FFDB262" wp14:editId="72B14A98">
            <wp:extent cx="4276725" cy="2438400"/>
            <wp:effectExtent l="19050" t="0" r="9525" b="0"/>
            <wp:docPr id="249" name="Chart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D7D40ED"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 result is positive that management gives priority to train the executives. The 30% employees are </w:t>
      </w:r>
      <w:proofErr w:type="gramStart"/>
      <w:r w:rsidRPr="007E6DD3">
        <w:rPr>
          <w:rFonts w:cs="Times New Roman"/>
          <w:szCs w:val="24"/>
        </w:rPr>
        <w:t>agree</w:t>
      </w:r>
      <w:proofErr w:type="gramEnd"/>
      <w:r w:rsidRPr="007E6DD3">
        <w:rPr>
          <w:rFonts w:cs="Times New Roman"/>
          <w:szCs w:val="24"/>
        </w:rPr>
        <w:t>, 70% are strongly agree, 0% are strongly disagree, 0% are disagree and 0% are neutral on it.</w:t>
      </w:r>
    </w:p>
    <w:p w14:paraId="5930B34A" w14:textId="77777777" w:rsidR="007E6DD3" w:rsidRPr="007E6DD3" w:rsidRDefault="007E6DD3" w:rsidP="007E6DD3">
      <w:pPr>
        <w:autoSpaceDE w:val="0"/>
        <w:autoSpaceDN w:val="0"/>
        <w:adjustRightInd w:val="0"/>
        <w:spacing w:after="0" w:line="360" w:lineRule="auto"/>
        <w:jc w:val="both"/>
        <w:rPr>
          <w:rFonts w:cs="Times New Roman"/>
          <w:szCs w:val="24"/>
        </w:rPr>
      </w:pPr>
    </w:p>
    <w:p w14:paraId="3C5B0D01"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Performance Appraisal, Interview, Test etc. are used for Training need analysis of employees.</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22BC6CBF" w14:textId="77777777" w:rsidTr="0030194F">
        <w:tc>
          <w:tcPr>
            <w:tcW w:w="1499" w:type="dxa"/>
          </w:tcPr>
          <w:p w14:paraId="0C0EA127"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28491B14"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17A093CD"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0652E888"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35AF60B4"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241DB52E"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21E49B6D" w14:textId="77777777" w:rsidTr="0030194F">
        <w:tc>
          <w:tcPr>
            <w:tcW w:w="1499" w:type="dxa"/>
          </w:tcPr>
          <w:p w14:paraId="31A4965B"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1228F907" w14:textId="77777777" w:rsidR="007E6DD3" w:rsidRDefault="007E6DD3" w:rsidP="0030194F">
            <w:pPr>
              <w:pStyle w:val="ListParagraph"/>
              <w:ind w:left="0"/>
              <w:jc w:val="center"/>
              <w:rPr>
                <w:rFonts w:cs="Times New Roman"/>
                <w:szCs w:val="24"/>
              </w:rPr>
            </w:pPr>
            <w:r>
              <w:rPr>
                <w:rFonts w:cs="Times New Roman"/>
                <w:szCs w:val="24"/>
              </w:rPr>
              <w:t>0</w:t>
            </w:r>
          </w:p>
        </w:tc>
        <w:tc>
          <w:tcPr>
            <w:tcW w:w="1475" w:type="dxa"/>
          </w:tcPr>
          <w:p w14:paraId="48E63E76" w14:textId="77777777" w:rsidR="007E6DD3" w:rsidRDefault="007E6DD3" w:rsidP="0030194F">
            <w:pPr>
              <w:pStyle w:val="ListParagraph"/>
              <w:ind w:left="0"/>
              <w:jc w:val="center"/>
              <w:rPr>
                <w:rFonts w:cs="Times New Roman"/>
                <w:szCs w:val="24"/>
              </w:rPr>
            </w:pPr>
            <w:r>
              <w:rPr>
                <w:rFonts w:cs="Times New Roman"/>
                <w:szCs w:val="24"/>
              </w:rPr>
              <w:t>0</w:t>
            </w:r>
          </w:p>
        </w:tc>
        <w:tc>
          <w:tcPr>
            <w:tcW w:w="1451" w:type="dxa"/>
          </w:tcPr>
          <w:p w14:paraId="43F70231" w14:textId="77777777" w:rsidR="007E6DD3" w:rsidRDefault="007E6DD3" w:rsidP="0030194F">
            <w:pPr>
              <w:pStyle w:val="ListParagraph"/>
              <w:ind w:left="0"/>
              <w:jc w:val="center"/>
              <w:rPr>
                <w:rFonts w:cs="Times New Roman"/>
                <w:szCs w:val="24"/>
              </w:rPr>
            </w:pPr>
            <w:r>
              <w:rPr>
                <w:rFonts w:cs="Times New Roman"/>
                <w:szCs w:val="24"/>
              </w:rPr>
              <w:t>15</w:t>
            </w:r>
          </w:p>
        </w:tc>
        <w:tc>
          <w:tcPr>
            <w:tcW w:w="1495" w:type="dxa"/>
          </w:tcPr>
          <w:p w14:paraId="761BFD05" w14:textId="77777777" w:rsidR="007E6DD3" w:rsidRDefault="007E6DD3" w:rsidP="0030194F">
            <w:pPr>
              <w:pStyle w:val="ListParagraph"/>
              <w:ind w:left="0"/>
              <w:jc w:val="center"/>
              <w:rPr>
                <w:rFonts w:cs="Times New Roman"/>
                <w:szCs w:val="24"/>
              </w:rPr>
            </w:pPr>
            <w:r>
              <w:rPr>
                <w:rFonts w:cs="Times New Roman"/>
                <w:szCs w:val="24"/>
              </w:rPr>
              <w:t>85</w:t>
            </w:r>
          </w:p>
        </w:tc>
        <w:tc>
          <w:tcPr>
            <w:tcW w:w="1436" w:type="dxa"/>
          </w:tcPr>
          <w:p w14:paraId="2AC6A63F" w14:textId="77777777" w:rsidR="007E6DD3" w:rsidRDefault="007E6DD3" w:rsidP="0030194F">
            <w:pPr>
              <w:pStyle w:val="ListParagraph"/>
              <w:ind w:left="0"/>
              <w:jc w:val="center"/>
              <w:rPr>
                <w:rFonts w:cs="Times New Roman"/>
                <w:szCs w:val="24"/>
              </w:rPr>
            </w:pPr>
            <w:r>
              <w:rPr>
                <w:rFonts w:cs="Times New Roman"/>
                <w:szCs w:val="24"/>
              </w:rPr>
              <w:t>100</w:t>
            </w:r>
          </w:p>
        </w:tc>
      </w:tr>
    </w:tbl>
    <w:p w14:paraId="5A2B6496" w14:textId="77777777" w:rsidR="007E6DD3" w:rsidRDefault="007E6DD3" w:rsidP="007E6DD3">
      <w:pPr>
        <w:pStyle w:val="ListParagraph"/>
        <w:rPr>
          <w:rFonts w:cs="Times New Roman"/>
          <w:szCs w:val="24"/>
        </w:rPr>
      </w:pPr>
    </w:p>
    <w:p w14:paraId="4DBEACFA" w14:textId="77777777" w:rsidR="007E6DD3" w:rsidRDefault="007E6DD3" w:rsidP="007E6DD3">
      <w:pPr>
        <w:pStyle w:val="ListParagraph"/>
        <w:jc w:val="center"/>
        <w:rPr>
          <w:rFonts w:cs="Times New Roman"/>
          <w:szCs w:val="24"/>
        </w:rPr>
      </w:pPr>
      <w:r>
        <w:rPr>
          <w:noProof/>
        </w:rPr>
        <w:drawing>
          <wp:inline distT="0" distB="0" distL="0" distR="0" wp14:anchorId="168796D7" wp14:editId="6AB2860D">
            <wp:extent cx="4248150" cy="2447925"/>
            <wp:effectExtent l="19050" t="0" r="19050" b="0"/>
            <wp:docPr id="18" name="Chart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6FECE89" w14:textId="4040707C"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The 15% employees are </w:t>
      </w:r>
      <w:r w:rsidR="00AE320A" w:rsidRPr="007E6DD3">
        <w:rPr>
          <w:rFonts w:cs="Times New Roman"/>
          <w:szCs w:val="24"/>
        </w:rPr>
        <w:t>agreed</w:t>
      </w:r>
      <w:r w:rsidRPr="007E6DD3">
        <w:rPr>
          <w:rFonts w:cs="Times New Roman"/>
          <w:szCs w:val="24"/>
        </w:rPr>
        <w:t xml:space="preserve">, 85% are strongly agree, 0% are strongly disagree, 0% are disagree and 0% are neutral that indicates a positive result from the employees, The City Bank evaluates </w:t>
      </w:r>
      <w:r w:rsidR="00AE320A" w:rsidRPr="007E6DD3">
        <w:rPr>
          <w:rFonts w:cs="Times New Roman"/>
          <w:szCs w:val="24"/>
        </w:rPr>
        <w:t>their performance</w:t>
      </w:r>
      <w:r w:rsidRPr="007E6DD3">
        <w:rPr>
          <w:rFonts w:cs="Times New Roman"/>
          <w:szCs w:val="24"/>
        </w:rPr>
        <w:t xml:space="preserve"> effectively for training selection.</w:t>
      </w:r>
    </w:p>
    <w:p w14:paraId="18461DD6" w14:textId="77777777" w:rsidR="007E6DD3" w:rsidRPr="007E6DD3" w:rsidRDefault="007E6DD3" w:rsidP="007E6DD3">
      <w:pPr>
        <w:autoSpaceDE w:val="0"/>
        <w:autoSpaceDN w:val="0"/>
        <w:adjustRightInd w:val="0"/>
        <w:spacing w:after="0" w:line="360" w:lineRule="auto"/>
        <w:jc w:val="both"/>
        <w:rPr>
          <w:rFonts w:cs="Times New Roman"/>
          <w:szCs w:val="24"/>
        </w:rPr>
      </w:pPr>
    </w:p>
    <w:p w14:paraId="54F359D5" w14:textId="77777777"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lastRenderedPageBreak/>
        <w:t>There are on the job coaching program where employees are helped to develop their Capabilities.</w:t>
      </w:r>
    </w:p>
    <w:tbl>
      <w:tblPr>
        <w:tblStyle w:val="TableGrid"/>
        <w:tblW w:w="0" w:type="auto"/>
        <w:tblInd w:w="720" w:type="dxa"/>
        <w:tblLook w:val="04A0" w:firstRow="1" w:lastRow="0" w:firstColumn="1" w:lastColumn="0" w:noHBand="0" w:noVBand="1"/>
      </w:tblPr>
      <w:tblGrid>
        <w:gridCol w:w="1469"/>
        <w:gridCol w:w="1470"/>
        <w:gridCol w:w="1437"/>
        <w:gridCol w:w="1405"/>
        <w:gridCol w:w="1463"/>
        <w:gridCol w:w="1386"/>
      </w:tblGrid>
      <w:tr w:rsidR="007E6DD3" w14:paraId="6D869314" w14:textId="77777777" w:rsidTr="0030194F">
        <w:tc>
          <w:tcPr>
            <w:tcW w:w="1499" w:type="dxa"/>
          </w:tcPr>
          <w:p w14:paraId="16CA17F9" w14:textId="77777777" w:rsidR="007E6DD3" w:rsidRDefault="007E6DD3" w:rsidP="0030194F">
            <w:pPr>
              <w:pStyle w:val="ListParagraph"/>
              <w:ind w:left="0"/>
              <w:jc w:val="center"/>
              <w:rPr>
                <w:rFonts w:cs="Times New Roman"/>
                <w:szCs w:val="24"/>
              </w:rPr>
            </w:pPr>
            <w:r>
              <w:rPr>
                <w:rFonts w:cs="Times New Roman"/>
                <w:szCs w:val="24"/>
              </w:rPr>
              <w:t>Strongly Disagree</w:t>
            </w:r>
          </w:p>
        </w:tc>
        <w:tc>
          <w:tcPr>
            <w:tcW w:w="1500" w:type="dxa"/>
          </w:tcPr>
          <w:p w14:paraId="62066BE5" w14:textId="77777777" w:rsidR="007E6DD3" w:rsidRDefault="007E6DD3" w:rsidP="0030194F">
            <w:pPr>
              <w:pStyle w:val="ListParagraph"/>
              <w:ind w:left="0"/>
              <w:jc w:val="center"/>
              <w:rPr>
                <w:rFonts w:cs="Times New Roman"/>
                <w:szCs w:val="24"/>
              </w:rPr>
            </w:pPr>
            <w:r>
              <w:rPr>
                <w:rFonts w:cs="Times New Roman"/>
                <w:szCs w:val="24"/>
              </w:rPr>
              <w:t>Disagree</w:t>
            </w:r>
          </w:p>
        </w:tc>
        <w:tc>
          <w:tcPr>
            <w:tcW w:w="1475" w:type="dxa"/>
          </w:tcPr>
          <w:p w14:paraId="2B661220" w14:textId="77777777" w:rsidR="007E6DD3" w:rsidRDefault="007E6DD3" w:rsidP="0030194F">
            <w:pPr>
              <w:pStyle w:val="ListParagraph"/>
              <w:ind w:left="0"/>
              <w:jc w:val="center"/>
              <w:rPr>
                <w:rFonts w:cs="Times New Roman"/>
                <w:szCs w:val="24"/>
              </w:rPr>
            </w:pPr>
            <w:r>
              <w:rPr>
                <w:rFonts w:cs="Times New Roman"/>
                <w:szCs w:val="24"/>
              </w:rPr>
              <w:t>Neutral</w:t>
            </w:r>
          </w:p>
        </w:tc>
        <w:tc>
          <w:tcPr>
            <w:tcW w:w="1451" w:type="dxa"/>
          </w:tcPr>
          <w:p w14:paraId="05D2189D" w14:textId="77777777" w:rsidR="007E6DD3" w:rsidRDefault="007E6DD3" w:rsidP="0030194F">
            <w:pPr>
              <w:pStyle w:val="ListParagraph"/>
              <w:ind w:left="0"/>
              <w:jc w:val="center"/>
              <w:rPr>
                <w:rFonts w:cs="Times New Roman"/>
                <w:szCs w:val="24"/>
              </w:rPr>
            </w:pPr>
            <w:r>
              <w:rPr>
                <w:rFonts w:cs="Times New Roman"/>
                <w:szCs w:val="24"/>
              </w:rPr>
              <w:t>Agree</w:t>
            </w:r>
          </w:p>
        </w:tc>
        <w:tc>
          <w:tcPr>
            <w:tcW w:w="1495" w:type="dxa"/>
          </w:tcPr>
          <w:p w14:paraId="68070158" w14:textId="77777777" w:rsidR="007E6DD3" w:rsidRDefault="007E6DD3" w:rsidP="0030194F">
            <w:pPr>
              <w:pStyle w:val="ListParagraph"/>
              <w:ind w:left="0"/>
              <w:jc w:val="center"/>
              <w:rPr>
                <w:rFonts w:cs="Times New Roman"/>
                <w:szCs w:val="24"/>
              </w:rPr>
            </w:pPr>
            <w:r>
              <w:rPr>
                <w:rFonts w:cs="Times New Roman"/>
                <w:szCs w:val="24"/>
              </w:rPr>
              <w:t>Strongly Agree</w:t>
            </w:r>
          </w:p>
        </w:tc>
        <w:tc>
          <w:tcPr>
            <w:tcW w:w="1436" w:type="dxa"/>
          </w:tcPr>
          <w:p w14:paraId="6FCB83A7" w14:textId="77777777" w:rsidR="007E6DD3" w:rsidRDefault="007E6DD3" w:rsidP="0030194F">
            <w:pPr>
              <w:pStyle w:val="ListParagraph"/>
              <w:ind w:left="0"/>
              <w:jc w:val="center"/>
              <w:rPr>
                <w:rFonts w:cs="Times New Roman"/>
                <w:szCs w:val="24"/>
              </w:rPr>
            </w:pPr>
            <w:r>
              <w:rPr>
                <w:rFonts w:cs="Times New Roman"/>
                <w:szCs w:val="24"/>
              </w:rPr>
              <w:t>Total</w:t>
            </w:r>
          </w:p>
        </w:tc>
      </w:tr>
      <w:tr w:rsidR="007E6DD3" w14:paraId="11DCAFD6" w14:textId="77777777" w:rsidTr="0030194F">
        <w:tc>
          <w:tcPr>
            <w:tcW w:w="1499" w:type="dxa"/>
          </w:tcPr>
          <w:p w14:paraId="5EC55861" w14:textId="77777777" w:rsidR="007E6DD3" w:rsidRDefault="007E6DD3" w:rsidP="0030194F">
            <w:pPr>
              <w:pStyle w:val="ListParagraph"/>
              <w:ind w:left="0"/>
              <w:jc w:val="center"/>
              <w:rPr>
                <w:rFonts w:cs="Times New Roman"/>
                <w:szCs w:val="24"/>
              </w:rPr>
            </w:pPr>
            <w:r>
              <w:rPr>
                <w:rFonts w:cs="Times New Roman"/>
                <w:szCs w:val="24"/>
              </w:rPr>
              <w:t>0</w:t>
            </w:r>
          </w:p>
        </w:tc>
        <w:tc>
          <w:tcPr>
            <w:tcW w:w="1500" w:type="dxa"/>
          </w:tcPr>
          <w:p w14:paraId="53DC73A7" w14:textId="77777777" w:rsidR="007E6DD3" w:rsidRDefault="007E6DD3" w:rsidP="0030194F">
            <w:pPr>
              <w:pStyle w:val="ListParagraph"/>
              <w:ind w:left="0"/>
              <w:jc w:val="center"/>
              <w:rPr>
                <w:rFonts w:cs="Times New Roman"/>
                <w:szCs w:val="24"/>
              </w:rPr>
            </w:pPr>
            <w:r>
              <w:rPr>
                <w:rFonts w:cs="Times New Roman"/>
                <w:szCs w:val="24"/>
              </w:rPr>
              <w:t>10</w:t>
            </w:r>
          </w:p>
        </w:tc>
        <w:tc>
          <w:tcPr>
            <w:tcW w:w="1475" w:type="dxa"/>
          </w:tcPr>
          <w:p w14:paraId="4B4DB585" w14:textId="77777777" w:rsidR="007E6DD3" w:rsidRDefault="007E6DD3" w:rsidP="0030194F">
            <w:pPr>
              <w:pStyle w:val="ListParagraph"/>
              <w:ind w:left="0"/>
              <w:jc w:val="center"/>
              <w:rPr>
                <w:rFonts w:cs="Times New Roman"/>
                <w:szCs w:val="24"/>
              </w:rPr>
            </w:pPr>
            <w:r>
              <w:rPr>
                <w:rFonts w:cs="Times New Roman"/>
                <w:szCs w:val="24"/>
              </w:rPr>
              <w:t>15</w:t>
            </w:r>
          </w:p>
        </w:tc>
        <w:tc>
          <w:tcPr>
            <w:tcW w:w="1451" w:type="dxa"/>
          </w:tcPr>
          <w:p w14:paraId="7F397FB6" w14:textId="77777777" w:rsidR="007E6DD3" w:rsidRDefault="007E6DD3" w:rsidP="0030194F">
            <w:pPr>
              <w:pStyle w:val="ListParagraph"/>
              <w:ind w:left="0"/>
              <w:jc w:val="center"/>
              <w:rPr>
                <w:rFonts w:cs="Times New Roman"/>
                <w:szCs w:val="24"/>
              </w:rPr>
            </w:pPr>
            <w:r>
              <w:rPr>
                <w:rFonts w:cs="Times New Roman"/>
                <w:szCs w:val="24"/>
              </w:rPr>
              <w:t>50</w:t>
            </w:r>
          </w:p>
        </w:tc>
        <w:tc>
          <w:tcPr>
            <w:tcW w:w="1495" w:type="dxa"/>
          </w:tcPr>
          <w:p w14:paraId="5BE5657F" w14:textId="77777777" w:rsidR="007E6DD3" w:rsidRDefault="007E6DD3" w:rsidP="0030194F">
            <w:pPr>
              <w:pStyle w:val="ListParagraph"/>
              <w:ind w:left="0"/>
              <w:jc w:val="center"/>
              <w:rPr>
                <w:rFonts w:cs="Times New Roman"/>
                <w:szCs w:val="24"/>
              </w:rPr>
            </w:pPr>
            <w:r>
              <w:rPr>
                <w:rFonts w:cs="Times New Roman"/>
                <w:szCs w:val="24"/>
              </w:rPr>
              <w:t>25</w:t>
            </w:r>
          </w:p>
        </w:tc>
        <w:tc>
          <w:tcPr>
            <w:tcW w:w="1436" w:type="dxa"/>
          </w:tcPr>
          <w:p w14:paraId="0A73A70F" w14:textId="77777777" w:rsidR="007E6DD3" w:rsidRDefault="007E6DD3" w:rsidP="0030194F">
            <w:pPr>
              <w:pStyle w:val="ListParagraph"/>
              <w:ind w:left="0"/>
              <w:jc w:val="center"/>
              <w:rPr>
                <w:rFonts w:cs="Times New Roman"/>
                <w:szCs w:val="24"/>
              </w:rPr>
            </w:pPr>
            <w:r>
              <w:rPr>
                <w:rFonts w:cs="Times New Roman"/>
                <w:szCs w:val="24"/>
              </w:rPr>
              <w:t>100</w:t>
            </w:r>
          </w:p>
        </w:tc>
      </w:tr>
    </w:tbl>
    <w:p w14:paraId="5A525FDC" w14:textId="77777777" w:rsidR="007E6DD3" w:rsidRDefault="007E6DD3" w:rsidP="007E6DD3">
      <w:pPr>
        <w:pStyle w:val="ListParagraph"/>
        <w:rPr>
          <w:rFonts w:cs="Times New Roman"/>
          <w:szCs w:val="24"/>
        </w:rPr>
      </w:pPr>
    </w:p>
    <w:p w14:paraId="253460D4" w14:textId="77777777" w:rsidR="007E6DD3" w:rsidRDefault="007E6DD3" w:rsidP="007E6DD3">
      <w:pPr>
        <w:pStyle w:val="ListParagraph"/>
        <w:jc w:val="center"/>
        <w:rPr>
          <w:rFonts w:cs="Times New Roman"/>
          <w:szCs w:val="24"/>
        </w:rPr>
      </w:pPr>
      <w:r>
        <w:rPr>
          <w:noProof/>
        </w:rPr>
        <w:drawing>
          <wp:inline distT="0" distB="0" distL="0" distR="0" wp14:anchorId="5DCD99A8" wp14:editId="338CA251">
            <wp:extent cx="4362450" cy="2419350"/>
            <wp:effectExtent l="19050" t="0" r="19050" b="0"/>
            <wp:docPr id="19" name="Chart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57359B0" w14:textId="5BD1D056" w:rsidR="007E6DD3" w:rsidRPr="007E6DD3" w:rsidRDefault="007E6DD3" w:rsidP="007E6DD3">
      <w:pPr>
        <w:autoSpaceDE w:val="0"/>
        <w:autoSpaceDN w:val="0"/>
        <w:adjustRightInd w:val="0"/>
        <w:spacing w:after="0" w:line="360" w:lineRule="auto"/>
        <w:jc w:val="both"/>
        <w:rPr>
          <w:rFonts w:cs="Times New Roman"/>
          <w:szCs w:val="24"/>
        </w:rPr>
      </w:pPr>
      <w:r w:rsidRPr="007E6DD3">
        <w:rPr>
          <w:rFonts w:cs="Times New Roman"/>
          <w:szCs w:val="24"/>
        </w:rPr>
        <w:t xml:space="preserve">About the training environment, the result is positive because employees get their training environment in their favorable. The 50% employees are </w:t>
      </w:r>
      <w:r w:rsidR="00AE320A" w:rsidRPr="007E6DD3">
        <w:rPr>
          <w:rFonts w:cs="Times New Roman"/>
          <w:szCs w:val="24"/>
        </w:rPr>
        <w:t>agreed</w:t>
      </w:r>
      <w:r w:rsidRPr="007E6DD3">
        <w:rPr>
          <w:rFonts w:cs="Times New Roman"/>
          <w:szCs w:val="24"/>
        </w:rPr>
        <w:t>, 25% are strongly agree, 0% are strongly disagree, 10% are disagree and 15 % are neutral on it.</w:t>
      </w:r>
    </w:p>
    <w:p w14:paraId="1544A961" w14:textId="77777777" w:rsidR="007E6DD3" w:rsidRDefault="007E6DD3" w:rsidP="00436290">
      <w:pPr>
        <w:spacing w:line="360" w:lineRule="auto"/>
        <w:jc w:val="both"/>
        <w:rPr>
          <w:szCs w:val="24"/>
        </w:rPr>
      </w:pPr>
    </w:p>
    <w:p w14:paraId="0622AC0F" w14:textId="77777777" w:rsidR="00C56F22" w:rsidRDefault="00C56F22" w:rsidP="00436290">
      <w:pPr>
        <w:spacing w:line="360" w:lineRule="auto"/>
        <w:jc w:val="both"/>
        <w:rPr>
          <w:szCs w:val="24"/>
        </w:rPr>
      </w:pPr>
    </w:p>
    <w:p w14:paraId="7B2F694D" w14:textId="77777777" w:rsidR="00C56F22" w:rsidRDefault="00C56F22" w:rsidP="00436290">
      <w:pPr>
        <w:spacing w:line="360" w:lineRule="auto"/>
        <w:jc w:val="both"/>
        <w:rPr>
          <w:szCs w:val="24"/>
        </w:rPr>
      </w:pPr>
    </w:p>
    <w:p w14:paraId="64E7B578" w14:textId="77777777" w:rsidR="00C56F22" w:rsidRDefault="00C56F22" w:rsidP="00436290">
      <w:pPr>
        <w:spacing w:line="360" w:lineRule="auto"/>
        <w:jc w:val="both"/>
        <w:rPr>
          <w:szCs w:val="24"/>
        </w:rPr>
      </w:pPr>
    </w:p>
    <w:p w14:paraId="2829983C" w14:textId="77777777" w:rsidR="00C56F22" w:rsidRDefault="00C56F22" w:rsidP="00436290">
      <w:pPr>
        <w:spacing w:line="360" w:lineRule="auto"/>
        <w:jc w:val="both"/>
        <w:rPr>
          <w:szCs w:val="24"/>
        </w:rPr>
      </w:pPr>
    </w:p>
    <w:p w14:paraId="5EC1EEE4" w14:textId="77777777" w:rsidR="00C56F22" w:rsidRDefault="00C56F22" w:rsidP="00436290">
      <w:pPr>
        <w:spacing w:line="360" w:lineRule="auto"/>
        <w:jc w:val="both"/>
        <w:rPr>
          <w:szCs w:val="24"/>
        </w:rPr>
      </w:pPr>
    </w:p>
    <w:p w14:paraId="50F68A67" w14:textId="77777777" w:rsidR="00C56F22" w:rsidRDefault="00C56F22" w:rsidP="00436290">
      <w:pPr>
        <w:spacing w:line="360" w:lineRule="auto"/>
        <w:jc w:val="both"/>
        <w:rPr>
          <w:szCs w:val="24"/>
        </w:rPr>
      </w:pPr>
    </w:p>
    <w:p w14:paraId="1D2868A3" w14:textId="77777777" w:rsidR="00C56F22" w:rsidRDefault="00C56F22" w:rsidP="00436290">
      <w:pPr>
        <w:spacing w:line="360" w:lineRule="auto"/>
        <w:jc w:val="both"/>
        <w:rPr>
          <w:szCs w:val="24"/>
        </w:rPr>
      </w:pPr>
    </w:p>
    <w:p w14:paraId="3242F92D" w14:textId="77777777" w:rsidR="00C56F22" w:rsidRDefault="00C56F22" w:rsidP="00436290">
      <w:pPr>
        <w:spacing w:line="360" w:lineRule="auto"/>
        <w:jc w:val="both"/>
        <w:rPr>
          <w:szCs w:val="24"/>
        </w:rPr>
      </w:pPr>
    </w:p>
    <w:p w14:paraId="4E5E0385" w14:textId="77777777" w:rsidR="00C56F22" w:rsidRDefault="00C56F22" w:rsidP="00436290">
      <w:pPr>
        <w:spacing w:line="360" w:lineRule="auto"/>
        <w:jc w:val="both"/>
        <w:rPr>
          <w:szCs w:val="24"/>
        </w:rPr>
      </w:pPr>
    </w:p>
    <w:p w14:paraId="07B9ECCC" w14:textId="77777777" w:rsidR="00C56F22" w:rsidRDefault="00C56F22" w:rsidP="00436290">
      <w:pPr>
        <w:spacing w:line="360" w:lineRule="auto"/>
        <w:jc w:val="both"/>
        <w:rPr>
          <w:szCs w:val="24"/>
        </w:rPr>
      </w:pPr>
    </w:p>
    <w:p w14:paraId="02BDFBAB" w14:textId="77777777" w:rsidR="00C56F22" w:rsidRDefault="00C56F22" w:rsidP="00436290">
      <w:pPr>
        <w:spacing w:line="360" w:lineRule="auto"/>
        <w:jc w:val="both"/>
        <w:rPr>
          <w:szCs w:val="24"/>
        </w:rPr>
      </w:pPr>
    </w:p>
    <w:p w14:paraId="4D6C9361" w14:textId="77777777" w:rsidR="00C56F22" w:rsidRDefault="00C56F22" w:rsidP="00436290">
      <w:pPr>
        <w:spacing w:line="360" w:lineRule="auto"/>
        <w:jc w:val="both"/>
        <w:rPr>
          <w:szCs w:val="24"/>
        </w:rPr>
      </w:pPr>
    </w:p>
    <w:p w14:paraId="595EDC49" w14:textId="77777777" w:rsidR="00C56F22" w:rsidRDefault="00C56F22" w:rsidP="00436290">
      <w:pPr>
        <w:spacing w:line="360" w:lineRule="auto"/>
        <w:jc w:val="both"/>
        <w:rPr>
          <w:szCs w:val="24"/>
        </w:rPr>
      </w:pPr>
    </w:p>
    <w:p w14:paraId="2735CA84" w14:textId="77777777" w:rsidR="00C56F22" w:rsidRDefault="00C56F22" w:rsidP="00436290">
      <w:pPr>
        <w:spacing w:line="360" w:lineRule="auto"/>
        <w:jc w:val="both"/>
        <w:rPr>
          <w:szCs w:val="24"/>
        </w:rPr>
      </w:pPr>
    </w:p>
    <w:p w14:paraId="55A6F64E" w14:textId="77777777" w:rsidR="00C56F22" w:rsidRDefault="00C56F22" w:rsidP="00436290">
      <w:pPr>
        <w:spacing w:line="360" w:lineRule="auto"/>
        <w:jc w:val="both"/>
        <w:rPr>
          <w:szCs w:val="24"/>
        </w:rPr>
      </w:pPr>
    </w:p>
    <w:p w14:paraId="0143EBB3" w14:textId="77777777" w:rsidR="00C56F22" w:rsidRDefault="00C56F22" w:rsidP="00436290">
      <w:pPr>
        <w:spacing w:line="360" w:lineRule="auto"/>
        <w:jc w:val="both"/>
        <w:rPr>
          <w:szCs w:val="24"/>
        </w:rPr>
      </w:pPr>
    </w:p>
    <w:p w14:paraId="25B5F1F1" w14:textId="77777777" w:rsidR="00C56F22" w:rsidRDefault="00C56F22" w:rsidP="00436290">
      <w:pPr>
        <w:spacing w:line="360" w:lineRule="auto"/>
        <w:jc w:val="both"/>
        <w:rPr>
          <w:szCs w:val="24"/>
        </w:rPr>
      </w:pPr>
    </w:p>
    <w:p w14:paraId="500F8211" w14:textId="77777777" w:rsidR="00C56F22" w:rsidRDefault="00C56F22" w:rsidP="00436290">
      <w:pPr>
        <w:spacing w:line="360" w:lineRule="auto"/>
        <w:jc w:val="both"/>
        <w:rPr>
          <w:szCs w:val="24"/>
        </w:rPr>
      </w:pPr>
    </w:p>
    <w:p w14:paraId="7DFDB182" w14:textId="77777777" w:rsidR="00C56F22" w:rsidRDefault="00C56F22" w:rsidP="00C56F22">
      <w:pPr>
        <w:jc w:val="center"/>
        <w:rPr>
          <w:rFonts w:eastAsia="Times New Roman" w:cs="Times New Roman"/>
          <w:b/>
          <w:sz w:val="56"/>
        </w:rPr>
      </w:pPr>
      <w:r w:rsidRPr="00C56F22">
        <w:rPr>
          <w:rFonts w:eastAsia="Times New Roman" w:cs="Times New Roman"/>
          <w:b/>
          <w:sz w:val="56"/>
        </w:rPr>
        <w:t>Chapter-5</w:t>
      </w:r>
    </w:p>
    <w:p w14:paraId="088FBCF8" w14:textId="77777777" w:rsidR="00C56F22" w:rsidRPr="00C56F22" w:rsidRDefault="00C56F22" w:rsidP="00C56F22">
      <w:pPr>
        <w:jc w:val="center"/>
        <w:rPr>
          <w:rFonts w:cs="Times New Roman"/>
          <w:b/>
          <w:sz w:val="40"/>
          <w:szCs w:val="24"/>
        </w:rPr>
      </w:pPr>
      <w:r w:rsidRPr="00C56F22">
        <w:rPr>
          <w:rFonts w:cs="Times New Roman"/>
          <w:b/>
          <w:sz w:val="36"/>
        </w:rPr>
        <w:t>Discussion &amp; Conclusion</w:t>
      </w:r>
    </w:p>
    <w:p w14:paraId="0D512993" w14:textId="77777777" w:rsidR="00C56F22" w:rsidRDefault="00C56F22" w:rsidP="00436290">
      <w:pPr>
        <w:spacing w:line="360" w:lineRule="auto"/>
        <w:jc w:val="both"/>
        <w:rPr>
          <w:szCs w:val="24"/>
        </w:rPr>
      </w:pPr>
    </w:p>
    <w:p w14:paraId="7DB497B5" w14:textId="77777777" w:rsidR="00C56F22" w:rsidRDefault="00C56F22" w:rsidP="00436290">
      <w:pPr>
        <w:spacing w:line="360" w:lineRule="auto"/>
        <w:jc w:val="both"/>
        <w:rPr>
          <w:szCs w:val="24"/>
        </w:rPr>
      </w:pPr>
    </w:p>
    <w:p w14:paraId="142CFA82" w14:textId="77777777" w:rsidR="00C56F22" w:rsidRDefault="00C56F22" w:rsidP="00436290">
      <w:pPr>
        <w:spacing w:line="360" w:lineRule="auto"/>
        <w:jc w:val="both"/>
        <w:rPr>
          <w:szCs w:val="24"/>
        </w:rPr>
      </w:pPr>
    </w:p>
    <w:p w14:paraId="1C931B87" w14:textId="77777777" w:rsidR="00C56F22" w:rsidRDefault="00C56F22" w:rsidP="00436290">
      <w:pPr>
        <w:spacing w:line="360" w:lineRule="auto"/>
        <w:jc w:val="both"/>
        <w:rPr>
          <w:szCs w:val="24"/>
        </w:rPr>
      </w:pPr>
    </w:p>
    <w:p w14:paraId="5293DCC3" w14:textId="77777777" w:rsidR="00C56F22" w:rsidRDefault="00C56F22" w:rsidP="00436290">
      <w:pPr>
        <w:spacing w:line="360" w:lineRule="auto"/>
        <w:jc w:val="both"/>
        <w:rPr>
          <w:szCs w:val="24"/>
        </w:rPr>
      </w:pPr>
    </w:p>
    <w:p w14:paraId="0D891310" w14:textId="77777777" w:rsidR="00C56F22" w:rsidRDefault="00C56F22" w:rsidP="00436290">
      <w:pPr>
        <w:spacing w:line="360" w:lineRule="auto"/>
        <w:jc w:val="both"/>
        <w:rPr>
          <w:szCs w:val="24"/>
        </w:rPr>
      </w:pPr>
    </w:p>
    <w:p w14:paraId="5EAD07B4" w14:textId="77777777" w:rsidR="00C56F22" w:rsidRDefault="00C56F22" w:rsidP="00436290">
      <w:pPr>
        <w:spacing w:line="360" w:lineRule="auto"/>
        <w:jc w:val="both"/>
        <w:rPr>
          <w:szCs w:val="24"/>
        </w:rPr>
      </w:pPr>
    </w:p>
    <w:p w14:paraId="2F0D7BC1" w14:textId="77777777" w:rsidR="00C56F22" w:rsidRDefault="00C56F22" w:rsidP="00436290">
      <w:pPr>
        <w:spacing w:line="360" w:lineRule="auto"/>
        <w:jc w:val="both"/>
        <w:rPr>
          <w:szCs w:val="24"/>
        </w:rPr>
      </w:pPr>
    </w:p>
    <w:p w14:paraId="33515C27" w14:textId="77777777" w:rsidR="00C56F22" w:rsidRDefault="00C56F22" w:rsidP="00436290">
      <w:pPr>
        <w:spacing w:line="360" w:lineRule="auto"/>
        <w:jc w:val="both"/>
        <w:rPr>
          <w:szCs w:val="24"/>
        </w:rPr>
      </w:pPr>
    </w:p>
    <w:p w14:paraId="5349111E" w14:textId="77777777" w:rsidR="00C56F22" w:rsidRDefault="00C56F22" w:rsidP="00436290">
      <w:pPr>
        <w:spacing w:line="360" w:lineRule="auto"/>
        <w:jc w:val="both"/>
        <w:rPr>
          <w:szCs w:val="24"/>
        </w:rPr>
      </w:pPr>
    </w:p>
    <w:p w14:paraId="35229AA5" w14:textId="77777777" w:rsidR="007E6DD3" w:rsidRDefault="00C56F22" w:rsidP="008B72E7">
      <w:pPr>
        <w:pStyle w:val="Heading1"/>
        <w:rPr>
          <w:rFonts w:eastAsia="Times New Roman"/>
          <w:sz w:val="24"/>
        </w:rPr>
      </w:pPr>
      <w:bookmarkStart w:id="47" w:name="_Toc2693374"/>
      <w:r>
        <w:rPr>
          <w:rFonts w:eastAsia="Times New Roman"/>
        </w:rPr>
        <w:lastRenderedPageBreak/>
        <w:t xml:space="preserve">Chapter-5: </w:t>
      </w:r>
      <w:r w:rsidR="007E6DD3" w:rsidRPr="00D10EC5">
        <w:rPr>
          <w:rFonts w:eastAsia="Times New Roman"/>
        </w:rPr>
        <w:t>Discussion &amp; Conclusion</w:t>
      </w:r>
      <w:bookmarkEnd w:id="47"/>
    </w:p>
    <w:p w14:paraId="0B937141" w14:textId="77777777" w:rsidR="007E6DD3" w:rsidRDefault="007E6DD3" w:rsidP="007E6DD3">
      <w:pPr>
        <w:spacing w:before="100" w:beforeAutospacing="1" w:after="100" w:afterAutospacing="1" w:line="360" w:lineRule="auto"/>
        <w:jc w:val="both"/>
        <w:rPr>
          <w:rFonts w:eastAsia="Times New Roman" w:cs="Times New Roman"/>
          <w:szCs w:val="24"/>
        </w:rPr>
      </w:pPr>
      <w:r>
        <w:rPr>
          <w:rFonts w:eastAsia="Times New Roman" w:cs="Times New Roman"/>
          <w:szCs w:val="24"/>
        </w:rPr>
        <w:t xml:space="preserve">The reason of the study is </w:t>
      </w:r>
      <w:r w:rsidR="00C56F22">
        <w:rPr>
          <w:rFonts w:eastAsia="Times New Roman" w:cs="Times New Roman"/>
          <w:szCs w:val="24"/>
        </w:rPr>
        <w:t>determining</w:t>
      </w:r>
      <w:r>
        <w:rPr>
          <w:rFonts w:eastAsia="Times New Roman" w:cs="Times New Roman"/>
          <w:szCs w:val="24"/>
        </w:rPr>
        <w:t xml:space="preserve"> the relationship between employee engagement and knowledge management in the context of </w:t>
      </w:r>
      <w:r w:rsidR="00A12EF4">
        <w:rPr>
          <w:rFonts w:eastAsia="Times New Roman" w:cs="Times New Roman"/>
          <w:szCs w:val="24"/>
        </w:rPr>
        <w:t>CBL</w:t>
      </w:r>
      <w:r>
        <w:rPr>
          <w:rFonts w:eastAsia="Times New Roman" w:cs="Times New Roman"/>
          <w:szCs w:val="24"/>
        </w:rPr>
        <w:t xml:space="preserve">. There are 4 independent variables and one dependent variable.  By analyzing previous chapter of my research here I come to the finding, result and conclusion part. </w:t>
      </w:r>
    </w:p>
    <w:p w14:paraId="326C7EC4" w14:textId="77777777" w:rsidR="007E6DD3" w:rsidRDefault="007E6DD3" w:rsidP="00C56F22">
      <w:pPr>
        <w:pStyle w:val="Heading2"/>
        <w:rPr>
          <w:rFonts w:eastAsia="Times New Roman"/>
          <w:sz w:val="24"/>
        </w:rPr>
      </w:pPr>
      <w:bookmarkStart w:id="48" w:name="_Toc2693375"/>
      <w:r w:rsidRPr="00D10EC5">
        <w:rPr>
          <w:rFonts w:eastAsia="Times New Roman"/>
        </w:rPr>
        <w:t>Findings</w:t>
      </w:r>
      <w:bookmarkEnd w:id="48"/>
      <w:r>
        <w:rPr>
          <w:rFonts w:eastAsia="Times New Roman"/>
        </w:rPr>
        <w:t xml:space="preserve"> </w:t>
      </w:r>
    </w:p>
    <w:p w14:paraId="0747E8DE" w14:textId="62979CAF" w:rsidR="007E6DD3" w:rsidRDefault="007E6DD3" w:rsidP="007E6DD3">
      <w:pPr>
        <w:spacing w:before="100" w:beforeAutospacing="1" w:after="100" w:afterAutospacing="1" w:line="360" w:lineRule="auto"/>
        <w:jc w:val="both"/>
        <w:rPr>
          <w:rFonts w:cs="Times New Roman"/>
          <w:szCs w:val="24"/>
        </w:rPr>
      </w:pPr>
      <w:r>
        <w:rPr>
          <w:rFonts w:cs="Times New Roman"/>
          <w:szCs w:val="24"/>
        </w:rPr>
        <w:t xml:space="preserve">H1: There is a positive relationship between </w:t>
      </w:r>
      <w:r w:rsidR="00762D03" w:rsidRPr="007E5A39">
        <w:rPr>
          <w:szCs w:val="24"/>
        </w:rPr>
        <w:t>Weightiness of work and trust in superior</w:t>
      </w:r>
      <w:r w:rsidR="00762D03">
        <w:rPr>
          <w:rFonts w:cs="Times New Roman"/>
          <w:szCs w:val="24"/>
        </w:rPr>
        <w:t xml:space="preserve"> </w:t>
      </w:r>
      <w:r>
        <w:rPr>
          <w:rFonts w:cs="Times New Roman"/>
          <w:szCs w:val="24"/>
        </w:rPr>
        <w:t xml:space="preserve">and knowledge management. </w:t>
      </w:r>
    </w:p>
    <w:p w14:paraId="6CBD40F2" w14:textId="77777777" w:rsidR="007E6DD3" w:rsidRDefault="007E6DD3" w:rsidP="007E6DD3">
      <w:pPr>
        <w:spacing w:before="100" w:beforeAutospacing="1" w:after="100" w:afterAutospacing="1" w:line="360" w:lineRule="auto"/>
        <w:jc w:val="both"/>
        <w:rPr>
          <w:rFonts w:cs="Times New Roman"/>
          <w:szCs w:val="24"/>
        </w:rPr>
      </w:pPr>
      <w:r>
        <w:rPr>
          <w:rFonts w:cs="Times New Roman"/>
          <w:szCs w:val="24"/>
        </w:rPr>
        <w:t xml:space="preserve">Meaningfulness of work &amp; confidence in high performance between knowledge management is very important in the organization. In my research its showed that those two have positive correlation between them as well as regression analysis also showed the significant relation with them. </w:t>
      </w:r>
    </w:p>
    <w:p w14:paraId="33717BE0" w14:textId="77777777" w:rsidR="007E6DD3" w:rsidRDefault="007E6DD3" w:rsidP="007E6DD3">
      <w:pPr>
        <w:autoSpaceDE w:val="0"/>
        <w:autoSpaceDN w:val="0"/>
        <w:adjustRightInd w:val="0"/>
        <w:spacing w:after="0" w:line="360" w:lineRule="auto"/>
        <w:jc w:val="both"/>
        <w:rPr>
          <w:rFonts w:cs="Times New Roman"/>
          <w:szCs w:val="24"/>
        </w:rPr>
      </w:pPr>
      <w:r>
        <w:rPr>
          <w:rFonts w:cs="Times New Roman"/>
          <w:szCs w:val="24"/>
        </w:rPr>
        <w:t xml:space="preserve">H2: There is a positive relation between Commitment &amp; involvement in decision making and knowledge management. </w:t>
      </w:r>
    </w:p>
    <w:p w14:paraId="4EA2CE53" w14:textId="5312C507" w:rsidR="007E6DD3" w:rsidRDefault="007E6DD3" w:rsidP="007E6DD3">
      <w:pPr>
        <w:spacing w:before="100" w:beforeAutospacing="1" w:after="100" w:afterAutospacing="1" w:line="360" w:lineRule="auto"/>
        <w:jc w:val="both"/>
        <w:rPr>
          <w:rFonts w:cs="Times New Roman"/>
          <w:szCs w:val="24"/>
        </w:rPr>
      </w:pPr>
      <w:r>
        <w:rPr>
          <w:rFonts w:cs="Times New Roman"/>
          <w:szCs w:val="24"/>
        </w:rPr>
        <w:t>Commitment &amp; involvement in decision making is important in organization and it has positive relatio</w:t>
      </w:r>
      <w:r w:rsidR="00A12EF4">
        <w:rPr>
          <w:rFonts w:cs="Times New Roman"/>
          <w:szCs w:val="24"/>
        </w:rPr>
        <w:t>n with knowledge management as P</w:t>
      </w:r>
      <w:r>
        <w:rPr>
          <w:rFonts w:cs="Times New Roman"/>
          <w:szCs w:val="24"/>
        </w:rPr>
        <w:t xml:space="preserve">earson correlation showed that. But in regression analysis its shows insignificant relation between them.  </w:t>
      </w:r>
    </w:p>
    <w:p w14:paraId="56D233C5" w14:textId="77777777" w:rsidR="007E6DD3" w:rsidRDefault="007E6DD3" w:rsidP="007E6DD3">
      <w:pPr>
        <w:autoSpaceDE w:val="0"/>
        <w:autoSpaceDN w:val="0"/>
        <w:adjustRightInd w:val="0"/>
        <w:spacing w:after="0" w:line="360" w:lineRule="auto"/>
        <w:jc w:val="both"/>
        <w:rPr>
          <w:rFonts w:cs="Times New Roman"/>
          <w:szCs w:val="24"/>
        </w:rPr>
      </w:pPr>
      <w:r>
        <w:rPr>
          <w:rFonts w:cs="Times New Roman"/>
          <w:szCs w:val="24"/>
        </w:rPr>
        <w:t xml:space="preserve">H3: There is a positive relationship between existence of conducive &amp; </w:t>
      </w:r>
      <w:r w:rsidR="00A12EF4">
        <w:rPr>
          <w:rFonts w:cs="Times New Roman"/>
          <w:szCs w:val="24"/>
        </w:rPr>
        <w:t>T &amp; D</w:t>
      </w:r>
      <w:r>
        <w:rPr>
          <w:rFonts w:cs="Times New Roman"/>
          <w:szCs w:val="24"/>
        </w:rPr>
        <w:t xml:space="preserve"> in the </w:t>
      </w:r>
      <w:proofErr w:type="gramStart"/>
      <w:r>
        <w:rPr>
          <w:rFonts w:cs="Times New Roman"/>
          <w:szCs w:val="24"/>
        </w:rPr>
        <w:t xml:space="preserve">workplace </w:t>
      </w:r>
      <w:r w:rsidR="00A12EF4">
        <w:rPr>
          <w:rFonts w:cs="Times New Roman"/>
          <w:szCs w:val="24"/>
        </w:rPr>
        <w:t>.</w:t>
      </w:r>
      <w:proofErr w:type="gramEnd"/>
    </w:p>
    <w:p w14:paraId="2F8D6471" w14:textId="121D7849" w:rsidR="007E6DD3" w:rsidRDefault="007E6DD3" w:rsidP="007E6DD3">
      <w:pPr>
        <w:spacing w:before="100" w:beforeAutospacing="1" w:after="100" w:afterAutospacing="1" w:line="360" w:lineRule="auto"/>
        <w:jc w:val="both"/>
        <w:rPr>
          <w:rFonts w:cs="Times New Roman"/>
          <w:szCs w:val="24"/>
        </w:rPr>
      </w:pPr>
      <w:r>
        <w:rPr>
          <w:rFonts w:cs="Times New Roman"/>
          <w:szCs w:val="24"/>
        </w:rPr>
        <w:t xml:space="preserve">Organization need to understand about the existence of conducive &amp; empowering atmosphere in the work place. In this research its showed that there is positive correlation between </w:t>
      </w:r>
      <w:r w:rsidR="00A12EF4">
        <w:rPr>
          <w:rFonts w:cs="Times New Roman"/>
          <w:szCs w:val="24"/>
        </w:rPr>
        <w:t>training</w:t>
      </w:r>
      <w:r>
        <w:rPr>
          <w:rFonts w:cs="Times New Roman"/>
          <w:szCs w:val="24"/>
        </w:rPr>
        <w:t xml:space="preserve"> </w:t>
      </w:r>
      <w:r w:rsidR="00A12EF4">
        <w:rPr>
          <w:rFonts w:cs="Times New Roman"/>
          <w:szCs w:val="24"/>
        </w:rPr>
        <w:t>&amp; productivity</w:t>
      </w:r>
      <w:r>
        <w:rPr>
          <w:rFonts w:cs="Times New Roman"/>
          <w:szCs w:val="24"/>
        </w:rPr>
        <w:t xml:space="preserve"> as well as in regression analysis </w:t>
      </w:r>
      <w:proofErr w:type="spellStart"/>
      <w:r>
        <w:rPr>
          <w:rFonts w:cs="Times New Roman"/>
          <w:szCs w:val="24"/>
        </w:rPr>
        <w:t>its</w:t>
      </w:r>
      <w:proofErr w:type="spellEnd"/>
      <w:r>
        <w:rPr>
          <w:rFonts w:cs="Times New Roman"/>
          <w:szCs w:val="24"/>
        </w:rPr>
        <w:t xml:space="preserve"> also showed significant relation. </w:t>
      </w:r>
    </w:p>
    <w:p w14:paraId="5E530117" w14:textId="77777777" w:rsidR="007E6DD3" w:rsidRDefault="007E6DD3" w:rsidP="007E6DD3">
      <w:pPr>
        <w:tabs>
          <w:tab w:val="left" w:pos="5115"/>
        </w:tabs>
        <w:autoSpaceDE w:val="0"/>
        <w:autoSpaceDN w:val="0"/>
        <w:adjustRightInd w:val="0"/>
        <w:spacing w:after="0" w:line="360" w:lineRule="auto"/>
        <w:jc w:val="both"/>
        <w:rPr>
          <w:rFonts w:cs="Times New Roman"/>
          <w:szCs w:val="24"/>
        </w:rPr>
      </w:pPr>
      <w:r>
        <w:rPr>
          <w:rFonts w:cs="Times New Roman"/>
          <w:szCs w:val="24"/>
        </w:rPr>
        <w:t xml:space="preserve">H4: There is a positive relation between Individual competence and </w:t>
      </w:r>
      <w:r w:rsidR="00A12EF4">
        <w:rPr>
          <w:rFonts w:cs="Times New Roman"/>
          <w:szCs w:val="24"/>
        </w:rPr>
        <w:t>T &amp; D</w:t>
      </w:r>
    </w:p>
    <w:p w14:paraId="315DB87B" w14:textId="77777777" w:rsidR="007E6DD3" w:rsidRPr="00A12EF4" w:rsidRDefault="007E6DD3" w:rsidP="007E6DD3">
      <w:pPr>
        <w:spacing w:before="100" w:beforeAutospacing="1" w:after="100" w:afterAutospacing="1" w:line="360" w:lineRule="auto"/>
        <w:jc w:val="both"/>
        <w:rPr>
          <w:rFonts w:cs="Times New Roman"/>
          <w:szCs w:val="24"/>
        </w:rPr>
      </w:pPr>
      <w:r>
        <w:rPr>
          <w:rFonts w:cs="Times New Roman"/>
          <w:szCs w:val="24"/>
        </w:rPr>
        <w:lastRenderedPageBreak/>
        <w:t xml:space="preserve">Individual competence and </w:t>
      </w:r>
      <w:r w:rsidR="00A12EF4">
        <w:rPr>
          <w:rFonts w:cs="Times New Roman"/>
          <w:szCs w:val="24"/>
        </w:rPr>
        <w:t>training</w:t>
      </w:r>
      <w:r>
        <w:rPr>
          <w:rFonts w:cs="Times New Roman"/>
          <w:szCs w:val="24"/>
        </w:rPr>
        <w:t xml:space="preserve"> </w:t>
      </w:r>
      <w:proofErr w:type="gramStart"/>
      <w:r>
        <w:rPr>
          <w:rFonts w:cs="Times New Roman"/>
          <w:szCs w:val="24"/>
        </w:rPr>
        <w:t>is</w:t>
      </w:r>
      <w:proofErr w:type="gramEnd"/>
      <w:r>
        <w:rPr>
          <w:rFonts w:cs="Times New Roman"/>
          <w:szCs w:val="24"/>
        </w:rPr>
        <w:t xml:space="preserve"> very important and with relation with knowledge management as </w:t>
      </w:r>
      <w:proofErr w:type="spellStart"/>
      <w:r>
        <w:rPr>
          <w:rFonts w:cs="Times New Roman"/>
          <w:szCs w:val="24"/>
        </w:rPr>
        <w:t>pearson</w:t>
      </w:r>
      <w:proofErr w:type="spellEnd"/>
      <w:r>
        <w:rPr>
          <w:rFonts w:cs="Times New Roman"/>
          <w:szCs w:val="24"/>
        </w:rPr>
        <w:t xml:space="preserve"> correlation proved it. But in here regression analysis it</w:t>
      </w:r>
      <w:r w:rsidR="00A12EF4">
        <w:rPr>
          <w:rFonts w:cs="Times New Roman"/>
          <w:szCs w:val="24"/>
        </w:rPr>
        <w:t xml:space="preserve">s showed insignificant result. </w:t>
      </w:r>
    </w:p>
    <w:p w14:paraId="737B1A73" w14:textId="77777777" w:rsidR="007E6DD3" w:rsidRDefault="007E6DD3" w:rsidP="00C56F22">
      <w:pPr>
        <w:pStyle w:val="Heading2"/>
        <w:rPr>
          <w:sz w:val="24"/>
        </w:rPr>
      </w:pPr>
      <w:bookmarkStart w:id="49" w:name="_Toc2693376"/>
      <w:r w:rsidRPr="004E715D">
        <w:t>Limitation of the study</w:t>
      </w:r>
      <w:bookmarkEnd w:id="49"/>
      <w:r w:rsidRPr="004E715D">
        <w:t xml:space="preserve"> </w:t>
      </w:r>
      <w:r>
        <w:rPr>
          <w:sz w:val="24"/>
        </w:rPr>
        <w:t xml:space="preserve"> </w:t>
      </w:r>
    </w:p>
    <w:p w14:paraId="54B2B0D3" w14:textId="0D0CD757" w:rsidR="007E6DD3" w:rsidRPr="008F742F" w:rsidRDefault="007E6DD3" w:rsidP="00A2404B">
      <w:pPr>
        <w:numPr>
          <w:ilvl w:val="0"/>
          <w:numId w:val="23"/>
        </w:numPr>
        <w:spacing w:after="0" w:line="360" w:lineRule="auto"/>
        <w:ind w:left="360"/>
        <w:contextualSpacing/>
        <w:jc w:val="both"/>
        <w:rPr>
          <w:rFonts w:eastAsia="Calibri" w:cs="Times New Roman"/>
          <w:szCs w:val="24"/>
        </w:rPr>
      </w:pPr>
      <w:r w:rsidRPr="008F742F">
        <w:rPr>
          <w:rFonts w:eastAsia="Calibri" w:cs="Times New Roman"/>
          <w:szCs w:val="24"/>
        </w:rPr>
        <w:t>Sample size was very small because of the</w:t>
      </w:r>
      <w:r>
        <w:rPr>
          <w:rFonts w:eastAsia="Calibri" w:cs="Times New Roman"/>
          <w:szCs w:val="24"/>
        </w:rPr>
        <w:t xml:space="preserve"> </w:t>
      </w:r>
      <w:r>
        <w:rPr>
          <w:szCs w:val="24"/>
        </w:rPr>
        <w:t xml:space="preserve">shortage of time as well as a </w:t>
      </w:r>
      <w:r w:rsidR="00C82B73">
        <w:rPr>
          <w:szCs w:val="24"/>
        </w:rPr>
        <w:t>lot of branch</w:t>
      </w:r>
      <w:r>
        <w:rPr>
          <w:szCs w:val="24"/>
        </w:rPr>
        <w:t xml:space="preserve">. </w:t>
      </w:r>
    </w:p>
    <w:p w14:paraId="66368304" w14:textId="77777777" w:rsidR="007E6DD3" w:rsidRPr="008F742F" w:rsidRDefault="007E6DD3" w:rsidP="00A2404B">
      <w:pPr>
        <w:numPr>
          <w:ilvl w:val="0"/>
          <w:numId w:val="23"/>
        </w:numPr>
        <w:spacing w:after="0" w:line="360" w:lineRule="auto"/>
        <w:ind w:left="360"/>
        <w:contextualSpacing/>
        <w:jc w:val="both"/>
        <w:rPr>
          <w:rFonts w:eastAsia="Calibri" w:cs="Times New Roman"/>
          <w:szCs w:val="24"/>
        </w:rPr>
      </w:pPr>
      <w:r>
        <w:rPr>
          <w:szCs w:val="24"/>
        </w:rPr>
        <w:t xml:space="preserve">Many of them are not really interested about it. </w:t>
      </w:r>
    </w:p>
    <w:p w14:paraId="544D0DAA" w14:textId="77777777" w:rsidR="007E6DD3" w:rsidRPr="008F742F" w:rsidRDefault="007E6DD3" w:rsidP="00A2404B">
      <w:pPr>
        <w:numPr>
          <w:ilvl w:val="0"/>
          <w:numId w:val="23"/>
        </w:numPr>
        <w:spacing w:after="0" w:line="360" w:lineRule="auto"/>
        <w:ind w:left="360"/>
        <w:contextualSpacing/>
        <w:jc w:val="both"/>
        <w:rPr>
          <w:rFonts w:eastAsia="Calibri" w:cs="Times New Roman"/>
          <w:szCs w:val="24"/>
        </w:rPr>
      </w:pPr>
      <w:r>
        <w:rPr>
          <w:szCs w:val="24"/>
        </w:rPr>
        <w:t xml:space="preserve">Some don’t put the real information. </w:t>
      </w:r>
    </w:p>
    <w:p w14:paraId="2B120B1A" w14:textId="01C01DEA" w:rsidR="007E6DD3" w:rsidRDefault="007E6DD3" w:rsidP="00A2404B">
      <w:pPr>
        <w:numPr>
          <w:ilvl w:val="0"/>
          <w:numId w:val="23"/>
        </w:numPr>
        <w:spacing w:after="0" w:line="360" w:lineRule="auto"/>
        <w:ind w:left="360"/>
        <w:contextualSpacing/>
        <w:jc w:val="both"/>
        <w:rPr>
          <w:szCs w:val="24"/>
        </w:rPr>
      </w:pPr>
      <w:r w:rsidRPr="008F742F">
        <w:rPr>
          <w:rFonts w:eastAsia="Calibri" w:cs="Times New Roman"/>
          <w:szCs w:val="24"/>
        </w:rPr>
        <w:t>It was very hard to convince participants to do the survey</w:t>
      </w:r>
      <w:r>
        <w:rPr>
          <w:szCs w:val="24"/>
        </w:rPr>
        <w:t xml:space="preserve"> as </w:t>
      </w:r>
      <w:r w:rsidR="00C82B73">
        <w:rPr>
          <w:szCs w:val="24"/>
        </w:rPr>
        <w:t>always,</w:t>
      </w:r>
      <w:r>
        <w:rPr>
          <w:szCs w:val="24"/>
        </w:rPr>
        <w:t xml:space="preserve"> they said they have not the time to fill it. </w:t>
      </w:r>
    </w:p>
    <w:p w14:paraId="6E409DD6" w14:textId="77777777" w:rsidR="007E6DD3" w:rsidRPr="00C56F22" w:rsidRDefault="007E6DD3" w:rsidP="00A2404B">
      <w:pPr>
        <w:numPr>
          <w:ilvl w:val="0"/>
          <w:numId w:val="23"/>
        </w:numPr>
        <w:spacing w:after="0" w:line="360" w:lineRule="auto"/>
        <w:ind w:left="360"/>
        <w:contextualSpacing/>
        <w:jc w:val="both"/>
        <w:rPr>
          <w:szCs w:val="24"/>
        </w:rPr>
      </w:pPr>
      <w:r>
        <w:rPr>
          <w:szCs w:val="24"/>
        </w:rPr>
        <w:t xml:space="preserve">Sometimes face problem to understand them the question in the survey as well as sometimes they put tick without understand the question. </w:t>
      </w:r>
    </w:p>
    <w:p w14:paraId="3FF42031" w14:textId="77777777" w:rsidR="007E6DD3" w:rsidRDefault="007E6DD3" w:rsidP="007E6DD3">
      <w:pPr>
        <w:spacing w:after="0" w:line="360" w:lineRule="auto"/>
        <w:contextualSpacing/>
        <w:jc w:val="both"/>
        <w:rPr>
          <w:szCs w:val="24"/>
        </w:rPr>
      </w:pPr>
    </w:p>
    <w:p w14:paraId="1383BE9C" w14:textId="77777777" w:rsidR="007E6DD3" w:rsidRDefault="007E6DD3" w:rsidP="00C56F22">
      <w:pPr>
        <w:pStyle w:val="Heading2"/>
        <w:rPr>
          <w:sz w:val="24"/>
        </w:rPr>
      </w:pPr>
      <w:bookmarkStart w:id="50" w:name="_Toc2693377"/>
      <w:r w:rsidRPr="00A85002">
        <w:t>Suggestion</w:t>
      </w:r>
      <w:bookmarkEnd w:id="50"/>
      <w:r>
        <w:t xml:space="preserve"> </w:t>
      </w:r>
    </w:p>
    <w:p w14:paraId="40343319" w14:textId="77777777" w:rsidR="007E6DD3" w:rsidRDefault="007E6DD3" w:rsidP="007E6DD3">
      <w:pPr>
        <w:spacing w:after="0" w:line="360" w:lineRule="auto"/>
        <w:contextualSpacing/>
        <w:jc w:val="both"/>
        <w:rPr>
          <w:szCs w:val="24"/>
        </w:rPr>
      </w:pPr>
      <w:r>
        <w:rPr>
          <w:szCs w:val="24"/>
        </w:rPr>
        <w:t xml:space="preserve">The result of this research is important for </w:t>
      </w:r>
      <w:r w:rsidR="00A12EF4">
        <w:rPr>
          <w:szCs w:val="24"/>
        </w:rPr>
        <w:t>CBL</w:t>
      </w:r>
      <w:r>
        <w:rPr>
          <w:szCs w:val="24"/>
        </w:rPr>
        <w:t>. As there are showed positive relation between independent and dependent variable so its surely said that those are impo</w:t>
      </w:r>
      <w:r w:rsidR="00A12EF4">
        <w:rPr>
          <w:szCs w:val="24"/>
        </w:rPr>
        <w:t>rtant in their organization for T &amp; D</w:t>
      </w:r>
      <w:r w:rsidRPr="00A85002">
        <w:rPr>
          <w:szCs w:val="24"/>
        </w:rPr>
        <w:t xml:space="preserve">. </w:t>
      </w:r>
      <w:r>
        <w:rPr>
          <w:szCs w:val="24"/>
        </w:rPr>
        <w:t xml:space="preserve"> I have suggestion for </w:t>
      </w:r>
      <w:r w:rsidR="00A12EF4">
        <w:rPr>
          <w:szCs w:val="24"/>
        </w:rPr>
        <w:t>CBL</w:t>
      </w:r>
      <w:r>
        <w:rPr>
          <w:szCs w:val="24"/>
        </w:rPr>
        <w:t>.</w:t>
      </w:r>
    </w:p>
    <w:p w14:paraId="2D992A6A" w14:textId="77777777" w:rsidR="00A12EF4" w:rsidRDefault="00A12EF4" w:rsidP="00A12EF4">
      <w:pPr>
        <w:spacing w:after="0" w:line="360" w:lineRule="auto"/>
        <w:jc w:val="both"/>
        <w:rPr>
          <w:szCs w:val="24"/>
        </w:rPr>
      </w:pPr>
    </w:p>
    <w:p w14:paraId="67FCE04C" w14:textId="77777777" w:rsidR="007E6DD3" w:rsidRPr="00A12EF4" w:rsidRDefault="007E6DD3" w:rsidP="00A2404B">
      <w:pPr>
        <w:pStyle w:val="ListParagraph"/>
        <w:numPr>
          <w:ilvl w:val="0"/>
          <w:numId w:val="24"/>
        </w:numPr>
        <w:spacing w:after="0" w:line="360" w:lineRule="auto"/>
        <w:jc w:val="both"/>
        <w:rPr>
          <w:szCs w:val="24"/>
        </w:rPr>
      </w:pPr>
      <w:r w:rsidRPr="00A12EF4">
        <w:rPr>
          <w:szCs w:val="24"/>
        </w:rPr>
        <w:t xml:space="preserve">Need to improve knowledge management facility for the employee for more </w:t>
      </w:r>
      <w:r w:rsidR="00A12EF4">
        <w:rPr>
          <w:szCs w:val="24"/>
        </w:rPr>
        <w:t>T &amp; D</w:t>
      </w:r>
    </w:p>
    <w:p w14:paraId="6B35C1DC" w14:textId="77777777" w:rsidR="007E6DD3" w:rsidRPr="00A12EF4" w:rsidRDefault="007E6DD3" w:rsidP="00A2404B">
      <w:pPr>
        <w:pStyle w:val="ListParagraph"/>
        <w:numPr>
          <w:ilvl w:val="0"/>
          <w:numId w:val="24"/>
        </w:numPr>
        <w:spacing w:after="0" w:line="360" w:lineRule="auto"/>
        <w:jc w:val="both"/>
        <w:rPr>
          <w:szCs w:val="24"/>
        </w:rPr>
      </w:pPr>
      <w:r w:rsidRPr="00A12EF4">
        <w:rPr>
          <w:szCs w:val="24"/>
        </w:rPr>
        <w:t xml:space="preserve">For high performance of the employees need to developed </w:t>
      </w:r>
      <w:r w:rsidR="00A12EF4" w:rsidRPr="00A12EF4">
        <w:rPr>
          <w:szCs w:val="24"/>
        </w:rPr>
        <w:t>well-structured</w:t>
      </w:r>
      <w:r w:rsidRPr="00A12EF4">
        <w:rPr>
          <w:szCs w:val="24"/>
        </w:rPr>
        <w:t xml:space="preserve"> training facility as well as make easy access of resources of the organization. </w:t>
      </w:r>
    </w:p>
    <w:p w14:paraId="085B179A" w14:textId="77777777" w:rsidR="007E6DD3" w:rsidRPr="00A12EF4" w:rsidRDefault="007E6DD3" w:rsidP="00A2404B">
      <w:pPr>
        <w:pStyle w:val="ListParagraph"/>
        <w:numPr>
          <w:ilvl w:val="0"/>
          <w:numId w:val="24"/>
        </w:numPr>
        <w:spacing w:after="0" w:line="360" w:lineRule="auto"/>
        <w:jc w:val="both"/>
        <w:rPr>
          <w:szCs w:val="24"/>
        </w:rPr>
      </w:pPr>
      <w:r w:rsidRPr="00A12EF4">
        <w:rPr>
          <w:szCs w:val="24"/>
        </w:rPr>
        <w:t>For better commitment from the employee need ensure job design more attractive.</w:t>
      </w:r>
    </w:p>
    <w:p w14:paraId="29A51A08" w14:textId="77777777" w:rsidR="007E6DD3" w:rsidRPr="00C56F22" w:rsidRDefault="00A12EF4" w:rsidP="00A2404B">
      <w:pPr>
        <w:pStyle w:val="ListParagraph"/>
        <w:numPr>
          <w:ilvl w:val="0"/>
          <w:numId w:val="24"/>
        </w:numPr>
        <w:spacing w:after="0" w:line="360" w:lineRule="auto"/>
        <w:jc w:val="both"/>
        <w:rPr>
          <w:szCs w:val="24"/>
        </w:rPr>
      </w:pPr>
      <w:r w:rsidRPr="00A12EF4">
        <w:rPr>
          <w:szCs w:val="24"/>
        </w:rPr>
        <w:t>CBL</w:t>
      </w:r>
      <w:r w:rsidR="007E6DD3" w:rsidRPr="00A12EF4">
        <w:rPr>
          <w:szCs w:val="24"/>
        </w:rPr>
        <w:t xml:space="preserve"> need to decentralize decision making process </w:t>
      </w:r>
      <w:r>
        <w:rPr>
          <w:szCs w:val="24"/>
        </w:rPr>
        <w:t xml:space="preserve">of training &amp; </w:t>
      </w:r>
      <w:proofErr w:type="gramStart"/>
      <w:r>
        <w:rPr>
          <w:szCs w:val="24"/>
        </w:rPr>
        <w:t>development.</w:t>
      </w:r>
      <w:r w:rsidR="007E6DD3" w:rsidRPr="00A12EF4">
        <w:rPr>
          <w:szCs w:val="24"/>
        </w:rPr>
        <w:t>.</w:t>
      </w:r>
      <w:proofErr w:type="gramEnd"/>
      <w:r w:rsidR="007E6DD3" w:rsidRPr="00A12EF4">
        <w:rPr>
          <w:szCs w:val="24"/>
        </w:rPr>
        <w:t xml:space="preserve"> </w:t>
      </w:r>
    </w:p>
    <w:p w14:paraId="3DE46964" w14:textId="77777777" w:rsidR="007E6DD3" w:rsidRPr="00FA50C1" w:rsidRDefault="007E6DD3" w:rsidP="007E6DD3">
      <w:pPr>
        <w:shd w:val="clear" w:color="auto" w:fill="FFFFFF"/>
        <w:spacing w:after="0" w:line="360" w:lineRule="auto"/>
        <w:jc w:val="both"/>
        <w:rPr>
          <w:rFonts w:cs="Times New Roman"/>
          <w:szCs w:val="24"/>
        </w:rPr>
      </w:pPr>
    </w:p>
    <w:p w14:paraId="7EABFBEA" w14:textId="77777777" w:rsidR="007E6DD3" w:rsidRDefault="007E6DD3" w:rsidP="00C56F22">
      <w:pPr>
        <w:pStyle w:val="Heading2"/>
        <w:rPr>
          <w:sz w:val="24"/>
        </w:rPr>
      </w:pPr>
      <w:r w:rsidRPr="004E5F40">
        <w:t xml:space="preserve"> </w:t>
      </w:r>
      <w:bookmarkStart w:id="51" w:name="_Toc2693378"/>
      <w:r w:rsidRPr="004E5F40">
        <w:t>Conclusion</w:t>
      </w:r>
      <w:bookmarkEnd w:id="51"/>
      <w:r w:rsidRPr="004E5F40">
        <w:t xml:space="preserve"> </w:t>
      </w:r>
    </w:p>
    <w:p w14:paraId="26EC3100" w14:textId="77777777" w:rsidR="00A12EF4" w:rsidRDefault="00A12EF4" w:rsidP="00A12EF4">
      <w:pPr>
        <w:spacing w:line="360" w:lineRule="auto"/>
        <w:ind w:firstLine="720"/>
        <w:jc w:val="both"/>
        <w:rPr>
          <w:rFonts w:cs="Times New Roman"/>
          <w:szCs w:val="24"/>
        </w:rPr>
      </w:pPr>
      <w:r w:rsidRPr="00A12EF4">
        <w:rPr>
          <w:rFonts w:cs="Times New Roman"/>
          <w:szCs w:val="24"/>
        </w:rPr>
        <w:t xml:space="preserve">Training and development </w:t>
      </w:r>
      <w:proofErr w:type="gramStart"/>
      <w:r w:rsidRPr="00A12EF4">
        <w:rPr>
          <w:rFonts w:cs="Times New Roman"/>
          <w:szCs w:val="24"/>
        </w:rPr>
        <w:t>is</w:t>
      </w:r>
      <w:proofErr w:type="gramEnd"/>
      <w:r w:rsidRPr="00A12EF4">
        <w:rPr>
          <w:rFonts w:cs="Times New Roman"/>
          <w:szCs w:val="24"/>
        </w:rPr>
        <w:t xml:space="preserve"> the tonic employees need to enhance their performance and potentials that will in turn enhance organization effectiveness. City Bank concern to employees training and development and requires careful systematic and planned training activities. Bank invests money on training for their employees to increase value and make them skilled. City Bank </w:t>
      </w:r>
      <w:r w:rsidRPr="00A12EF4">
        <w:rPr>
          <w:rFonts w:cs="Times New Roman"/>
          <w:szCs w:val="24"/>
        </w:rPr>
        <w:lastRenderedPageBreak/>
        <w:t>makes effort to organize many training programs for their employees. It ought to advantage for the employee in terms of performance and understanding as a way to in turn have an effect on the organization.</w:t>
      </w:r>
    </w:p>
    <w:p w14:paraId="4E20A38B" w14:textId="7E2768D4" w:rsidR="00C4706C" w:rsidRDefault="00623475" w:rsidP="00623475">
      <w:pPr>
        <w:pStyle w:val="Heading1"/>
      </w:pPr>
      <w:bookmarkStart w:id="52" w:name="_Toc2693379"/>
      <w:r>
        <w:t>Appendix</w:t>
      </w:r>
      <w:bookmarkEnd w:id="52"/>
    </w:p>
    <w:p w14:paraId="692034B3" w14:textId="1B883A92" w:rsidR="00623475" w:rsidRDefault="00623475" w:rsidP="00623475">
      <w:pPr>
        <w:pStyle w:val="Heading2"/>
      </w:pPr>
      <w:bookmarkStart w:id="53" w:name="_Toc2693380"/>
      <w:r>
        <w:t>Questioner</w:t>
      </w:r>
      <w:bookmarkEnd w:id="53"/>
    </w:p>
    <w:p w14:paraId="2549875F" w14:textId="77777777" w:rsidR="00762D03" w:rsidRPr="00733FD9" w:rsidRDefault="00762D03" w:rsidP="00762D03">
      <w:pPr>
        <w:rPr>
          <w:rFonts w:cs="Times New Roman"/>
          <w:b/>
        </w:rPr>
      </w:pPr>
      <w:r w:rsidRPr="00733FD9">
        <w:rPr>
          <w:rFonts w:cs="Times New Roman"/>
          <w:b/>
        </w:rPr>
        <w:t>Training and Development Practices of City Bank Limited</w:t>
      </w:r>
    </w:p>
    <w:tbl>
      <w:tblPr>
        <w:tblStyle w:val="TableGrid"/>
        <w:tblpPr w:leftFromText="180" w:rightFromText="180" w:vertAnchor="text" w:horzAnchor="margin" w:tblpXSpec="right" w:tblpY="61"/>
        <w:tblW w:w="0" w:type="auto"/>
        <w:tblLook w:val="04A0" w:firstRow="1" w:lastRow="0" w:firstColumn="1" w:lastColumn="0" w:noHBand="0" w:noVBand="1"/>
      </w:tblPr>
      <w:tblGrid>
        <w:gridCol w:w="2399"/>
      </w:tblGrid>
      <w:tr w:rsidR="00762D03" w:rsidRPr="00395DDB" w14:paraId="3EF4E9E3" w14:textId="77777777" w:rsidTr="00C50EE2">
        <w:trPr>
          <w:trHeight w:val="147"/>
        </w:trPr>
        <w:tc>
          <w:tcPr>
            <w:tcW w:w="2399" w:type="dxa"/>
          </w:tcPr>
          <w:p w14:paraId="10DB0FAC" w14:textId="77777777" w:rsidR="00762D03" w:rsidRPr="00EB5B3D" w:rsidRDefault="00762D03" w:rsidP="00C50EE2">
            <w:pPr>
              <w:widowControl/>
              <w:adjustRightInd w:val="0"/>
              <w:spacing w:line="360" w:lineRule="auto"/>
              <w:jc w:val="both"/>
              <w:rPr>
                <w:rFonts w:cs="Times New Roman"/>
                <w:szCs w:val="24"/>
              </w:rPr>
            </w:pPr>
            <w:r w:rsidRPr="00EB5B3D">
              <w:rPr>
                <w:rFonts w:cs="Times New Roman"/>
                <w:szCs w:val="24"/>
              </w:rPr>
              <w:t>Questionnaire rating</w:t>
            </w:r>
          </w:p>
        </w:tc>
      </w:tr>
      <w:tr w:rsidR="00762D03" w:rsidRPr="00395DDB" w14:paraId="07574282" w14:textId="77777777" w:rsidTr="00C50EE2">
        <w:trPr>
          <w:trHeight w:val="290"/>
        </w:trPr>
        <w:tc>
          <w:tcPr>
            <w:tcW w:w="2399" w:type="dxa"/>
          </w:tcPr>
          <w:p w14:paraId="54BD9057" w14:textId="77777777" w:rsidR="00762D03" w:rsidRPr="00EB5B3D" w:rsidRDefault="00762D03" w:rsidP="00C50EE2">
            <w:pPr>
              <w:widowControl/>
              <w:adjustRightInd w:val="0"/>
              <w:spacing w:line="360" w:lineRule="auto"/>
              <w:jc w:val="both"/>
              <w:rPr>
                <w:rFonts w:cs="Times New Roman"/>
                <w:szCs w:val="24"/>
              </w:rPr>
            </w:pPr>
            <w:r w:rsidRPr="00EB5B3D">
              <w:rPr>
                <w:rFonts w:cs="Times New Roman"/>
                <w:szCs w:val="24"/>
              </w:rPr>
              <w:t xml:space="preserve">Strongly agree=5 </w:t>
            </w:r>
          </w:p>
        </w:tc>
      </w:tr>
      <w:tr w:rsidR="00762D03" w:rsidRPr="00395DDB" w14:paraId="2B9E3F68" w14:textId="77777777" w:rsidTr="00C50EE2">
        <w:trPr>
          <w:trHeight w:val="290"/>
        </w:trPr>
        <w:tc>
          <w:tcPr>
            <w:tcW w:w="2399" w:type="dxa"/>
          </w:tcPr>
          <w:p w14:paraId="399F3418" w14:textId="77777777" w:rsidR="00762D03" w:rsidRPr="00EB5B3D" w:rsidRDefault="00762D03" w:rsidP="00C50EE2">
            <w:pPr>
              <w:widowControl/>
              <w:adjustRightInd w:val="0"/>
              <w:spacing w:line="360" w:lineRule="auto"/>
              <w:jc w:val="both"/>
              <w:rPr>
                <w:rFonts w:cs="Times New Roman"/>
                <w:szCs w:val="24"/>
              </w:rPr>
            </w:pPr>
            <w:r w:rsidRPr="00EB5B3D">
              <w:rPr>
                <w:rFonts w:cs="Times New Roman"/>
                <w:szCs w:val="24"/>
              </w:rPr>
              <w:t>Agree=4</w:t>
            </w:r>
          </w:p>
        </w:tc>
      </w:tr>
      <w:tr w:rsidR="00762D03" w:rsidRPr="00395DDB" w14:paraId="3FC145F0" w14:textId="77777777" w:rsidTr="00C50EE2">
        <w:trPr>
          <w:trHeight w:val="297"/>
        </w:trPr>
        <w:tc>
          <w:tcPr>
            <w:tcW w:w="2399" w:type="dxa"/>
          </w:tcPr>
          <w:p w14:paraId="70F34595" w14:textId="77777777" w:rsidR="00762D03" w:rsidRPr="00EB5B3D" w:rsidRDefault="00762D03" w:rsidP="00C50EE2">
            <w:pPr>
              <w:widowControl/>
              <w:adjustRightInd w:val="0"/>
              <w:spacing w:line="360" w:lineRule="auto"/>
              <w:jc w:val="both"/>
              <w:rPr>
                <w:rFonts w:cs="Times New Roman"/>
                <w:szCs w:val="24"/>
              </w:rPr>
            </w:pPr>
            <w:r w:rsidRPr="00EB5B3D">
              <w:rPr>
                <w:rFonts w:cs="Times New Roman"/>
                <w:szCs w:val="24"/>
              </w:rPr>
              <w:t>Average=3</w:t>
            </w:r>
          </w:p>
        </w:tc>
      </w:tr>
      <w:tr w:rsidR="00762D03" w:rsidRPr="00395DDB" w14:paraId="72A88D6C" w14:textId="77777777" w:rsidTr="00C50EE2">
        <w:trPr>
          <w:trHeight w:val="290"/>
        </w:trPr>
        <w:tc>
          <w:tcPr>
            <w:tcW w:w="2399" w:type="dxa"/>
          </w:tcPr>
          <w:p w14:paraId="74A4D5BC" w14:textId="77777777" w:rsidR="00762D03" w:rsidRPr="00EB5B3D" w:rsidRDefault="00762D03" w:rsidP="00C50EE2">
            <w:pPr>
              <w:widowControl/>
              <w:adjustRightInd w:val="0"/>
              <w:spacing w:line="360" w:lineRule="auto"/>
              <w:jc w:val="both"/>
              <w:rPr>
                <w:rFonts w:cs="Times New Roman"/>
                <w:szCs w:val="24"/>
              </w:rPr>
            </w:pPr>
            <w:r w:rsidRPr="00EB5B3D">
              <w:rPr>
                <w:rFonts w:cs="Times New Roman"/>
                <w:szCs w:val="24"/>
              </w:rPr>
              <w:t>Disagree=2</w:t>
            </w:r>
          </w:p>
        </w:tc>
      </w:tr>
      <w:tr w:rsidR="00762D03" w:rsidRPr="00395DDB" w14:paraId="70E27C4C" w14:textId="77777777" w:rsidTr="00C50EE2">
        <w:trPr>
          <w:trHeight w:val="290"/>
        </w:trPr>
        <w:tc>
          <w:tcPr>
            <w:tcW w:w="2399" w:type="dxa"/>
          </w:tcPr>
          <w:p w14:paraId="47465973" w14:textId="77777777" w:rsidR="00762D03" w:rsidRPr="00EB5B3D" w:rsidRDefault="00762D03" w:rsidP="00C50EE2">
            <w:pPr>
              <w:widowControl/>
              <w:adjustRightInd w:val="0"/>
              <w:spacing w:line="360" w:lineRule="auto"/>
              <w:jc w:val="both"/>
              <w:rPr>
                <w:rFonts w:cs="Times New Roman"/>
                <w:szCs w:val="24"/>
              </w:rPr>
            </w:pPr>
            <w:r w:rsidRPr="00EB5B3D">
              <w:rPr>
                <w:rFonts w:cs="Times New Roman"/>
                <w:szCs w:val="24"/>
              </w:rPr>
              <w:t>Strongly disagree= 1.</w:t>
            </w:r>
          </w:p>
        </w:tc>
      </w:tr>
    </w:tbl>
    <w:p w14:paraId="3BC7628D" w14:textId="77777777" w:rsidR="00762D03" w:rsidRPr="002C11AC" w:rsidRDefault="00762D03" w:rsidP="00762D03">
      <w:pPr>
        <w:autoSpaceDE w:val="0"/>
        <w:autoSpaceDN w:val="0"/>
        <w:adjustRightInd w:val="0"/>
        <w:spacing w:after="0" w:line="360" w:lineRule="auto"/>
        <w:jc w:val="both"/>
        <w:rPr>
          <w:rFonts w:cs="Times New Roman"/>
          <w:szCs w:val="24"/>
        </w:rPr>
      </w:pPr>
      <w:r w:rsidRPr="002C11AC">
        <w:rPr>
          <w:color w:val="000000" w:themeColor="text1"/>
        </w:rPr>
        <w:t>(</w:t>
      </w:r>
      <w:r w:rsidRPr="001806AB">
        <w:rPr>
          <w:color w:val="000000" w:themeColor="text1"/>
        </w:rPr>
        <w:t>Personality of the respondent will be kept private and data won't be uncovered anyplace</w:t>
      </w:r>
      <w:r w:rsidRPr="002C11AC">
        <w:rPr>
          <w:rFonts w:cs="Times New Roman"/>
          <w:szCs w:val="24"/>
        </w:rPr>
        <w:t>)</w:t>
      </w:r>
    </w:p>
    <w:p w14:paraId="6B1C8746" w14:textId="77777777" w:rsidR="00762D03" w:rsidRPr="00EB5B3D" w:rsidRDefault="00762D03" w:rsidP="00762D03">
      <w:pPr>
        <w:autoSpaceDE w:val="0"/>
        <w:autoSpaceDN w:val="0"/>
        <w:adjustRightInd w:val="0"/>
        <w:spacing w:after="0" w:line="360" w:lineRule="auto"/>
        <w:jc w:val="both"/>
        <w:rPr>
          <w:rFonts w:cs="Times New Roman"/>
          <w:szCs w:val="24"/>
        </w:rPr>
      </w:pPr>
      <w:r w:rsidRPr="001806AB">
        <w:rPr>
          <w:rFonts w:cs="Times New Roman"/>
          <w:szCs w:val="24"/>
        </w:rPr>
        <w:t xml:space="preserve">This survey is expected to evaluate the viability of the TRAINING capacity of the </w:t>
      </w:r>
      <w:r>
        <w:rPr>
          <w:rFonts w:cs="Times New Roman"/>
          <w:szCs w:val="24"/>
        </w:rPr>
        <w:t>organization</w:t>
      </w:r>
      <w:r w:rsidRPr="001806AB">
        <w:rPr>
          <w:rFonts w:cs="Times New Roman"/>
          <w:szCs w:val="24"/>
        </w:rPr>
        <w:t xml:space="preserve"> and directed to HR Manager.</w:t>
      </w:r>
    </w:p>
    <w:tbl>
      <w:tblPr>
        <w:tblStyle w:val="TableGrid"/>
        <w:tblW w:w="9370" w:type="dxa"/>
        <w:tblInd w:w="-5" w:type="dxa"/>
        <w:tblLook w:val="04A0" w:firstRow="1" w:lastRow="0" w:firstColumn="1" w:lastColumn="0" w:noHBand="0" w:noVBand="1"/>
      </w:tblPr>
      <w:tblGrid>
        <w:gridCol w:w="2543"/>
        <w:gridCol w:w="1499"/>
        <w:gridCol w:w="1550"/>
        <w:gridCol w:w="1336"/>
        <w:gridCol w:w="1215"/>
        <w:gridCol w:w="1227"/>
      </w:tblGrid>
      <w:tr w:rsidR="00762D03" w:rsidRPr="00395DDB" w14:paraId="7F8CBF57" w14:textId="77777777" w:rsidTr="00C50EE2">
        <w:trPr>
          <w:trHeight w:val="350"/>
        </w:trPr>
        <w:tc>
          <w:tcPr>
            <w:tcW w:w="2615" w:type="dxa"/>
          </w:tcPr>
          <w:p w14:paraId="407E7048" w14:textId="77777777" w:rsidR="00762D03" w:rsidRPr="00EB5B3D" w:rsidRDefault="00762D03" w:rsidP="00C50EE2">
            <w:pPr>
              <w:widowControl/>
              <w:adjustRightInd w:val="0"/>
              <w:spacing w:line="360" w:lineRule="auto"/>
              <w:jc w:val="both"/>
              <w:rPr>
                <w:rFonts w:cs="Times New Roman"/>
                <w:b/>
                <w:bCs/>
                <w:szCs w:val="24"/>
                <w:lang w:bidi="bn-BD"/>
              </w:rPr>
            </w:pPr>
            <w:r w:rsidRPr="00EB5B3D">
              <w:rPr>
                <w:rFonts w:cs="Times New Roman"/>
                <w:b/>
                <w:bCs/>
                <w:szCs w:val="24"/>
                <w:lang w:bidi="bn-BD"/>
              </w:rPr>
              <w:t>Name</w:t>
            </w:r>
          </w:p>
        </w:tc>
        <w:tc>
          <w:tcPr>
            <w:tcW w:w="6755" w:type="dxa"/>
            <w:gridSpan w:val="5"/>
          </w:tcPr>
          <w:p w14:paraId="4DA64AB4" w14:textId="77777777" w:rsidR="00762D03" w:rsidRPr="00EB5B3D" w:rsidRDefault="00762D03" w:rsidP="00C50EE2">
            <w:pPr>
              <w:rPr>
                <w:rFonts w:cs="Times New Roman"/>
                <w:b/>
                <w:bCs/>
                <w:szCs w:val="24"/>
                <w:lang w:bidi="bn-BD"/>
              </w:rPr>
            </w:pPr>
          </w:p>
        </w:tc>
      </w:tr>
      <w:tr w:rsidR="00762D03" w:rsidRPr="00395DDB" w14:paraId="2A92B3C6" w14:textId="77777777" w:rsidTr="00C50EE2">
        <w:trPr>
          <w:trHeight w:val="329"/>
        </w:trPr>
        <w:tc>
          <w:tcPr>
            <w:tcW w:w="2615" w:type="dxa"/>
          </w:tcPr>
          <w:p w14:paraId="559578A5" w14:textId="77777777" w:rsidR="00762D03" w:rsidRPr="00EB5B3D" w:rsidRDefault="00762D03" w:rsidP="00C50EE2">
            <w:pPr>
              <w:rPr>
                <w:rFonts w:cs="Times New Roman"/>
                <w:b/>
                <w:bCs/>
                <w:szCs w:val="24"/>
                <w:lang w:bidi="bn-BD"/>
              </w:rPr>
            </w:pPr>
            <w:r w:rsidRPr="00EB5B3D">
              <w:rPr>
                <w:rFonts w:cs="Times New Roman"/>
                <w:b/>
                <w:bCs/>
                <w:szCs w:val="24"/>
                <w:lang w:bidi="bn-BD"/>
              </w:rPr>
              <w:t>Gender</w:t>
            </w:r>
          </w:p>
        </w:tc>
        <w:tc>
          <w:tcPr>
            <w:tcW w:w="1523" w:type="dxa"/>
          </w:tcPr>
          <w:p w14:paraId="62423E83" w14:textId="77777777" w:rsidR="00762D03" w:rsidRPr="00EB5B3D" w:rsidRDefault="00762D03" w:rsidP="00C50EE2">
            <w:pPr>
              <w:rPr>
                <w:rFonts w:cs="Times New Roman"/>
                <w:b/>
                <w:bCs/>
                <w:szCs w:val="24"/>
                <w:lang w:bidi="bn-BD"/>
              </w:rPr>
            </w:pPr>
            <w:r w:rsidRPr="00EB5B3D">
              <w:rPr>
                <w:rFonts w:cs="Times New Roman"/>
                <w:b/>
                <w:bCs/>
                <w:szCs w:val="24"/>
                <w:lang w:bidi="bn-BD"/>
              </w:rPr>
              <w:t xml:space="preserve">Male </w:t>
            </w:r>
          </w:p>
        </w:tc>
        <w:tc>
          <w:tcPr>
            <w:tcW w:w="1395" w:type="dxa"/>
          </w:tcPr>
          <w:p w14:paraId="22650900" w14:textId="77777777" w:rsidR="00762D03" w:rsidRPr="00EB5B3D" w:rsidRDefault="00762D03" w:rsidP="00C50EE2">
            <w:pPr>
              <w:rPr>
                <w:rFonts w:cs="Times New Roman"/>
                <w:b/>
                <w:bCs/>
                <w:szCs w:val="24"/>
                <w:lang w:bidi="bn-BD"/>
              </w:rPr>
            </w:pPr>
            <w:r w:rsidRPr="00EB5B3D">
              <w:rPr>
                <w:rFonts w:cs="Times New Roman"/>
                <w:b/>
                <w:bCs/>
                <w:szCs w:val="24"/>
                <w:lang w:bidi="bn-BD"/>
              </w:rPr>
              <w:t>Female</w:t>
            </w:r>
          </w:p>
        </w:tc>
        <w:tc>
          <w:tcPr>
            <w:tcW w:w="1357" w:type="dxa"/>
          </w:tcPr>
          <w:p w14:paraId="1916FD93" w14:textId="77777777" w:rsidR="00762D03" w:rsidRPr="00EB5B3D" w:rsidRDefault="00762D03" w:rsidP="00C50EE2">
            <w:pPr>
              <w:rPr>
                <w:rFonts w:cs="Times New Roman"/>
                <w:b/>
                <w:bCs/>
                <w:szCs w:val="24"/>
                <w:lang w:bidi="bn-BD"/>
              </w:rPr>
            </w:pPr>
          </w:p>
        </w:tc>
        <w:tc>
          <w:tcPr>
            <w:tcW w:w="1232" w:type="dxa"/>
          </w:tcPr>
          <w:p w14:paraId="220AA933" w14:textId="77777777" w:rsidR="00762D03" w:rsidRPr="00EB5B3D" w:rsidRDefault="00762D03" w:rsidP="00C50EE2">
            <w:pPr>
              <w:rPr>
                <w:rFonts w:cs="Times New Roman"/>
                <w:b/>
                <w:bCs/>
                <w:szCs w:val="24"/>
                <w:lang w:bidi="bn-BD"/>
              </w:rPr>
            </w:pPr>
          </w:p>
        </w:tc>
        <w:tc>
          <w:tcPr>
            <w:tcW w:w="1245" w:type="dxa"/>
          </w:tcPr>
          <w:p w14:paraId="0E09D73B" w14:textId="77777777" w:rsidR="00762D03" w:rsidRPr="00EB5B3D" w:rsidRDefault="00762D03" w:rsidP="00C50EE2">
            <w:pPr>
              <w:rPr>
                <w:rFonts w:cs="Times New Roman"/>
                <w:b/>
                <w:bCs/>
                <w:szCs w:val="24"/>
                <w:lang w:bidi="bn-BD"/>
              </w:rPr>
            </w:pPr>
          </w:p>
        </w:tc>
      </w:tr>
      <w:tr w:rsidR="00762D03" w:rsidRPr="00395DDB" w14:paraId="1CFEA74C" w14:textId="77777777" w:rsidTr="00C50EE2">
        <w:trPr>
          <w:trHeight w:val="350"/>
        </w:trPr>
        <w:tc>
          <w:tcPr>
            <w:tcW w:w="2615" w:type="dxa"/>
          </w:tcPr>
          <w:p w14:paraId="59077564" w14:textId="77777777" w:rsidR="00762D03" w:rsidRPr="00EB5B3D" w:rsidRDefault="00762D03" w:rsidP="00C50EE2">
            <w:pPr>
              <w:rPr>
                <w:rFonts w:cs="Times New Roman"/>
                <w:b/>
                <w:bCs/>
                <w:szCs w:val="24"/>
                <w:lang w:bidi="bn-BD"/>
              </w:rPr>
            </w:pPr>
            <w:r w:rsidRPr="00EB5B3D">
              <w:rPr>
                <w:rFonts w:cs="Times New Roman"/>
                <w:b/>
                <w:bCs/>
                <w:szCs w:val="24"/>
                <w:lang w:bidi="bn-BD"/>
              </w:rPr>
              <w:t>Age</w:t>
            </w:r>
          </w:p>
        </w:tc>
        <w:tc>
          <w:tcPr>
            <w:tcW w:w="1523" w:type="dxa"/>
          </w:tcPr>
          <w:p w14:paraId="0E2F5B97" w14:textId="77777777" w:rsidR="00762D03" w:rsidRPr="00EB5B3D" w:rsidRDefault="00762D03" w:rsidP="00C50EE2">
            <w:pPr>
              <w:rPr>
                <w:rFonts w:cs="Times New Roman"/>
                <w:b/>
                <w:bCs/>
                <w:szCs w:val="24"/>
                <w:lang w:bidi="bn-BD"/>
              </w:rPr>
            </w:pPr>
            <w:r w:rsidRPr="00EB5B3D">
              <w:rPr>
                <w:rFonts w:cs="Times New Roman"/>
                <w:b/>
                <w:bCs/>
                <w:szCs w:val="24"/>
                <w:lang w:bidi="bn-BD"/>
              </w:rPr>
              <w:t>18-25</w:t>
            </w:r>
          </w:p>
        </w:tc>
        <w:tc>
          <w:tcPr>
            <w:tcW w:w="1395" w:type="dxa"/>
          </w:tcPr>
          <w:p w14:paraId="49D976AA" w14:textId="77777777" w:rsidR="00762D03" w:rsidRPr="00EB5B3D" w:rsidRDefault="00762D03" w:rsidP="00C50EE2">
            <w:pPr>
              <w:rPr>
                <w:rFonts w:cs="Times New Roman"/>
                <w:b/>
                <w:bCs/>
                <w:szCs w:val="24"/>
                <w:lang w:bidi="bn-BD"/>
              </w:rPr>
            </w:pPr>
            <w:r w:rsidRPr="00EB5B3D">
              <w:rPr>
                <w:rFonts w:cs="Times New Roman"/>
                <w:b/>
                <w:bCs/>
                <w:szCs w:val="24"/>
                <w:lang w:bidi="bn-BD"/>
              </w:rPr>
              <w:t>26-30</w:t>
            </w:r>
          </w:p>
        </w:tc>
        <w:tc>
          <w:tcPr>
            <w:tcW w:w="1357" w:type="dxa"/>
          </w:tcPr>
          <w:p w14:paraId="36AA2430" w14:textId="77777777" w:rsidR="00762D03" w:rsidRPr="00EB5B3D" w:rsidRDefault="00762D03" w:rsidP="00C50EE2">
            <w:pPr>
              <w:rPr>
                <w:rFonts w:cs="Times New Roman"/>
                <w:b/>
                <w:bCs/>
                <w:szCs w:val="24"/>
                <w:lang w:bidi="bn-BD"/>
              </w:rPr>
            </w:pPr>
            <w:r w:rsidRPr="00EB5B3D">
              <w:rPr>
                <w:rFonts w:cs="Times New Roman"/>
                <w:b/>
                <w:bCs/>
                <w:szCs w:val="24"/>
                <w:lang w:bidi="bn-BD"/>
              </w:rPr>
              <w:t>31-35</w:t>
            </w:r>
          </w:p>
        </w:tc>
        <w:tc>
          <w:tcPr>
            <w:tcW w:w="1232" w:type="dxa"/>
          </w:tcPr>
          <w:p w14:paraId="383B0367" w14:textId="77777777" w:rsidR="00762D03" w:rsidRPr="00EB5B3D" w:rsidRDefault="00762D03" w:rsidP="00C50EE2">
            <w:pPr>
              <w:rPr>
                <w:rFonts w:cs="Times New Roman"/>
                <w:b/>
                <w:bCs/>
                <w:szCs w:val="24"/>
                <w:lang w:bidi="bn-BD"/>
              </w:rPr>
            </w:pPr>
            <w:r w:rsidRPr="00EB5B3D">
              <w:rPr>
                <w:rFonts w:cs="Times New Roman"/>
                <w:b/>
                <w:bCs/>
                <w:szCs w:val="24"/>
                <w:lang w:bidi="bn-BD"/>
              </w:rPr>
              <w:t>36-40</w:t>
            </w:r>
          </w:p>
        </w:tc>
        <w:tc>
          <w:tcPr>
            <w:tcW w:w="1245" w:type="dxa"/>
          </w:tcPr>
          <w:p w14:paraId="4AFE6893" w14:textId="77777777" w:rsidR="00762D03" w:rsidRPr="00EB5B3D" w:rsidRDefault="00762D03" w:rsidP="00C50EE2">
            <w:pPr>
              <w:rPr>
                <w:rFonts w:cs="Times New Roman"/>
                <w:b/>
                <w:bCs/>
                <w:szCs w:val="24"/>
                <w:lang w:bidi="bn-BD"/>
              </w:rPr>
            </w:pPr>
            <w:r w:rsidRPr="00EB5B3D">
              <w:rPr>
                <w:rFonts w:cs="Times New Roman"/>
                <w:b/>
                <w:bCs/>
                <w:szCs w:val="24"/>
                <w:lang w:bidi="bn-BD"/>
              </w:rPr>
              <w:t>Above 40</w:t>
            </w:r>
          </w:p>
        </w:tc>
      </w:tr>
      <w:tr w:rsidR="00762D03" w:rsidRPr="00395DDB" w14:paraId="21A44CA5" w14:textId="77777777" w:rsidTr="00C50EE2">
        <w:trPr>
          <w:trHeight w:val="329"/>
        </w:trPr>
        <w:tc>
          <w:tcPr>
            <w:tcW w:w="2615" w:type="dxa"/>
          </w:tcPr>
          <w:p w14:paraId="7064C48E" w14:textId="77777777" w:rsidR="00762D03" w:rsidRPr="00EB5B3D" w:rsidRDefault="00762D03" w:rsidP="00C50EE2">
            <w:pPr>
              <w:rPr>
                <w:rFonts w:cs="Times New Roman"/>
                <w:b/>
                <w:bCs/>
                <w:szCs w:val="24"/>
                <w:lang w:bidi="bn-BD"/>
              </w:rPr>
            </w:pPr>
            <w:r w:rsidRPr="00EB5B3D">
              <w:rPr>
                <w:rFonts w:cs="Times New Roman"/>
                <w:b/>
                <w:bCs/>
                <w:szCs w:val="24"/>
                <w:lang w:bidi="bn-BD"/>
              </w:rPr>
              <w:t>Marital Status</w:t>
            </w:r>
          </w:p>
        </w:tc>
        <w:tc>
          <w:tcPr>
            <w:tcW w:w="1523" w:type="dxa"/>
          </w:tcPr>
          <w:p w14:paraId="64D57365" w14:textId="77777777" w:rsidR="00762D03" w:rsidRPr="00EB5B3D" w:rsidRDefault="00762D03" w:rsidP="00C50EE2">
            <w:pPr>
              <w:tabs>
                <w:tab w:val="left" w:pos="765"/>
              </w:tabs>
              <w:rPr>
                <w:rFonts w:cs="Times New Roman"/>
                <w:b/>
                <w:bCs/>
                <w:szCs w:val="24"/>
                <w:lang w:bidi="bn-BD"/>
              </w:rPr>
            </w:pPr>
            <w:r w:rsidRPr="00EB5B3D">
              <w:rPr>
                <w:rFonts w:cs="Times New Roman"/>
                <w:b/>
                <w:bCs/>
                <w:szCs w:val="24"/>
                <w:lang w:bidi="bn-BD"/>
              </w:rPr>
              <w:t>Married</w:t>
            </w:r>
          </w:p>
        </w:tc>
        <w:tc>
          <w:tcPr>
            <w:tcW w:w="1395" w:type="dxa"/>
          </w:tcPr>
          <w:p w14:paraId="6BB8D49D" w14:textId="77777777" w:rsidR="00762D03" w:rsidRPr="00EB5B3D" w:rsidRDefault="00762D03" w:rsidP="00C50EE2">
            <w:pPr>
              <w:rPr>
                <w:rFonts w:cs="Times New Roman"/>
                <w:b/>
                <w:bCs/>
                <w:szCs w:val="24"/>
                <w:lang w:bidi="bn-BD"/>
              </w:rPr>
            </w:pPr>
            <w:r w:rsidRPr="00EB5B3D">
              <w:rPr>
                <w:rFonts w:cs="Times New Roman"/>
                <w:b/>
                <w:bCs/>
                <w:szCs w:val="24"/>
                <w:lang w:bidi="bn-BD"/>
              </w:rPr>
              <w:t>Unmarried</w:t>
            </w:r>
          </w:p>
        </w:tc>
        <w:tc>
          <w:tcPr>
            <w:tcW w:w="1357" w:type="dxa"/>
          </w:tcPr>
          <w:p w14:paraId="2CC16C98" w14:textId="77777777" w:rsidR="00762D03" w:rsidRPr="00EB5B3D" w:rsidRDefault="00762D03" w:rsidP="00C50EE2">
            <w:pPr>
              <w:rPr>
                <w:rFonts w:cs="Times New Roman"/>
                <w:b/>
                <w:bCs/>
                <w:szCs w:val="24"/>
                <w:lang w:bidi="bn-BD"/>
              </w:rPr>
            </w:pPr>
          </w:p>
        </w:tc>
        <w:tc>
          <w:tcPr>
            <w:tcW w:w="1232" w:type="dxa"/>
          </w:tcPr>
          <w:p w14:paraId="136FC9E1" w14:textId="77777777" w:rsidR="00762D03" w:rsidRPr="00EB5B3D" w:rsidRDefault="00762D03" w:rsidP="00C50EE2">
            <w:pPr>
              <w:rPr>
                <w:rFonts w:cs="Times New Roman"/>
                <w:b/>
                <w:bCs/>
                <w:szCs w:val="24"/>
                <w:lang w:bidi="bn-BD"/>
              </w:rPr>
            </w:pPr>
          </w:p>
        </w:tc>
        <w:tc>
          <w:tcPr>
            <w:tcW w:w="1245" w:type="dxa"/>
          </w:tcPr>
          <w:p w14:paraId="42A07B3B" w14:textId="77777777" w:rsidR="00762D03" w:rsidRPr="00EB5B3D" w:rsidRDefault="00762D03" w:rsidP="00C50EE2">
            <w:pPr>
              <w:rPr>
                <w:rFonts w:cs="Times New Roman"/>
                <w:b/>
                <w:bCs/>
                <w:szCs w:val="24"/>
                <w:lang w:bidi="bn-BD"/>
              </w:rPr>
            </w:pPr>
          </w:p>
        </w:tc>
      </w:tr>
      <w:tr w:rsidR="00762D03" w:rsidRPr="00395DDB" w14:paraId="63AF53B3" w14:textId="77777777" w:rsidTr="00C50EE2">
        <w:trPr>
          <w:trHeight w:val="329"/>
        </w:trPr>
        <w:tc>
          <w:tcPr>
            <w:tcW w:w="2615" w:type="dxa"/>
          </w:tcPr>
          <w:p w14:paraId="371D10FC" w14:textId="77777777" w:rsidR="00762D03" w:rsidRPr="00EB5B3D" w:rsidRDefault="00762D03" w:rsidP="00C50EE2">
            <w:pPr>
              <w:rPr>
                <w:rFonts w:cs="Times New Roman"/>
                <w:b/>
                <w:bCs/>
                <w:szCs w:val="24"/>
                <w:lang w:bidi="bn-BD"/>
              </w:rPr>
            </w:pPr>
            <w:r w:rsidRPr="00EB5B3D">
              <w:rPr>
                <w:rFonts w:cs="Times New Roman"/>
                <w:b/>
                <w:bCs/>
                <w:szCs w:val="24"/>
                <w:lang w:bidi="bn-BD"/>
              </w:rPr>
              <w:t>Profession</w:t>
            </w:r>
          </w:p>
        </w:tc>
        <w:tc>
          <w:tcPr>
            <w:tcW w:w="1523" w:type="dxa"/>
          </w:tcPr>
          <w:p w14:paraId="7121727A" w14:textId="77777777" w:rsidR="00762D03" w:rsidRPr="00EB5B3D" w:rsidRDefault="00762D03" w:rsidP="00C50EE2">
            <w:pPr>
              <w:rPr>
                <w:rFonts w:cs="Times New Roman"/>
                <w:b/>
                <w:bCs/>
                <w:szCs w:val="24"/>
                <w:lang w:bidi="bn-BD"/>
              </w:rPr>
            </w:pPr>
            <w:r w:rsidRPr="00EB5B3D">
              <w:rPr>
                <w:rFonts w:cs="Times New Roman"/>
                <w:b/>
                <w:bCs/>
                <w:szCs w:val="24"/>
                <w:lang w:bidi="bn-BD"/>
              </w:rPr>
              <w:t xml:space="preserve">Student </w:t>
            </w:r>
          </w:p>
        </w:tc>
        <w:tc>
          <w:tcPr>
            <w:tcW w:w="1395" w:type="dxa"/>
          </w:tcPr>
          <w:p w14:paraId="2B31B7D8" w14:textId="77777777" w:rsidR="00762D03" w:rsidRPr="00EB5B3D" w:rsidRDefault="00762D03" w:rsidP="00C50EE2">
            <w:pPr>
              <w:rPr>
                <w:rFonts w:cs="Times New Roman"/>
                <w:b/>
                <w:bCs/>
                <w:szCs w:val="24"/>
                <w:lang w:bidi="bn-BD"/>
              </w:rPr>
            </w:pPr>
            <w:r w:rsidRPr="00EB5B3D">
              <w:rPr>
                <w:rFonts w:cs="Times New Roman"/>
                <w:b/>
                <w:bCs/>
                <w:szCs w:val="24"/>
                <w:lang w:bidi="bn-BD"/>
              </w:rPr>
              <w:t>Businessman</w:t>
            </w:r>
          </w:p>
        </w:tc>
        <w:tc>
          <w:tcPr>
            <w:tcW w:w="1357" w:type="dxa"/>
          </w:tcPr>
          <w:p w14:paraId="2D66A752" w14:textId="77777777" w:rsidR="00762D03" w:rsidRPr="00EB5B3D" w:rsidRDefault="00762D03" w:rsidP="00C50EE2">
            <w:pPr>
              <w:rPr>
                <w:rFonts w:cs="Times New Roman"/>
                <w:b/>
                <w:bCs/>
                <w:szCs w:val="24"/>
                <w:lang w:bidi="bn-BD"/>
              </w:rPr>
            </w:pPr>
            <w:r w:rsidRPr="00EB5B3D">
              <w:rPr>
                <w:rFonts w:cs="Times New Roman"/>
                <w:b/>
                <w:bCs/>
                <w:szCs w:val="24"/>
                <w:lang w:bidi="bn-BD"/>
              </w:rPr>
              <w:t>Service</w:t>
            </w:r>
          </w:p>
        </w:tc>
        <w:tc>
          <w:tcPr>
            <w:tcW w:w="1232" w:type="dxa"/>
          </w:tcPr>
          <w:p w14:paraId="562DC410" w14:textId="77777777" w:rsidR="00762D03" w:rsidRPr="00EB5B3D" w:rsidRDefault="00762D03" w:rsidP="00C50EE2">
            <w:pPr>
              <w:rPr>
                <w:rFonts w:cs="Times New Roman"/>
                <w:b/>
                <w:bCs/>
                <w:szCs w:val="24"/>
                <w:lang w:bidi="bn-BD"/>
              </w:rPr>
            </w:pPr>
            <w:r w:rsidRPr="00EB5B3D">
              <w:rPr>
                <w:rFonts w:cs="Times New Roman"/>
                <w:b/>
                <w:bCs/>
                <w:szCs w:val="24"/>
                <w:lang w:bidi="bn-BD"/>
              </w:rPr>
              <w:t>Others</w:t>
            </w:r>
          </w:p>
        </w:tc>
        <w:tc>
          <w:tcPr>
            <w:tcW w:w="1245" w:type="dxa"/>
          </w:tcPr>
          <w:p w14:paraId="34C77A65" w14:textId="77777777" w:rsidR="00762D03" w:rsidRPr="00EB5B3D" w:rsidRDefault="00762D03" w:rsidP="00C50EE2">
            <w:pPr>
              <w:rPr>
                <w:rFonts w:cs="Times New Roman"/>
                <w:b/>
                <w:bCs/>
                <w:szCs w:val="24"/>
                <w:lang w:bidi="bn-BD"/>
              </w:rPr>
            </w:pPr>
          </w:p>
        </w:tc>
      </w:tr>
    </w:tbl>
    <w:p w14:paraId="582AE027" w14:textId="77777777" w:rsidR="00762D03" w:rsidRDefault="00762D03" w:rsidP="00762D03">
      <w:pPr>
        <w:autoSpaceDE w:val="0"/>
        <w:autoSpaceDN w:val="0"/>
        <w:adjustRightInd w:val="0"/>
        <w:spacing w:after="0" w:line="360" w:lineRule="auto"/>
        <w:jc w:val="both"/>
        <w:rPr>
          <w:rFonts w:cs="Times New Roman"/>
          <w:szCs w:val="24"/>
        </w:rPr>
      </w:pPr>
    </w:p>
    <w:p w14:paraId="7FE6281B" w14:textId="77777777" w:rsidR="00762D03" w:rsidRPr="00EB5B3D" w:rsidRDefault="00762D03" w:rsidP="00762D03">
      <w:pPr>
        <w:autoSpaceDE w:val="0"/>
        <w:autoSpaceDN w:val="0"/>
        <w:adjustRightInd w:val="0"/>
        <w:spacing w:after="0" w:line="360" w:lineRule="auto"/>
        <w:jc w:val="both"/>
        <w:rPr>
          <w:rFonts w:cs="Times New Roman"/>
          <w:szCs w:val="24"/>
        </w:rPr>
      </w:pPr>
      <w:r w:rsidRPr="00EB5B3D">
        <w:rPr>
          <w:rFonts w:cs="Times New Roman"/>
          <w:szCs w:val="24"/>
        </w:rPr>
        <w:t>Read the following and Tick (√) on only one response which suits your answer</w:t>
      </w:r>
    </w:p>
    <w:tbl>
      <w:tblPr>
        <w:tblW w:w="93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8"/>
        <w:gridCol w:w="3594"/>
        <w:gridCol w:w="1043"/>
        <w:gridCol w:w="803"/>
        <w:gridCol w:w="1136"/>
        <w:gridCol w:w="1069"/>
        <w:gridCol w:w="1098"/>
      </w:tblGrid>
      <w:tr w:rsidR="00762D03" w:rsidRPr="00EB5B3D" w14:paraId="2D17B766" w14:textId="77777777" w:rsidTr="00C50EE2">
        <w:trPr>
          <w:trHeight w:val="13"/>
        </w:trPr>
        <w:tc>
          <w:tcPr>
            <w:tcW w:w="642" w:type="dxa"/>
            <w:vAlign w:val="center"/>
          </w:tcPr>
          <w:p w14:paraId="3B9DA23F"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Sl. No.</w:t>
            </w:r>
          </w:p>
        </w:tc>
        <w:tc>
          <w:tcPr>
            <w:tcW w:w="3722" w:type="dxa"/>
            <w:vAlign w:val="center"/>
          </w:tcPr>
          <w:p w14:paraId="29663044"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Particulars</w:t>
            </w:r>
          </w:p>
        </w:tc>
        <w:tc>
          <w:tcPr>
            <w:tcW w:w="1000" w:type="dxa"/>
            <w:vAlign w:val="center"/>
          </w:tcPr>
          <w:p w14:paraId="50567153"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Strongly Agree</w:t>
            </w:r>
          </w:p>
          <w:p w14:paraId="1F466814"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(5)</w:t>
            </w:r>
          </w:p>
        </w:tc>
        <w:tc>
          <w:tcPr>
            <w:tcW w:w="782" w:type="dxa"/>
            <w:vAlign w:val="center"/>
          </w:tcPr>
          <w:p w14:paraId="6B138275"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Agree</w:t>
            </w:r>
          </w:p>
          <w:p w14:paraId="6680AF5F"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(4)</w:t>
            </w:r>
          </w:p>
        </w:tc>
        <w:tc>
          <w:tcPr>
            <w:tcW w:w="1122" w:type="dxa"/>
            <w:vAlign w:val="center"/>
          </w:tcPr>
          <w:p w14:paraId="71D4CCDD"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Moderate</w:t>
            </w:r>
          </w:p>
          <w:p w14:paraId="0BC43612"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(3)</w:t>
            </w:r>
          </w:p>
        </w:tc>
        <w:tc>
          <w:tcPr>
            <w:tcW w:w="1013" w:type="dxa"/>
            <w:vAlign w:val="center"/>
          </w:tcPr>
          <w:p w14:paraId="015B06B7"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Disagree</w:t>
            </w:r>
          </w:p>
          <w:p w14:paraId="1C1D5A79"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(2)</w:t>
            </w:r>
          </w:p>
        </w:tc>
        <w:tc>
          <w:tcPr>
            <w:tcW w:w="1100" w:type="dxa"/>
            <w:vAlign w:val="center"/>
          </w:tcPr>
          <w:p w14:paraId="2D248C15"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Strongly Disagree</w:t>
            </w:r>
          </w:p>
          <w:p w14:paraId="6E1EC27A"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(1)</w:t>
            </w:r>
          </w:p>
        </w:tc>
      </w:tr>
      <w:tr w:rsidR="00762D03" w:rsidRPr="00EB5B3D" w14:paraId="3249A78A" w14:textId="77777777" w:rsidTr="00C50EE2">
        <w:trPr>
          <w:trHeight w:val="13"/>
        </w:trPr>
        <w:tc>
          <w:tcPr>
            <w:tcW w:w="642" w:type="dxa"/>
          </w:tcPr>
          <w:p w14:paraId="01E383AC"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1</w:t>
            </w:r>
          </w:p>
        </w:tc>
        <w:tc>
          <w:tcPr>
            <w:tcW w:w="3722" w:type="dxa"/>
          </w:tcPr>
          <w:p w14:paraId="103F1921"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Changing business strategies drive the Training function more important</w:t>
            </w:r>
          </w:p>
        </w:tc>
        <w:tc>
          <w:tcPr>
            <w:tcW w:w="1000" w:type="dxa"/>
          </w:tcPr>
          <w:p w14:paraId="5FB3D0F1"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782" w:type="dxa"/>
          </w:tcPr>
          <w:p w14:paraId="1063A91C"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22" w:type="dxa"/>
          </w:tcPr>
          <w:p w14:paraId="5A5B5ECD"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013" w:type="dxa"/>
          </w:tcPr>
          <w:p w14:paraId="7E50D12F"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00" w:type="dxa"/>
          </w:tcPr>
          <w:p w14:paraId="7D75FBCB" w14:textId="77777777" w:rsidR="00762D03" w:rsidRPr="00EB5B3D" w:rsidRDefault="00762D03" w:rsidP="00C50EE2">
            <w:pPr>
              <w:autoSpaceDE w:val="0"/>
              <w:autoSpaceDN w:val="0"/>
              <w:adjustRightInd w:val="0"/>
              <w:spacing w:after="0" w:line="360" w:lineRule="auto"/>
              <w:jc w:val="both"/>
              <w:rPr>
                <w:rFonts w:cs="Times New Roman"/>
                <w:szCs w:val="24"/>
              </w:rPr>
            </w:pPr>
          </w:p>
        </w:tc>
      </w:tr>
      <w:tr w:rsidR="00762D03" w:rsidRPr="00EB5B3D" w14:paraId="3C93BA35" w14:textId="77777777" w:rsidTr="00C50EE2">
        <w:trPr>
          <w:trHeight w:val="13"/>
        </w:trPr>
        <w:tc>
          <w:tcPr>
            <w:tcW w:w="642" w:type="dxa"/>
          </w:tcPr>
          <w:p w14:paraId="4EAD184C"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2</w:t>
            </w:r>
          </w:p>
        </w:tc>
        <w:tc>
          <w:tcPr>
            <w:tcW w:w="3722" w:type="dxa"/>
          </w:tcPr>
          <w:p w14:paraId="6189FA2B"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 xml:space="preserve">The City Bank’s training and development drives increased </w:t>
            </w:r>
            <w:r w:rsidRPr="00EB5B3D">
              <w:rPr>
                <w:rFonts w:cs="Times New Roman"/>
                <w:szCs w:val="24"/>
              </w:rPr>
              <w:lastRenderedPageBreak/>
              <w:t>quality, innovation, and productivity</w:t>
            </w:r>
          </w:p>
        </w:tc>
        <w:tc>
          <w:tcPr>
            <w:tcW w:w="1000" w:type="dxa"/>
          </w:tcPr>
          <w:p w14:paraId="054F264E"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782" w:type="dxa"/>
          </w:tcPr>
          <w:p w14:paraId="487D3A47"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22" w:type="dxa"/>
          </w:tcPr>
          <w:p w14:paraId="07319BA0"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013" w:type="dxa"/>
          </w:tcPr>
          <w:p w14:paraId="152BF6D6"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00" w:type="dxa"/>
          </w:tcPr>
          <w:p w14:paraId="52A91B93" w14:textId="77777777" w:rsidR="00762D03" w:rsidRPr="00EB5B3D" w:rsidRDefault="00762D03" w:rsidP="00C50EE2">
            <w:pPr>
              <w:autoSpaceDE w:val="0"/>
              <w:autoSpaceDN w:val="0"/>
              <w:adjustRightInd w:val="0"/>
              <w:spacing w:after="0" w:line="360" w:lineRule="auto"/>
              <w:jc w:val="both"/>
              <w:rPr>
                <w:rFonts w:cs="Times New Roman"/>
                <w:szCs w:val="24"/>
              </w:rPr>
            </w:pPr>
          </w:p>
        </w:tc>
      </w:tr>
      <w:tr w:rsidR="00762D03" w:rsidRPr="00EB5B3D" w14:paraId="1A13260D" w14:textId="77777777" w:rsidTr="00C50EE2">
        <w:trPr>
          <w:trHeight w:val="13"/>
        </w:trPr>
        <w:tc>
          <w:tcPr>
            <w:tcW w:w="642" w:type="dxa"/>
          </w:tcPr>
          <w:p w14:paraId="0A5B5B00"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3</w:t>
            </w:r>
          </w:p>
        </w:tc>
        <w:tc>
          <w:tcPr>
            <w:tcW w:w="3722" w:type="dxa"/>
          </w:tcPr>
          <w:p w14:paraId="6DBEB702"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 xml:space="preserve">Their Integrated training initiatives bridge the performance gap </w:t>
            </w:r>
          </w:p>
        </w:tc>
        <w:tc>
          <w:tcPr>
            <w:tcW w:w="1000" w:type="dxa"/>
          </w:tcPr>
          <w:p w14:paraId="487FC7C7"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782" w:type="dxa"/>
          </w:tcPr>
          <w:p w14:paraId="69200777"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22" w:type="dxa"/>
          </w:tcPr>
          <w:p w14:paraId="0CCB48D5"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013" w:type="dxa"/>
          </w:tcPr>
          <w:p w14:paraId="6DB5DCBB"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00" w:type="dxa"/>
          </w:tcPr>
          <w:p w14:paraId="74E1EB77" w14:textId="77777777" w:rsidR="00762D03" w:rsidRPr="00EB5B3D" w:rsidRDefault="00762D03" w:rsidP="00C50EE2">
            <w:pPr>
              <w:autoSpaceDE w:val="0"/>
              <w:autoSpaceDN w:val="0"/>
              <w:adjustRightInd w:val="0"/>
              <w:spacing w:after="0" w:line="360" w:lineRule="auto"/>
              <w:jc w:val="both"/>
              <w:rPr>
                <w:rFonts w:cs="Times New Roman"/>
                <w:szCs w:val="24"/>
              </w:rPr>
            </w:pPr>
          </w:p>
        </w:tc>
      </w:tr>
      <w:tr w:rsidR="00762D03" w:rsidRPr="00EB5B3D" w14:paraId="4A233FC9" w14:textId="77777777" w:rsidTr="00C50EE2">
        <w:trPr>
          <w:trHeight w:val="13"/>
        </w:trPr>
        <w:tc>
          <w:tcPr>
            <w:tcW w:w="642" w:type="dxa"/>
          </w:tcPr>
          <w:p w14:paraId="6BA770E6"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4</w:t>
            </w:r>
          </w:p>
        </w:tc>
        <w:tc>
          <w:tcPr>
            <w:tcW w:w="3722" w:type="dxa"/>
          </w:tcPr>
          <w:p w14:paraId="11A31FE5" w14:textId="77777777" w:rsidR="00762D03" w:rsidRPr="00EB5B3D" w:rsidRDefault="00762D03" w:rsidP="00C50EE2">
            <w:pPr>
              <w:autoSpaceDE w:val="0"/>
              <w:autoSpaceDN w:val="0"/>
              <w:adjustRightInd w:val="0"/>
              <w:spacing w:after="0" w:line="360" w:lineRule="auto"/>
              <w:jc w:val="both"/>
              <w:rPr>
                <w:rFonts w:cs="Times New Roman"/>
                <w:szCs w:val="24"/>
              </w:rPr>
            </w:pPr>
            <w:r w:rsidRPr="00EB5B3D">
              <w:rPr>
                <w:rFonts w:cs="Times New Roman"/>
                <w:szCs w:val="24"/>
              </w:rPr>
              <w:t>Ensure training and development allows the soft skills to develop</w:t>
            </w:r>
          </w:p>
        </w:tc>
        <w:tc>
          <w:tcPr>
            <w:tcW w:w="1000" w:type="dxa"/>
          </w:tcPr>
          <w:p w14:paraId="3A0B3CE1"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782" w:type="dxa"/>
          </w:tcPr>
          <w:p w14:paraId="5C2B4F6A"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22" w:type="dxa"/>
          </w:tcPr>
          <w:p w14:paraId="049280E2"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013" w:type="dxa"/>
          </w:tcPr>
          <w:p w14:paraId="03671CBF" w14:textId="77777777" w:rsidR="00762D03" w:rsidRPr="00EB5B3D" w:rsidRDefault="00762D03" w:rsidP="00C50EE2">
            <w:pPr>
              <w:autoSpaceDE w:val="0"/>
              <w:autoSpaceDN w:val="0"/>
              <w:adjustRightInd w:val="0"/>
              <w:spacing w:after="0" w:line="360" w:lineRule="auto"/>
              <w:jc w:val="both"/>
              <w:rPr>
                <w:rFonts w:cs="Times New Roman"/>
                <w:szCs w:val="24"/>
              </w:rPr>
            </w:pPr>
          </w:p>
        </w:tc>
        <w:tc>
          <w:tcPr>
            <w:tcW w:w="1100" w:type="dxa"/>
          </w:tcPr>
          <w:p w14:paraId="25C6792B" w14:textId="77777777" w:rsidR="00762D03" w:rsidRPr="00EB5B3D" w:rsidRDefault="00762D03" w:rsidP="00C50EE2">
            <w:pPr>
              <w:autoSpaceDE w:val="0"/>
              <w:autoSpaceDN w:val="0"/>
              <w:adjustRightInd w:val="0"/>
              <w:spacing w:after="0" w:line="360" w:lineRule="auto"/>
              <w:jc w:val="both"/>
              <w:rPr>
                <w:rFonts w:cs="Times New Roman"/>
                <w:szCs w:val="24"/>
              </w:rPr>
            </w:pPr>
          </w:p>
        </w:tc>
      </w:tr>
      <w:tr w:rsidR="00762D03" w:rsidRPr="00395DDB" w14:paraId="12A23459" w14:textId="77777777" w:rsidTr="00C50EE2">
        <w:trPr>
          <w:trHeight w:val="20"/>
        </w:trPr>
        <w:tc>
          <w:tcPr>
            <w:tcW w:w="642" w:type="dxa"/>
          </w:tcPr>
          <w:p w14:paraId="4552E1B4" w14:textId="77777777" w:rsidR="00762D03" w:rsidRPr="00EB5B3D" w:rsidRDefault="00762D03" w:rsidP="00C50EE2">
            <w:pPr>
              <w:rPr>
                <w:rFonts w:cs="Times New Roman"/>
                <w:szCs w:val="24"/>
              </w:rPr>
            </w:pPr>
            <w:r w:rsidRPr="00EB5B3D">
              <w:rPr>
                <w:rFonts w:cs="Times New Roman"/>
                <w:szCs w:val="24"/>
              </w:rPr>
              <w:t>5</w:t>
            </w:r>
          </w:p>
        </w:tc>
        <w:tc>
          <w:tcPr>
            <w:tcW w:w="3722" w:type="dxa"/>
          </w:tcPr>
          <w:p w14:paraId="17A98E82" w14:textId="77777777" w:rsidR="00762D03" w:rsidRPr="00EB5B3D" w:rsidRDefault="00762D03" w:rsidP="00C50EE2">
            <w:pPr>
              <w:jc w:val="both"/>
              <w:rPr>
                <w:rFonts w:cs="Times New Roman"/>
                <w:szCs w:val="24"/>
              </w:rPr>
            </w:pPr>
            <w:r w:rsidRPr="001806AB">
              <w:rPr>
                <w:rFonts w:cs="Times New Roman"/>
                <w:szCs w:val="24"/>
              </w:rPr>
              <w:t>Make an arrangement of increasingly legitimate, dependable, and operational measures assess</w:t>
            </w:r>
          </w:p>
        </w:tc>
        <w:tc>
          <w:tcPr>
            <w:tcW w:w="1000" w:type="dxa"/>
          </w:tcPr>
          <w:p w14:paraId="5ECCDC14" w14:textId="77777777" w:rsidR="00762D03" w:rsidRPr="00395DDB" w:rsidRDefault="00762D03" w:rsidP="00C50EE2">
            <w:pPr>
              <w:jc w:val="center"/>
              <w:rPr>
                <w:color w:val="000000" w:themeColor="text1"/>
              </w:rPr>
            </w:pPr>
          </w:p>
        </w:tc>
        <w:tc>
          <w:tcPr>
            <w:tcW w:w="782" w:type="dxa"/>
          </w:tcPr>
          <w:p w14:paraId="7423D6B6" w14:textId="77777777" w:rsidR="00762D03" w:rsidRPr="00395DDB" w:rsidRDefault="00762D03" w:rsidP="00C50EE2">
            <w:pPr>
              <w:jc w:val="center"/>
              <w:rPr>
                <w:color w:val="000000" w:themeColor="text1"/>
              </w:rPr>
            </w:pPr>
          </w:p>
        </w:tc>
        <w:tc>
          <w:tcPr>
            <w:tcW w:w="1122" w:type="dxa"/>
          </w:tcPr>
          <w:p w14:paraId="1DF0F017" w14:textId="77777777" w:rsidR="00762D03" w:rsidRPr="00395DDB" w:rsidRDefault="00762D03" w:rsidP="00C50EE2">
            <w:pPr>
              <w:jc w:val="center"/>
              <w:rPr>
                <w:color w:val="000000" w:themeColor="text1"/>
              </w:rPr>
            </w:pPr>
          </w:p>
        </w:tc>
        <w:tc>
          <w:tcPr>
            <w:tcW w:w="1013" w:type="dxa"/>
          </w:tcPr>
          <w:p w14:paraId="3F377274" w14:textId="77777777" w:rsidR="00762D03" w:rsidRPr="00395DDB" w:rsidRDefault="00762D03" w:rsidP="00C50EE2">
            <w:pPr>
              <w:jc w:val="center"/>
              <w:rPr>
                <w:color w:val="000000" w:themeColor="text1"/>
              </w:rPr>
            </w:pPr>
          </w:p>
        </w:tc>
        <w:tc>
          <w:tcPr>
            <w:tcW w:w="1100" w:type="dxa"/>
          </w:tcPr>
          <w:p w14:paraId="4D2EACA6" w14:textId="77777777" w:rsidR="00762D03" w:rsidRPr="00395DDB" w:rsidRDefault="00762D03" w:rsidP="00C50EE2">
            <w:pPr>
              <w:jc w:val="center"/>
              <w:rPr>
                <w:color w:val="000000" w:themeColor="text1"/>
              </w:rPr>
            </w:pPr>
          </w:p>
        </w:tc>
      </w:tr>
      <w:tr w:rsidR="00762D03" w:rsidRPr="00395DDB" w14:paraId="4D3400AE" w14:textId="77777777" w:rsidTr="00C50EE2">
        <w:trPr>
          <w:trHeight w:val="13"/>
        </w:trPr>
        <w:tc>
          <w:tcPr>
            <w:tcW w:w="642" w:type="dxa"/>
          </w:tcPr>
          <w:p w14:paraId="73BEFE37" w14:textId="77777777" w:rsidR="00762D03" w:rsidRPr="00EB5B3D" w:rsidRDefault="00762D03" w:rsidP="00C50EE2">
            <w:pPr>
              <w:rPr>
                <w:rFonts w:cs="Times New Roman"/>
                <w:szCs w:val="24"/>
              </w:rPr>
            </w:pPr>
            <w:r w:rsidRPr="00EB5B3D">
              <w:rPr>
                <w:rFonts w:cs="Times New Roman"/>
                <w:szCs w:val="24"/>
              </w:rPr>
              <w:t>6</w:t>
            </w:r>
          </w:p>
        </w:tc>
        <w:tc>
          <w:tcPr>
            <w:tcW w:w="3722" w:type="dxa"/>
          </w:tcPr>
          <w:p w14:paraId="012B738E" w14:textId="77777777" w:rsidR="00762D03" w:rsidRPr="00EB5B3D" w:rsidRDefault="00762D03" w:rsidP="00C50EE2">
            <w:pPr>
              <w:jc w:val="both"/>
              <w:rPr>
                <w:rFonts w:cs="Times New Roman"/>
                <w:szCs w:val="24"/>
              </w:rPr>
            </w:pPr>
            <w:r w:rsidRPr="00EB5B3D">
              <w:rPr>
                <w:rFonts w:cs="Times New Roman"/>
                <w:szCs w:val="24"/>
              </w:rPr>
              <w:t>Uses training and development as a developmental tool for individuals and teams</w:t>
            </w:r>
          </w:p>
        </w:tc>
        <w:tc>
          <w:tcPr>
            <w:tcW w:w="1000" w:type="dxa"/>
          </w:tcPr>
          <w:p w14:paraId="7AFCAD87" w14:textId="77777777" w:rsidR="00762D03" w:rsidRPr="00395DDB" w:rsidRDefault="00762D03" w:rsidP="00C50EE2">
            <w:pPr>
              <w:jc w:val="center"/>
              <w:rPr>
                <w:color w:val="000000" w:themeColor="text1"/>
              </w:rPr>
            </w:pPr>
          </w:p>
        </w:tc>
        <w:tc>
          <w:tcPr>
            <w:tcW w:w="782" w:type="dxa"/>
          </w:tcPr>
          <w:p w14:paraId="4A9A14EC" w14:textId="77777777" w:rsidR="00762D03" w:rsidRPr="00395DDB" w:rsidRDefault="00762D03" w:rsidP="00C50EE2">
            <w:pPr>
              <w:jc w:val="center"/>
              <w:rPr>
                <w:color w:val="000000" w:themeColor="text1"/>
              </w:rPr>
            </w:pPr>
          </w:p>
        </w:tc>
        <w:tc>
          <w:tcPr>
            <w:tcW w:w="1122" w:type="dxa"/>
          </w:tcPr>
          <w:p w14:paraId="142170F0" w14:textId="77777777" w:rsidR="00762D03" w:rsidRPr="00395DDB" w:rsidRDefault="00762D03" w:rsidP="00C50EE2">
            <w:pPr>
              <w:jc w:val="center"/>
              <w:rPr>
                <w:color w:val="000000" w:themeColor="text1"/>
              </w:rPr>
            </w:pPr>
          </w:p>
        </w:tc>
        <w:tc>
          <w:tcPr>
            <w:tcW w:w="1013" w:type="dxa"/>
          </w:tcPr>
          <w:p w14:paraId="61F65A70" w14:textId="77777777" w:rsidR="00762D03" w:rsidRPr="00395DDB" w:rsidRDefault="00762D03" w:rsidP="00C50EE2">
            <w:pPr>
              <w:jc w:val="center"/>
              <w:rPr>
                <w:color w:val="000000" w:themeColor="text1"/>
              </w:rPr>
            </w:pPr>
          </w:p>
        </w:tc>
        <w:tc>
          <w:tcPr>
            <w:tcW w:w="1100" w:type="dxa"/>
          </w:tcPr>
          <w:p w14:paraId="42F85DD1" w14:textId="77777777" w:rsidR="00762D03" w:rsidRPr="00395DDB" w:rsidRDefault="00762D03" w:rsidP="00C50EE2">
            <w:pPr>
              <w:jc w:val="center"/>
              <w:rPr>
                <w:color w:val="000000" w:themeColor="text1"/>
              </w:rPr>
            </w:pPr>
          </w:p>
        </w:tc>
      </w:tr>
      <w:tr w:rsidR="00762D03" w:rsidRPr="00395DDB" w14:paraId="4813CD8B" w14:textId="77777777" w:rsidTr="00C50EE2">
        <w:trPr>
          <w:trHeight w:val="13"/>
        </w:trPr>
        <w:tc>
          <w:tcPr>
            <w:tcW w:w="642" w:type="dxa"/>
          </w:tcPr>
          <w:p w14:paraId="5F0AE050" w14:textId="77777777" w:rsidR="00762D03" w:rsidRPr="00EB5B3D" w:rsidRDefault="00762D03" w:rsidP="00C50EE2">
            <w:pPr>
              <w:rPr>
                <w:rFonts w:cs="Times New Roman"/>
                <w:szCs w:val="24"/>
              </w:rPr>
            </w:pPr>
            <w:r w:rsidRPr="00EB5B3D">
              <w:rPr>
                <w:rFonts w:cs="Times New Roman"/>
                <w:szCs w:val="24"/>
              </w:rPr>
              <w:t>7</w:t>
            </w:r>
          </w:p>
        </w:tc>
        <w:tc>
          <w:tcPr>
            <w:tcW w:w="3722" w:type="dxa"/>
          </w:tcPr>
          <w:p w14:paraId="3F4C3361" w14:textId="77777777" w:rsidR="00762D03" w:rsidRPr="00EB5B3D" w:rsidRDefault="00762D03" w:rsidP="00C50EE2">
            <w:pPr>
              <w:jc w:val="both"/>
              <w:rPr>
                <w:rFonts w:cs="Times New Roman"/>
                <w:szCs w:val="24"/>
              </w:rPr>
            </w:pPr>
            <w:r w:rsidRPr="00EB5B3D">
              <w:rPr>
                <w:rFonts w:cs="Times New Roman"/>
                <w:szCs w:val="24"/>
              </w:rPr>
              <w:t xml:space="preserve">Advice and counsel employees on career planning and development </w:t>
            </w:r>
          </w:p>
        </w:tc>
        <w:tc>
          <w:tcPr>
            <w:tcW w:w="1000" w:type="dxa"/>
          </w:tcPr>
          <w:p w14:paraId="695BF3AA" w14:textId="77777777" w:rsidR="00762D03" w:rsidRPr="00395DDB" w:rsidRDefault="00762D03" w:rsidP="00C50EE2">
            <w:pPr>
              <w:jc w:val="center"/>
              <w:rPr>
                <w:color w:val="000000" w:themeColor="text1"/>
              </w:rPr>
            </w:pPr>
          </w:p>
        </w:tc>
        <w:tc>
          <w:tcPr>
            <w:tcW w:w="782" w:type="dxa"/>
          </w:tcPr>
          <w:p w14:paraId="079FC263" w14:textId="77777777" w:rsidR="00762D03" w:rsidRPr="00395DDB" w:rsidRDefault="00762D03" w:rsidP="00C50EE2">
            <w:pPr>
              <w:jc w:val="center"/>
              <w:rPr>
                <w:color w:val="000000" w:themeColor="text1"/>
              </w:rPr>
            </w:pPr>
          </w:p>
        </w:tc>
        <w:tc>
          <w:tcPr>
            <w:tcW w:w="1122" w:type="dxa"/>
          </w:tcPr>
          <w:p w14:paraId="16F10C96" w14:textId="77777777" w:rsidR="00762D03" w:rsidRPr="00395DDB" w:rsidRDefault="00762D03" w:rsidP="00C50EE2">
            <w:pPr>
              <w:jc w:val="center"/>
              <w:rPr>
                <w:color w:val="000000" w:themeColor="text1"/>
              </w:rPr>
            </w:pPr>
          </w:p>
        </w:tc>
        <w:tc>
          <w:tcPr>
            <w:tcW w:w="1013" w:type="dxa"/>
          </w:tcPr>
          <w:p w14:paraId="387C87F2" w14:textId="77777777" w:rsidR="00762D03" w:rsidRPr="00395DDB" w:rsidRDefault="00762D03" w:rsidP="00C50EE2">
            <w:pPr>
              <w:jc w:val="center"/>
              <w:rPr>
                <w:color w:val="000000" w:themeColor="text1"/>
              </w:rPr>
            </w:pPr>
          </w:p>
        </w:tc>
        <w:tc>
          <w:tcPr>
            <w:tcW w:w="1100" w:type="dxa"/>
          </w:tcPr>
          <w:p w14:paraId="1C782443" w14:textId="77777777" w:rsidR="00762D03" w:rsidRPr="00395DDB" w:rsidRDefault="00762D03" w:rsidP="00C50EE2">
            <w:pPr>
              <w:jc w:val="center"/>
              <w:rPr>
                <w:color w:val="000000" w:themeColor="text1"/>
              </w:rPr>
            </w:pPr>
          </w:p>
        </w:tc>
      </w:tr>
      <w:tr w:rsidR="00762D03" w:rsidRPr="00395DDB" w14:paraId="4F83E677" w14:textId="77777777" w:rsidTr="00C50EE2">
        <w:trPr>
          <w:trHeight w:val="13"/>
        </w:trPr>
        <w:tc>
          <w:tcPr>
            <w:tcW w:w="642" w:type="dxa"/>
          </w:tcPr>
          <w:p w14:paraId="3AC137F8" w14:textId="77777777" w:rsidR="00762D03" w:rsidRPr="00EB5B3D" w:rsidRDefault="00762D03" w:rsidP="00C50EE2">
            <w:pPr>
              <w:rPr>
                <w:rFonts w:cs="Times New Roman"/>
                <w:szCs w:val="24"/>
              </w:rPr>
            </w:pPr>
            <w:r w:rsidRPr="00EB5B3D">
              <w:rPr>
                <w:rFonts w:cs="Times New Roman"/>
                <w:szCs w:val="24"/>
              </w:rPr>
              <w:t>8</w:t>
            </w:r>
          </w:p>
        </w:tc>
        <w:tc>
          <w:tcPr>
            <w:tcW w:w="3722" w:type="dxa"/>
          </w:tcPr>
          <w:p w14:paraId="218D0335" w14:textId="77777777" w:rsidR="00762D03" w:rsidRPr="00EB5B3D" w:rsidRDefault="00762D03" w:rsidP="00C50EE2">
            <w:pPr>
              <w:jc w:val="both"/>
              <w:rPr>
                <w:rFonts w:cs="Times New Roman"/>
                <w:szCs w:val="24"/>
              </w:rPr>
            </w:pPr>
            <w:r w:rsidRPr="001806AB">
              <w:rPr>
                <w:rFonts w:cs="Times New Roman"/>
                <w:szCs w:val="24"/>
              </w:rPr>
              <w:t>Create strategies, methods, and criteria for estimating and assessing</w:t>
            </w:r>
            <w:r>
              <w:rPr>
                <w:rFonts w:cs="Times New Roman"/>
                <w:szCs w:val="24"/>
              </w:rPr>
              <w:t xml:space="preserve"> training</w:t>
            </w:r>
            <w:r w:rsidRPr="001806AB">
              <w:rPr>
                <w:rFonts w:cs="Times New Roman"/>
                <w:szCs w:val="24"/>
              </w:rPr>
              <w:t xml:space="preserve"> and </w:t>
            </w:r>
            <w:r>
              <w:rPr>
                <w:rFonts w:cs="Times New Roman"/>
                <w:szCs w:val="24"/>
              </w:rPr>
              <w:t>development</w:t>
            </w:r>
            <w:r w:rsidRPr="001806AB">
              <w:rPr>
                <w:rFonts w:cs="Times New Roman"/>
                <w:szCs w:val="24"/>
              </w:rPr>
              <w:t xml:space="preserve"> programs</w:t>
            </w:r>
          </w:p>
        </w:tc>
        <w:tc>
          <w:tcPr>
            <w:tcW w:w="1000" w:type="dxa"/>
          </w:tcPr>
          <w:p w14:paraId="39C0C120" w14:textId="77777777" w:rsidR="00762D03" w:rsidRPr="00395DDB" w:rsidRDefault="00762D03" w:rsidP="00C50EE2">
            <w:pPr>
              <w:jc w:val="center"/>
              <w:rPr>
                <w:color w:val="000000" w:themeColor="text1"/>
              </w:rPr>
            </w:pPr>
          </w:p>
        </w:tc>
        <w:tc>
          <w:tcPr>
            <w:tcW w:w="782" w:type="dxa"/>
          </w:tcPr>
          <w:p w14:paraId="32BDBD4C" w14:textId="77777777" w:rsidR="00762D03" w:rsidRPr="00395DDB" w:rsidRDefault="00762D03" w:rsidP="00C50EE2">
            <w:pPr>
              <w:jc w:val="center"/>
              <w:rPr>
                <w:color w:val="000000" w:themeColor="text1"/>
              </w:rPr>
            </w:pPr>
          </w:p>
        </w:tc>
        <w:tc>
          <w:tcPr>
            <w:tcW w:w="1122" w:type="dxa"/>
          </w:tcPr>
          <w:p w14:paraId="3413C9D4" w14:textId="77777777" w:rsidR="00762D03" w:rsidRPr="00395DDB" w:rsidRDefault="00762D03" w:rsidP="00C50EE2">
            <w:pPr>
              <w:jc w:val="center"/>
              <w:rPr>
                <w:color w:val="000000" w:themeColor="text1"/>
              </w:rPr>
            </w:pPr>
          </w:p>
        </w:tc>
        <w:tc>
          <w:tcPr>
            <w:tcW w:w="1013" w:type="dxa"/>
          </w:tcPr>
          <w:p w14:paraId="76328CD9" w14:textId="77777777" w:rsidR="00762D03" w:rsidRPr="00395DDB" w:rsidRDefault="00762D03" w:rsidP="00C50EE2">
            <w:pPr>
              <w:jc w:val="center"/>
              <w:rPr>
                <w:color w:val="000000" w:themeColor="text1"/>
              </w:rPr>
            </w:pPr>
          </w:p>
        </w:tc>
        <w:tc>
          <w:tcPr>
            <w:tcW w:w="1100" w:type="dxa"/>
          </w:tcPr>
          <w:p w14:paraId="0C5261F0" w14:textId="77777777" w:rsidR="00762D03" w:rsidRPr="00395DDB" w:rsidRDefault="00762D03" w:rsidP="00C50EE2">
            <w:pPr>
              <w:jc w:val="center"/>
              <w:rPr>
                <w:color w:val="000000" w:themeColor="text1"/>
              </w:rPr>
            </w:pPr>
          </w:p>
        </w:tc>
      </w:tr>
      <w:tr w:rsidR="00762D03" w:rsidRPr="00395DDB" w14:paraId="32523D3A" w14:textId="77777777" w:rsidTr="00C50EE2">
        <w:trPr>
          <w:trHeight w:val="13"/>
        </w:trPr>
        <w:tc>
          <w:tcPr>
            <w:tcW w:w="642" w:type="dxa"/>
          </w:tcPr>
          <w:p w14:paraId="122D3881" w14:textId="77777777" w:rsidR="00762D03" w:rsidRPr="00EB5B3D" w:rsidRDefault="00762D03" w:rsidP="00C50EE2">
            <w:pPr>
              <w:rPr>
                <w:rFonts w:cs="Times New Roman"/>
                <w:szCs w:val="24"/>
              </w:rPr>
            </w:pPr>
            <w:r w:rsidRPr="00EB5B3D">
              <w:rPr>
                <w:rFonts w:cs="Times New Roman"/>
                <w:szCs w:val="24"/>
              </w:rPr>
              <w:t>9</w:t>
            </w:r>
          </w:p>
        </w:tc>
        <w:tc>
          <w:tcPr>
            <w:tcW w:w="3722" w:type="dxa"/>
          </w:tcPr>
          <w:p w14:paraId="6BDD5519" w14:textId="77777777" w:rsidR="00762D03" w:rsidRPr="00EB5B3D" w:rsidRDefault="00762D03" w:rsidP="00C50EE2">
            <w:pPr>
              <w:rPr>
                <w:rFonts w:cs="Times New Roman"/>
                <w:szCs w:val="24"/>
              </w:rPr>
            </w:pPr>
            <w:r w:rsidRPr="00EB5B3D">
              <w:rPr>
                <w:rFonts w:cs="Times New Roman"/>
                <w:szCs w:val="24"/>
              </w:rPr>
              <w:t>Performance Appraisal, Interview, Test etc. are used for Training need analysis of employees</w:t>
            </w:r>
          </w:p>
        </w:tc>
        <w:tc>
          <w:tcPr>
            <w:tcW w:w="1000" w:type="dxa"/>
          </w:tcPr>
          <w:p w14:paraId="25168EAE" w14:textId="77777777" w:rsidR="00762D03" w:rsidRPr="00395DDB" w:rsidRDefault="00762D03" w:rsidP="00C50EE2">
            <w:pPr>
              <w:jc w:val="center"/>
              <w:rPr>
                <w:color w:val="000000" w:themeColor="text1"/>
              </w:rPr>
            </w:pPr>
          </w:p>
        </w:tc>
        <w:tc>
          <w:tcPr>
            <w:tcW w:w="782" w:type="dxa"/>
          </w:tcPr>
          <w:p w14:paraId="6D6C6095" w14:textId="77777777" w:rsidR="00762D03" w:rsidRPr="00395DDB" w:rsidRDefault="00762D03" w:rsidP="00C50EE2">
            <w:pPr>
              <w:jc w:val="center"/>
              <w:rPr>
                <w:color w:val="000000" w:themeColor="text1"/>
              </w:rPr>
            </w:pPr>
          </w:p>
        </w:tc>
        <w:tc>
          <w:tcPr>
            <w:tcW w:w="1122" w:type="dxa"/>
          </w:tcPr>
          <w:p w14:paraId="71C216E2" w14:textId="77777777" w:rsidR="00762D03" w:rsidRPr="00395DDB" w:rsidRDefault="00762D03" w:rsidP="00C50EE2">
            <w:pPr>
              <w:jc w:val="center"/>
              <w:rPr>
                <w:color w:val="000000" w:themeColor="text1"/>
              </w:rPr>
            </w:pPr>
          </w:p>
        </w:tc>
        <w:tc>
          <w:tcPr>
            <w:tcW w:w="1013" w:type="dxa"/>
          </w:tcPr>
          <w:p w14:paraId="3DF4C587" w14:textId="77777777" w:rsidR="00762D03" w:rsidRPr="00395DDB" w:rsidRDefault="00762D03" w:rsidP="00C50EE2">
            <w:pPr>
              <w:jc w:val="center"/>
              <w:rPr>
                <w:color w:val="000000" w:themeColor="text1"/>
              </w:rPr>
            </w:pPr>
          </w:p>
        </w:tc>
        <w:tc>
          <w:tcPr>
            <w:tcW w:w="1100" w:type="dxa"/>
          </w:tcPr>
          <w:p w14:paraId="724A9565" w14:textId="77777777" w:rsidR="00762D03" w:rsidRPr="00395DDB" w:rsidRDefault="00762D03" w:rsidP="00C50EE2">
            <w:pPr>
              <w:jc w:val="center"/>
              <w:rPr>
                <w:color w:val="000000" w:themeColor="text1"/>
              </w:rPr>
            </w:pPr>
          </w:p>
        </w:tc>
      </w:tr>
      <w:tr w:rsidR="00762D03" w:rsidRPr="00395DDB" w14:paraId="5EC78F52" w14:textId="77777777" w:rsidTr="00C50EE2">
        <w:trPr>
          <w:trHeight w:val="13"/>
        </w:trPr>
        <w:tc>
          <w:tcPr>
            <w:tcW w:w="642" w:type="dxa"/>
          </w:tcPr>
          <w:p w14:paraId="1803A587" w14:textId="77777777" w:rsidR="00762D03" w:rsidRPr="00EB5B3D" w:rsidRDefault="00762D03" w:rsidP="00C50EE2">
            <w:pPr>
              <w:rPr>
                <w:rFonts w:cs="Times New Roman"/>
                <w:szCs w:val="24"/>
              </w:rPr>
            </w:pPr>
            <w:r w:rsidRPr="00EB5B3D">
              <w:rPr>
                <w:rFonts w:cs="Times New Roman"/>
                <w:szCs w:val="24"/>
              </w:rPr>
              <w:t>10</w:t>
            </w:r>
          </w:p>
        </w:tc>
        <w:tc>
          <w:tcPr>
            <w:tcW w:w="3722" w:type="dxa"/>
          </w:tcPr>
          <w:p w14:paraId="5EF1DC25" w14:textId="77777777" w:rsidR="00762D03" w:rsidRPr="00EB5B3D" w:rsidRDefault="00762D03" w:rsidP="00C50EE2">
            <w:pPr>
              <w:rPr>
                <w:rFonts w:cs="Times New Roman"/>
                <w:szCs w:val="24"/>
              </w:rPr>
            </w:pPr>
            <w:r w:rsidRPr="00EB5B3D">
              <w:rPr>
                <w:rFonts w:cs="Times New Roman"/>
                <w:szCs w:val="24"/>
              </w:rPr>
              <w:t>There are on the job Coaching program where employees are helped to develop their Capabilities</w:t>
            </w:r>
          </w:p>
        </w:tc>
        <w:tc>
          <w:tcPr>
            <w:tcW w:w="1000" w:type="dxa"/>
          </w:tcPr>
          <w:p w14:paraId="7F9768CE" w14:textId="77777777" w:rsidR="00762D03" w:rsidRPr="00395DDB" w:rsidRDefault="00762D03" w:rsidP="00C50EE2">
            <w:pPr>
              <w:jc w:val="center"/>
              <w:rPr>
                <w:color w:val="000000" w:themeColor="text1"/>
              </w:rPr>
            </w:pPr>
          </w:p>
        </w:tc>
        <w:tc>
          <w:tcPr>
            <w:tcW w:w="782" w:type="dxa"/>
          </w:tcPr>
          <w:p w14:paraId="6E9CA038" w14:textId="77777777" w:rsidR="00762D03" w:rsidRPr="00395DDB" w:rsidRDefault="00762D03" w:rsidP="00C50EE2">
            <w:pPr>
              <w:jc w:val="center"/>
              <w:rPr>
                <w:color w:val="000000" w:themeColor="text1"/>
              </w:rPr>
            </w:pPr>
          </w:p>
        </w:tc>
        <w:tc>
          <w:tcPr>
            <w:tcW w:w="1122" w:type="dxa"/>
          </w:tcPr>
          <w:p w14:paraId="09BB6814" w14:textId="77777777" w:rsidR="00762D03" w:rsidRPr="00395DDB" w:rsidRDefault="00762D03" w:rsidP="00C50EE2">
            <w:pPr>
              <w:jc w:val="center"/>
              <w:rPr>
                <w:color w:val="000000" w:themeColor="text1"/>
              </w:rPr>
            </w:pPr>
          </w:p>
        </w:tc>
        <w:tc>
          <w:tcPr>
            <w:tcW w:w="1013" w:type="dxa"/>
          </w:tcPr>
          <w:p w14:paraId="759471BF" w14:textId="77777777" w:rsidR="00762D03" w:rsidRPr="00395DDB" w:rsidRDefault="00762D03" w:rsidP="00C50EE2">
            <w:pPr>
              <w:jc w:val="center"/>
              <w:rPr>
                <w:color w:val="000000" w:themeColor="text1"/>
              </w:rPr>
            </w:pPr>
          </w:p>
        </w:tc>
        <w:tc>
          <w:tcPr>
            <w:tcW w:w="1100" w:type="dxa"/>
          </w:tcPr>
          <w:p w14:paraId="5ADCAC37" w14:textId="77777777" w:rsidR="00762D03" w:rsidRPr="00395DDB" w:rsidRDefault="00762D03" w:rsidP="00C50EE2">
            <w:pPr>
              <w:jc w:val="center"/>
              <w:rPr>
                <w:color w:val="000000" w:themeColor="text1"/>
              </w:rPr>
            </w:pPr>
          </w:p>
        </w:tc>
      </w:tr>
    </w:tbl>
    <w:p w14:paraId="5C0889D2" w14:textId="23D6D552" w:rsidR="00623475" w:rsidRDefault="00623475" w:rsidP="00623475">
      <w:pPr>
        <w:rPr>
          <w:lang w:bidi="ar-SA"/>
        </w:rPr>
      </w:pPr>
    </w:p>
    <w:p w14:paraId="03C2628A" w14:textId="534B0101" w:rsidR="00762D03" w:rsidRDefault="00762D03" w:rsidP="00623475">
      <w:pPr>
        <w:rPr>
          <w:lang w:bidi="ar-SA"/>
        </w:rPr>
      </w:pPr>
    </w:p>
    <w:p w14:paraId="7F725807" w14:textId="60A80E7C" w:rsidR="00762D03" w:rsidRDefault="00762D03" w:rsidP="00623475">
      <w:pPr>
        <w:rPr>
          <w:lang w:bidi="ar-SA"/>
        </w:rPr>
      </w:pPr>
    </w:p>
    <w:p w14:paraId="2A409453" w14:textId="77777777" w:rsidR="00762D03" w:rsidRDefault="00762D03" w:rsidP="00623475">
      <w:pPr>
        <w:rPr>
          <w:lang w:bidi="ar-SA"/>
        </w:rPr>
      </w:pPr>
    </w:p>
    <w:p w14:paraId="3AC446AA" w14:textId="77777777" w:rsidR="00623475" w:rsidRPr="00623475" w:rsidRDefault="00623475" w:rsidP="00623475">
      <w:pPr>
        <w:rPr>
          <w:lang w:bidi="ar-SA"/>
        </w:rPr>
      </w:pPr>
    </w:p>
    <w:bookmarkStart w:id="54" w:name="_Toc2693381" w:displacedByCustomXml="next"/>
    <w:sdt>
      <w:sdtPr>
        <w:rPr>
          <w:rFonts w:asciiTheme="minorHAnsi" w:eastAsiaTheme="minorHAnsi" w:hAnsiTheme="minorHAnsi" w:cstheme="minorBidi"/>
          <w:b w:val="0"/>
          <w:sz w:val="24"/>
          <w:szCs w:val="28"/>
          <w:lang w:bidi="bn-BD"/>
        </w:rPr>
        <w:id w:val="-1183973899"/>
        <w:docPartObj>
          <w:docPartGallery w:val="Bibliographies"/>
          <w:docPartUnique/>
        </w:docPartObj>
      </w:sdtPr>
      <w:sdtEndPr>
        <w:rPr>
          <w:rFonts w:ascii="Times New Roman" w:hAnsi="Times New Roman"/>
        </w:rPr>
      </w:sdtEndPr>
      <w:sdtContent>
        <w:p w14:paraId="552EDD77" w14:textId="77777777" w:rsidR="008E5C6D" w:rsidRPr="008E5C6D" w:rsidRDefault="008E5C6D" w:rsidP="00623475">
          <w:pPr>
            <w:pStyle w:val="Heading2"/>
          </w:pPr>
          <w:r w:rsidRPr="008E5C6D">
            <w:t>Bibliography</w:t>
          </w:r>
          <w:bookmarkEnd w:id="54"/>
        </w:p>
        <w:sdt>
          <w:sdtPr>
            <w:rPr>
              <w:rFonts w:cs="Times New Roman"/>
              <w:szCs w:val="24"/>
            </w:rPr>
            <w:id w:val="111145805"/>
            <w:bibliography/>
          </w:sdtPr>
          <w:sdtContent>
            <w:p w14:paraId="164D1FFD" w14:textId="69D5CD17" w:rsidR="00813B54" w:rsidRPr="00813B54" w:rsidRDefault="008E5C6D" w:rsidP="00813B54">
              <w:pPr>
                <w:pStyle w:val="Bibliography"/>
                <w:ind w:left="720" w:hanging="720"/>
                <w:rPr>
                  <w:rFonts w:cs="Times New Roman"/>
                  <w:noProof/>
                  <w:szCs w:val="24"/>
                </w:rPr>
              </w:pPr>
              <w:r w:rsidRPr="008E5C6D">
                <w:rPr>
                  <w:rFonts w:cs="Times New Roman"/>
                  <w:szCs w:val="24"/>
                </w:rPr>
                <w:fldChar w:fldCharType="begin"/>
              </w:r>
              <w:r w:rsidRPr="008E5C6D">
                <w:rPr>
                  <w:rFonts w:cs="Times New Roman"/>
                  <w:szCs w:val="24"/>
                </w:rPr>
                <w:instrText xml:space="preserve"> BIBLIOGRAPHY </w:instrText>
              </w:r>
              <w:r w:rsidRPr="008E5C6D">
                <w:rPr>
                  <w:rFonts w:cs="Times New Roman"/>
                  <w:szCs w:val="24"/>
                </w:rPr>
                <w:fldChar w:fldCharType="separate"/>
              </w:r>
              <w:r w:rsidRPr="008E5C6D">
                <w:rPr>
                  <w:rFonts w:cs="Times New Roman"/>
                  <w:noProof/>
                  <w:szCs w:val="24"/>
                </w:rPr>
                <w:t>https://www.thecitybank.com/highlights.php. (n.d.).</w:t>
              </w:r>
            </w:p>
            <w:p w14:paraId="653FACE0" w14:textId="77777777" w:rsidR="008E5C6D" w:rsidRPr="008E5C6D" w:rsidRDefault="008E5C6D" w:rsidP="00123BB9">
              <w:pPr>
                <w:pStyle w:val="Bibliography"/>
                <w:rPr>
                  <w:rFonts w:cs="Times New Roman"/>
                  <w:b/>
                  <w:bCs/>
                  <w:noProof/>
                  <w:szCs w:val="24"/>
                </w:rPr>
              </w:pPr>
              <w:r w:rsidRPr="008E5C6D">
                <w:rPr>
                  <w:rFonts w:cs="Times New Roman"/>
                  <w:b/>
                  <w:bCs/>
                  <w:noProof/>
                  <w:szCs w:val="24"/>
                </w:rPr>
                <w:fldChar w:fldCharType="end"/>
              </w:r>
            </w:p>
            <w:sdt>
              <w:sdtPr>
                <w:rPr>
                  <w:rFonts w:cs="Times New Roman"/>
                  <w:szCs w:val="24"/>
                </w:rPr>
                <w:id w:val="870878224"/>
                <w:bibliography/>
              </w:sdtPr>
              <w:sdtContent>
                <w:p w14:paraId="56D800FE" w14:textId="77777777" w:rsidR="008E5C6D" w:rsidRPr="008E5C6D" w:rsidRDefault="008E5C6D" w:rsidP="00123BB9">
                  <w:pPr>
                    <w:pStyle w:val="Bibliography"/>
                    <w:rPr>
                      <w:rFonts w:cs="Times New Roman"/>
                      <w:noProof/>
                      <w:szCs w:val="24"/>
                    </w:rPr>
                  </w:pPr>
                  <w:r w:rsidRPr="008E5C6D">
                    <w:rPr>
                      <w:rFonts w:cs="Times New Roman"/>
                      <w:szCs w:val="24"/>
                    </w:rPr>
                    <w:fldChar w:fldCharType="begin"/>
                  </w:r>
                  <w:r w:rsidRPr="008E5C6D">
                    <w:rPr>
                      <w:rFonts w:cs="Times New Roman"/>
                      <w:szCs w:val="24"/>
                    </w:rPr>
                    <w:instrText xml:space="preserve"> BIBLIOGRAPHY </w:instrText>
                  </w:r>
                  <w:r w:rsidRPr="008E5C6D">
                    <w:rPr>
                      <w:rFonts w:cs="Times New Roman"/>
                      <w:szCs w:val="24"/>
                    </w:rPr>
                    <w:fldChar w:fldCharType="separate"/>
                  </w:r>
                  <w:r w:rsidRPr="008E5C6D">
                    <w:rPr>
                      <w:rFonts w:cs="Times New Roman"/>
                      <w:noProof/>
                      <w:szCs w:val="24"/>
                    </w:rPr>
                    <w:t xml:space="preserve">Alo, O. (1999). </w:t>
                  </w:r>
                  <w:r w:rsidRPr="008E5C6D">
                    <w:rPr>
                      <w:rFonts w:cs="Times New Roman"/>
                      <w:i/>
                      <w:iCs/>
                      <w:noProof/>
                      <w:szCs w:val="24"/>
                    </w:rPr>
                    <w:t>Human Resource Management.</w:t>
                  </w:r>
                  <w:r w:rsidRPr="008E5C6D">
                    <w:rPr>
                      <w:rFonts w:cs="Times New Roman"/>
                      <w:noProof/>
                      <w:szCs w:val="24"/>
                    </w:rPr>
                    <w:t xml:space="preserve"> Nigeria: Business science Books, Lagos.</w:t>
                  </w:r>
                </w:p>
                <w:p w14:paraId="37AAE52B"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Armstrong, M. (1995). </w:t>
                  </w:r>
                  <w:r w:rsidRPr="008E5C6D">
                    <w:rPr>
                      <w:rFonts w:cs="Times New Roman"/>
                      <w:i/>
                      <w:iCs/>
                      <w:noProof/>
                      <w:szCs w:val="24"/>
                    </w:rPr>
                    <w:t>A handbook of personnel Management Practices.</w:t>
                  </w:r>
                  <w:r w:rsidRPr="008E5C6D">
                    <w:rPr>
                      <w:rFonts w:cs="Times New Roman"/>
                      <w:noProof/>
                      <w:szCs w:val="24"/>
                    </w:rPr>
                    <w:t xml:space="preserve"> London: Kogan Page Limited.</w:t>
                  </w:r>
                </w:p>
                <w:p w14:paraId="6E8CB768" w14:textId="1523D17F" w:rsidR="0060568A" w:rsidRDefault="008E5C6D" w:rsidP="0060568A">
                  <w:pPr>
                    <w:pStyle w:val="Bibliography"/>
                    <w:ind w:left="720" w:hanging="720"/>
                    <w:rPr>
                      <w:rFonts w:cs="Times New Roman"/>
                      <w:noProof/>
                      <w:szCs w:val="24"/>
                    </w:rPr>
                  </w:pPr>
                  <w:r w:rsidRPr="008E5C6D">
                    <w:rPr>
                      <w:rFonts w:cs="Times New Roman"/>
                      <w:noProof/>
                      <w:szCs w:val="24"/>
                    </w:rPr>
                    <w:t xml:space="preserve">Burak, E. a. (1977). </w:t>
                  </w:r>
                  <w:r w:rsidRPr="008E5C6D">
                    <w:rPr>
                      <w:rFonts w:cs="Times New Roman"/>
                      <w:i/>
                      <w:iCs/>
                      <w:noProof/>
                      <w:szCs w:val="24"/>
                    </w:rPr>
                    <w:t>Personnel Management A human resources systems approach.</w:t>
                  </w:r>
                  <w:r w:rsidRPr="008E5C6D">
                    <w:rPr>
                      <w:rFonts w:cs="Times New Roman"/>
                      <w:noProof/>
                      <w:szCs w:val="24"/>
                    </w:rPr>
                    <w:t xml:space="preserve"> New York: West publishing Company.</w:t>
                  </w:r>
                </w:p>
                <w:p w14:paraId="1A28BFB1" w14:textId="7DF91AB3" w:rsidR="0060568A" w:rsidRPr="0060568A" w:rsidRDefault="0060568A" w:rsidP="00813B54">
                  <w:pPr>
                    <w:ind w:left="720" w:hanging="720"/>
                  </w:pPr>
                  <w:r w:rsidRPr="0060568A">
                    <w:t xml:space="preserve">Abraham, S. (2012). Job Satisfaction as an Antecedent to Employee Engagement, SIES Journal </w:t>
                  </w:r>
                  <w:r>
                    <w:t xml:space="preserve">       </w:t>
                  </w:r>
                  <w:r w:rsidRPr="0060568A">
                    <w:t>of Management, 8 (2) 27-36 Available at:</w:t>
                  </w:r>
                  <w:r w:rsidR="00813B54">
                    <w:t xml:space="preserve">  </w:t>
                  </w:r>
                  <w:r w:rsidRPr="0060568A">
                    <w:t>http://web.a.ebscohost.com/ehost/pdfviewer/pdfviewer?sid=b19e8c43-1b88-4294-8fd2- 6bd53b561cba%40sessionmgr4002&amp;vid=5&amp;hid=4109</w:t>
                  </w:r>
                </w:p>
                <w:p w14:paraId="085979DD"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Ejiogu, A. (2000). </w:t>
                  </w:r>
                  <w:r w:rsidRPr="008E5C6D">
                    <w:rPr>
                      <w:rFonts w:cs="Times New Roman"/>
                      <w:i/>
                      <w:iCs/>
                      <w:noProof/>
                      <w:szCs w:val="24"/>
                    </w:rPr>
                    <w:t>Human Resource Management towards Greater Productivity.</w:t>
                  </w:r>
                  <w:r w:rsidRPr="008E5C6D">
                    <w:rPr>
                      <w:rFonts w:cs="Times New Roman"/>
                      <w:noProof/>
                      <w:szCs w:val="24"/>
                    </w:rPr>
                    <w:t xml:space="preserve"> Lagos: Generation Press Ltd.</w:t>
                  </w:r>
                </w:p>
                <w:p w14:paraId="6BA4C8C8" w14:textId="66EC89D1" w:rsidR="008E5C6D" w:rsidRDefault="008E5C6D" w:rsidP="008E5C6D">
                  <w:pPr>
                    <w:pStyle w:val="Bibliography"/>
                    <w:ind w:left="720" w:hanging="720"/>
                    <w:rPr>
                      <w:rFonts w:cs="Times New Roman"/>
                      <w:noProof/>
                      <w:szCs w:val="24"/>
                    </w:rPr>
                  </w:pPr>
                  <w:r w:rsidRPr="008E5C6D">
                    <w:rPr>
                      <w:rFonts w:cs="Times New Roman"/>
                      <w:noProof/>
                      <w:szCs w:val="24"/>
                    </w:rPr>
                    <w:t xml:space="preserve">Fashola. (2002). </w:t>
                  </w:r>
                  <w:r w:rsidRPr="008E5C6D">
                    <w:rPr>
                      <w:rFonts w:cs="Times New Roman"/>
                      <w:i/>
                      <w:iCs/>
                      <w:noProof/>
                      <w:szCs w:val="24"/>
                    </w:rPr>
                    <w:t>Management Trainers Development.</w:t>
                  </w:r>
                  <w:r w:rsidRPr="008E5C6D">
                    <w:rPr>
                      <w:rFonts w:cs="Times New Roman"/>
                      <w:noProof/>
                      <w:szCs w:val="24"/>
                    </w:rPr>
                    <w:t xml:space="preserve"> Lagos: Participants Training Manual C.M.D.</w:t>
                  </w:r>
                </w:p>
                <w:p w14:paraId="1B6FFC02" w14:textId="315D628E" w:rsidR="00813B54" w:rsidRPr="00813B54" w:rsidRDefault="00813B54" w:rsidP="00813B54">
                  <w:pPr>
                    <w:ind w:left="720" w:hanging="720"/>
                  </w:pPr>
                  <w:r w:rsidRPr="00813B54">
                    <w:t xml:space="preserve">Right Management (2009). </w:t>
                  </w:r>
                  <w:r w:rsidRPr="00813B54">
                    <w:rPr>
                      <w:iCs/>
                    </w:rPr>
                    <w:t>Employee Engagement: Maximizing Organizational Performanc</w:t>
                  </w:r>
                  <w:r w:rsidRPr="00813B54">
                    <w:rPr>
                      <w:i/>
                      <w:iCs/>
                    </w:rPr>
                    <w:t>e</w:t>
                  </w:r>
                  <w:r w:rsidRPr="00813B54">
                    <w:t xml:space="preserve">. Available at: </w:t>
                  </w:r>
                  <w:hyperlink r:id="rId25" w:history="1">
                    <w:r w:rsidRPr="00813B54">
                      <w:rPr>
                        <w:rStyle w:val="Hyperlink"/>
                        <w:color w:val="auto"/>
                      </w:rPr>
                      <w:t>http://www.right.com/thought-leadership/research/employee-engagement--- maximizing-organizational-performance.pdf</w:t>
                    </w:r>
                  </w:hyperlink>
                </w:p>
                <w:p w14:paraId="2BB79505"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Hamblin, A. C. (1974). </w:t>
                  </w:r>
                  <w:r w:rsidRPr="008E5C6D">
                    <w:rPr>
                      <w:rFonts w:cs="Times New Roman"/>
                      <w:i/>
                      <w:iCs/>
                      <w:noProof/>
                      <w:szCs w:val="24"/>
                    </w:rPr>
                    <w:t>Evaluation and Control of Training.</w:t>
                  </w:r>
                  <w:r w:rsidRPr="008E5C6D">
                    <w:rPr>
                      <w:rFonts w:cs="Times New Roman"/>
                      <w:noProof/>
                      <w:szCs w:val="24"/>
                    </w:rPr>
                    <w:t xml:space="preserve"> McGraw-Hill Maidenhead.</w:t>
                  </w:r>
                </w:p>
                <w:p w14:paraId="7B75CAC0"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Imanyi, G. U. (2002). </w:t>
                  </w:r>
                  <w:r w:rsidRPr="008E5C6D">
                    <w:rPr>
                      <w:rFonts w:cs="Times New Roman"/>
                      <w:i/>
                      <w:iCs/>
                      <w:noProof/>
                      <w:szCs w:val="24"/>
                    </w:rPr>
                    <w:t>Participants Training manual C.M.D Management Trainers Development.</w:t>
                  </w:r>
                  <w:r w:rsidRPr="008E5C6D">
                    <w:rPr>
                      <w:rFonts w:cs="Times New Roman"/>
                      <w:noProof/>
                      <w:szCs w:val="24"/>
                    </w:rPr>
                    <w:t xml:space="preserve"> Lagos.</w:t>
                  </w:r>
                </w:p>
                <w:p w14:paraId="70F029BF"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Mamoria, C. (1995). </w:t>
                  </w:r>
                  <w:r w:rsidRPr="008E5C6D">
                    <w:rPr>
                      <w:rFonts w:cs="Times New Roman"/>
                      <w:i/>
                      <w:iCs/>
                      <w:noProof/>
                      <w:szCs w:val="24"/>
                    </w:rPr>
                    <w:t>Personnel Management.</w:t>
                  </w:r>
                  <w:r w:rsidRPr="008E5C6D">
                    <w:rPr>
                      <w:rFonts w:cs="Times New Roman"/>
                      <w:noProof/>
                      <w:szCs w:val="24"/>
                    </w:rPr>
                    <w:t xml:space="preserve"> New Delhi: Himalaya Publishing House.</w:t>
                  </w:r>
                </w:p>
                <w:p w14:paraId="487E8A49"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Obisi, C. (1996). </w:t>
                  </w:r>
                  <w:r w:rsidRPr="008E5C6D">
                    <w:rPr>
                      <w:rFonts w:cs="Times New Roman"/>
                      <w:i/>
                      <w:iCs/>
                      <w:noProof/>
                      <w:szCs w:val="24"/>
                    </w:rPr>
                    <w:t>Personnel Management.</w:t>
                  </w:r>
                  <w:r w:rsidRPr="008E5C6D">
                    <w:rPr>
                      <w:rFonts w:cs="Times New Roman"/>
                      <w:noProof/>
                      <w:szCs w:val="24"/>
                    </w:rPr>
                    <w:t xml:space="preserve"> Ibadan: Freman Publications.</w:t>
                  </w:r>
                </w:p>
                <w:p w14:paraId="398BDCC6" w14:textId="77777777" w:rsidR="008E5C6D" w:rsidRPr="008E5C6D" w:rsidRDefault="008E5C6D" w:rsidP="008E5C6D">
                  <w:pPr>
                    <w:pStyle w:val="Bibliography"/>
                    <w:ind w:left="720" w:hanging="720"/>
                    <w:rPr>
                      <w:rFonts w:cs="Times New Roman"/>
                      <w:noProof/>
                      <w:szCs w:val="24"/>
                    </w:rPr>
                  </w:pPr>
                  <w:r w:rsidRPr="008E5C6D">
                    <w:rPr>
                      <w:rFonts w:cs="Times New Roman"/>
                      <w:noProof/>
                      <w:szCs w:val="24"/>
                    </w:rPr>
                    <w:t xml:space="preserve">Obisi, C. (2001). Employee development, Issues and dimensions,. </w:t>
                  </w:r>
                  <w:r w:rsidRPr="008E5C6D">
                    <w:rPr>
                      <w:rFonts w:cs="Times New Roman"/>
                      <w:i/>
                      <w:iCs/>
                      <w:noProof/>
                      <w:szCs w:val="24"/>
                    </w:rPr>
                    <w:t>Unical Journal of public Administrator</w:t>
                  </w:r>
                  <w:r w:rsidRPr="008E5C6D">
                    <w:rPr>
                      <w:rFonts w:cs="Times New Roman"/>
                      <w:noProof/>
                      <w:szCs w:val="24"/>
                    </w:rPr>
                    <w:t>, Sept Vol. 1.</w:t>
                  </w:r>
                </w:p>
                <w:p w14:paraId="45A171FE" w14:textId="7117E112" w:rsidR="008E5C6D" w:rsidRDefault="008E5C6D" w:rsidP="008E5C6D">
                  <w:pPr>
                    <w:pStyle w:val="Bibliography"/>
                    <w:ind w:left="720" w:hanging="720"/>
                    <w:rPr>
                      <w:rFonts w:cs="Times New Roman"/>
                      <w:noProof/>
                      <w:szCs w:val="24"/>
                    </w:rPr>
                  </w:pPr>
                  <w:r w:rsidRPr="008E5C6D">
                    <w:rPr>
                      <w:rFonts w:cs="Times New Roman"/>
                      <w:noProof/>
                      <w:szCs w:val="24"/>
                    </w:rPr>
                    <w:t xml:space="preserve">Scott. Clotheir and Spriegel. (1977). </w:t>
                  </w:r>
                  <w:r w:rsidRPr="008E5C6D">
                    <w:rPr>
                      <w:rFonts w:cs="Times New Roman"/>
                      <w:i/>
                      <w:iCs/>
                      <w:noProof/>
                      <w:szCs w:val="24"/>
                    </w:rPr>
                    <w:t>Personnel Management: Principles, practices and point of View.</w:t>
                  </w:r>
                  <w:r w:rsidRPr="008E5C6D">
                    <w:rPr>
                      <w:rFonts w:cs="Times New Roman"/>
                      <w:noProof/>
                      <w:szCs w:val="24"/>
                    </w:rPr>
                    <w:t xml:space="preserve"> New Delhi, Sixth Edition.: Tata McGraw-Hill Publishing Company Ltd.</w:t>
                  </w:r>
                </w:p>
                <w:p w14:paraId="3C2265A0" w14:textId="4836B5BF" w:rsidR="0060568A" w:rsidRDefault="00813B54" w:rsidP="00813B54">
                  <w:pPr>
                    <w:ind w:left="720" w:hanging="720"/>
                  </w:pPr>
                  <w:r>
                    <w:lastRenderedPageBreak/>
                    <w:t>Perrin, T. (2003). Understanding What Drives Employee Engagement. Available at: http://www.keepem.com/doc_files/Towers_Perrin_Talent_2003%28TheFinal%29.pdf Psychological Development and Education, 2, 108-112.</w:t>
                  </w:r>
                </w:p>
                <w:p w14:paraId="41026824" w14:textId="77777777" w:rsidR="00426625" w:rsidRPr="004F55F4" w:rsidRDefault="00426625" w:rsidP="00426625">
                  <w:pPr>
                    <w:autoSpaceDE w:val="0"/>
                    <w:autoSpaceDN w:val="0"/>
                    <w:adjustRightInd w:val="0"/>
                    <w:spacing w:after="0" w:line="360" w:lineRule="auto"/>
                    <w:ind w:left="720" w:hanging="720"/>
                    <w:jc w:val="both"/>
                    <w:rPr>
                      <w:rFonts w:cs="Times New Roman"/>
                      <w:szCs w:val="24"/>
                    </w:rPr>
                  </w:pPr>
                  <w:r w:rsidRPr="004F55F4">
                    <w:rPr>
                      <w:rFonts w:cs="Times New Roman"/>
                      <w:szCs w:val="24"/>
                    </w:rPr>
                    <w:t xml:space="preserve">Shuck, M. B., Rocco, T. S. &amp; Albornoz, C. A. (2011). Exploring employee engagement from the employee perspective: implications for HRD, </w:t>
                  </w:r>
                  <w:r w:rsidRPr="004F55F4">
                    <w:rPr>
                      <w:rFonts w:cs="Times New Roman"/>
                      <w:iCs/>
                      <w:szCs w:val="24"/>
                    </w:rPr>
                    <w:t>Journal of European Industrial Training</w:t>
                  </w:r>
                  <w:r w:rsidRPr="004F55F4">
                    <w:rPr>
                      <w:rFonts w:cs="Times New Roman"/>
                      <w:szCs w:val="24"/>
                    </w:rPr>
                    <w:t xml:space="preserve">, 35 (4), 300 – 325. DOI: 10.1108/03090591111128306 </w:t>
                  </w:r>
                </w:p>
                <w:p w14:paraId="75E72EFC" w14:textId="77777777" w:rsidR="00426625" w:rsidRPr="0060568A" w:rsidRDefault="00426625" w:rsidP="00813B54">
                  <w:pPr>
                    <w:ind w:left="720" w:hanging="720"/>
                  </w:pPr>
                </w:p>
                <w:p w14:paraId="5D9F03D9" w14:textId="3DECDF9A" w:rsidR="002447EA" w:rsidRPr="00C4706C" w:rsidRDefault="008E5C6D" w:rsidP="00C4706C">
                  <w:pPr>
                    <w:rPr>
                      <w:rFonts w:cs="Times New Roman"/>
                      <w:szCs w:val="24"/>
                    </w:rPr>
                  </w:pPr>
                  <w:r w:rsidRPr="008E5C6D">
                    <w:rPr>
                      <w:rFonts w:cs="Times New Roman"/>
                      <w:b/>
                      <w:bCs/>
                      <w:noProof/>
                      <w:szCs w:val="24"/>
                    </w:rPr>
                    <w:fldChar w:fldCharType="end"/>
                  </w:r>
                </w:p>
              </w:sdtContent>
            </w:sdt>
          </w:sdtContent>
        </w:sdt>
      </w:sdtContent>
    </w:sdt>
    <w:sectPr w:rsidR="002447EA" w:rsidRPr="00C4706C" w:rsidSect="00D85943">
      <w:footerReference w:type="default" r:id="rId26"/>
      <w:footerReference w:type="first" r:id="rId27"/>
      <w:pgSz w:w="12240" w:h="15840"/>
      <w:pgMar w:top="1440" w:right="1440" w:bottom="1440" w:left="1440" w:header="624"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D3517B" w14:textId="77777777" w:rsidR="00E44313" w:rsidRDefault="00E44313" w:rsidP="002447EA">
      <w:pPr>
        <w:spacing w:after="0" w:line="240" w:lineRule="auto"/>
      </w:pPr>
      <w:r>
        <w:separator/>
      </w:r>
    </w:p>
  </w:endnote>
  <w:endnote w:type="continuationSeparator" w:id="0">
    <w:p w14:paraId="247E5785" w14:textId="77777777" w:rsidR="00E44313" w:rsidRDefault="00E44313" w:rsidP="002447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rinda">
    <w:panose1 w:val="00000400000000000000"/>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ndara">
    <w:panose1 w:val="020E0502030303020204"/>
    <w:charset w:val="00"/>
    <w:family w:val="swiss"/>
    <w:pitch w:val="variable"/>
    <w:sig w:usb0="A00002EF" w:usb1="4000A44B" w:usb2="00000000"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498618"/>
      <w:docPartObj>
        <w:docPartGallery w:val="Page Numbers (Bottom of Page)"/>
        <w:docPartUnique/>
      </w:docPartObj>
    </w:sdtPr>
    <w:sdtContent>
      <w:p w14:paraId="0CB66946" w14:textId="77777777" w:rsidR="00840621" w:rsidRDefault="00840621">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4CF16BC9" w14:textId="77777777" w:rsidR="00840621" w:rsidRDefault="008406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3559334"/>
      <w:docPartObj>
        <w:docPartGallery w:val="Page Numbers (Bottom of Page)"/>
        <w:docPartUnique/>
      </w:docPartObj>
    </w:sdtPr>
    <w:sdtContent>
      <w:p w14:paraId="5426101A" w14:textId="515C6C28" w:rsidR="00840621" w:rsidRDefault="00840621">
        <w:pPr>
          <w:pStyle w:val="Footer"/>
          <w:jc w:val="right"/>
        </w:pPr>
        <w:r>
          <w:t xml:space="preserve"> </w:t>
        </w:r>
      </w:p>
    </w:sdtContent>
  </w:sdt>
  <w:p w14:paraId="5344A457" w14:textId="77777777" w:rsidR="00840621" w:rsidRDefault="0084062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1376661"/>
      <w:docPartObj>
        <w:docPartGallery w:val="Page Numbers (Bottom of Page)"/>
        <w:docPartUnique/>
      </w:docPartObj>
    </w:sdtPr>
    <w:sdtContent>
      <w:p w14:paraId="34332D78" w14:textId="77777777" w:rsidR="00840621" w:rsidRDefault="00840621">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2A641901" w14:textId="77777777" w:rsidR="00840621" w:rsidRDefault="0084062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8981054"/>
      <w:docPartObj>
        <w:docPartGallery w:val="Page Numbers (Bottom of Page)"/>
        <w:docPartUnique/>
      </w:docPartObj>
    </w:sdtPr>
    <w:sdtContent>
      <w:p w14:paraId="31EBA84C" w14:textId="77777777" w:rsidR="00840621" w:rsidRDefault="00840621">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38A441C7" w14:textId="77777777" w:rsidR="00840621" w:rsidRDefault="008406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CAF206" w14:textId="77777777" w:rsidR="00E44313" w:rsidRDefault="00E44313" w:rsidP="002447EA">
      <w:pPr>
        <w:spacing w:after="0" w:line="240" w:lineRule="auto"/>
      </w:pPr>
      <w:r>
        <w:separator/>
      </w:r>
    </w:p>
  </w:footnote>
  <w:footnote w:type="continuationSeparator" w:id="0">
    <w:p w14:paraId="6DBE833F" w14:textId="77777777" w:rsidR="00E44313" w:rsidRDefault="00E44313" w:rsidP="002447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044931" w14:textId="77777777" w:rsidR="00840621" w:rsidRDefault="00840621" w:rsidP="002447EA">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31B35"/>
    <w:multiLevelType w:val="hybridMultilevel"/>
    <w:tmpl w:val="D4EE40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6179E"/>
    <w:multiLevelType w:val="multilevel"/>
    <w:tmpl w:val="1A8A728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175694"/>
    <w:multiLevelType w:val="hybridMultilevel"/>
    <w:tmpl w:val="55A4C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A11D8"/>
    <w:multiLevelType w:val="hybridMultilevel"/>
    <w:tmpl w:val="5D8649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6A80A2C"/>
    <w:multiLevelType w:val="multilevel"/>
    <w:tmpl w:val="41969B50"/>
    <w:lvl w:ilvl="0">
      <w:start w:val="1"/>
      <w:numFmt w:val="decimal"/>
      <w:pStyle w:val="Heading1"/>
      <w:lvlText w:val="%1."/>
      <w:lvlJc w:val="left"/>
      <w:pPr>
        <w:ind w:left="360" w:hanging="360"/>
      </w:pPr>
      <w:rPr>
        <w:sz w:val="36"/>
      </w:rPr>
    </w:lvl>
    <w:lvl w:ilvl="1">
      <w:start w:val="1"/>
      <w:numFmt w:val="decimal"/>
      <w:pStyle w:val="Heading2"/>
      <w:lvlText w:val="%1.%2."/>
      <w:lvlJc w:val="left"/>
      <w:pPr>
        <w:ind w:left="792" w:hanging="432"/>
      </w:pPr>
      <w:rPr>
        <w:sz w:val="32"/>
      </w:r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74179A"/>
    <w:multiLevelType w:val="hybridMultilevel"/>
    <w:tmpl w:val="2E0CC9B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A9E084D"/>
    <w:multiLevelType w:val="multilevel"/>
    <w:tmpl w:val="27A68E00"/>
    <w:lvl w:ilvl="0">
      <w:start w:val="1"/>
      <w:numFmt w:val="bullet"/>
      <w:lvlText w:val=""/>
      <w:lvlJc w:val="left"/>
      <w:pPr>
        <w:tabs>
          <w:tab w:val="num" w:pos="720"/>
        </w:tabs>
        <w:ind w:left="720" w:hanging="360"/>
      </w:pPr>
      <w:rPr>
        <w:rFonts w:ascii="Symbol" w:hAnsi="Symbol" w:hint="default"/>
      </w:rPr>
    </w:lvl>
    <w:lvl w:ilvl="1">
      <w:numFmt w:val="bullet"/>
      <w:lvlText w:val="•"/>
      <w:lvlJc w:val="left"/>
      <w:pPr>
        <w:ind w:left="1800" w:hanging="72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1713A3"/>
    <w:multiLevelType w:val="multilevel"/>
    <w:tmpl w:val="2494A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6C0B5C"/>
    <w:multiLevelType w:val="hybridMultilevel"/>
    <w:tmpl w:val="0C488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08E3DA3"/>
    <w:multiLevelType w:val="multilevel"/>
    <w:tmpl w:val="B3520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2005BD"/>
    <w:multiLevelType w:val="hybridMultilevel"/>
    <w:tmpl w:val="B6A09F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30C7A58"/>
    <w:multiLevelType w:val="multilevel"/>
    <w:tmpl w:val="BFEEA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3596D68"/>
    <w:multiLevelType w:val="multilevel"/>
    <w:tmpl w:val="7EDA17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351809"/>
    <w:multiLevelType w:val="hybridMultilevel"/>
    <w:tmpl w:val="742644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675C54"/>
    <w:multiLevelType w:val="hybridMultilevel"/>
    <w:tmpl w:val="8D0CA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295BFA"/>
    <w:multiLevelType w:val="multilevel"/>
    <w:tmpl w:val="F4D41A98"/>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B342688"/>
    <w:multiLevelType w:val="multilevel"/>
    <w:tmpl w:val="BEA8D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6D332F"/>
    <w:multiLevelType w:val="hybridMultilevel"/>
    <w:tmpl w:val="A52E6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02B311B"/>
    <w:multiLevelType w:val="multilevel"/>
    <w:tmpl w:val="294A8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F447D2"/>
    <w:multiLevelType w:val="multilevel"/>
    <w:tmpl w:val="0E308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5B666B"/>
    <w:multiLevelType w:val="hybridMultilevel"/>
    <w:tmpl w:val="A246C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89B631E"/>
    <w:multiLevelType w:val="hybridMultilevel"/>
    <w:tmpl w:val="CC92A3F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63663C"/>
    <w:multiLevelType w:val="multilevel"/>
    <w:tmpl w:val="8BCCA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A2033E"/>
    <w:multiLevelType w:val="multilevel"/>
    <w:tmpl w:val="1A8A728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36F4BDC"/>
    <w:multiLevelType w:val="hybridMultilevel"/>
    <w:tmpl w:val="D2F225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5C559D3"/>
    <w:multiLevelType w:val="hybridMultilevel"/>
    <w:tmpl w:val="84C62B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9C71F8F"/>
    <w:multiLevelType w:val="multilevel"/>
    <w:tmpl w:val="BEC4F8E4"/>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7" w15:restartNumberingAfterBreak="0">
    <w:nsid w:val="4C4C4B06"/>
    <w:multiLevelType w:val="hybridMultilevel"/>
    <w:tmpl w:val="E58CC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BE66BF"/>
    <w:multiLevelType w:val="hybridMultilevel"/>
    <w:tmpl w:val="F3E8961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541E3EAA"/>
    <w:multiLevelType w:val="hybridMultilevel"/>
    <w:tmpl w:val="6C4ABC8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CD17FAD"/>
    <w:multiLevelType w:val="hybridMultilevel"/>
    <w:tmpl w:val="BEEE54D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0404198"/>
    <w:multiLevelType w:val="multilevel"/>
    <w:tmpl w:val="61BAB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3BC5EE6"/>
    <w:multiLevelType w:val="hybridMultilevel"/>
    <w:tmpl w:val="C20CCE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3BE3125"/>
    <w:multiLevelType w:val="hybridMultilevel"/>
    <w:tmpl w:val="41188B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48221C1"/>
    <w:multiLevelType w:val="hybridMultilevel"/>
    <w:tmpl w:val="CA9C7A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4F13A8"/>
    <w:multiLevelType w:val="multilevel"/>
    <w:tmpl w:val="1A8A728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D06B63"/>
    <w:multiLevelType w:val="multilevel"/>
    <w:tmpl w:val="F4D41A98"/>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68572A9B"/>
    <w:multiLevelType w:val="hybridMultilevel"/>
    <w:tmpl w:val="7B4238CC"/>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6B7E1E75"/>
    <w:multiLevelType w:val="multilevel"/>
    <w:tmpl w:val="5C849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551CA2"/>
    <w:multiLevelType w:val="hybridMultilevel"/>
    <w:tmpl w:val="197C1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4CF7CB6"/>
    <w:multiLevelType w:val="hybridMultilevel"/>
    <w:tmpl w:val="30488E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2"/>
  </w:num>
  <w:num w:numId="3">
    <w:abstractNumId w:val="39"/>
  </w:num>
  <w:num w:numId="4">
    <w:abstractNumId w:val="36"/>
  </w:num>
  <w:num w:numId="5">
    <w:abstractNumId w:val="15"/>
  </w:num>
  <w:num w:numId="6">
    <w:abstractNumId w:val="31"/>
  </w:num>
  <w:num w:numId="7">
    <w:abstractNumId w:val="6"/>
  </w:num>
  <w:num w:numId="8">
    <w:abstractNumId w:val="38"/>
  </w:num>
  <w:num w:numId="9">
    <w:abstractNumId w:val="12"/>
  </w:num>
  <w:num w:numId="10">
    <w:abstractNumId w:val="26"/>
  </w:num>
  <w:num w:numId="11">
    <w:abstractNumId w:val="35"/>
  </w:num>
  <w:num w:numId="12">
    <w:abstractNumId w:val="40"/>
  </w:num>
  <w:num w:numId="13">
    <w:abstractNumId w:val="23"/>
  </w:num>
  <w:num w:numId="14">
    <w:abstractNumId w:val="16"/>
  </w:num>
  <w:num w:numId="15">
    <w:abstractNumId w:val="18"/>
  </w:num>
  <w:num w:numId="16">
    <w:abstractNumId w:val="7"/>
  </w:num>
  <w:num w:numId="17">
    <w:abstractNumId w:val="11"/>
  </w:num>
  <w:num w:numId="18">
    <w:abstractNumId w:val="9"/>
  </w:num>
  <w:num w:numId="19">
    <w:abstractNumId w:val="22"/>
  </w:num>
  <w:num w:numId="20">
    <w:abstractNumId w:val="19"/>
  </w:num>
  <w:num w:numId="21">
    <w:abstractNumId w:val="8"/>
  </w:num>
  <w:num w:numId="22">
    <w:abstractNumId w:val="34"/>
  </w:num>
  <w:num w:numId="23">
    <w:abstractNumId w:val="21"/>
  </w:num>
  <w:num w:numId="24">
    <w:abstractNumId w:val="1"/>
  </w:num>
  <w:num w:numId="25">
    <w:abstractNumId w:val="27"/>
  </w:num>
  <w:num w:numId="26">
    <w:abstractNumId w:val="33"/>
  </w:num>
  <w:num w:numId="27">
    <w:abstractNumId w:val="17"/>
  </w:num>
  <w:num w:numId="28">
    <w:abstractNumId w:val="25"/>
  </w:num>
  <w:num w:numId="29">
    <w:abstractNumId w:val="14"/>
  </w:num>
  <w:num w:numId="30">
    <w:abstractNumId w:val="5"/>
  </w:num>
  <w:num w:numId="31">
    <w:abstractNumId w:val="30"/>
  </w:num>
  <w:num w:numId="32">
    <w:abstractNumId w:val="29"/>
  </w:num>
  <w:num w:numId="33">
    <w:abstractNumId w:val="37"/>
  </w:num>
  <w:num w:numId="34">
    <w:abstractNumId w:val="3"/>
  </w:num>
  <w:num w:numId="35">
    <w:abstractNumId w:val="20"/>
  </w:num>
  <w:num w:numId="36">
    <w:abstractNumId w:val="2"/>
  </w:num>
  <w:num w:numId="37">
    <w:abstractNumId w:val="0"/>
  </w:num>
  <w:num w:numId="38">
    <w:abstractNumId w:val="13"/>
  </w:num>
  <w:num w:numId="39">
    <w:abstractNumId w:val="24"/>
  </w:num>
  <w:num w:numId="40">
    <w:abstractNumId w:val="28"/>
  </w:num>
  <w:num w:numId="41">
    <w:abstractNumId w:val="1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7EA"/>
    <w:rsid w:val="00001614"/>
    <w:rsid w:val="000164A7"/>
    <w:rsid w:val="00017714"/>
    <w:rsid w:val="00024DC0"/>
    <w:rsid w:val="000323FA"/>
    <w:rsid w:val="00043EBC"/>
    <w:rsid w:val="00063525"/>
    <w:rsid w:val="00066450"/>
    <w:rsid w:val="000802D0"/>
    <w:rsid w:val="000B4516"/>
    <w:rsid w:val="000D32A1"/>
    <w:rsid w:val="000E0A31"/>
    <w:rsid w:val="000E6FA0"/>
    <w:rsid w:val="001078B0"/>
    <w:rsid w:val="001154A7"/>
    <w:rsid w:val="00123BB9"/>
    <w:rsid w:val="00134B64"/>
    <w:rsid w:val="00142089"/>
    <w:rsid w:val="00143EFF"/>
    <w:rsid w:val="00147569"/>
    <w:rsid w:val="001524D2"/>
    <w:rsid w:val="00152FF4"/>
    <w:rsid w:val="001624CD"/>
    <w:rsid w:val="001679D2"/>
    <w:rsid w:val="00170F18"/>
    <w:rsid w:val="00176524"/>
    <w:rsid w:val="001806AB"/>
    <w:rsid w:val="00195D1E"/>
    <w:rsid w:val="001C2A7D"/>
    <w:rsid w:val="001C5F11"/>
    <w:rsid w:val="001D131A"/>
    <w:rsid w:val="001E740F"/>
    <w:rsid w:val="001F7702"/>
    <w:rsid w:val="00200F27"/>
    <w:rsid w:val="002031EB"/>
    <w:rsid w:val="00204EC7"/>
    <w:rsid w:val="0020708A"/>
    <w:rsid w:val="0020792E"/>
    <w:rsid w:val="0021298C"/>
    <w:rsid w:val="0022410F"/>
    <w:rsid w:val="00230F3F"/>
    <w:rsid w:val="00236217"/>
    <w:rsid w:val="002369E1"/>
    <w:rsid w:val="002447EA"/>
    <w:rsid w:val="002520C2"/>
    <w:rsid w:val="00276EB0"/>
    <w:rsid w:val="002804F4"/>
    <w:rsid w:val="00292ECC"/>
    <w:rsid w:val="0029399E"/>
    <w:rsid w:val="00297A64"/>
    <w:rsid w:val="002A3138"/>
    <w:rsid w:val="002B13BF"/>
    <w:rsid w:val="002C11AC"/>
    <w:rsid w:val="002C766A"/>
    <w:rsid w:val="002D29D4"/>
    <w:rsid w:val="002D37FB"/>
    <w:rsid w:val="002F752E"/>
    <w:rsid w:val="0030194F"/>
    <w:rsid w:val="00310233"/>
    <w:rsid w:val="00333BF0"/>
    <w:rsid w:val="00362EE9"/>
    <w:rsid w:val="00364377"/>
    <w:rsid w:val="003753E6"/>
    <w:rsid w:val="003A2181"/>
    <w:rsid w:val="003A2ED9"/>
    <w:rsid w:val="003B0004"/>
    <w:rsid w:val="003B6FE7"/>
    <w:rsid w:val="003C2300"/>
    <w:rsid w:val="003E5A56"/>
    <w:rsid w:val="00410DD0"/>
    <w:rsid w:val="00417099"/>
    <w:rsid w:val="00426625"/>
    <w:rsid w:val="00432D45"/>
    <w:rsid w:val="00433DD2"/>
    <w:rsid w:val="00434819"/>
    <w:rsid w:val="00436290"/>
    <w:rsid w:val="004421B8"/>
    <w:rsid w:val="00453349"/>
    <w:rsid w:val="0045396C"/>
    <w:rsid w:val="00453F5F"/>
    <w:rsid w:val="00463E35"/>
    <w:rsid w:val="00487507"/>
    <w:rsid w:val="004B0D34"/>
    <w:rsid w:val="004C5288"/>
    <w:rsid w:val="004D0DB8"/>
    <w:rsid w:val="004E5918"/>
    <w:rsid w:val="00504B20"/>
    <w:rsid w:val="00517CA0"/>
    <w:rsid w:val="00523572"/>
    <w:rsid w:val="00531D8B"/>
    <w:rsid w:val="00536BA4"/>
    <w:rsid w:val="00542BB1"/>
    <w:rsid w:val="00552E05"/>
    <w:rsid w:val="005533AE"/>
    <w:rsid w:val="0056498F"/>
    <w:rsid w:val="005649A7"/>
    <w:rsid w:val="00572701"/>
    <w:rsid w:val="00591077"/>
    <w:rsid w:val="00592FB8"/>
    <w:rsid w:val="0059743F"/>
    <w:rsid w:val="005A1746"/>
    <w:rsid w:val="005A281C"/>
    <w:rsid w:val="005A3787"/>
    <w:rsid w:val="005C1F75"/>
    <w:rsid w:val="005C2E15"/>
    <w:rsid w:val="005C49C4"/>
    <w:rsid w:val="005C583A"/>
    <w:rsid w:val="005E6AAA"/>
    <w:rsid w:val="005F5661"/>
    <w:rsid w:val="005F6BD2"/>
    <w:rsid w:val="0060568A"/>
    <w:rsid w:val="00623475"/>
    <w:rsid w:val="0063043A"/>
    <w:rsid w:val="006411DB"/>
    <w:rsid w:val="00642F1C"/>
    <w:rsid w:val="00670243"/>
    <w:rsid w:val="00680B8F"/>
    <w:rsid w:val="0068271B"/>
    <w:rsid w:val="00683E24"/>
    <w:rsid w:val="00685519"/>
    <w:rsid w:val="0068585E"/>
    <w:rsid w:val="0069043A"/>
    <w:rsid w:val="006B213A"/>
    <w:rsid w:val="006C1E3E"/>
    <w:rsid w:val="006E23D1"/>
    <w:rsid w:val="00704D82"/>
    <w:rsid w:val="007058B7"/>
    <w:rsid w:val="00705DAE"/>
    <w:rsid w:val="007113CE"/>
    <w:rsid w:val="00720BB4"/>
    <w:rsid w:val="00722CD7"/>
    <w:rsid w:val="00724429"/>
    <w:rsid w:val="0073380F"/>
    <w:rsid w:val="00733FD9"/>
    <w:rsid w:val="007345C2"/>
    <w:rsid w:val="00735838"/>
    <w:rsid w:val="007419F9"/>
    <w:rsid w:val="0074579C"/>
    <w:rsid w:val="0075280D"/>
    <w:rsid w:val="00756508"/>
    <w:rsid w:val="00762D03"/>
    <w:rsid w:val="00765C6F"/>
    <w:rsid w:val="00771E63"/>
    <w:rsid w:val="007724A5"/>
    <w:rsid w:val="00780087"/>
    <w:rsid w:val="007816BD"/>
    <w:rsid w:val="00794AAC"/>
    <w:rsid w:val="007B477B"/>
    <w:rsid w:val="007B6ABA"/>
    <w:rsid w:val="007D0E34"/>
    <w:rsid w:val="007D4C62"/>
    <w:rsid w:val="007D57B4"/>
    <w:rsid w:val="007E00CA"/>
    <w:rsid w:val="007E5A39"/>
    <w:rsid w:val="007E6DD3"/>
    <w:rsid w:val="00800A8B"/>
    <w:rsid w:val="008075AE"/>
    <w:rsid w:val="008102A0"/>
    <w:rsid w:val="00813B54"/>
    <w:rsid w:val="00815175"/>
    <w:rsid w:val="008167C0"/>
    <w:rsid w:val="00824467"/>
    <w:rsid w:val="00826C58"/>
    <w:rsid w:val="00827C07"/>
    <w:rsid w:val="00837EEE"/>
    <w:rsid w:val="00840621"/>
    <w:rsid w:val="00841738"/>
    <w:rsid w:val="0085291A"/>
    <w:rsid w:val="00864049"/>
    <w:rsid w:val="008716E0"/>
    <w:rsid w:val="0088282D"/>
    <w:rsid w:val="008852CC"/>
    <w:rsid w:val="00890099"/>
    <w:rsid w:val="0089266F"/>
    <w:rsid w:val="008B72E7"/>
    <w:rsid w:val="008C27C8"/>
    <w:rsid w:val="008C44F5"/>
    <w:rsid w:val="008C731A"/>
    <w:rsid w:val="008D5873"/>
    <w:rsid w:val="008E5C6D"/>
    <w:rsid w:val="009019F6"/>
    <w:rsid w:val="0090680A"/>
    <w:rsid w:val="0091640D"/>
    <w:rsid w:val="00923E22"/>
    <w:rsid w:val="00923EC5"/>
    <w:rsid w:val="009329F4"/>
    <w:rsid w:val="0093475F"/>
    <w:rsid w:val="00935BFC"/>
    <w:rsid w:val="0093775D"/>
    <w:rsid w:val="00943412"/>
    <w:rsid w:val="009668DB"/>
    <w:rsid w:val="00967805"/>
    <w:rsid w:val="009841A8"/>
    <w:rsid w:val="009A14BA"/>
    <w:rsid w:val="009A7FF3"/>
    <w:rsid w:val="009E3C06"/>
    <w:rsid w:val="009F006F"/>
    <w:rsid w:val="009F2DD7"/>
    <w:rsid w:val="009F74AF"/>
    <w:rsid w:val="00A12EF4"/>
    <w:rsid w:val="00A2404B"/>
    <w:rsid w:val="00A303EA"/>
    <w:rsid w:val="00A40F5B"/>
    <w:rsid w:val="00A42D9A"/>
    <w:rsid w:val="00A52F79"/>
    <w:rsid w:val="00A56E74"/>
    <w:rsid w:val="00A60E0C"/>
    <w:rsid w:val="00A636C2"/>
    <w:rsid w:val="00A64B47"/>
    <w:rsid w:val="00A71F56"/>
    <w:rsid w:val="00A90947"/>
    <w:rsid w:val="00A913A3"/>
    <w:rsid w:val="00A916A6"/>
    <w:rsid w:val="00A97615"/>
    <w:rsid w:val="00AA20A1"/>
    <w:rsid w:val="00AB1469"/>
    <w:rsid w:val="00AC40B3"/>
    <w:rsid w:val="00AC43AC"/>
    <w:rsid w:val="00AC7D3D"/>
    <w:rsid w:val="00AD1100"/>
    <w:rsid w:val="00AD3BB9"/>
    <w:rsid w:val="00AD3FF4"/>
    <w:rsid w:val="00AE320A"/>
    <w:rsid w:val="00AF1EFE"/>
    <w:rsid w:val="00AF3CEA"/>
    <w:rsid w:val="00B12C24"/>
    <w:rsid w:val="00B13C4F"/>
    <w:rsid w:val="00B205EB"/>
    <w:rsid w:val="00B20709"/>
    <w:rsid w:val="00B269CC"/>
    <w:rsid w:val="00B34D8B"/>
    <w:rsid w:val="00B3552C"/>
    <w:rsid w:val="00B368AD"/>
    <w:rsid w:val="00B566CC"/>
    <w:rsid w:val="00B5701A"/>
    <w:rsid w:val="00B75C9A"/>
    <w:rsid w:val="00B76F8C"/>
    <w:rsid w:val="00B80A52"/>
    <w:rsid w:val="00B81142"/>
    <w:rsid w:val="00B83FEF"/>
    <w:rsid w:val="00B8440B"/>
    <w:rsid w:val="00B85DDD"/>
    <w:rsid w:val="00B91118"/>
    <w:rsid w:val="00B9519C"/>
    <w:rsid w:val="00B97497"/>
    <w:rsid w:val="00BA27A2"/>
    <w:rsid w:val="00BB2797"/>
    <w:rsid w:val="00BC20F6"/>
    <w:rsid w:val="00BC21DC"/>
    <w:rsid w:val="00BD70BC"/>
    <w:rsid w:val="00BF7C15"/>
    <w:rsid w:val="00C33D5E"/>
    <w:rsid w:val="00C4706C"/>
    <w:rsid w:val="00C56F22"/>
    <w:rsid w:val="00C7401F"/>
    <w:rsid w:val="00C7534F"/>
    <w:rsid w:val="00C7775D"/>
    <w:rsid w:val="00C779B8"/>
    <w:rsid w:val="00C77F8C"/>
    <w:rsid w:val="00C800D2"/>
    <w:rsid w:val="00C82B73"/>
    <w:rsid w:val="00C92E07"/>
    <w:rsid w:val="00C9639B"/>
    <w:rsid w:val="00CA46B9"/>
    <w:rsid w:val="00CE092B"/>
    <w:rsid w:val="00CE3990"/>
    <w:rsid w:val="00D02F5D"/>
    <w:rsid w:val="00D31C56"/>
    <w:rsid w:val="00D41B7B"/>
    <w:rsid w:val="00D421D4"/>
    <w:rsid w:val="00D44BAA"/>
    <w:rsid w:val="00D52CEF"/>
    <w:rsid w:val="00D60130"/>
    <w:rsid w:val="00D674FA"/>
    <w:rsid w:val="00D71C56"/>
    <w:rsid w:val="00D72E8E"/>
    <w:rsid w:val="00D85943"/>
    <w:rsid w:val="00D97431"/>
    <w:rsid w:val="00DA5A15"/>
    <w:rsid w:val="00DA6CE9"/>
    <w:rsid w:val="00DB06EB"/>
    <w:rsid w:val="00DB244B"/>
    <w:rsid w:val="00DC2C4B"/>
    <w:rsid w:val="00E22619"/>
    <w:rsid w:val="00E44313"/>
    <w:rsid w:val="00E50300"/>
    <w:rsid w:val="00E5138F"/>
    <w:rsid w:val="00E62752"/>
    <w:rsid w:val="00E6588C"/>
    <w:rsid w:val="00E77635"/>
    <w:rsid w:val="00E77B0D"/>
    <w:rsid w:val="00EA0889"/>
    <w:rsid w:val="00EA4827"/>
    <w:rsid w:val="00EA5BE1"/>
    <w:rsid w:val="00EB514E"/>
    <w:rsid w:val="00EB5B3D"/>
    <w:rsid w:val="00ED2875"/>
    <w:rsid w:val="00EF4270"/>
    <w:rsid w:val="00F027BD"/>
    <w:rsid w:val="00F06460"/>
    <w:rsid w:val="00F201D3"/>
    <w:rsid w:val="00F30278"/>
    <w:rsid w:val="00F30576"/>
    <w:rsid w:val="00F30E10"/>
    <w:rsid w:val="00F3403D"/>
    <w:rsid w:val="00F34802"/>
    <w:rsid w:val="00F416E1"/>
    <w:rsid w:val="00F75979"/>
    <w:rsid w:val="00F82438"/>
    <w:rsid w:val="00FA556A"/>
    <w:rsid w:val="00FA6A17"/>
    <w:rsid w:val="00FC3C72"/>
    <w:rsid w:val="00FC5513"/>
    <w:rsid w:val="00FD276E"/>
    <w:rsid w:val="00FD3DE3"/>
    <w:rsid w:val="00FE530E"/>
    <w:rsid w:val="00FF7131"/>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602BAF"/>
  <w15:docId w15:val="{47C04950-DBEB-4C88-B0B2-1DD816AB7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bn-BD"/>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34819"/>
    <w:rPr>
      <w:rFonts w:ascii="Times New Roman" w:hAnsi="Times New Roman"/>
      <w:sz w:val="24"/>
    </w:rPr>
  </w:style>
  <w:style w:type="paragraph" w:styleId="Heading1">
    <w:name w:val="heading 1"/>
    <w:basedOn w:val="ListParagraph"/>
    <w:next w:val="Normal"/>
    <w:link w:val="Heading1Char"/>
    <w:uiPriority w:val="9"/>
    <w:qFormat/>
    <w:rsid w:val="005C2E15"/>
    <w:pPr>
      <w:numPr>
        <w:numId w:val="1"/>
      </w:numPr>
      <w:spacing w:line="360" w:lineRule="auto"/>
      <w:jc w:val="both"/>
      <w:outlineLvl w:val="0"/>
    </w:pPr>
    <w:rPr>
      <w:rFonts w:eastAsiaTheme="minorEastAsia" w:cs="Times New Roman"/>
      <w:b/>
      <w:sz w:val="36"/>
      <w:szCs w:val="24"/>
      <w:lang w:bidi="ar-SA"/>
    </w:rPr>
  </w:style>
  <w:style w:type="paragraph" w:styleId="Heading2">
    <w:name w:val="heading 2"/>
    <w:basedOn w:val="Heading1"/>
    <w:next w:val="Normal"/>
    <w:link w:val="Heading2Char"/>
    <w:uiPriority w:val="9"/>
    <w:unhideWhenUsed/>
    <w:qFormat/>
    <w:rsid w:val="00733FD9"/>
    <w:pPr>
      <w:numPr>
        <w:ilvl w:val="1"/>
      </w:numPr>
      <w:outlineLvl w:val="1"/>
    </w:pPr>
    <w:rPr>
      <w:sz w:val="32"/>
    </w:rPr>
  </w:style>
  <w:style w:type="paragraph" w:styleId="Heading3">
    <w:name w:val="heading 3"/>
    <w:basedOn w:val="Heading2"/>
    <w:next w:val="Normal"/>
    <w:link w:val="Heading3Char"/>
    <w:uiPriority w:val="9"/>
    <w:unhideWhenUsed/>
    <w:qFormat/>
    <w:rsid w:val="0093475F"/>
    <w:pPr>
      <w:numPr>
        <w:ilvl w:val="2"/>
      </w:numPr>
      <w:outlineLvl w:val="2"/>
    </w:pPr>
    <w:rPr>
      <w:sz w:val="28"/>
    </w:rPr>
  </w:style>
  <w:style w:type="paragraph" w:styleId="Heading4">
    <w:name w:val="heading 4"/>
    <w:basedOn w:val="Heading3"/>
    <w:next w:val="Normal"/>
    <w:link w:val="Heading4Char"/>
    <w:uiPriority w:val="9"/>
    <w:unhideWhenUsed/>
    <w:qFormat/>
    <w:rsid w:val="00824467"/>
    <w:pPr>
      <w:numPr>
        <w:ilvl w:val="3"/>
      </w:numPr>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47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47EA"/>
  </w:style>
  <w:style w:type="paragraph" w:styleId="Footer">
    <w:name w:val="footer"/>
    <w:basedOn w:val="Normal"/>
    <w:link w:val="FooterChar"/>
    <w:uiPriority w:val="99"/>
    <w:unhideWhenUsed/>
    <w:rsid w:val="002447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47EA"/>
  </w:style>
  <w:style w:type="paragraph" w:styleId="BalloonText">
    <w:name w:val="Balloon Text"/>
    <w:basedOn w:val="Normal"/>
    <w:link w:val="BalloonTextChar"/>
    <w:uiPriority w:val="99"/>
    <w:semiHidden/>
    <w:unhideWhenUsed/>
    <w:rsid w:val="002447EA"/>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2447EA"/>
    <w:rPr>
      <w:rFonts w:ascii="Tahoma" w:hAnsi="Tahoma" w:cs="Tahoma"/>
      <w:sz w:val="16"/>
      <w:szCs w:val="20"/>
    </w:rPr>
  </w:style>
  <w:style w:type="paragraph" w:styleId="NoSpacing">
    <w:name w:val="No Spacing"/>
    <w:link w:val="NoSpacingChar"/>
    <w:uiPriority w:val="1"/>
    <w:qFormat/>
    <w:rsid w:val="00FF7131"/>
    <w:pPr>
      <w:spacing w:after="0" w:line="240" w:lineRule="auto"/>
    </w:pPr>
    <w:rPr>
      <w:szCs w:val="22"/>
      <w:lang w:bidi="ar-SA"/>
    </w:rPr>
  </w:style>
  <w:style w:type="character" w:customStyle="1" w:styleId="NoSpacingChar">
    <w:name w:val="No Spacing Char"/>
    <w:basedOn w:val="DefaultParagraphFont"/>
    <w:link w:val="NoSpacing"/>
    <w:uiPriority w:val="1"/>
    <w:rsid w:val="00FF7131"/>
    <w:rPr>
      <w:szCs w:val="22"/>
      <w:lang w:bidi="ar-SA"/>
    </w:rPr>
  </w:style>
  <w:style w:type="table" w:styleId="MediumGrid1-Accent5">
    <w:name w:val="Medium Grid 1 Accent 5"/>
    <w:basedOn w:val="TableNormal"/>
    <w:uiPriority w:val="67"/>
    <w:rsid w:val="00FF7131"/>
    <w:pPr>
      <w:spacing w:after="0" w:line="240" w:lineRule="auto"/>
    </w:pPr>
    <w:rPr>
      <w:szCs w:val="22"/>
      <w:lang w:bidi="ar-SA"/>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NormalWeb">
    <w:name w:val="Normal (Web)"/>
    <w:basedOn w:val="Normal"/>
    <w:uiPriority w:val="99"/>
    <w:unhideWhenUsed/>
    <w:rsid w:val="00FF7131"/>
    <w:pPr>
      <w:spacing w:before="100" w:beforeAutospacing="1" w:after="100" w:afterAutospacing="1" w:line="240" w:lineRule="auto"/>
    </w:pPr>
    <w:rPr>
      <w:rFonts w:eastAsia="Times New Roman" w:cs="Times New Roman"/>
      <w:szCs w:val="24"/>
      <w:lang w:bidi="ar-SA"/>
    </w:rPr>
  </w:style>
  <w:style w:type="character" w:styleId="Strong">
    <w:name w:val="Strong"/>
    <w:basedOn w:val="DefaultParagraphFont"/>
    <w:uiPriority w:val="22"/>
    <w:qFormat/>
    <w:rsid w:val="00FF7131"/>
    <w:rPr>
      <w:b/>
      <w:bCs/>
    </w:rPr>
  </w:style>
  <w:style w:type="paragraph" w:customStyle="1" w:styleId="Default">
    <w:name w:val="Default"/>
    <w:rsid w:val="00826C58"/>
    <w:pPr>
      <w:autoSpaceDE w:val="0"/>
      <w:autoSpaceDN w:val="0"/>
      <w:adjustRightInd w:val="0"/>
      <w:spacing w:after="0" w:line="240" w:lineRule="auto"/>
    </w:pPr>
    <w:rPr>
      <w:rFonts w:ascii="Times New Roman" w:hAnsi="Times New Roman" w:cs="Times New Roman"/>
      <w:color w:val="000000"/>
      <w:sz w:val="24"/>
      <w:szCs w:val="24"/>
    </w:rPr>
  </w:style>
  <w:style w:type="character" w:styleId="IntenseReference">
    <w:name w:val="Intense Reference"/>
    <w:basedOn w:val="DefaultParagraphFont"/>
    <w:uiPriority w:val="32"/>
    <w:qFormat/>
    <w:rsid w:val="003C2300"/>
    <w:rPr>
      <w:b/>
      <w:bCs/>
      <w:smallCaps/>
      <w:color w:val="C0504D" w:themeColor="accent2"/>
      <w:spacing w:val="5"/>
      <w:u w:val="single"/>
    </w:rPr>
  </w:style>
  <w:style w:type="table" w:styleId="MediumGrid1-Accent1">
    <w:name w:val="Medium Grid 1 Accent 1"/>
    <w:basedOn w:val="TableNormal"/>
    <w:uiPriority w:val="67"/>
    <w:rsid w:val="003C2300"/>
    <w:pPr>
      <w:spacing w:after="0" w:line="240" w:lineRule="auto"/>
    </w:pPr>
    <w:rPr>
      <w:szCs w:val="22"/>
      <w:lang w:bidi="ar-SA"/>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eading1Char">
    <w:name w:val="Heading 1 Char"/>
    <w:basedOn w:val="DefaultParagraphFont"/>
    <w:link w:val="Heading1"/>
    <w:uiPriority w:val="9"/>
    <w:rsid w:val="005C2E15"/>
    <w:rPr>
      <w:rFonts w:ascii="Times New Roman" w:eastAsiaTheme="minorEastAsia" w:hAnsi="Times New Roman" w:cs="Times New Roman"/>
      <w:b/>
      <w:sz w:val="36"/>
      <w:szCs w:val="24"/>
      <w:lang w:bidi="ar-SA"/>
    </w:rPr>
  </w:style>
  <w:style w:type="character" w:customStyle="1" w:styleId="Heading2Char">
    <w:name w:val="Heading 2 Char"/>
    <w:basedOn w:val="DefaultParagraphFont"/>
    <w:link w:val="Heading2"/>
    <w:uiPriority w:val="9"/>
    <w:rsid w:val="00733FD9"/>
    <w:rPr>
      <w:rFonts w:ascii="Times New Roman" w:eastAsiaTheme="minorEastAsia" w:hAnsi="Times New Roman" w:cs="Times New Roman"/>
      <w:b/>
      <w:sz w:val="32"/>
      <w:szCs w:val="24"/>
      <w:lang w:bidi="ar-SA"/>
    </w:rPr>
  </w:style>
  <w:style w:type="character" w:customStyle="1" w:styleId="Heading3Char">
    <w:name w:val="Heading 3 Char"/>
    <w:basedOn w:val="DefaultParagraphFont"/>
    <w:link w:val="Heading3"/>
    <w:uiPriority w:val="9"/>
    <w:rsid w:val="0093475F"/>
    <w:rPr>
      <w:rFonts w:ascii="Times New Roman" w:eastAsiaTheme="minorEastAsia" w:hAnsi="Times New Roman" w:cs="Times New Roman"/>
      <w:b/>
      <w:sz w:val="28"/>
      <w:szCs w:val="24"/>
      <w:lang w:bidi="ar-SA"/>
    </w:rPr>
  </w:style>
  <w:style w:type="character" w:customStyle="1" w:styleId="Heading4Char">
    <w:name w:val="Heading 4 Char"/>
    <w:basedOn w:val="DefaultParagraphFont"/>
    <w:link w:val="Heading4"/>
    <w:uiPriority w:val="9"/>
    <w:rsid w:val="00824467"/>
    <w:rPr>
      <w:rFonts w:ascii="Times New Roman" w:eastAsiaTheme="minorEastAsia" w:hAnsi="Times New Roman" w:cs="Times New Roman"/>
      <w:b/>
      <w:sz w:val="28"/>
      <w:szCs w:val="24"/>
      <w:lang w:bidi="ar-SA"/>
    </w:rPr>
  </w:style>
  <w:style w:type="paragraph" w:styleId="ListParagraph">
    <w:name w:val="List Paragraph"/>
    <w:basedOn w:val="Normal"/>
    <w:uiPriority w:val="34"/>
    <w:qFormat/>
    <w:rsid w:val="00824467"/>
    <w:pPr>
      <w:ind w:left="720"/>
      <w:contextualSpacing/>
    </w:pPr>
  </w:style>
  <w:style w:type="table" w:styleId="TableGrid">
    <w:name w:val="Table Grid"/>
    <w:basedOn w:val="TableNormal"/>
    <w:uiPriority w:val="59"/>
    <w:rsid w:val="008C27C8"/>
    <w:pPr>
      <w:widowControl w:val="0"/>
      <w:autoSpaceDE w:val="0"/>
      <w:autoSpaceDN w:val="0"/>
      <w:spacing w:after="0" w:line="240" w:lineRule="auto"/>
    </w:pPr>
    <w:rPr>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
    <w:name w:val="Light Shading - Accent 11"/>
    <w:basedOn w:val="TableNormal"/>
    <w:uiPriority w:val="60"/>
    <w:rsid w:val="00542BB1"/>
    <w:pPr>
      <w:spacing w:after="0" w:line="240" w:lineRule="auto"/>
    </w:pPr>
    <w:rPr>
      <w:color w:val="365F91" w:themeColor="accent1" w:themeShade="BF"/>
      <w:szCs w:val="22"/>
      <w:lang w:bidi="ar-SA"/>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5A281C"/>
    <w:rPr>
      <w:color w:val="0000FF"/>
      <w:u w:val="single"/>
    </w:rPr>
  </w:style>
  <w:style w:type="table" w:styleId="LightShading-Accent4">
    <w:name w:val="Light Shading Accent 4"/>
    <w:basedOn w:val="TableNormal"/>
    <w:uiPriority w:val="60"/>
    <w:rsid w:val="009A7FF3"/>
    <w:pPr>
      <w:spacing w:after="0" w:line="240" w:lineRule="auto"/>
    </w:pPr>
    <w:rPr>
      <w:color w:val="5F497A" w:themeColor="accent4" w:themeShade="BF"/>
      <w:szCs w:val="22"/>
      <w:lang w:bidi="ar-SA"/>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2">
    <w:name w:val="Light Shading2"/>
    <w:basedOn w:val="TableNormal"/>
    <w:uiPriority w:val="60"/>
    <w:rsid w:val="00A916A6"/>
    <w:pPr>
      <w:spacing w:after="0" w:line="240" w:lineRule="auto"/>
    </w:pPr>
    <w:rPr>
      <w:color w:val="000000" w:themeColor="text1" w:themeShade="BF"/>
      <w:szCs w:val="22"/>
      <w:lang w:bidi="ar-SA"/>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7E6DD3"/>
    <w:pPr>
      <w:spacing w:after="0" w:line="240" w:lineRule="auto"/>
    </w:pPr>
    <w:rPr>
      <w:color w:val="943634" w:themeColor="accent2" w:themeShade="BF"/>
      <w:szCs w:val="22"/>
      <w:lang w:bidi="ar-SA"/>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tgc">
    <w:name w:val="_tgc"/>
    <w:basedOn w:val="DefaultParagraphFont"/>
    <w:rsid w:val="007E6DD3"/>
  </w:style>
  <w:style w:type="table" w:styleId="ListTable2">
    <w:name w:val="List Table 2"/>
    <w:basedOn w:val="TableNormal"/>
    <w:uiPriority w:val="47"/>
    <w:rsid w:val="0093475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8B72E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OCHeading">
    <w:name w:val="TOC Heading"/>
    <w:basedOn w:val="Heading1"/>
    <w:next w:val="Normal"/>
    <w:uiPriority w:val="39"/>
    <w:unhideWhenUsed/>
    <w:qFormat/>
    <w:rsid w:val="00066450"/>
    <w:pPr>
      <w:keepNext/>
      <w:keepLines/>
      <w:numPr>
        <w:numId w:val="0"/>
      </w:numPr>
      <w:spacing w:before="240" w:after="0" w:line="259" w:lineRule="auto"/>
      <w:contextualSpacing w:val="0"/>
      <w:jc w:val="left"/>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066450"/>
    <w:pPr>
      <w:spacing w:after="100"/>
    </w:pPr>
  </w:style>
  <w:style w:type="paragraph" w:styleId="TOC2">
    <w:name w:val="toc 2"/>
    <w:basedOn w:val="Normal"/>
    <w:next w:val="Normal"/>
    <w:autoRedefine/>
    <w:uiPriority w:val="39"/>
    <w:unhideWhenUsed/>
    <w:rsid w:val="00066450"/>
    <w:pPr>
      <w:spacing w:after="100"/>
      <w:ind w:left="220"/>
    </w:pPr>
  </w:style>
  <w:style w:type="paragraph" w:styleId="TOC3">
    <w:name w:val="toc 3"/>
    <w:basedOn w:val="Normal"/>
    <w:next w:val="Normal"/>
    <w:autoRedefine/>
    <w:uiPriority w:val="39"/>
    <w:unhideWhenUsed/>
    <w:rsid w:val="00066450"/>
    <w:pPr>
      <w:spacing w:after="100"/>
      <w:ind w:left="440"/>
    </w:pPr>
  </w:style>
  <w:style w:type="paragraph" w:styleId="Bibliography">
    <w:name w:val="Bibliography"/>
    <w:basedOn w:val="Normal"/>
    <w:next w:val="Normal"/>
    <w:uiPriority w:val="37"/>
    <w:unhideWhenUsed/>
    <w:rsid w:val="008E5C6D"/>
  </w:style>
  <w:style w:type="character" w:styleId="UnresolvedMention">
    <w:name w:val="Unresolved Mention"/>
    <w:basedOn w:val="DefaultParagraphFont"/>
    <w:uiPriority w:val="99"/>
    <w:semiHidden/>
    <w:unhideWhenUsed/>
    <w:rsid w:val="00813B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367528">
      <w:bodyDiv w:val="1"/>
      <w:marLeft w:val="0"/>
      <w:marRight w:val="0"/>
      <w:marTop w:val="0"/>
      <w:marBottom w:val="0"/>
      <w:divBdr>
        <w:top w:val="none" w:sz="0" w:space="0" w:color="auto"/>
        <w:left w:val="none" w:sz="0" w:space="0" w:color="auto"/>
        <w:bottom w:val="none" w:sz="0" w:space="0" w:color="auto"/>
        <w:right w:val="none" w:sz="0" w:space="0" w:color="auto"/>
      </w:divBdr>
    </w:div>
    <w:div w:id="677924289">
      <w:bodyDiv w:val="1"/>
      <w:marLeft w:val="0"/>
      <w:marRight w:val="0"/>
      <w:marTop w:val="0"/>
      <w:marBottom w:val="0"/>
      <w:divBdr>
        <w:top w:val="none" w:sz="0" w:space="0" w:color="auto"/>
        <w:left w:val="none" w:sz="0" w:space="0" w:color="auto"/>
        <w:bottom w:val="none" w:sz="0" w:space="0" w:color="auto"/>
        <w:right w:val="none" w:sz="0" w:space="0" w:color="auto"/>
      </w:divBdr>
    </w:div>
    <w:div w:id="791173360">
      <w:bodyDiv w:val="1"/>
      <w:marLeft w:val="0"/>
      <w:marRight w:val="0"/>
      <w:marTop w:val="0"/>
      <w:marBottom w:val="0"/>
      <w:divBdr>
        <w:top w:val="none" w:sz="0" w:space="0" w:color="auto"/>
        <w:left w:val="none" w:sz="0" w:space="0" w:color="auto"/>
        <w:bottom w:val="none" w:sz="0" w:space="0" w:color="auto"/>
        <w:right w:val="none" w:sz="0" w:space="0" w:color="auto"/>
      </w:divBdr>
    </w:div>
    <w:div w:id="826093813">
      <w:bodyDiv w:val="1"/>
      <w:marLeft w:val="0"/>
      <w:marRight w:val="0"/>
      <w:marTop w:val="0"/>
      <w:marBottom w:val="0"/>
      <w:divBdr>
        <w:top w:val="none" w:sz="0" w:space="0" w:color="auto"/>
        <w:left w:val="none" w:sz="0" w:space="0" w:color="auto"/>
        <w:bottom w:val="none" w:sz="0" w:space="0" w:color="auto"/>
        <w:right w:val="none" w:sz="0" w:space="0" w:color="auto"/>
      </w:divBdr>
    </w:div>
    <w:div w:id="890265374">
      <w:bodyDiv w:val="1"/>
      <w:marLeft w:val="0"/>
      <w:marRight w:val="0"/>
      <w:marTop w:val="0"/>
      <w:marBottom w:val="0"/>
      <w:divBdr>
        <w:top w:val="none" w:sz="0" w:space="0" w:color="auto"/>
        <w:left w:val="none" w:sz="0" w:space="0" w:color="auto"/>
        <w:bottom w:val="none" w:sz="0" w:space="0" w:color="auto"/>
        <w:right w:val="none" w:sz="0" w:space="0" w:color="auto"/>
      </w:divBdr>
    </w:div>
    <w:div w:id="1302885190">
      <w:bodyDiv w:val="1"/>
      <w:marLeft w:val="0"/>
      <w:marRight w:val="0"/>
      <w:marTop w:val="0"/>
      <w:marBottom w:val="0"/>
      <w:divBdr>
        <w:top w:val="none" w:sz="0" w:space="0" w:color="auto"/>
        <w:left w:val="none" w:sz="0" w:space="0" w:color="auto"/>
        <w:bottom w:val="none" w:sz="0" w:space="0" w:color="auto"/>
        <w:right w:val="none" w:sz="0" w:space="0" w:color="auto"/>
      </w:divBdr>
    </w:div>
    <w:div w:id="1540893525">
      <w:bodyDiv w:val="1"/>
      <w:marLeft w:val="0"/>
      <w:marRight w:val="0"/>
      <w:marTop w:val="0"/>
      <w:marBottom w:val="0"/>
      <w:divBdr>
        <w:top w:val="none" w:sz="0" w:space="0" w:color="auto"/>
        <w:left w:val="none" w:sz="0" w:space="0" w:color="auto"/>
        <w:bottom w:val="none" w:sz="0" w:space="0" w:color="auto"/>
        <w:right w:val="none" w:sz="0" w:space="0" w:color="auto"/>
      </w:divBdr>
    </w:div>
    <w:div w:id="2005470294">
      <w:bodyDiv w:val="1"/>
      <w:marLeft w:val="0"/>
      <w:marRight w:val="0"/>
      <w:marTop w:val="0"/>
      <w:marBottom w:val="0"/>
      <w:divBdr>
        <w:top w:val="none" w:sz="0" w:space="0" w:color="auto"/>
        <w:left w:val="none" w:sz="0" w:space="0" w:color="auto"/>
        <w:bottom w:val="none" w:sz="0" w:space="0" w:color="auto"/>
        <w:right w:val="none" w:sz="0" w:space="0" w:color="auto"/>
      </w:divBdr>
    </w:div>
    <w:div w:id="206236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chart" Target="charts/chart4.xm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3.xml"/><Relationship Id="rId25" Type="http://schemas.openxmlformats.org/officeDocument/2006/relationships/hyperlink" Target="http://www.right.com/thought-leadership/research/employee-engagement---%20maximizing-organizational-performance.pdf"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chart" Target="charts/chart8.xml"/><Relationship Id="rId27" Type="http://schemas.openxmlformats.org/officeDocument/2006/relationships/footer" Target="footer4.xml"/></Relationships>
</file>

<file path=word/charts/_rels/chart1.xml.rels><?xml version="1.0" encoding="UTF-8" standalone="yes"?>
<Relationships xmlns="http://schemas.openxmlformats.org/package/2006/relationships"><Relationship Id="rId1" Type="http://schemas.openxmlformats.org/officeDocument/2006/relationships/oleObject" Target="file:///G:\Hums\New%20folder\Final_edited.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Hums\New%20folder\Final_edit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Hums\New%20folder\Final_edit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Hums%202\New%20folder\Final_edit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1 </a:t>
            </a:r>
          </a:p>
        </c:rich>
      </c:tx>
      <c:layout>
        <c:manualLayout>
          <c:xMode val="edge"/>
          <c:yMode val="edge"/>
          <c:x val="0.36010083623268035"/>
          <c:y val="3.0769230769230774E-2"/>
        </c:manualLayout>
      </c:layout>
      <c:overlay val="0"/>
    </c:title>
    <c:autoTitleDeleted val="0"/>
    <c:plotArea>
      <c:layout/>
      <c:barChart>
        <c:barDir val="col"/>
        <c:grouping val="stacked"/>
        <c:varyColors val="0"/>
        <c:ser>
          <c:idx val="0"/>
          <c:order val="0"/>
          <c:tx>
            <c:v>Employees Opinion</c:v>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Sheet1!$A$22:$E$22</c:f>
              <c:strCache>
                <c:ptCount val="5"/>
                <c:pt idx="0">
                  <c:v>Strongly Disagree</c:v>
                </c:pt>
                <c:pt idx="1">
                  <c:v>Disagree</c:v>
                </c:pt>
                <c:pt idx="2">
                  <c:v>Neutral</c:v>
                </c:pt>
                <c:pt idx="3">
                  <c:v>Agree</c:v>
                </c:pt>
                <c:pt idx="4">
                  <c:v>Strongly Agree</c:v>
                </c:pt>
              </c:strCache>
            </c:strRef>
          </c:cat>
          <c:val>
            <c:numRef>
              <c:f>Sheet1!$A$24:$E$24</c:f>
              <c:numCache>
                <c:formatCode>General</c:formatCode>
                <c:ptCount val="5"/>
                <c:pt idx="0">
                  <c:v>0</c:v>
                </c:pt>
                <c:pt idx="1">
                  <c:v>0</c:v>
                </c:pt>
                <c:pt idx="2">
                  <c:v>5</c:v>
                </c:pt>
                <c:pt idx="3">
                  <c:v>80</c:v>
                </c:pt>
                <c:pt idx="4">
                  <c:v>15</c:v>
                </c:pt>
              </c:numCache>
            </c:numRef>
          </c:val>
          <c:extLst>
            <c:ext xmlns:c16="http://schemas.microsoft.com/office/drawing/2014/chart" uri="{C3380CC4-5D6E-409C-BE32-E72D297353CC}">
              <c16:uniqueId val="{00000000-A6D3-41DB-8E36-072721E24D54}"/>
            </c:ext>
          </c:extLst>
        </c:ser>
        <c:dLbls>
          <c:showLegendKey val="0"/>
          <c:showVal val="0"/>
          <c:showCatName val="0"/>
          <c:showSerName val="0"/>
          <c:showPercent val="0"/>
          <c:showBubbleSize val="0"/>
        </c:dLbls>
        <c:gapWidth val="95"/>
        <c:overlap val="100"/>
        <c:axId val="176457984"/>
        <c:axId val="176459776"/>
      </c:barChart>
      <c:catAx>
        <c:axId val="176457984"/>
        <c:scaling>
          <c:orientation val="minMax"/>
        </c:scaling>
        <c:delete val="0"/>
        <c:axPos val="b"/>
        <c:numFmt formatCode="General" sourceLinked="0"/>
        <c:majorTickMark val="none"/>
        <c:minorTickMark val="none"/>
        <c:tickLblPos val="nextTo"/>
        <c:crossAx val="176459776"/>
        <c:crosses val="autoZero"/>
        <c:auto val="1"/>
        <c:lblAlgn val="ctr"/>
        <c:lblOffset val="100"/>
        <c:noMultiLvlLbl val="0"/>
      </c:catAx>
      <c:valAx>
        <c:axId val="176459776"/>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17645798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10</a:t>
            </a:r>
          </a:p>
        </c:rich>
      </c:tx>
      <c:overlay val="0"/>
    </c:title>
    <c:autoTitleDeleted val="0"/>
    <c:plotArea>
      <c:layout/>
      <c:barChart>
        <c:barDir val="col"/>
        <c:grouping val="stacked"/>
        <c:varyColors val="0"/>
        <c:ser>
          <c:idx val="0"/>
          <c:order val="0"/>
          <c:tx>
            <c:v>Employees opinion</c:v>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[Final_edited.xlsx]Sheet3!$A$3:$E$3</c:f>
              <c:strCache>
                <c:ptCount val="5"/>
                <c:pt idx="0">
                  <c:v>Strongly Disagree</c:v>
                </c:pt>
                <c:pt idx="1">
                  <c:v>Disagree</c:v>
                </c:pt>
                <c:pt idx="2">
                  <c:v>Neutral</c:v>
                </c:pt>
                <c:pt idx="3">
                  <c:v>Agree</c:v>
                </c:pt>
                <c:pt idx="4">
                  <c:v>Strongly Agree</c:v>
                </c:pt>
              </c:strCache>
            </c:strRef>
          </c:cat>
          <c:val>
            <c:numRef>
              <c:f>[Final_edited.xlsx]Sheet3!$A$5:$E$5</c:f>
              <c:numCache>
                <c:formatCode>General</c:formatCode>
                <c:ptCount val="5"/>
                <c:pt idx="0">
                  <c:v>0</c:v>
                </c:pt>
                <c:pt idx="1">
                  <c:v>10</c:v>
                </c:pt>
                <c:pt idx="2">
                  <c:v>15</c:v>
                </c:pt>
                <c:pt idx="3">
                  <c:v>50</c:v>
                </c:pt>
                <c:pt idx="4">
                  <c:v>25</c:v>
                </c:pt>
              </c:numCache>
            </c:numRef>
          </c:val>
          <c:extLst>
            <c:ext xmlns:c16="http://schemas.microsoft.com/office/drawing/2014/chart" uri="{C3380CC4-5D6E-409C-BE32-E72D297353CC}">
              <c16:uniqueId val="{00000000-065E-448E-BEC3-F56E3570C271}"/>
            </c:ext>
          </c:extLst>
        </c:ser>
        <c:dLbls>
          <c:showLegendKey val="0"/>
          <c:showVal val="0"/>
          <c:showCatName val="0"/>
          <c:showSerName val="0"/>
          <c:showPercent val="0"/>
          <c:showBubbleSize val="0"/>
        </c:dLbls>
        <c:gapWidth val="95"/>
        <c:overlap val="100"/>
        <c:axId val="214121856"/>
        <c:axId val="214561920"/>
      </c:barChart>
      <c:catAx>
        <c:axId val="214121856"/>
        <c:scaling>
          <c:orientation val="minMax"/>
        </c:scaling>
        <c:delete val="0"/>
        <c:axPos val="b"/>
        <c:numFmt formatCode="General" sourceLinked="0"/>
        <c:majorTickMark val="none"/>
        <c:minorTickMark val="none"/>
        <c:tickLblPos val="nextTo"/>
        <c:crossAx val="214561920"/>
        <c:crosses val="autoZero"/>
        <c:auto val="1"/>
        <c:lblAlgn val="ctr"/>
        <c:lblOffset val="100"/>
        <c:noMultiLvlLbl val="0"/>
      </c:catAx>
      <c:valAx>
        <c:axId val="214561920"/>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2141218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 's Answer 2</a:t>
            </a:r>
          </a:p>
        </c:rich>
      </c:tx>
      <c:overlay val="0"/>
    </c:title>
    <c:autoTitleDeleted val="0"/>
    <c:plotArea>
      <c:layout/>
      <c:barChart>
        <c:barDir val="col"/>
        <c:grouping val="stacked"/>
        <c:varyColors val="0"/>
        <c:ser>
          <c:idx val="0"/>
          <c:order val="0"/>
          <c:tx>
            <c:v>Employees Opinion</c:v>
          </c:tx>
          <c:invertIfNegative val="0"/>
          <c:dLbls>
            <c:dLbl>
              <c:idx val="1"/>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A59-4373-B4F8-CB12B0937EAF}"/>
                </c:ext>
              </c:extLst>
            </c:dLbl>
            <c:dLbl>
              <c:idx val="2"/>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A59-4373-B4F8-CB12B0937EAF}"/>
                </c:ext>
              </c:extLst>
            </c:dLbl>
            <c:dLbl>
              <c:idx val="3"/>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A59-4373-B4F8-CB12B0937EAF}"/>
                </c:ext>
              </c:extLst>
            </c:dLbl>
            <c:dLbl>
              <c:idx val="4"/>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A59-4373-B4F8-CB12B0937EAF}"/>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Sheet1!$A$3:$E$3</c:f>
              <c:strCache>
                <c:ptCount val="5"/>
                <c:pt idx="0">
                  <c:v>Strongly Disagree</c:v>
                </c:pt>
                <c:pt idx="1">
                  <c:v>Disagree</c:v>
                </c:pt>
                <c:pt idx="2">
                  <c:v>Neutral</c:v>
                </c:pt>
                <c:pt idx="3">
                  <c:v>Agree</c:v>
                </c:pt>
                <c:pt idx="4">
                  <c:v>Strongly Agree</c:v>
                </c:pt>
              </c:strCache>
            </c:strRef>
          </c:cat>
          <c:val>
            <c:numRef>
              <c:f>Sheet1!$A$5:$E$5</c:f>
              <c:numCache>
                <c:formatCode>General</c:formatCode>
                <c:ptCount val="5"/>
                <c:pt idx="0">
                  <c:v>0</c:v>
                </c:pt>
                <c:pt idx="1">
                  <c:v>20</c:v>
                </c:pt>
                <c:pt idx="2">
                  <c:v>10</c:v>
                </c:pt>
                <c:pt idx="3">
                  <c:v>50</c:v>
                </c:pt>
                <c:pt idx="4">
                  <c:v>20</c:v>
                </c:pt>
              </c:numCache>
            </c:numRef>
          </c:val>
          <c:extLst>
            <c:ext xmlns:c16="http://schemas.microsoft.com/office/drawing/2014/chart" uri="{C3380CC4-5D6E-409C-BE32-E72D297353CC}">
              <c16:uniqueId val="{00000004-DA59-4373-B4F8-CB12B0937EAF}"/>
            </c:ext>
          </c:extLst>
        </c:ser>
        <c:dLbls>
          <c:showLegendKey val="0"/>
          <c:showVal val="1"/>
          <c:showCatName val="0"/>
          <c:showSerName val="0"/>
          <c:showPercent val="0"/>
          <c:showBubbleSize val="0"/>
        </c:dLbls>
        <c:gapWidth val="95"/>
        <c:overlap val="100"/>
        <c:axId val="176474368"/>
        <c:axId val="176480256"/>
      </c:barChart>
      <c:catAx>
        <c:axId val="176474368"/>
        <c:scaling>
          <c:orientation val="minMax"/>
        </c:scaling>
        <c:delete val="0"/>
        <c:axPos val="b"/>
        <c:numFmt formatCode="General" sourceLinked="0"/>
        <c:majorTickMark val="none"/>
        <c:minorTickMark val="none"/>
        <c:tickLblPos val="nextTo"/>
        <c:crossAx val="176480256"/>
        <c:crosses val="autoZero"/>
        <c:auto val="1"/>
        <c:lblAlgn val="ctr"/>
        <c:lblOffset val="100"/>
        <c:noMultiLvlLbl val="0"/>
      </c:catAx>
      <c:valAx>
        <c:axId val="176480256"/>
        <c:scaling>
          <c:orientation val="minMax"/>
        </c:scaling>
        <c:delete val="0"/>
        <c:axPos val="l"/>
        <c:majorGridlines/>
        <c:title>
          <c:tx>
            <c:rich>
              <a:bodyPr rot="-5400000" vert="horz"/>
              <a:lstStyle/>
              <a:p>
                <a:pPr>
                  <a:defRPr>
                    <a:solidFill>
                      <a:schemeClr val="accent3">
                        <a:lumMod val="75000"/>
                      </a:schemeClr>
                    </a:solidFill>
                  </a:defRPr>
                </a:pPr>
                <a:r>
                  <a:rPr lang="en-US">
                    <a:solidFill>
                      <a:schemeClr val="accent3">
                        <a:lumMod val="75000"/>
                      </a:schemeClr>
                    </a:solidFill>
                  </a:rPr>
                  <a:t>%  of opinion</a:t>
                </a:r>
              </a:p>
            </c:rich>
          </c:tx>
          <c:layout>
            <c:manualLayout>
              <c:xMode val="edge"/>
              <c:yMode val="edge"/>
              <c:x val="3.0555555555555579E-2"/>
              <c:y val="0.26025298920968276"/>
            </c:manualLayout>
          </c:layout>
          <c:overlay val="0"/>
        </c:title>
        <c:numFmt formatCode="General" sourceLinked="1"/>
        <c:majorTickMark val="none"/>
        <c:minorTickMark val="none"/>
        <c:tickLblPos val="nextTo"/>
        <c:crossAx val="17647436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3 </a:t>
            </a:r>
          </a:p>
        </c:rich>
      </c:tx>
      <c:overlay val="0"/>
    </c:title>
    <c:autoTitleDeleted val="0"/>
    <c:plotArea>
      <c:layout/>
      <c:barChart>
        <c:barDir val="col"/>
        <c:grouping val="stacked"/>
        <c:varyColors val="0"/>
        <c:ser>
          <c:idx val="0"/>
          <c:order val="0"/>
          <c:tx>
            <c:v>Employees opinion</c:v>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Sheet2!$A$3:$E$3</c:f>
              <c:strCache>
                <c:ptCount val="5"/>
                <c:pt idx="0">
                  <c:v>Strongly Disagree</c:v>
                </c:pt>
                <c:pt idx="1">
                  <c:v>Disagree</c:v>
                </c:pt>
                <c:pt idx="2">
                  <c:v>Neutral</c:v>
                </c:pt>
                <c:pt idx="3">
                  <c:v>Agree</c:v>
                </c:pt>
                <c:pt idx="4">
                  <c:v>Strongly Agree</c:v>
                </c:pt>
              </c:strCache>
            </c:strRef>
          </c:cat>
          <c:val>
            <c:numRef>
              <c:f>Sheet2!$A$5:$E$5</c:f>
              <c:numCache>
                <c:formatCode>General</c:formatCode>
                <c:ptCount val="5"/>
                <c:pt idx="0">
                  <c:v>10</c:v>
                </c:pt>
                <c:pt idx="1">
                  <c:v>5</c:v>
                </c:pt>
                <c:pt idx="2">
                  <c:v>0</c:v>
                </c:pt>
                <c:pt idx="3">
                  <c:v>60</c:v>
                </c:pt>
                <c:pt idx="4">
                  <c:v>25</c:v>
                </c:pt>
              </c:numCache>
            </c:numRef>
          </c:val>
          <c:extLst>
            <c:ext xmlns:c16="http://schemas.microsoft.com/office/drawing/2014/chart" uri="{C3380CC4-5D6E-409C-BE32-E72D297353CC}">
              <c16:uniqueId val="{00000000-976D-4E05-B57D-7D72B7366F14}"/>
            </c:ext>
          </c:extLst>
        </c:ser>
        <c:dLbls>
          <c:showLegendKey val="0"/>
          <c:showVal val="0"/>
          <c:showCatName val="0"/>
          <c:showSerName val="0"/>
          <c:showPercent val="0"/>
          <c:showBubbleSize val="0"/>
        </c:dLbls>
        <c:gapWidth val="95"/>
        <c:overlap val="100"/>
        <c:axId val="177014656"/>
        <c:axId val="177016192"/>
      </c:barChart>
      <c:catAx>
        <c:axId val="177014656"/>
        <c:scaling>
          <c:orientation val="minMax"/>
        </c:scaling>
        <c:delete val="0"/>
        <c:axPos val="b"/>
        <c:numFmt formatCode="General" sourceLinked="0"/>
        <c:majorTickMark val="none"/>
        <c:minorTickMark val="none"/>
        <c:tickLblPos val="nextTo"/>
        <c:crossAx val="177016192"/>
        <c:crosses val="autoZero"/>
        <c:auto val="1"/>
        <c:lblAlgn val="ctr"/>
        <c:lblOffset val="100"/>
        <c:noMultiLvlLbl val="0"/>
      </c:catAx>
      <c:valAx>
        <c:axId val="177016192"/>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1770146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4</a:t>
            </a:r>
          </a:p>
        </c:rich>
      </c:tx>
      <c:layout>
        <c:manualLayout>
          <c:xMode val="edge"/>
          <c:yMode val="edge"/>
          <c:x val="0.33469345479797086"/>
          <c:y val="3.4696406443618343E-2"/>
        </c:manualLayout>
      </c:layout>
      <c:overlay val="0"/>
    </c:title>
    <c:autoTitleDeleted val="0"/>
    <c:plotArea>
      <c:layout/>
      <c:barChart>
        <c:barDir val="col"/>
        <c:grouping val="stacked"/>
        <c:varyColors val="0"/>
        <c:ser>
          <c:idx val="0"/>
          <c:order val="0"/>
          <c:tx>
            <c:v>Employees opinion</c:v>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[Final_edited.xlsx]Sheet6!$A$3:$E$3</c:f>
              <c:strCache>
                <c:ptCount val="5"/>
                <c:pt idx="0">
                  <c:v>Strongly Disagree</c:v>
                </c:pt>
                <c:pt idx="1">
                  <c:v>Disagree</c:v>
                </c:pt>
                <c:pt idx="2">
                  <c:v>Neutral</c:v>
                </c:pt>
                <c:pt idx="3">
                  <c:v>Agree</c:v>
                </c:pt>
                <c:pt idx="4">
                  <c:v>Strongly Agree </c:v>
                </c:pt>
              </c:strCache>
            </c:strRef>
          </c:cat>
          <c:val>
            <c:numRef>
              <c:f>[Final_edited.xlsx]Sheet6!$A$5:$E$5</c:f>
              <c:numCache>
                <c:formatCode>General</c:formatCode>
                <c:ptCount val="5"/>
                <c:pt idx="0">
                  <c:v>0</c:v>
                </c:pt>
                <c:pt idx="1">
                  <c:v>0</c:v>
                </c:pt>
                <c:pt idx="2">
                  <c:v>0</c:v>
                </c:pt>
                <c:pt idx="3">
                  <c:v>35</c:v>
                </c:pt>
                <c:pt idx="4">
                  <c:v>65</c:v>
                </c:pt>
              </c:numCache>
            </c:numRef>
          </c:val>
          <c:extLst>
            <c:ext xmlns:c16="http://schemas.microsoft.com/office/drawing/2014/chart" uri="{C3380CC4-5D6E-409C-BE32-E72D297353CC}">
              <c16:uniqueId val="{00000000-AD5F-4E81-84E1-1685C4C80BD2}"/>
            </c:ext>
          </c:extLst>
        </c:ser>
        <c:dLbls>
          <c:showLegendKey val="0"/>
          <c:showVal val="0"/>
          <c:showCatName val="0"/>
          <c:showSerName val="0"/>
          <c:showPercent val="0"/>
          <c:showBubbleSize val="0"/>
        </c:dLbls>
        <c:gapWidth val="95"/>
        <c:overlap val="100"/>
        <c:axId val="207681024"/>
        <c:axId val="207682560"/>
      </c:barChart>
      <c:catAx>
        <c:axId val="207681024"/>
        <c:scaling>
          <c:orientation val="minMax"/>
        </c:scaling>
        <c:delete val="0"/>
        <c:axPos val="b"/>
        <c:numFmt formatCode="General" sourceLinked="0"/>
        <c:majorTickMark val="none"/>
        <c:minorTickMark val="none"/>
        <c:tickLblPos val="nextTo"/>
        <c:crossAx val="207682560"/>
        <c:crosses val="autoZero"/>
        <c:auto val="1"/>
        <c:lblAlgn val="ctr"/>
        <c:lblOffset val="100"/>
        <c:noMultiLvlLbl val="0"/>
      </c:catAx>
      <c:valAx>
        <c:axId val="207682560"/>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2076810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5</a:t>
            </a:r>
          </a:p>
        </c:rich>
      </c:tx>
      <c:layout>
        <c:manualLayout>
          <c:xMode val="edge"/>
          <c:yMode val="edge"/>
          <c:x val="0.33080791756925593"/>
          <c:y val="2.9850746268656716E-2"/>
        </c:manualLayout>
      </c:layout>
      <c:overlay val="0"/>
    </c:title>
    <c:autoTitleDeleted val="0"/>
    <c:plotArea>
      <c:layout/>
      <c:barChart>
        <c:barDir val="col"/>
        <c:grouping val="stacked"/>
        <c:varyColors val="0"/>
        <c:ser>
          <c:idx val="0"/>
          <c:order val="0"/>
          <c:tx>
            <c:v>Employees opinion</c:v>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[Final_edited.xlsx]Sheet6!$A$21:$E$21</c:f>
              <c:strCache>
                <c:ptCount val="5"/>
                <c:pt idx="0">
                  <c:v>Strongly Disagree</c:v>
                </c:pt>
                <c:pt idx="1">
                  <c:v>Disagree</c:v>
                </c:pt>
                <c:pt idx="2">
                  <c:v>Neutral</c:v>
                </c:pt>
                <c:pt idx="3">
                  <c:v>Agree</c:v>
                </c:pt>
                <c:pt idx="4">
                  <c:v>Strongly Agree</c:v>
                </c:pt>
              </c:strCache>
            </c:strRef>
          </c:cat>
          <c:val>
            <c:numRef>
              <c:f>[Final_edited.xlsx]Sheet6!$A$23:$E$23</c:f>
              <c:numCache>
                <c:formatCode>General</c:formatCode>
                <c:ptCount val="5"/>
                <c:pt idx="0">
                  <c:v>0</c:v>
                </c:pt>
                <c:pt idx="1">
                  <c:v>10</c:v>
                </c:pt>
                <c:pt idx="2">
                  <c:v>0</c:v>
                </c:pt>
                <c:pt idx="3">
                  <c:v>60</c:v>
                </c:pt>
                <c:pt idx="4">
                  <c:v>30</c:v>
                </c:pt>
              </c:numCache>
            </c:numRef>
          </c:val>
          <c:extLst>
            <c:ext xmlns:c16="http://schemas.microsoft.com/office/drawing/2014/chart" uri="{C3380CC4-5D6E-409C-BE32-E72D297353CC}">
              <c16:uniqueId val="{00000000-842D-46D0-BEDF-16B24411D774}"/>
            </c:ext>
          </c:extLst>
        </c:ser>
        <c:dLbls>
          <c:showLegendKey val="0"/>
          <c:showVal val="0"/>
          <c:showCatName val="0"/>
          <c:showSerName val="0"/>
          <c:showPercent val="0"/>
          <c:showBubbleSize val="0"/>
        </c:dLbls>
        <c:gapWidth val="95"/>
        <c:overlap val="100"/>
        <c:axId val="212935808"/>
        <c:axId val="212937344"/>
      </c:barChart>
      <c:catAx>
        <c:axId val="212935808"/>
        <c:scaling>
          <c:orientation val="minMax"/>
        </c:scaling>
        <c:delete val="0"/>
        <c:axPos val="b"/>
        <c:numFmt formatCode="General" sourceLinked="0"/>
        <c:majorTickMark val="none"/>
        <c:minorTickMark val="none"/>
        <c:tickLblPos val="nextTo"/>
        <c:crossAx val="212937344"/>
        <c:crosses val="autoZero"/>
        <c:auto val="1"/>
        <c:lblAlgn val="ctr"/>
        <c:lblOffset val="100"/>
        <c:noMultiLvlLbl val="0"/>
      </c:catAx>
      <c:valAx>
        <c:axId val="212937344"/>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21293580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6</a:t>
            </a:r>
          </a:p>
        </c:rich>
      </c:tx>
      <c:layout>
        <c:manualLayout>
          <c:xMode val="edge"/>
          <c:yMode val="edge"/>
          <c:x val="0.33298982364046609"/>
          <c:y val="3.1872509960159369E-2"/>
        </c:manualLayout>
      </c:layout>
      <c:overlay val="0"/>
    </c:title>
    <c:autoTitleDeleted val="0"/>
    <c:plotArea>
      <c:layout/>
      <c:barChart>
        <c:barDir val="col"/>
        <c:grouping val="stacked"/>
        <c:varyColors val="0"/>
        <c:ser>
          <c:idx val="0"/>
          <c:order val="0"/>
          <c:tx>
            <c:v>Employees opinion</c:v>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[Final_edited.xlsx]Sheet3!$A$20:$E$20</c:f>
              <c:strCache>
                <c:ptCount val="5"/>
                <c:pt idx="0">
                  <c:v>Strongly Disagree</c:v>
                </c:pt>
                <c:pt idx="1">
                  <c:v>Disagree</c:v>
                </c:pt>
                <c:pt idx="2">
                  <c:v>Neutral</c:v>
                </c:pt>
                <c:pt idx="3">
                  <c:v>Agree</c:v>
                </c:pt>
                <c:pt idx="4">
                  <c:v>Strongly Agree</c:v>
                </c:pt>
              </c:strCache>
            </c:strRef>
          </c:cat>
          <c:val>
            <c:numRef>
              <c:f>[Final_edited.xlsx]Sheet3!$A$22:$E$22</c:f>
              <c:numCache>
                <c:formatCode>General</c:formatCode>
                <c:ptCount val="5"/>
                <c:pt idx="0">
                  <c:v>0</c:v>
                </c:pt>
                <c:pt idx="1">
                  <c:v>0</c:v>
                </c:pt>
                <c:pt idx="2">
                  <c:v>0</c:v>
                </c:pt>
                <c:pt idx="3">
                  <c:v>45</c:v>
                </c:pt>
                <c:pt idx="4">
                  <c:v>55.000000000000007</c:v>
                </c:pt>
              </c:numCache>
            </c:numRef>
          </c:val>
          <c:extLst>
            <c:ext xmlns:c16="http://schemas.microsoft.com/office/drawing/2014/chart" uri="{C3380CC4-5D6E-409C-BE32-E72D297353CC}">
              <c16:uniqueId val="{00000000-06AC-4D16-9F86-93251DA0BC87}"/>
            </c:ext>
          </c:extLst>
        </c:ser>
        <c:dLbls>
          <c:showLegendKey val="0"/>
          <c:showVal val="0"/>
          <c:showCatName val="0"/>
          <c:showSerName val="0"/>
          <c:showPercent val="0"/>
          <c:showBubbleSize val="0"/>
        </c:dLbls>
        <c:gapWidth val="95"/>
        <c:overlap val="100"/>
        <c:axId val="212960000"/>
        <c:axId val="212961536"/>
      </c:barChart>
      <c:catAx>
        <c:axId val="212960000"/>
        <c:scaling>
          <c:orientation val="minMax"/>
        </c:scaling>
        <c:delete val="0"/>
        <c:axPos val="b"/>
        <c:numFmt formatCode="General" sourceLinked="0"/>
        <c:majorTickMark val="none"/>
        <c:minorTickMark val="none"/>
        <c:tickLblPos val="nextTo"/>
        <c:crossAx val="212961536"/>
        <c:crosses val="autoZero"/>
        <c:auto val="1"/>
        <c:lblAlgn val="ctr"/>
        <c:lblOffset val="100"/>
        <c:noMultiLvlLbl val="0"/>
      </c:catAx>
      <c:valAx>
        <c:axId val="212961536"/>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layout>
            <c:manualLayout>
              <c:xMode val="edge"/>
              <c:yMode val="edge"/>
              <c:x val="3.0555555555555579E-2"/>
              <c:y val="0.32095873432487693"/>
            </c:manualLayout>
          </c:layout>
          <c:overlay val="0"/>
        </c:title>
        <c:numFmt formatCode="General" sourceLinked="1"/>
        <c:majorTickMark val="none"/>
        <c:minorTickMark val="none"/>
        <c:tickLblPos val="nextTo"/>
        <c:crossAx val="2129600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7</a:t>
            </a:r>
          </a:p>
        </c:rich>
      </c:tx>
      <c:overlay val="0"/>
    </c:title>
    <c:autoTitleDeleted val="0"/>
    <c:plotArea>
      <c:layout/>
      <c:barChart>
        <c:barDir val="col"/>
        <c:grouping val="stacked"/>
        <c:varyColors val="0"/>
        <c:ser>
          <c:idx val="0"/>
          <c:order val="0"/>
          <c:tx>
            <c:v>Employees opinion</c:v>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[Final_edited.xlsx]Sheet4!$A$22:$E$22</c:f>
              <c:strCache>
                <c:ptCount val="5"/>
                <c:pt idx="0">
                  <c:v>Strongly Disagree</c:v>
                </c:pt>
                <c:pt idx="1">
                  <c:v>Disagree</c:v>
                </c:pt>
                <c:pt idx="2">
                  <c:v>Neutral</c:v>
                </c:pt>
                <c:pt idx="3">
                  <c:v>Agree</c:v>
                </c:pt>
                <c:pt idx="4">
                  <c:v>Strongly Agree</c:v>
                </c:pt>
              </c:strCache>
            </c:strRef>
          </c:cat>
          <c:val>
            <c:numRef>
              <c:f>[Final_edited.xlsx]Sheet4!$A$24:$E$24</c:f>
              <c:numCache>
                <c:formatCode>General</c:formatCode>
                <c:ptCount val="5"/>
                <c:pt idx="0">
                  <c:v>0</c:v>
                </c:pt>
                <c:pt idx="1">
                  <c:v>0</c:v>
                </c:pt>
                <c:pt idx="2">
                  <c:v>15</c:v>
                </c:pt>
                <c:pt idx="3">
                  <c:v>65</c:v>
                </c:pt>
                <c:pt idx="4">
                  <c:v>20</c:v>
                </c:pt>
              </c:numCache>
            </c:numRef>
          </c:val>
          <c:extLst>
            <c:ext xmlns:c16="http://schemas.microsoft.com/office/drawing/2014/chart" uri="{C3380CC4-5D6E-409C-BE32-E72D297353CC}">
              <c16:uniqueId val="{00000000-B17D-4BB2-870C-9DE47DDB0F25}"/>
            </c:ext>
          </c:extLst>
        </c:ser>
        <c:dLbls>
          <c:showLegendKey val="0"/>
          <c:showVal val="0"/>
          <c:showCatName val="0"/>
          <c:showSerName val="0"/>
          <c:showPercent val="0"/>
          <c:showBubbleSize val="0"/>
        </c:dLbls>
        <c:gapWidth val="95"/>
        <c:overlap val="100"/>
        <c:axId val="212992384"/>
        <c:axId val="212993920"/>
      </c:barChart>
      <c:catAx>
        <c:axId val="212992384"/>
        <c:scaling>
          <c:orientation val="minMax"/>
        </c:scaling>
        <c:delete val="0"/>
        <c:axPos val="b"/>
        <c:numFmt formatCode="General" sourceLinked="0"/>
        <c:majorTickMark val="none"/>
        <c:minorTickMark val="none"/>
        <c:tickLblPos val="nextTo"/>
        <c:crossAx val="212993920"/>
        <c:crosses val="autoZero"/>
        <c:auto val="1"/>
        <c:lblAlgn val="ctr"/>
        <c:lblOffset val="100"/>
        <c:noMultiLvlLbl val="0"/>
      </c:catAx>
      <c:valAx>
        <c:axId val="212993920"/>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21299238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8</a:t>
            </a:r>
          </a:p>
        </c:rich>
      </c:tx>
      <c:overlay val="0"/>
    </c:title>
    <c:autoTitleDeleted val="0"/>
    <c:plotArea>
      <c:layout/>
      <c:barChart>
        <c:barDir val="col"/>
        <c:grouping val="stacked"/>
        <c:varyColors val="0"/>
        <c:ser>
          <c:idx val="0"/>
          <c:order val="0"/>
          <c:tx>
            <c:v>Employees opinion</c:v>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[Final_edited.xlsx]Sheet5!$A$3:$E$3</c:f>
              <c:strCache>
                <c:ptCount val="5"/>
                <c:pt idx="0">
                  <c:v>Strongly Disagree</c:v>
                </c:pt>
                <c:pt idx="1">
                  <c:v>Disagree</c:v>
                </c:pt>
                <c:pt idx="2">
                  <c:v>Neutral</c:v>
                </c:pt>
                <c:pt idx="3">
                  <c:v>Agree</c:v>
                </c:pt>
                <c:pt idx="4">
                  <c:v>Strongly Agree</c:v>
                </c:pt>
              </c:strCache>
            </c:strRef>
          </c:cat>
          <c:val>
            <c:numRef>
              <c:f>[Final_edited.xlsx]Sheet5!$A$5:$E$5</c:f>
              <c:numCache>
                <c:formatCode>General</c:formatCode>
                <c:ptCount val="5"/>
                <c:pt idx="0">
                  <c:v>0</c:v>
                </c:pt>
                <c:pt idx="1">
                  <c:v>0</c:v>
                </c:pt>
                <c:pt idx="2">
                  <c:v>0</c:v>
                </c:pt>
                <c:pt idx="3">
                  <c:v>30</c:v>
                </c:pt>
                <c:pt idx="4">
                  <c:v>70</c:v>
                </c:pt>
              </c:numCache>
            </c:numRef>
          </c:val>
          <c:extLst>
            <c:ext xmlns:c16="http://schemas.microsoft.com/office/drawing/2014/chart" uri="{C3380CC4-5D6E-409C-BE32-E72D297353CC}">
              <c16:uniqueId val="{00000000-3D2B-4886-9CBA-B94796CB14F7}"/>
            </c:ext>
          </c:extLst>
        </c:ser>
        <c:dLbls>
          <c:showLegendKey val="0"/>
          <c:showVal val="0"/>
          <c:showCatName val="0"/>
          <c:showSerName val="0"/>
          <c:showPercent val="0"/>
          <c:showBubbleSize val="0"/>
        </c:dLbls>
        <c:gapWidth val="95"/>
        <c:overlap val="100"/>
        <c:axId val="213037056"/>
        <c:axId val="213038592"/>
      </c:barChart>
      <c:catAx>
        <c:axId val="213037056"/>
        <c:scaling>
          <c:orientation val="minMax"/>
        </c:scaling>
        <c:delete val="0"/>
        <c:axPos val="b"/>
        <c:numFmt formatCode="General" sourceLinked="0"/>
        <c:majorTickMark val="none"/>
        <c:minorTickMark val="none"/>
        <c:tickLblPos val="nextTo"/>
        <c:crossAx val="213038592"/>
        <c:crosses val="autoZero"/>
        <c:auto val="1"/>
        <c:lblAlgn val="ctr"/>
        <c:lblOffset val="100"/>
        <c:noMultiLvlLbl val="0"/>
      </c:catAx>
      <c:valAx>
        <c:axId val="213038592"/>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2130370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sz="1050"/>
              <a:t>Respondent's Answer 9</a:t>
            </a:r>
          </a:p>
        </c:rich>
      </c:tx>
      <c:layout>
        <c:manualLayout>
          <c:xMode val="edge"/>
          <c:yMode val="edge"/>
          <c:x val="0.33872626908183578"/>
          <c:y val="3.6866325561444896E-2"/>
        </c:manualLayout>
      </c:layout>
      <c:overlay val="0"/>
    </c:title>
    <c:autoTitleDeleted val="0"/>
    <c:plotArea>
      <c:layout/>
      <c:barChart>
        <c:barDir val="col"/>
        <c:grouping val="stacked"/>
        <c:varyColors val="0"/>
        <c:ser>
          <c:idx val="0"/>
          <c:order val="0"/>
          <c:tx>
            <c:v>Employees opinion</c:v>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[Final_edited.xlsx]Sheet5!$A$22:$E$22</c:f>
              <c:strCache>
                <c:ptCount val="5"/>
                <c:pt idx="0">
                  <c:v>Strongly Disagree</c:v>
                </c:pt>
                <c:pt idx="1">
                  <c:v>Disagree</c:v>
                </c:pt>
                <c:pt idx="2">
                  <c:v>Neutral</c:v>
                </c:pt>
                <c:pt idx="3">
                  <c:v>Agree</c:v>
                </c:pt>
                <c:pt idx="4">
                  <c:v>Strongly Agree</c:v>
                </c:pt>
              </c:strCache>
            </c:strRef>
          </c:cat>
          <c:val>
            <c:numRef>
              <c:f>[Final_edited.xlsx]Sheet5!$A$24:$E$24</c:f>
              <c:numCache>
                <c:formatCode>General</c:formatCode>
                <c:ptCount val="5"/>
                <c:pt idx="0">
                  <c:v>0</c:v>
                </c:pt>
                <c:pt idx="1">
                  <c:v>0</c:v>
                </c:pt>
                <c:pt idx="2">
                  <c:v>0</c:v>
                </c:pt>
                <c:pt idx="3">
                  <c:v>15</c:v>
                </c:pt>
                <c:pt idx="4">
                  <c:v>85</c:v>
                </c:pt>
              </c:numCache>
            </c:numRef>
          </c:val>
          <c:extLst>
            <c:ext xmlns:c16="http://schemas.microsoft.com/office/drawing/2014/chart" uri="{C3380CC4-5D6E-409C-BE32-E72D297353CC}">
              <c16:uniqueId val="{00000000-17A3-4C1C-A10F-C7E93FD7BFA6}"/>
            </c:ext>
          </c:extLst>
        </c:ser>
        <c:dLbls>
          <c:showLegendKey val="0"/>
          <c:showVal val="0"/>
          <c:showCatName val="0"/>
          <c:showSerName val="0"/>
          <c:showPercent val="0"/>
          <c:showBubbleSize val="0"/>
        </c:dLbls>
        <c:gapWidth val="95"/>
        <c:overlap val="100"/>
        <c:axId val="213413888"/>
        <c:axId val="213415424"/>
      </c:barChart>
      <c:catAx>
        <c:axId val="213413888"/>
        <c:scaling>
          <c:orientation val="minMax"/>
        </c:scaling>
        <c:delete val="0"/>
        <c:axPos val="b"/>
        <c:numFmt formatCode="General" sourceLinked="0"/>
        <c:majorTickMark val="none"/>
        <c:minorTickMark val="none"/>
        <c:tickLblPos val="nextTo"/>
        <c:crossAx val="213415424"/>
        <c:crosses val="autoZero"/>
        <c:auto val="1"/>
        <c:lblAlgn val="ctr"/>
        <c:lblOffset val="100"/>
        <c:noMultiLvlLbl val="0"/>
      </c:catAx>
      <c:valAx>
        <c:axId val="213415424"/>
        <c:scaling>
          <c:orientation val="minMax"/>
        </c:scaling>
        <c:delete val="0"/>
        <c:axPos val="l"/>
        <c:majorGridlines/>
        <c:title>
          <c:tx>
            <c:rich>
              <a:bodyPr/>
              <a:lstStyle/>
              <a:p>
                <a:pPr>
                  <a:defRPr>
                    <a:solidFill>
                      <a:schemeClr val="accent3">
                        <a:lumMod val="75000"/>
                      </a:schemeClr>
                    </a:solidFill>
                  </a:defRPr>
                </a:pPr>
                <a:r>
                  <a:rPr lang="en-US">
                    <a:solidFill>
                      <a:schemeClr val="accent3">
                        <a:lumMod val="75000"/>
                      </a:schemeClr>
                    </a:solidFill>
                  </a:rPr>
                  <a:t>% of opinion</a:t>
                </a:r>
              </a:p>
            </c:rich>
          </c:tx>
          <c:overlay val="0"/>
        </c:title>
        <c:numFmt formatCode="General" sourceLinked="1"/>
        <c:majorTickMark val="none"/>
        <c:minorTickMark val="none"/>
        <c:tickLblPos val="nextTo"/>
        <c:crossAx val="21341388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b:Tag>
    <b:SourceType>InternetSite</b:SourceType>
    <b:Guid>{C0E1D451-6009-4D01-85E3-39F51B2189B9}</b:Guid>
    <b:Author>
      <b:Author>
        <b:NameList>
          <b:Person>
            <b:Last>https://www.thecitybank.com/highlights.php</b:Last>
          </b:Person>
        </b:NameList>
      </b:Author>
    </b:Author>
    <b:RefOrder>1</b:RefOrder>
  </b:Source>
  <b:Source>
    <b:Tag>Obi01</b:Tag>
    <b:SourceType>JournalArticle</b:SourceType>
    <b:Guid>{B4C3340B-CD46-442E-AC9F-0AEDB46400FE}</b:Guid>
    <b:Title>Employee development, Issues and dimensions,</b:Title>
    <b:Year>2001</b:Year>
    <b:Author>
      <b:Author>
        <b:NameList>
          <b:Person>
            <b:Last>Obisi</b:Last>
            <b:First>Chris</b:First>
          </b:Person>
        </b:NameList>
      </b:Author>
    </b:Author>
    <b:JournalName>Unical Journal of public Administrator</b:JournalName>
    <b:Pages>Sept Vol. 1</b:Pages>
    <b:RefOrder>2</b:RefOrder>
  </b:Source>
  <b:Source>
    <b:Tag>Sco77</b:Tag>
    <b:SourceType>Book</b:SourceType>
    <b:Guid>{309B70CD-1DB7-42D4-B023-2EF6EEBD669D}</b:Guid>
    <b:Author>
      <b:Author>
        <b:NameList>
          <b:Person>
            <b:Last>Scott. Clotheir and Spriegel</b:Last>
          </b:Person>
        </b:NameList>
      </b:Author>
    </b:Author>
    <b:Title>Personnel Management: Principles, practices and point of View</b:Title>
    <b:Year>1977</b:Year>
    <b:City>New Delhi, Sixth Edition.</b:City>
    <b:Publisher>Tata McGraw-Hill Publishing Company Ltd.</b:Publisher>
    <b:JournalName>Personnel Management</b:JournalName>
    <b:Pages> Sixth Edition</b:Pages>
    <b:RefOrder>3</b:RefOrder>
  </b:Source>
  <b:Source>
    <b:Tag>Mam95</b:Tag>
    <b:SourceType>Book</b:SourceType>
    <b:Guid>{C3895F12-70F7-4A0D-811A-0416522E91C9}</b:Guid>
    <b:Author>
      <b:Author>
        <b:NameList>
          <b:Person>
            <b:Last>Mamoria</b:Last>
            <b:First>C.B</b:First>
          </b:Person>
        </b:NameList>
      </b:Author>
    </b:Author>
    <b:Title>Personnel Management</b:Title>
    <b:Year>1995</b:Year>
    <b:City> New Delhi</b:City>
    <b:Publisher> Himalaya Publishing House</b:Publisher>
    <b:RefOrder>4</b:RefOrder>
  </b:Source>
  <b:Source>
    <b:Tag>Alo99</b:Tag>
    <b:SourceType>Book</b:SourceType>
    <b:Guid>{3B2ACE9C-1350-4456-B15D-6DCBBB5229EF}</b:Guid>
    <b:Author>
      <b:Author>
        <b:NameList>
          <b:Person>
            <b:Last>Alo</b:Last>
            <b:First>Oladimeji</b:First>
          </b:Person>
        </b:NameList>
      </b:Author>
    </b:Author>
    <b:Title>Human Resource Management</b:Title>
    <b:Year>1999</b:Year>
    <b:City>Nigeria</b:City>
    <b:Publisher>Business science Books, Lagos</b:Publisher>
    <b:RefOrder>5</b:RefOrder>
  </b:Source>
  <b:Source>
    <b:Tag>Arm95</b:Tag>
    <b:SourceType>Book</b:SourceType>
    <b:Guid>{76797628-3237-4F41-8454-3048044084FF}</b:Guid>
    <b:Author>
      <b:Author>
        <b:NameList>
          <b:Person>
            <b:Last>Armstrong</b:Last>
            <b:First>Michael</b:First>
          </b:Person>
        </b:NameList>
      </b:Author>
    </b:Author>
    <b:Title>A handbook of personnel Management Practices</b:Title>
    <b:Year>1995</b:Year>
    <b:City>London</b:City>
    <b:Publisher>Kogan Page Limited</b:Publisher>
    <b:RefOrder>6</b:RefOrder>
  </b:Source>
  <b:Source>
    <b:Tag>Eji00</b:Tag>
    <b:SourceType>Book</b:SourceType>
    <b:Guid>{59AB689C-ED99-4D46-AC17-1B91E5409592}</b:Guid>
    <b:Author>
      <b:Author>
        <b:NameList>
          <b:Person>
            <b:Last>Ejiogu</b:Last>
            <b:First>Aloy</b:First>
          </b:Person>
        </b:NameList>
      </b:Author>
    </b:Author>
    <b:Title>Human Resource Management towards Greater Productivity</b:Title>
    <b:Year>2000</b:Year>
    <b:City>Lagos</b:City>
    <b:Publisher>Generation Press Ltd</b:Publisher>
    <b:RefOrder>7</b:RefOrder>
  </b:Source>
  <b:Source>
    <b:Tag>Obi96</b:Tag>
    <b:SourceType>Book</b:SourceType>
    <b:Guid>{E4D810DA-E99F-4CA2-B217-C9C5D8084A14}</b:Guid>
    <b:Author>
      <b:Author>
        <b:NameList>
          <b:Person>
            <b:Last>Obisi</b:Last>
            <b:First>Chris</b:First>
          </b:Person>
        </b:NameList>
      </b:Author>
    </b:Author>
    <b:Title>Personnel Management</b:Title>
    <b:Year>1996</b:Year>
    <b:City>Ibadan</b:City>
    <b:Publisher>Freman Publications</b:Publisher>
    <b:RefOrder>8</b:RefOrder>
  </b:Source>
  <b:Source>
    <b:Tag>ACH74</b:Tag>
    <b:SourceType>Book</b:SourceType>
    <b:Guid>{86EA28B7-C065-4BC4-A395-636365B64FE7}</b:Guid>
    <b:Title>Evaluation and Control of Training</b:Title>
    <b:Year>1974</b:Year>
    <b:City>McGraw-Hill Maidenhead</b:City>
    <b:Author>
      <b:Author>
        <b:NameList>
          <b:Person>
            <b:Last>Hamblin</b:Last>
            <b:First>A.</b:First>
            <b:Middle>C.</b:Middle>
          </b:Person>
        </b:NameList>
      </b:Author>
    </b:Author>
    <b:RefOrder>9</b:RefOrder>
  </b:Source>
  <b:Source>
    <b:Tag>Bur77</b:Tag>
    <b:SourceType>Book</b:SourceType>
    <b:Guid>{58FA981D-FD10-4F18-864B-36B89EB9CF7C}</b:Guid>
    <b:Author>
      <b:Author>
        <b:NameList>
          <b:Person>
            <b:Last>Burak</b:Last>
            <b:First>Elmar</b:First>
            <b:Middle>and Smith, Robert</b:Middle>
          </b:Person>
        </b:NameList>
      </b:Author>
    </b:Author>
    <b:Title>Personnel Management A human resources systems approach</b:Title>
    <b:Year>1977</b:Year>
    <b:City>New York</b:City>
    <b:Publisher>West publishing Company</b:Publisher>
    <b:RefOrder>10</b:RefOrder>
  </b:Source>
  <b:Source>
    <b:Tag>Ima02</b:Tag>
    <b:SourceType>Book</b:SourceType>
    <b:Guid>{434DE5D4-5649-415D-8A1F-ABBB42DFAA75}</b:Guid>
    <b:Author>
      <b:Author>
        <b:NameList>
          <b:Person>
            <b:Last>Imanyi</b:Last>
            <b:First>G.</b:First>
            <b:Middle>U</b:Middle>
          </b:Person>
        </b:NameList>
      </b:Author>
    </b:Author>
    <b:Title>Participants Training manual C.M.D Management Trainers Development</b:Title>
    <b:Year>2002</b:Year>
    <b:City>Lagos</b:City>
    <b:RefOrder>11</b:RefOrder>
  </b:Source>
  <b:Source>
    <b:Tag>Fas02</b:Tag>
    <b:SourceType>Book</b:SourceType>
    <b:Guid>{4BB10E6D-A7BF-4E9D-9013-7E9B106B22E1}</b:Guid>
    <b:Author>
      <b:Author>
        <b:NameList>
          <b:Person>
            <b:Last>Fashola</b:Last>
          </b:Person>
        </b:NameList>
      </b:Author>
    </b:Author>
    <b:Title>Management Trainers Development</b:Title>
    <b:Year>2002</b:Year>
    <b:City>Lagos</b:City>
    <b:Publisher>Participants Training Manual C.M.D</b:Publisher>
    <b:RefOrder>12</b:RefOrder>
  </b:Source>
</b:Sources>
</file>

<file path=customXml/itemProps1.xml><?xml version="1.0" encoding="utf-8"?>
<ds:datastoreItem xmlns:ds="http://schemas.openxmlformats.org/officeDocument/2006/customXml" ds:itemID="{321E70C8-F83F-49CB-8E75-5CE622842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TotalTime>
  <Pages>1</Pages>
  <Words>9990</Words>
  <Characters>56948</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rafid</dc:creator>
  <cp:lastModifiedBy>mdsazzadhossain000@gmail.com</cp:lastModifiedBy>
  <cp:revision>86</cp:revision>
  <cp:lastPrinted>2019-03-21T11:00:00Z</cp:lastPrinted>
  <dcterms:created xsi:type="dcterms:W3CDTF">2019-03-04T15:36:00Z</dcterms:created>
  <dcterms:modified xsi:type="dcterms:W3CDTF">2019-03-21T11:00:00Z</dcterms:modified>
</cp:coreProperties>
</file>